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7BC3" w:rsidRDefault="0004211E">
      <w:pPr>
        <w:spacing w:before="0" w:beforeAutospacing="0" w:after="0" w:afterAutospacing="0" w:line="240" w:lineRule="auto"/>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noProof/>
          <w:sz w:val="24"/>
          <w:szCs w:val="24"/>
        </w:rPr>
        <w:drawing>
          <wp:inline distT="0" distB="0" distL="0" distR="0">
            <wp:extent cx="5278120" cy="8444992"/>
            <wp:effectExtent l="0" t="0" r="0" b="0"/>
            <wp:docPr id="1" name="Picture 1" descr="An introduction to digital simulation in health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 introduction to digital simulation in healthcar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8120" cy="8444992"/>
                    </a:xfrm>
                    <a:prstGeom prst="rect">
                      <a:avLst/>
                    </a:prstGeom>
                    <a:noFill/>
                    <a:ln>
                      <a:noFill/>
                    </a:ln>
                  </pic:spPr>
                </pic:pic>
              </a:graphicData>
            </a:graphic>
          </wp:inline>
        </w:drawing>
      </w:r>
    </w:p>
    <w:p w:rsidR="00A17BC3" w:rsidRDefault="000B5E2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A17BC3" w:rsidRDefault="0004211E">
      <w:pPr>
        <w:spacing w:line="240" w:lineRule="auto"/>
        <w:outlineLvl w:val="1"/>
        <w:divId w:val="50272726"/>
        <w:rPr>
          <w:rFonts w:eastAsia="Times New Roman"/>
          <w:b/>
          <w:bCs/>
          <w:kern w:val="36"/>
        </w:rPr>
      </w:pPr>
      <w:r>
        <w:rPr>
          <w:rFonts w:eastAsia="Times New Roman"/>
          <w:b/>
          <w:bCs/>
          <w:kern w:val="36"/>
        </w:rPr>
        <w:lastRenderedPageBreak/>
        <w:t>DSH_1</w:t>
      </w:r>
    </w:p>
    <w:p w:rsidR="00A17BC3" w:rsidRDefault="0004211E">
      <w:pPr>
        <w:spacing w:before="384" w:beforeAutospacing="0" w:after="144" w:afterAutospacing="0" w:line="216" w:lineRule="atLeast"/>
        <w:outlineLvl w:val="2"/>
        <w:divId w:val="50272726"/>
        <w:rPr>
          <w:rFonts w:eastAsia="Times New Roman"/>
          <w:b/>
          <w:bCs/>
          <w:sz w:val="48"/>
          <w:szCs w:val="48"/>
        </w:rPr>
      </w:pPr>
      <w:r>
        <w:rPr>
          <w:rFonts w:eastAsia="Times New Roman"/>
          <w:b/>
          <w:bCs/>
          <w:sz w:val="48"/>
          <w:szCs w:val="48"/>
        </w:rPr>
        <w:t>An introduction to digital simulation in healthcare</w:t>
      </w:r>
    </w:p>
    <w:p w:rsidR="00A17BC3" w:rsidRDefault="000B5E2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A17BC3" w:rsidRDefault="0004211E">
      <w:pPr>
        <w:divId w:val="803894095"/>
        <w:rPr>
          <w:sz w:val="24"/>
          <w:szCs w:val="24"/>
        </w:rPr>
      </w:pPr>
      <w:r>
        <w:rPr>
          <w:rStyle w:val="Strong"/>
          <w:sz w:val="24"/>
          <w:szCs w:val="24"/>
        </w:rPr>
        <w:lastRenderedPageBreak/>
        <w:t>About this free course</w:t>
      </w:r>
    </w:p>
    <w:p w:rsidR="00A17BC3" w:rsidRDefault="0004211E">
      <w:pPr>
        <w:divId w:val="803894095"/>
        <w:rPr>
          <w:sz w:val="24"/>
          <w:szCs w:val="24"/>
        </w:rPr>
      </w:pPr>
      <w:r>
        <w:rPr>
          <w:sz w:val="24"/>
          <w:szCs w:val="24"/>
        </w:rPr>
        <w:t xml:space="preserve">This free course is related to the Open University qualification </w:t>
      </w:r>
      <w:hyperlink r:id="rId8" w:history="1">
        <w:r>
          <w:rPr>
            <w:rStyle w:val="Hyperlink"/>
            <w:sz w:val="24"/>
            <w:szCs w:val="24"/>
          </w:rPr>
          <w:t xml:space="preserve">R39 </w:t>
        </w:r>
        <w:r>
          <w:rPr>
            <w:rStyle w:val="Emphasis"/>
            <w:color w:val="143748"/>
            <w:sz w:val="24"/>
            <w:szCs w:val="24"/>
            <w:u w:val="single"/>
          </w:rPr>
          <w:t>BSc (Honours) Nursing</w:t>
        </w:r>
      </w:hyperlink>
      <w:r>
        <w:rPr>
          <w:sz w:val="24"/>
          <w:szCs w:val="24"/>
        </w:rPr>
        <w:t xml:space="preserve"> . </w:t>
      </w:r>
    </w:p>
    <w:p w:rsidR="00A17BC3" w:rsidRDefault="0004211E">
      <w:pPr>
        <w:divId w:val="803894095"/>
        <w:rPr>
          <w:sz w:val="24"/>
          <w:szCs w:val="24"/>
        </w:rPr>
      </w:pPr>
      <w:r>
        <w:rPr>
          <w:sz w:val="24"/>
          <w:szCs w:val="24"/>
        </w:rPr>
        <w:t xml:space="preserve">This version of the content may include video, images and interactive content that may not be optimised for your device. </w:t>
      </w:r>
    </w:p>
    <w:p w:rsidR="00A17BC3" w:rsidRDefault="0004211E">
      <w:pPr>
        <w:divId w:val="803894095"/>
        <w:rPr>
          <w:sz w:val="24"/>
          <w:szCs w:val="24"/>
        </w:rPr>
      </w:pPr>
      <w:r>
        <w:rPr>
          <w:sz w:val="24"/>
          <w:szCs w:val="24"/>
        </w:rPr>
        <w:t>You can experience this free course as it was originally designed on OpenLearn, the home of free learning from The Open University –</w:t>
      </w:r>
      <w:hyperlink r:id="rId9" w:history="1">
        <w:r>
          <w:rPr>
            <w:rStyle w:val="Hyperlink"/>
            <w:sz w:val="24"/>
            <w:szCs w:val="24"/>
          </w:rPr>
          <w:t>https://www.open.edu/openlearn/health-sports-psychology/an-introduction-digital-simulation-healthcare/content-section-0</w:t>
        </w:r>
      </w:hyperlink>
    </w:p>
    <w:p w:rsidR="00A17BC3" w:rsidRDefault="0004211E">
      <w:pPr>
        <w:divId w:val="803894095"/>
        <w:rPr>
          <w:sz w:val="24"/>
          <w:szCs w:val="24"/>
        </w:rPr>
      </w:pPr>
      <w:r>
        <w:rPr>
          <w:sz w:val="24"/>
          <w:szCs w:val="24"/>
        </w:rPr>
        <w:t>There you’ll also be able to track your progress via your activity record, which you can use to demonstrate your learning.</w:t>
      </w:r>
    </w:p>
    <w:p w:rsidR="00A17BC3" w:rsidRDefault="0004211E">
      <w:pPr>
        <w:divId w:val="803894095"/>
        <w:rPr>
          <w:sz w:val="24"/>
          <w:szCs w:val="24"/>
        </w:rPr>
      </w:pPr>
      <w:r>
        <w:rPr>
          <w:sz w:val="24"/>
          <w:szCs w:val="24"/>
        </w:rPr>
        <w:t>First published 2025.</w:t>
      </w:r>
    </w:p>
    <w:p w:rsidR="00A17BC3" w:rsidRDefault="0004211E">
      <w:pPr>
        <w:divId w:val="803894095"/>
        <w:rPr>
          <w:sz w:val="24"/>
          <w:szCs w:val="24"/>
        </w:rPr>
      </w:pPr>
      <w:r>
        <w:rPr>
          <w:sz w:val="24"/>
          <w:szCs w:val="24"/>
        </w:rPr>
        <w:t>Unless otherwise stated, copyright © 2025 The Open University, all rights reserved.</w:t>
      </w:r>
    </w:p>
    <w:p w:rsidR="00A17BC3" w:rsidRDefault="0004211E">
      <w:pPr>
        <w:divId w:val="803894095"/>
        <w:rPr>
          <w:sz w:val="24"/>
          <w:szCs w:val="24"/>
        </w:rPr>
      </w:pPr>
      <w:r>
        <w:rPr>
          <w:rStyle w:val="Strong"/>
          <w:sz w:val="24"/>
          <w:szCs w:val="24"/>
        </w:rPr>
        <w:t>Intellectual property</w:t>
      </w:r>
    </w:p>
    <w:p w:rsidR="00A17BC3" w:rsidRDefault="0004211E">
      <w:pPr>
        <w:divId w:val="803894095"/>
        <w:rPr>
          <w:sz w:val="24"/>
          <w:szCs w:val="24"/>
        </w:rPr>
      </w:pPr>
      <w:r>
        <w:rPr>
          <w:sz w:val="24"/>
          <w:szCs w:val="24"/>
        </w:rPr>
        <w:t xml:space="preserve">Unless otherwise stated, this resource is released under the terms of the Creative Commons Licence v4.0 </w:t>
      </w:r>
      <w:hyperlink r:id="rId10" w:history="1">
        <w:r>
          <w:rPr>
            <w:rStyle w:val="Hyperlink"/>
            <w:sz w:val="24"/>
            <w:szCs w:val="24"/>
          </w:rPr>
          <w:t>http://creativecommons.org/licenses/by-nc-sa/4.0/deed.en</w:t>
        </w:r>
      </w:hyperlink>
      <w:r>
        <w:rPr>
          <w:sz w:val="24"/>
          <w:szCs w:val="24"/>
        </w:rPr>
        <w:t xml:space="preserve">. Within that The Open University interprets this licence in the following way: </w:t>
      </w:r>
      <w:hyperlink r:id="rId11" w:history="1">
        <w:r>
          <w:rPr>
            <w:rStyle w:val="Hyperlink"/>
            <w:sz w:val="24"/>
            <w:szCs w:val="24"/>
          </w:rPr>
          <w:t>www.open.edu/openlearn/about-openlearn/frequently-asked-questions-on-openlearn</w:t>
        </w:r>
      </w:hyperlink>
      <w:r>
        <w:rPr>
          <w:sz w:val="24"/>
          <w:szCs w:val="24"/>
        </w:rPr>
        <w:t xml:space="preserve">. Copyright and rights falling outside the terms of the Creative Commons Licence are retained or controlled by The Open University. Please read the full text before using any of the content. </w:t>
      </w:r>
    </w:p>
    <w:p w:rsidR="00A17BC3" w:rsidRDefault="0004211E">
      <w:pPr>
        <w:divId w:val="803894095"/>
        <w:rPr>
          <w:sz w:val="24"/>
          <w:szCs w:val="24"/>
        </w:rPr>
      </w:pPr>
      <w:r>
        <w:rPr>
          <w:sz w:val="24"/>
          <w:szCs w:val="24"/>
        </w:rPr>
        <w:lastRenderedPageBreak/>
        <w:t xml:space="preserve">We believe the primary barrier to accessing high-quality educational experiences is cost, which is why we aim to publish as much free content as possible under an open licence. If it proves difficult to release content under our preferred Creative Commons licence (e.g. because we can’t afford or gain the clearances or find suitable alternatives), we will still release the materials for free under a personal end-user licence. </w:t>
      </w:r>
    </w:p>
    <w:p w:rsidR="00A17BC3" w:rsidRDefault="0004211E">
      <w:pPr>
        <w:divId w:val="803894095"/>
        <w:rPr>
          <w:sz w:val="24"/>
          <w:szCs w:val="24"/>
        </w:rPr>
      </w:pPr>
      <w:r>
        <w:rPr>
          <w:sz w:val="24"/>
          <w:szCs w:val="24"/>
        </w:rPr>
        <w:t xml:space="preserve">This is because the learning experience will always be the same high quality offering and that should always be seen as positive – even if at times the licensing is different to Creative Commons. </w:t>
      </w:r>
    </w:p>
    <w:p w:rsidR="00A17BC3" w:rsidRDefault="0004211E">
      <w:pPr>
        <w:divId w:val="803894095"/>
        <w:rPr>
          <w:sz w:val="24"/>
          <w:szCs w:val="24"/>
        </w:rPr>
      </w:pPr>
      <w:r>
        <w:rPr>
          <w:sz w:val="24"/>
          <w:szCs w:val="24"/>
        </w:rPr>
        <w:t xml:space="preserve">When using the content you must attribute us (The Open University) (the OU) and any identified author in accordance with the terms of the Creative Commons Licence. </w:t>
      </w:r>
    </w:p>
    <w:p w:rsidR="00A17BC3" w:rsidRDefault="0004211E">
      <w:pPr>
        <w:divId w:val="803894095"/>
        <w:rPr>
          <w:sz w:val="24"/>
          <w:szCs w:val="24"/>
        </w:rPr>
      </w:pPr>
      <w:r>
        <w:rPr>
          <w:sz w:val="24"/>
          <w:szCs w:val="24"/>
        </w:rPr>
        <w:t xml:space="preserve">The Acknowledgements section is used to list, amongst other things, third party (Proprietary), licensed content which is not subject to Creative Commons licensing. Proprietary content must be used (retained) intact and in context to the content at all times. </w:t>
      </w:r>
    </w:p>
    <w:p w:rsidR="00A17BC3" w:rsidRDefault="0004211E">
      <w:pPr>
        <w:divId w:val="803894095"/>
        <w:rPr>
          <w:sz w:val="24"/>
          <w:szCs w:val="24"/>
        </w:rPr>
      </w:pPr>
      <w:r>
        <w:rPr>
          <w:sz w:val="24"/>
          <w:szCs w:val="24"/>
        </w:rPr>
        <w:t xml:space="preserve">The Acknowledgements section is also used to bring to your attention any other Special Restrictions which may apply to the content. For example there may be times when the Creative Commons Non-Commercial Sharealike licence does not apply to any of the content even if owned by us (The Open University). In these instances, unless stated otherwise, the content may be used for personal and non-commercial use. </w:t>
      </w:r>
    </w:p>
    <w:p w:rsidR="00A17BC3" w:rsidRDefault="0004211E">
      <w:pPr>
        <w:divId w:val="803894095"/>
        <w:rPr>
          <w:sz w:val="24"/>
          <w:szCs w:val="24"/>
        </w:rPr>
      </w:pPr>
      <w:r>
        <w:rPr>
          <w:sz w:val="24"/>
          <w:szCs w:val="24"/>
        </w:rPr>
        <w:t xml:space="preserve">We have also identified as Proprietary other material included in the content which is not subject to Creative Commons Licence. These are OU logos, trading names and may extend to certain photographic and video images and sound recordings and any other material as may be brought to your attention. </w:t>
      </w:r>
    </w:p>
    <w:p w:rsidR="00A17BC3" w:rsidRDefault="0004211E">
      <w:pPr>
        <w:divId w:val="803894095"/>
        <w:rPr>
          <w:sz w:val="24"/>
          <w:szCs w:val="24"/>
        </w:rPr>
      </w:pPr>
      <w:r>
        <w:rPr>
          <w:sz w:val="24"/>
          <w:szCs w:val="24"/>
        </w:rPr>
        <w:lastRenderedPageBreak/>
        <w:t>Unauthorised use of any of the content may constitute a breach of the terms and conditions and/or intellectual property laws.</w:t>
      </w:r>
    </w:p>
    <w:p w:rsidR="00A17BC3" w:rsidRDefault="0004211E">
      <w:pPr>
        <w:divId w:val="803894095"/>
        <w:rPr>
          <w:sz w:val="24"/>
          <w:szCs w:val="24"/>
        </w:rPr>
      </w:pPr>
      <w:r>
        <w:rPr>
          <w:sz w:val="24"/>
          <w:szCs w:val="24"/>
        </w:rPr>
        <w:t>We reserve the right to alter, amend or bring to an end any terms and conditions provided here without notice.</w:t>
      </w:r>
    </w:p>
    <w:p w:rsidR="00A17BC3" w:rsidRDefault="0004211E">
      <w:pPr>
        <w:divId w:val="803894095"/>
        <w:rPr>
          <w:sz w:val="24"/>
          <w:szCs w:val="24"/>
        </w:rPr>
      </w:pPr>
      <w:r>
        <w:rPr>
          <w:sz w:val="24"/>
          <w:szCs w:val="24"/>
        </w:rPr>
        <w:t>All rights falling outside the terms of the Creative Commons licence are retained or controlled by The Open University.</w:t>
      </w:r>
    </w:p>
    <w:p w:rsidR="00A17BC3" w:rsidRDefault="0004211E">
      <w:pPr>
        <w:divId w:val="803894095"/>
        <w:rPr>
          <w:sz w:val="24"/>
          <w:szCs w:val="24"/>
        </w:rPr>
      </w:pPr>
      <w:r>
        <w:rPr>
          <w:sz w:val="24"/>
          <w:szCs w:val="24"/>
        </w:rPr>
        <w:t>Head of Intellectual Property, The Open University</w:t>
      </w:r>
    </w:p>
    <w:p w:rsidR="00A17BC3" w:rsidRDefault="000B5E2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A17BC3" w:rsidRDefault="0004211E">
      <w:pPr>
        <w:pStyle w:val="Heading1"/>
        <w:divId w:val="260532988"/>
        <w:rPr>
          <w:rFonts w:eastAsia="Times New Roman"/>
        </w:rPr>
      </w:pPr>
      <w:r>
        <w:rPr>
          <w:rFonts w:eastAsia="Times New Roman"/>
        </w:rPr>
        <w:lastRenderedPageBreak/>
        <w:t>Contents</w:t>
      </w:r>
    </w:p>
    <w:p w:rsidR="00A17BC3" w:rsidRDefault="000B5E2F">
      <w:pPr>
        <w:numPr>
          <w:ilvl w:val="0"/>
          <w:numId w:val="1"/>
        </w:numPr>
        <w:spacing w:before="96" w:beforeAutospacing="0" w:after="0" w:afterAutospacing="0"/>
        <w:ind w:left="1320"/>
        <w:divId w:val="260532988"/>
        <w:rPr>
          <w:rFonts w:eastAsia="Times New Roman"/>
        </w:rPr>
      </w:pPr>
      <w:hyperlink w:anchor="Session1" w:history="1">
        <w:r w:rsidR="0004211E">
          <w:rPr>
            <w:rStyle w:val="Hyperlink"/>
            <w:rFonts w:eastAsia="Times New Roman"/>
          </w:rPr>
          <w:t>Introduction</w:t>
        </w:r>
      </w:hyperlink>
    </w:p>
    <w:p w:rsidR="00A17BC3" w:rsidRDefault="000B5E2F">
      <w:pPr>
        <w:numPr>
          <w:ilvl w:val="0"/>
          <w:numId w:val="1"/>
        </w:numPr>
        <w:spacing w:before="96" w:beforeAutospacing="0" w:after="0" w:afterAutospacing="0"/>
        <w:ind w:left="1320"/>
        <w:divId w:val="260532988"/>
        <w:rPr>
          <w:rFonts w:eastAsia="Times New Roman"/>
        </w:rPr>
      </w:pPr>
      <w:hyperlink w:anchor="Session2" w:history="1">
        <w:r w:rsidR="0004211E">
          <w:rPr>
            <w:rStyle w:val="Hyperlink"/>
            <w:rFonts w:eastAsia="Times New Roman"/>
          </w:rPr>
          <w:t>Learning outcomes</w:t>
        </w:r>
      </w:hyperlink>
    </w:p>
    <w:p w:rsidR="00A17BC3" w:rsidRDefault="000B5E2F">
      <w:pPr>
        <w:numPr>
          <w:ilvl w:val="0"/>
          <w:numId w:val="1"/>
        </w:numPr>
        <w:spacing w:before="96" w:beforeAutospacing="0" w:after="0" w:afterAutospacing="0"/>
        <w:ind w:left="1320"/>
        <w:divId w:val="260532988"/>
        <w:rPr>
          <w:rFonts w:eastAsia="Times New Roman"/>
        </w:rPr>
      </w:pPr>
      <w:hyperlink w:anchor="Session3" w:history="1">
        <w:r w:rsidR="0004211E">
          <w:rPr>
            <w:rStyle w:val="Hyperlink"/>
            <w:rFonts w:eastAsia="Times New Roman"/>
          </w:rPr>
          <w:t>1 What is digital simulation?</w:t>
        </w:r>
      </w:hyperlink>
    </w:p>
    <w:p w:rsidR="00A17BC3" w:rsidRDefault="000B5E2F">
      <w:pPr>
        <w:numPr>
          <w:ilvl w:val="0"/>
          <w:numId w:val="1"/>
        </w:numPr>
        <w:spacing w:before="96" w:beforeAutospacing="0" w:after="0" w:afterAutospacing="0"/>
        <w:ind w:left="1320"/>
        <w:divId w:val="260532988"/>
        <w:rPr>
          <w:rFonts w:eastAsia="Times New Roman"/>
        </w:rPr>
      </w:pPr>
      <w:hyperlink w:anchor="Session4" w:history="1">
        <w:r w:rsidR="0004211E">
          <w:rPr>
            <w:rStyle w:val="Hyperlink"/>
            <w:rFonts w:eastAsia="Times New Roman"/>
          </w:rPr>
          <w:t>2 Benefits of digital simulation</w:t>
        </w:r>
      </w:hyperlink>
    </w:p>
    <w:p w:rsidR="00A17BC3" w:rsidRDefault="000B5E2F">
      <w:pPr>
        <w:numPr>
          <w:ilvl w:val="0"/>
          <w:numId w:val="1"/>
        </w:numPr>
        <w:spacing w:before="96" w:beforeAutospacing="0" w:after="0" w:afterAutospacing="0"/>
        <w:ind w:left="1320"/>
        <w:divId w:val="260532988"/>
        <w:rPr>
          <w:rFonts w:eastAsia="Times New Roman"/>
        </w:rPr>
      </w:pPr>
      <w:hyperlink w:anchor="Session5" w:history="1">
        <w:r w:rsidR="0004211E">
          <w:rPr>
            <w:rStyle w:val="Hyperlink"/>
            <w:rFonts w:eastAsia="Times New Roman"/>
          </w:rPr>
          <w:t>3 Limitations of digital simulation in healthcare education</w:t>
        </w:r>
      </w:hyperlink>
    </w:p>
    <w:p w:rsidR="00A17BC3" w:rsidRDefault="000B5E2F">
      <w:pPr>
        <w:numPr>
          <w:ilvl w:val="0"/>
          <w:numId w:val="1"/>
        </w:numPr>
        <w:spacing w:before="96" w:beforeAutospacing="0" w:after="0" w:afterAutospacing="0"/>
        <w:ind w:left="1320"/>
        <w:divId w:val="260532988"/>
        <w:rPr>
          <w:rFonts w:eastAsia="Times New Roman"/>
        </w:rPr>
      </w:pPr>
      <w:hyperlink w:anchor="Session6" w:history="1">
        <w:r w:rsidR="0004211E">
          <w:rPr>
            <w:rStyle w:val="Hyperlink"/>
            <w:rFonts w:eastAsia="Times New Roman"/>
          </w:rPr>
          <w:t>4 How does digital simulation help to increase awareness, knowledge and skills in healthcare?</w:t>
        </w:r>
      </w:hyperlink>
    </w:p>
    <w:p w:rsidR="00A17BC3" w:rsidRDefault="000B5E2F">
      <w:pPr>
        <w:numPr>
          <w:ilvl w:val="0"/>
          <w:numId w:val="1"/>
        </w:numPr>
        <w:spacing w:before="96" w:beforeAutospacing="0" w:after="0" w:afterAutospacing="0"/>
        <w:ind w:left="1320"/>
        <w:divId w:val="260532988"/>
        <w:rPr>
          <w:rFonts w:eastAsia="Times New Roman"/>
        </w:rPr>
      </w:pPr>
      <w:hyperlink w:anchor="Session7" w:history="1">
        <w:r w:rsidR="0004211E">
          <w:rPr>
            <w:rStyle w:val="Hyperlink"/>
            <w:rFonts w:eastAsia="Times New Roman"/>
          </w:rPr>
          <w:t>5 How does digital simulation reduce risk to patient care?</w:t>
        </w:r>
      </w:hyperlink>
    </w:p>
    <w:p w:rsidR="000B5E2F" w:rsidRDefault="000B5E2F">
      <w:pPr>
        <w:numPr>
          <w:ilvl w:val="0"/>
          <w:numId w:val="1"/>
        </w:numPr>
        <w:spacing w:before="96" w:beforeAutospacing="0" w:after="0" w:afterAutospacing="0"/>
        <w:ind w:left="1320"/>
        <w:divId w:val="260532988"/>
        <w:rPr>
          <w:rFonts w:eastAsia="Times New Roman"/>
        </w:rPr>
      </w:pPr>
      <w:hyperlink w:anchor="Session8" w:history="1">
        <w:r w:rsidR="0004211E">
          <w:rPr>
            <w:rStyle w:val="Hyperlink"/>
            <w:rFonts w:eastAsia="Times New Roman"/>
          </w:rPr>
          <w:t>6 Guidance for digital simulation in healthcare</w:t>
        </w:r>
      </w:hyperlink>
    </w:p>
    <w:p w:rsidR="00A17BC3" w:rsidRDefault="000B5E2F">
      <w:pPr>
        <w:numPr>
          <w:ilvl w:val="1"/>
          <w:numId w:val="1"/>
        </w:numPr>
        <w:spacing w:before="0" w:beforeAutospacing="0" w:after="96" w:afterAutospacing="0"/>
        <w:ind w:left="2040"/>
        <w:divId w:val="260532988"/>
        <w:rPr>
          <w:rFonts w:eastAsia="Times New Roman"/>
        </w:rPr>
      </w:pPr>
      <w:hyperlink w:anchor="Session8_Section1" w:history="1">
        <w:r w:rsidR="0004211E">
          <w:rPr>
            <w:rStyle w:val="Hyperlink"/>
            <w:rFonts w:eastAsia="Times New Roman"/>
          </w:rPr>
          <w:t>6.1 All Wales simulation-based education and training strategy</w:t>
        </w:r>
      </w:hyperlink>
    </w:p>
    <w:p w:rsidR="00A17BC3" w:rsidRDefault="000B5E2F">
      <w:pPr>
        <w:numPr>
          <w:ilvl w:val="0"/>
          <w:numId w:val="1"/>
        </w:numPr>
        <w:spacing w:before="96" w:beforeAutospacing="0" w:after="0" w:afterAutospacing="0"/>
        <w:ind w:left="1320"/>
        <w:divId w:val="260532988"/>
        <w:rPr>
          <w:rFonts w:eastAsia="Times New Roman"/>
        </w:rPr>
      </w:pPr>
      <w:hyperlink w:anchor="Session9" w:history="1">
        <w:r w:rsidR="0004211E">
          <w:rPr>
            <w:rStyle w:val="Hyperlink"/>
            <w:rFonts w:eastAsia="Times New Roman"/>
          </w:rPr>
          <w:t>7 Different modalities in simulation</w:t>
        </w:r>
      </w:hyperlink>
    </w:p>
    <w:p w:rsidR="000B5E2F" w:rsidRDefault="000B5E2F">
      <w:pPr>
        <w:numPr>
          <w:ilvl w:val="0"/>
          <w:numId w:val="1"/>
        </w:numPr>
        <w:spacing w:before="96" w:beforeAutospacing="0" w:after="0" w:afterAutospacing="0"/>
        <w:ind w:left="1320"/>
        <w:divId w:val="260532988"/>
        <w:rPr>
          <w:rFonts w:eastAsia="Times New Roman"/>
        </w:rPr>
      </w:pPr>
      <w:hyperlink w:anchor="Session10" w:history="1">
        <w:r w:rsidR="0004211E">
          <w:rPr>
            <w:rStyle w:val="Hyperlink"/>
            <w:rFonts w:eastAsia="Times New Roman"/>
          </w:rPr>
          <w:t>8 Debriefing to support simulated learning</w:t>
        </w:r>
      </w:hyperlink>
    </w:p>
    <w:p w:rsidR="00A17BC3" w:rsidRDefault="000B5E2F">
      <w:pPr>
        <w:numPr>
          <w:ilvl w:val="1"/>
          <w:numId w:val="1"/>
        </w:numPr>
        <w:spacing w:before="0" w:beforeAutospacing="0" w:after="96" w:afterAutospacing="0"/>
        <w:ind w:left="2040"/>
        <w:divId w:val="260532988"/>
        <w:rPr>
          <w:rFonts w:eastAsia="Times New Roman"/>
        </w:rPr>
      </w:pPr>
      <w:hyperlink w:anchor="Session10_Section1" w:history="1">
        <w:r w:rsidR="0004211E">
          <w:rPr>
            <w:rStyle w:val="Hyperlink"/>
            <w:rFonts w:eastAsia="Times New Roman"/>
          </w:rPr>
          <w:t>8.1 Principles of debriefing</w:t>
        </w:r>
      </w:hyperlink>
    </w:p>
    <w:p w:rsidR="000B5E2F" w:rsidRDefault="000B5E2F">
      <w:pPr>
        <w:numPr>
          <w:ilvl w:val="0"/>
          <w:numId w:val="1"/>
        </w:numPr>
        <w:spacing w:before="96" w:beforeAutospacing="0" w:after="0" w:afterAutospacing="0"/>
        <w:ind w:left="1320"/>
        <w:divId w:val="260532988"/>
        <w:rPr>
          <w:rFonts w:eastAsia="Times New Roman"/>
        </w:rPr>
      </w:pPr>
      <w:hyperlink w:anchor="Session11" w:history="1">
        <w:r w:rsidR="0004211E">
          <w:rPr>
            <w:rStyle w:val="Hyperlink"/>
            <w:rFonts w:eastAsia="Times New Roman"/>
          </w:rPr>
          <w:t>9 Modalities of debriefing</w:t>
        </w:r>
      </w:hyperlink>
    </w:p>
    <w:p w:rsidR="00A17BC3" w:rsidRDefault="000B5E2F">
      <w:pPr>
        <w:numPr>
          <w:ilvl w:val="1"/>
          <w:numId w:val="1"/>
        </w:numPr>
        <w:spacing w:before="0" w:beforeAutospacing="0" w:after="96" w:afterAutospacing="0"/>
        <w:ind w:left="2040"/>
        <w:divId w:val="260532988"/>
        <w:rPr>
          <w:rFonts w:eastAsia="Times New Roman"/>
        </w:rPr>
      </w:pPr>
      <w:hyperlink w:anchor="Session11_Section1" w:history="1">
        <w:r w:rsidR="0004211E">
          <w:rPr>
            <w:rStyle w:val="Hyperlink"/>
            <w:rFonts w:eastAsia="Times New Roman"/>
          </w:rPr>
          <w:t>9.1 Debriefing approaches</w:t>
        </w:r>
      </w:hyperlink>
    </w:p>
    <w:p w:rsidR="00A17BC3" w:rsidRDefault="000B5E2F">
      <w:pPr>
        <w:numPr>
          <w:ilvl w:val="0"/>
          <w:numId w:val="1"/>
        </w:numPr>
        <w:spacing w:before="96" w:beforeAutospacing="0" w:after="0" w:afterAutospacing="0"/>
        <w:ind w:left="1320"/>
        <w:divId w:val="260532988"/>
        <w:rPr>
          <w:rFonts w:eastAsia="Times New Roman"/>
        </w:rPr>
      </w:pPr>
      <w:hyperlink w:anchor="Session12" w:history="1">
        <w:r w:rsidR="0004211E">
          <w:rPr>
            <w:rStyle w:val="Hyperlink"/>
            <w:rFonts w:eastAsia="Times New Roman"/>
          </w:rPr>
          <w:t>Conclusion</w:t>
        </w:r>
      </w:hyperlink>
    </w:p>
    <w:p w:rsidR="00A17BC3" w:rsidRDefault="000B5E2F">
      <w:pPr>
        <w:numPr>
          <w:ilvl w:val="0"/>
          <w:numId w:val="1"/>
        </w:numPr>
        <w:spacing w:before="96" w:beforeAutospacing="0" w:after="0" w:afterAutospacing="0"/>
        <w:ind w:left="1320"/>
        <w:divId w:val="260532988"/>
        <w:rPr>
          <w:rFonts w:eastAsia="Times New Roman"/>
        </w:rPr>
      </w:pPr>
      <w:hyperlink w:anchor="Session13" w:history="1">
        <w:r w:rsidR="0004211E">
          <w:rPr>
            <w:rStyle w:val="Hyperlink"/>
            <w:rFonts w:eastAsia="Times New Roman"/>
          </w:rPr>
          <w:t>References</w:t>
        </w:r>
      </w:hyperlink>
    </w:p>
    <w:p w:rsidR="00A17BC3" w:rsidRDefault="000B5E2F">
      <w:pPr>
        <w:numPr>
          <w:ilvl w:val="0"/>
          <w:numId w:val="1"/>
        </w:numPr>
        <w:spacing w:before="96" w:beforeAutospacing="0" w:after="0" w:afterAutospacing="0"/>
        <w:ind w:left="1320"/>
        <w:divId w:val="260532988"/>
        <w:rPr>
          <w:rFonts w:eastAsia="Times New Roman"/>
        </w:rPr>
      </w:pPr>
      <w:hyperlink w:anchor="Session14" w:history="1">
        <w:r w:rsidR="0004211E">
          <w:rPr>
            <w:rStyle w:val="Hyperlink"/>
            <w:rFonts w:eastAsia="Times New Roman"/>
          </w:rPr>
          <w:t>Acknowledgements</w:t>
        </w:r>
      </w:hyperlink>
    </w:p>
    <w:p w:rsidR="00A17BC3" w:rsidRDefault="000B5E2F">
      <w:pPr>
        <w:numPr>
          <w:ilvl w:val="0"/>
          <w:numId w:val="1"/>
        </w:numPr>
        <w:spacing w:before="96" w:beforeAutospacing="0" w:after="0" w:afterAutospacing="0"/>
        <w:ind w:left="1320"/>
        <w:divId w:val="260532988"/>
        <w:rPr>
          <w:rFonts w:eastAsia="Times New Roman"/>
        </w:rPr>
      </w:pPr>
      <w:hyperlink w:anchor="Solutions1" w:history="1">
        <w:r w:rsidR="0004211E">
          <w:rPr>
            <w:rStyle w:val="Hyperlink"/>
            <w:rFonts w:eastAsia="Times New Roman"/>
          </w:rPr>
          <w:t>Solutions</w:t>
        </w:r>
      </w:hyperlink>
    </w:p>
    <w:p w:rsidR="00A17BC3" w:rsidRDefault="000B5E2F">
      <w:pPr>
        <w:numPr>
          <w:ilvl w:val="0"/>
          <w:numId w:val="1"/>
        </w:numPr>
        <w:spacing w:before="96" w:beforeAutospacing="0" w:after="0" w:afterAutospacing="0"/>
        <w:ind w:left="1320"/>
        <w:divId w:val="260532988"/>
        <w:rPr>
          <w:rFonts w:eastAsia="Times New Roman"/>
        </w:rPr>
      </w:pPr>
      <w:hyperlink w:anchor="Descriptions1" w:history="1">
        <w:r w:rsidR="0004211E">
          <w:rPr>
            <w:rStyle w:val="Hyperlink"/>
            <w:rFonts w:eastAsia="Times New Roman"/>
          </w:rPr>
          <w:t>Descriptions</w:t>
        </w:r>
      </w:hyperlink>
    </w:p>
    <w:p w:rsidR="00A17BC3" w:rsidRDefault="000B5E2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A17BC3" w:rsidRDefault="0004211E">
      <w:pPr>
        <w:pStyle w:val="Heading2"/>
        <w:divId w:val="593592041"/>
        <w:rPr>
          <w:rFonts w:eastAsia="Times New Roman"/>
        </w:rPr>
      </w:pPr>
      <w:bookmarkStart w:id="1" w:name="Session1"/>
      <w:bookmarkEnd w:id="1"/>
      <w:r>
        <w:rPr>
          <w:rFonts w:eastAsia="Times New Roman"/>
        </w:rPr>
        <w:lastRenderedPageBreak/>
        <w:t>Introduction</w:t>
      </w:r>
    </w:p>
    <w:p w:rsidR="00A17BC3" w:rsidRDefault="0004211E">
      <w:pPr>
        <w:divId w:val="593592041"/>
      </w:pPr>
      <w:r>
        <w:t xml:space="preserve">Simulation offers a safe learning environment for healthcare professionals, leading to better preparation and safer patient care. This course explores digital simulation’s role in enhancing learning and clinical practice, including debriefing. It examines the principles behind digital simulation, its beneficiaries, and its impact on patients and healthcare professionals. </w:t>
      </w:r>
    </w:p>
    <w:p w:rsidR="00A17BC3" w:rsidRDefault="0004211E">
      <w:pPr>
        <w:divId w:val="593592041"/>
      </w:pPr>
      <w:r>
        <w:rPr>
          <w:vanish/>
        </w:rPr>
        <w:t>Start of Figure</w:t>
      </w:r>
    </w:p>
    <w:p w:rsidR="00A17BC3" w:rsidRDefault="0004211E">
      <w:pPr>
        <w:spacing w:before="240" w:beforeAutospacing="0" w:after="0" w:afterAutospacing="0" w:line="240" w:lineRule="auto"/>
        <w:divId w:val="1615481881"/>
        <w:rPr>
          <w:rFonts w:ascii="Times New Roman" w:eastAsia="Times New Roman" w:hAnsi="Times New Roman" w:cs="Times New Roman"/>
          <w:sz w:val="24"/>
          <w:szCs w:val="24"/>
        </w:rPr>
      </w:pPr>
      <w:bookmarkStart w:id="2" w:name="Session1_Figure1"/>
      <w:bookmarkEnd w:id="2"/>
      <w:r>
        <w:rPr>
          <w:rFonts w:ascii="Times New Roman" w:eastAsia="Times New Roman" w:hAnsi="Times New Roman" w:cs="Times New Roman"/>
          <w:noProof/>
          <w:sz w:val="24"/>
          <w:szCs w:val="24"/>
        </w:rPr>
        <w:lastRenderedPageBreak/>
        <w:drawing>
          <wp:inline distT="0" distB="0" distL="0" distR="0">
            <wp:extent cx="5278326" cy="7921201"/>
            <wp:effectExtent l="0" t="0" r="0" b="3810"/>
            <wp:docPr id="2" name="Picture 2" descr="Photograph of a healthcare practice student not in scrubs engaging with aspects of digital sim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otograph of a healthcare practice student not in scrubs engaging with aspects of digital simulati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8326" cy="7921201"/>
                    </a:xfrm>
                    <a:prstGeom prst="rect">
                      <a:avLst/>
                    </a:prstGeom>
                    <a:noFill/>
                    <a:ln>
                      <a:noFill/>
                    </a:ln>
                  </pic:spPr>
                </pic:pic>
              </a:graphicData>
            </a:graphic>
          </wp:inline>
        </w:drawing>
      </w:r>
    </w:p>
    <w:bookmarkStart w:id="3" w:name="View_Session1_Description1"/>
    <w:p w:rsidR="00A17BC3" w:rsidRDefault="0004211E">
      <w:pPr>
        <w:pStyle w:val="navbutton"/>
        <w:divId w:val="2046176146"/>
      </w:pPr>
      <w:r>
        <w:lastRenderedPageBreak/>
        <w:fldChar w:fldCharType="begin"/>
      </w:r>
      <w:r>
        <w:instrText xml:space="preserve"> HYPERLINK "" \l "Session1_Description1" </w:instrText>
      </w:r>
      <w:r>
        <w:fldChar w:fldCharType="separate"/>
      </w:r>
      <w:r>
        <w:rPr>
          <w:rStyle w:val="Hyperlink"/>
        </w:rPr>
        <w:t>View description - Uncaptioned Figure</w:t>
      </w:r>
      <w:r>
        <w:fldChar w:fldCharType="end"/>
      </w:r>
      <w:bookmarkEnd w:id="3"/>
    </w:p>
    <w:bookmarkStart w:id="4" w:name="View_Session1_Alternative1"/>
    <w:p w:rsidR="00A17BC3" w:rsidRDefault="0004211E">
      <w:pPr>
        <w:pStyle w:val="navbutton"/>
        <w:divId w:val="2046176146"/>
      </w:pPr>
      <w:r>
        <w:fldChar w:fldCharType="begin"/>
      </w:r>
      <w:r>
        <w:instrText xml:space="preserve"> HYPERLINK "" \l "Session1_Alternative1" </w:instrText>
      </w:r>
      <w:r>
        <w:fldChar w:fldCharType="separate"/>
      </w:r>
      <w:r>
        <w:rPr>
          <w:rStyle w:val="Hyperlink"/>
        </w:rPr>
        <w:t>View alternative description - Uncaptioned Figure</w:t>
      </w:r>
      <w:r>
        <w:fldChar w:fldCharType="end"/>
      </w:r>
      <w:bookmarkEnd w:id="4"/>
    </w:p>
    <w:p w:rsidR="00A17BC3" w:rsidRDefault="0004211E">
      <w:pPr>
        <w:divId w:val="593592041"/>
      </w:pPr>
      <w:r>
        <w:rPr>
          <w:vanish/>
        </w:rPr>
        <w:t>End of Figure</w:t>
      </w:r>
    </w:p>
    <w:p w:rsidR="00A17BC3" w:rsidRDefault="0004211E">
      <w:pPr>
        <w:divId w:val="593592041"/>
      </w:pPr>
      <w:r>
        <w:t xml:space="preserve">Throughout the course, you will read and explore the embedded resources and complete reflection tasks to explore your thoughts, feelings and experiences with digital simulation. These activities will help you consider how to incorporate digital simulation into your hands-on clinical work as well as your academic work. There are quizzes to evaluate your learning as you progress through the course. Many of the resources are from sources from across the globe, reflecting the significance of simulation and digital simulation within healthcare practice education. </w:t>
      </w:r>
    </w:p>
    <w:p w:rsidR="00A17BC3" w:rsidRDefault="0004211E">
      <w:pPr>
        <w:divId w:val="593592041"/>
      </w:pPr>
      <w:r>
        <w:t xml:space="preserve">This free course is related to the Open University qualification </w:t>
      </w:r>
      <w:hyperlink r:id="rId13" w:history="1">
        <w:r>
          <w:rPr>
            <w:rStyle w:val="Hyperlink"/>
          </w:rPr>
          <w:t xml:space="preserve">R39 </w:t>
        </w:r>
        <w:r>
          <w:rPr>
            <w:rStyle w:val="Emphasis"/>
            <w:color w:val="143748"/>
            <w:u w:val="single"/>
          </w:rPr>
          <w:t>BSc (Honours) Nursing</w:t>
        </w:r>
      </w:hyperlink>
      <w:r>
        <w:t xml:space="preserve">. </w:t>
      </w:r>
    </w:p>
    <w:p w:rsidR="00A17BC3" w:rsidRDefault="000B5E2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A17BC3" w:rsidRDefault="0004211E">
      <w:pPr>
        <w:pStyle w:val="Heading2"/>
        <w:divId w:val="343165447"/>
        <w:rPr>
          <w:rFonts w:eastAsia="Times New Roman"/>
        </w:rPr>
      </w:pPr>
      <w:bookmarkStart w:id="5" w:name="Session2"/>
      <w:bookmarkEnd w:id="5"/>
      <w:r>
        <w:rPr>
          <w:rFonts w:eastAsia="Times New Roman"/>
        </w:rPr>
        <w:lastRenderedPageBreak/>
        <w:t>Learning outcomes</w:t>
      </w:r>
    </w:p>
    <w:p w:rsidR="00A17BC3" w:rsidRDefault="0004211E">
      <w:pPr>
        <w:divId w:val="343165447"/>
      </w:pPr>
      <w:r>
        <w:t>After studying this course, you should be able to:</w:t>
      </w:r>
    </w:p>
    <w:p w:rsidR="00A17BC3" w:rsidRDefault="0004211E">
      <w:pPr>
        <w:numPr>
          <w:ilvl w:val="0"/>
          <w:numId w:val="2"/>
        </w:numPr>
        <w:spacing w:before="0" w:beforeAutospacing="0" w:after="0" w:afterAutospacing="0"/>
        <w:ind w:left="780" w:right="780"/>
        <w:divId w:val="343165447"/>
        <w:rPr>
          <w:rFonts w:eastAsia="Times New Roman"/>
        </w:rPr>
      </w:pPr>
      <w:r>
        <w:rPr>
          <w:rFonts w:eastAsia="Times New Roman"/>
        </w:rPr>
        <w:t>understand the principles behind digital simulation</w:t>
      </w:r>
    </w:p>
    <w:p w:rsidR="00A17BC3" w:rsidRDefault="0004211E">
      <w:pPr>
        <w:numPr>
          <w:ilvl w:val="0"/>
          <w:numId w:val="2"/>
        </w:numPr>
        <w:spacing w:before="0" w:beforeAutospacing="0" w:after="0" w:afterAutospacing="0"/>
        <w:ind w:left="780" w:right="780"/>
        <w:divId w:val="343165447"/>
        <w:rPr>
          <w:rFonts w:eastAsia="Times New Roman"/>
        </w:rPr>
      </w:pPr>
      <w:r>
        <w:rPr>
          <w:rFonts w:eastAsia="Times New Roman"/>
        </w:rPr>
        <w:t>identify the benefits of digital simulation for participants</w:t>
      </w:r>
    </w:p>
    <w:p w:rsidR="00A17BC3" w:rsidRDefault="0004211E">
      <w:pPr>
        <w:numPr>
          <w:ilvl w:val="0"/>
          <w:numId w:val="2"/>
        </w:numPr>
        <w:spacing w:before="0" w:beforeAutospacing="0" w:after="0" w:afterAutospacing="0"/>
        <w:ind w:left="780" w:right="780"/>
        <w:divId w:val="343165447"/>
        <w:rPr>
          <w:rFonts w:eastAsia="Times New Roman"/>
        </w:rPr>
      </w:pPr>
      <w:r>
        <w:rPr>
          <w:rFonts w:eastAsia="Times New Roman"/>
        </w:rPr>
        <w:t>evaluate the potential impact of digital simulation on patients and healthcare professionals</w:t>
      </w:r>
    </w:p>
    <w:p w:rsidR="00A17BC3" w:rsidRDefault="0004211E">
      <w:pPr>
        <w:numPr>
          <w:ilvl w:val="0"/>
          <w:numId w:val="2"/>
        </w:numPr>
        <w:spacing w:before="0" w:beforeAutospacing="0" w:after="0" w:afterAutospacing="0"/>
        <w:ind w:left="780" w:right="780"/>
        <w:divId w:val="343165447"/>
        <w:rPr>
          <w:rFonts w:eastAsia="Times New Roman"/>
        </w:rPr>
      </w:pPr>
      <w:r>
        <w:rPr>
          <w:rFonts w:eastAsia="Times New Roman"/>
        </w:rPr>
        <w:t>develop an understanding of the principles of debriefing.</w:t>
      </w:r>
    </w:p>
    <w:p w:rsidR="00A17BC3" w:rsidRDefault="000B5E2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A17BC3" w:rsidRDefault="0004211E">
      <w:pPr>
        <w:pStyle w:val="Heading2"/>
        <w:divId w:val="1291783447"/>
        <w:rPr>
          <w:rFonts w:eastAsia="Times New Roman"/>
        </w:rPr>
      </w:pPr>
      <w:bookmarkStart w:id="6" w:name="Session3"/>
      <w:bookmarkEnd w:id="6"/>
      <w:r>
        <w:rPr>
          <w:rFonts w:eastAsia="Times New Roman"/>
        </w:rPr>
        <w:lastRenderedPageBreak/>
        <w:t>1 What is digital simulation?</w:t>
      </w:r>
    </w:p>
    <w:p w:rsidR="00A17BC3" w:rsidRDefault="0004211E">
      <w:pPr>
        <w:divId w:val="1291783447"/>
      </w:pPr>
      <w:r>
        <w:t xml:space="preserve">Healthcare digital simulation uses advanced technologies to create realistic scenarios for training, evaluation, and improving healthcare practices. Here are some key applications: </w:t>
      </w:r>
    </w:p>
    <w:p w:rsidR="00A17BC3" w:rsidRDefault="0004211E">
      <w:pPr>
        <w:numPr>
          <w:ilvl w:val="0"/>
          <w:numId w:val="3"/>
        </w:numPr>
        <w:spacing w:before="0" w:beforeAutospacing="0" w:after="0" w:afterAutospacing="0"/>
        <w:ind w:left="780" w:right="780"/>
        <w:divId w:val="1291783447"/>
        <w:rPr>
          <w:rFonts w:eastAsia="Times New Roman"/>
        </w:rPr>
      </w:pPr>
      <w:r>
        <w:rPr>
          <w:rFonts w:eastAsia="Times New Roman"/>
        </w:rPr>
        <w:t xml:space="preserve">Healthcare professional training: simulation-based training allows healthcare professionals to practice procedures and decision-making in a risk-free environment. This includes using mannequins, virtual reality (VR), and augmented reality (AR) to simulate real-life clinical situations such as surgeries, emergency responses, and routine healthcare procedures. </w:t>
      </w:r>
    </w:p>
    <w:p w:rsidR="00A17BC3" w:rsidRDefault="0004211E">
      <w:pPr>
        <w:numPr>
          <w:ilvl w:val="0"/>
          <w:numId w:val="3"/>
        </w:numPr>
        <w:spacing w:before="0" w:beforeAutospacing="0" w:after="0" w:afterAutospacing="0"/>
        <w:ind w:left="780" w:right="780"/>
        <w:divId w:val="1291783447"/>
        <w:rPr>
          <w:rFonts w:eastAsia="Times New Roman"/>
        </w:rPr>
      </w:pPr>
      <w:r>
        <w:rPr>
          <w:rFonts w:eastAsia="Times New Roman"/>
        </w:rPr>
        <w:t xml:space="preserve">Patient care improvement: simulations can be used to model patient care processes and identify potential improvements. Simulations can be developed from incident reporting to increase awareness and understanding of how to manage situations accordingly. </w:t>
      </w:r>
    </w:p>
    <w:p w:rsidR="00A17BC3" w:rsidRDefault="0004211E">
      <w:pPr>
        <w:numPr>
          <w:ilvl w:val="0"/>
          <w:numId w:val="3"/>
        </w:numPr>
        <w:spacing w:before="0" w:beforeAutospacing="0" w:after="0" w:afterAutospacing="0"/>
        <w:ind w:left="780" w:right="780"/>
        <w:divId w:val="1291783447"/>
        <w:rPr>
          <w:rFonts w:eastAsia="Times New Roman"/>
        </w:rPr>
      </w:pPr>
      <w:r>
        <w:rPr>
          <w:rFonts w:eastAsia="Times New Roman"/>
        </w:rPr>
        <w:t xml:space="preserve">Regulatory frameworks: simulation is also used to evaluate digital health technologies from a regulatory perspective. For example, </w:t>
      </w:r>
      <w:hyperlink r:id="rId14" w:history="1">
        <w:r>
          <w:rPr>
            <w:rStyle w:val="Hyperlink"/>
            <w:rFonts w:eastAsia="Times New Roman"/>
          </w:rPr>
          <w:t xml:space="preserve">the Simulation for Regulation of SaMD (SIROS) framework </w:t>
        </w:r>
      </w:hyperlink>
      <w:r>
        <w:rPr>
          <w:rFonts w:eastAsia="Times New Roman"/>
        </w:rPr>
        <w:t xml:space="preserve">helps assess clinical simulation methods to ensure they meet </w:t>
      </w:r>
      <w:r>
        <w:rPr>
          <w:rFonts w:eastAsia="Times New Roman"/>
        </w:rPr>
        <w:lastRenderedPageBreak/>
        <w:t xml:space="preserve">regulatory standards, while the full ASPiH Standards can be viewed </w:t>
      </w:r>
      <w:hyperlink r:id="rId15" w:history="1">
        <w:r>
          <w:rPr>
            <w:rStyle w:val="Hyperlink"/>
            <w:rFonts w:eastAsia="Times New Roman"/>
          </w:rPr>
          <w:t>here</w:t>
        </w:r>
      </w:hyperlink>
      <w:r>
        <w:rPr>
          <w:rFonts w:eastAsia="Times New Roman"/>
        </w:rPr>
        <w:t xml:space="preserve">. </w:t>
      </w:r>
    </w:p>
    <w:p w:rsidR="00A17BC3" w:rsidRDefault="0004211E">
      <w:pPr>
        <w:divId w:val="1291783447"/>
      </w:pPr>
      <w:r>
        <w:t xml:space="preserve">These applications highlight how digital simulation is transforming healthcare by enhancing education, improving patient care, and supporting the evaluation of innovative technologies. </w:t>
      </w:r>
    </w:p>
    <w:p w:rsidR="00A17BC3" w:rsidRDefault="0004211E">
      <w:pPr>
        <w:divId w:val="1291783447"/>
      </w:pPr>
      <w:r>
        <w:t xml:space="preserve">While simulation and digital simulation is transforming healthcare education, the simulated learning experience provides a ‘what’ aspect to the learning experience. However, a further process such as debriefing can provide additional learning opportunities to explore wider and deeper learning in respect of ‘why’ and ‘how’ learning from a virtual experience can translate to tangible improvements in healthcare practice. </w:t>
      </w:r>
    </w:p>
    <w:p w:rsidR="00A17BC3" w:rsidRDefault="000B5E2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A17BC3" w:rsidRDefault="0004211E">
      <w:pPr>
        <w:pStyle w:val="Heading2"/>
        <w:divId w:val="2133934359"/>
        <w:rPr>
          <w:rFonts w:eastAsia="Times New Roman"/>
        </w:rPr>
      </w:pPr>
      <w:bookmarkStart w:id="7" w:name="Session4"/>
      <w:bookmarkEnd w:id="7"/>
      <w:r>
        <w:rPr>
          <w:rFonts w:eastAsia="Times New Roman"/>
        </w:rPr>
        <w:lastRenderedPageBreak/>
        <w:t>2 Benefits of digital simulation</w:t>
      </w:r>
    </w:p>
    <w:p w:rsidR="00A17BC3" w:rsidRDefault="0004211E">
      <w:pPr>
        <w:divId w:val="2133934359"/>
      </w:pPr>
      <w:r>
        <w:t xml:space="preserve">Digital simulation in healthcare offers numerous benefits that enhance both the healthcare professionals training and patient care. </w:t>
      </w:r>
    </w:p>
    <w:p w:rsidR="00A17BC3" w:rsidRDefault="0004211E">
      <w:pPr>
        <w:divId w:val="2133934359"/>
      </w:pPr>
      <w:r>
        <w:rPr>
          <w:vanish/>
        </w:rPr>
        <w:t>Start of Figure</w:t>
      </w:r>
    </w:p>
    <w:p w:rsidR="00A17BC3" w:rsidRDefault="0004211E">
      <w:pPr>
        <w:spacing w:before="240" w:beforeAutospacing="0" w:after="0" w:afterAutospacing="0" w:line="240" w:lineRule="auto"/>
        <w:divId w:val="913201330"/>
        <w:rPr>
          <w:rFonts w:ascii="Times New Roman" w:eastAsia="Times New Roman" w:hAnsi="Times New Roman" w:cs="Times New Roman"/>
          <w:sz w:val="24"/>
          <w:szCs w:val="24"/>
        </w:rPr>
      </w:pPr>
      <w:bookmarkStart w:id="8" w:name="Session4_Figure1"/>
      <w:bookmarkEnd w:id="8"/>
      <w:r>
        <w:rPr>
          <w:rFonts w:ascii="Times New Roman" w:eastAsia="Times New Roman" w:hAnsi="Times New Roman" w:cs="Times New Roman"/>
          <w:noProof/>
          <w:sz w:val="24"/>
          <w:szCs w:val="24"/>
        </w:rPr>
        <w:drawing>
          <wp:inline distT="0" distB="0" distL="0" distR="0">
            <wp:extent cx="1563624" cy="1042416"/>
            <wp:effectExtent l="0" t="0" r="0" b="5715"/>
            <wp:docPr id="3" name="Picture 3" descr="Photograph of healthcare practice education students engaging in/with forms of digital sim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hotograph of healthcare practice education students engaging in/with forms of digital simulatio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63624" cy="1042416"/>
                    </a:xfrm>
                    <a:prstGeom prst="rect">
                      <a:avLst/>
                    </a:prstGeom>
                    <a:noFill/>
                    <a:ln>
                      <a:noFill/>
                    </a:ln>
                  </pic:spPr>
                </pic:pic>
              </a:graphicData>
            </a:graphic>
          </wp:inline>
        </w:drawing>
      </w:r>
    </w:p>
    <w:bookmarkStart w:id="9" w:name="View_Session4_Description1"/>
    <w:p w:rsidR="00A17BC3" w:rsidRDefault="0004211E">
      <w:pPr>
        <w:pStyle w:val="navbutton"/>
        <w:divId w:val="1280180839"/>
      </w:pPr>
      <w:r>
        <w:fldChar w:fldCharType="begin"/>
      </w:r>
      <w:r>
        <w:instrText xml:space="preserve"> HYPERLINK "" \l "Session4_Description1" </w:instrText>
      </w:r>
      <w:r>
        <w:fldChar w:fldCharType="separate"/>
      </w:r>
      <w:r>
        <w:rPr>
          <w:rStyle w:val="Hyperlink"/>
        </w:rPr>
        <w:t>View description - Uncaptioned Figure</w:t>
      </w:r>
      <w:r>
        <w:fldChar w:fldCharType="end"/>
      </w:r>
      <w:bookmarkEnd w:id="9"/>
    </w:p>
    <w:bookmarkStart w:id="10" w:name="View_Session4_Alternative1"/>
    <w:p w:rsidR="00A17BC3" w:rsidRDefault="0004211E">
      <w:pPr>
        <w:pStyle w:val="navbutton"/>
        <w:divId w:val="1280180839"/>
      </w:pPr>
      <w:r>
        <w:fldChar w:fldCharType="begin"/>
      </w:r>
      <w:r>
        <w:instrText xml:space="preserve"> HYPERLINK "" \l "Session4_Alternative1" </w:instrText>
      </w:r>
      <w:r>
        <w:fldChar w:fldCharType="separate"/>
      </w:r>
      <w:r>
        <w:rPr>
          <w:rStyle w:val="Hyperlink"/>
        </w:rPr>
        <w:t>View alternative description - Uncaptioned Figure</w:t>
      </w:r>
      <w:r>
        <w:fldChar w:fldCharType="end"/>
      </w:r>
      <w:bookmarkEnd w:id="10"/>
    </w:p>
    <w:p w:rsidR="00A17BC3" w:rsidRDefault="0004211E">
      <w:pPr>
        <w:divId w:val="2133934359"/>
      </w:pPr>
      <w:r>
        <w:rPr>
          <w:vanish/>
        </w:rPr>
        <w:t>End of Figure</w:t>
      </w:r>
    </w:p>
    <w:p w:rsidR="00A17BC3" w:rsidRDefault="0004211E">
      <w:pPr>
        <w:divId w:val="2133934359"/>
      </w:pPr>
      <w:r>
        <w:t xml:space="preserve">Take a look at the </w:t>
      </w:r>
      <w:hyperlink r:id="rId17" w:history="1">
        <w:r>
          <w:rPr>
            <w:rStyle w:val="Hyperlink"/>
          </w:rPr>
          <w:t>healthcare reader</w:t>
        </w:r>
      </w:hyperlink>
      <w:r>
        <w:t xml:space="preserve"> for an overview of simulation in healthcare. Here are some key advantages: </w:t>
      </w:r>
    </w:p>
    <w:p w:rsidR="00A17BC3" w:rsidRDefault="0004211E">
      <w:pPr>
        <w:numPr>
          <w:ilvl w:val="0"/>
          <w:numId w:val="4"/>
        </w:numPr>
        <w:spacing w:before="0" w:beforeAutospacing="0" w:after="0" w:afterAutospacing="0"/>
        <w:ind w:left="780" w:right="780"/>
        <w:divId w:val="2133934359"/>
        <w:rPr>
          <w:rFonts w:eastAsia="Times New Roman"/>
        </w:rPr>
      </w:pPr>
      <w:r>
        <w:rPr>
          <w:rFonts w:eastAsia="Times New Roman"/>
        </w:rPr>
        <w:t xml:space="preserve">Enhanced patient safety: by allowing healthcare professionals to practice complex procedures in a simulated environment, the risk of errors during real patient care is significantly reduced. </w:t>
      </w:r>
    </w:p>
    <w:p w:rsidR="00A17BC3" w:rsidRDefault="0004211E">
      <w:pPr>
        <w:numPr>
          <w:ilvl w:val="0"/>
          <w:numId w:val="4"/>
        </w:numPr>
        <w:spacing w:before="0" w:beforeAutospacing="0" w:after="0" w:afterAutospacing="0"/>
        <w:ind w:left="780" w:right="780"/>
        <w:divId w:val="2133934359"/>
        <w:rPr>
          <w:rFonts w:eastAsia="Times New Roman"/>
        </w:rPr>
      </w:pPr>
      <w:r>
        <w:rPr>
          <w:rFonts w:eastAsia="Times New Roman"/>
        </w:rPr>
        <w:t xml:space="preserve">Improved skill acquisition: repeated practice in a safe, controlled setting helps learners refine their </w:t>
      </w:r>
      <w:r>
        <w:rPr>
          <w:rFonts w:eastAsia="Times New Roman"/>
        </w:rPr>
        <w:lastRenderedPageBreak/>
        <w:t xml:space="preserve">techniques, develop muscle memory, and build confidence. </w:t>
      </w:r>
    </w:p>
    <w:p w:rsidR="00A17BC3" w:rsidRDefault="0004211E">
      <w:pPr>
        <w:numPr>
          <w:ilvl w:val="0"/>
          <w:numId w:val="4"/>
        </w:numPr>
        <w:spacing w:before="0" w:beforeAutospacing="0" w:after="0" w:afterAutospacing="0"/>
        <w:ind w:left="780" w:right="780"/>
        <w:divId w:val="2133934359"/>
        <w:rPr>
          <w:rFonts w:eastAsia="Times New Roman"/>
        </w:rPr>
      </w:pPr>
      <w:r>
        <w:rPr>
          <w:rFonts w:eastAsia="Times New Roman"/>
        </w:rPr>
        <w:t xml:space="preserve">Simulation-based training offers long-term cost-effectiveness by reducing consumable material use and enabling the reuse of equipment, which offsets the initial investment. </w:t>
      </w:r>
    </w:p>
    <w:p w:rsidR="00A17BC3" w:rsidRDefault="0004211E">
      <w:pPr>
        <w:numPr>
          <w:ilvl w:val="0"/>
          <w:numId w:val="4"/>
        </w:numPr>
        <w:spacing w:before="0" w:beforeAutospacing="0" w:after="0" w:afterAutospacing="0"/>
        <w:ind w:left="780" w:right="780"/>
        <w:divId w:val="2133934359"/>
        <w:rPr>
          <w:rFonts w:eastAsia="Times New Roman"/>
        </w:rPr>
      </w:pPr>
      <w:r>
        <w:rPr>
          <w:rFonts w:eastAsia="Times New Roman"/>
        </w:rPr>
        <w:t xml:space="preserve">Teamwork and communication: simulations often involve team-based scenarios, which help improve communication and collaboration among healthcare professionals. </w:t>
      </w:r>
    </w:p>
    <w:p w:rsidR="00A17BC3" w:rsidRDefault="0004211E">
      <w:pPr>
        <w:numPr>
          <w:ilvl w:val="0"/>
          <w:numId w:val="4"/>
        </w:numPr>
        <w:spacing w:before="0" w:beforeAutospacing="0" w:after="0" w:afterAutospacing="0"/>
        <w:ind w:left="780" w:right="780"/>
        <w:divId w:val="2133934359"/>
        <w:rPr>
          <w:rFonts w:eastAsia="Times New Roman"/>
        </w:rPr>
      </w:pPr>
      <w:r>
        <w:rPr>
          <w:rFonts w:eastAsia="Times New Roman"/>
        </w:rPr>
        <w:t xml:space="preserve">Standardised training: Digital simulations provide a consistent training experience for all learners, ensuring that everyone meets the same high standards of competency. </w:t>
      </w:r>
    </w:p>
    <w:p w:rsidR="00A17BC3" w:rsidRDefault="0004211E">
      <w:pPr>
        <w:numPr>
          <w:ilvl w:val="0"/>
          <w:numId w:val="4"/>
        </w:numPr>
        <w:spacing w:before="0" w:beforeAutospacing="0" w:after="0" w:afterAutospacing="0"/>
        <w:ind w:left="780" w:right="780"/>
        <w:divId w:val="2133934359"/>
        <w:rPr>
          <w:rFonts w:eastAsia="Times New Roman"/>
        </w:rPr>
      </w:pPr>
      <w:r>
        <w:rPr>
          <w:rFonts w:eastAsia="Times New Roman"/>
        </w:rPr>
        <w:t xml:space="preserve">Immediate feedback: Learners receive instant feedback on their performance, allowing them to quickly identify and correct mistakes. </w:t>
      </w:r>
    </w:p>
    <w:p w:rsidR="00A17BC3" w:rsidRDefault="0004211E">
      <w:pPr>
        <w:numPr>
          <w:ilvl w:val="0"/>
          <w:numId w:val="4"/>
        </w:numPr>
        <w:spacing w:before="0" w:beforeAutospacing="0" w:after="0" w:afterAutospacing="0"/>
        <w:ind w:left="780" w:right="780"/>
        <w:divId w:val="2133934359"/>
        <w:rPr>
          <w:rFonts w:eastAsia="Times New Roman"/>
        </w:rPr>
      </w:pPr>
      <w:r>
        <w:rPr>
          <w:rFonts w:eastAsia="Times New Roman"/>
        </w:rPr>
        <w:t xml:space="preserve">Accessibility: digital simulations can be accessed remotely, making training more accessible to healthcare professionals regardless of their location. </w:t>
      </w:r>
    </w:p>
    <w:p w:rsidR="00A17BC3" w:rsidRDefault="0004211E">
      <w:pPr>
        <w:divId w:val="2133934359"/>
      </w:pPr>
      <w:r>
        <w:t xml:space="preserve">These benefits highlight how digital simulation is transforming healthcare by improving the quality of training and enhancing patient outcomes. </w:t>
      </w:r>
    </w:p>
    <w:p w:rsidR="00A17BC3" w:rsidRDefault="000B5E2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A17BC3" w:rsidRDefault="0004211E">
      <w:pPr>
        <w:pStyle w:val="Heading2"/>
        <w:divId w:val="828520147"/>
        <w:rPr>
          <w:rFonts w:eastAsia="Times New Roman"/>
        </w:rPr>
      </w:pPr>
      <w:bookmarkStart w:id="11" w:name="Session5"/>
      <w:bookmarkEnd w:id="11"/>
      <w:r>
        <w:rPr>
          <w:rFonts w:eastAsia="Times New Roman"/>
        </w:rPr>
        <w:lastRenderedPageBreak/>
        <w:t>3 Limitations of digital simulation in healthcare education</w:t>
      </w:r>
    </w:p>
    <w:p w:rsidR="00A17BC3" w:rsidRDefault="0004211E">
      <w:pPr>
        <w:numPr>
          <w:ilvl w:val="0"/>
          <w:numId w:val="5"/>
        </w:numPr>
        <w:spacing w:before="0" w:beforeAutospacing="0" w:after="0" w:afterAutospacing="0"/>
        <w:ind w:left="780" w:right="780"/>
        <w:divId w:val="828520147"/>
        <w:rPr>
          <w:rFonts w:eastAsia="Times New Roman"/>
        </w:rPr>
      </w:pPr>
      <w:r>
        <w:rPr>
          <w:rFonts w:eastAsia="Times New Roman"/>
        </w:rPr>
        <w:t xml:space="preserve">Lack of real-world experience: simulations cannot fully replicate the unpredictability and complexity of real-life clinical situations. This can limit students’ ability to develop critical thinking and decision-making skills in a real-world context. </w:t>
      </w:r>
    </w:p>
    <w:p w:rsidR="00A17BC3" w:rsidRDefault="0004211E">
      <w:pPr>
        <w:numPr>
          <w:ilvl w:val="0"/>
          <w:numId w:val="5"/>
        </w:numPr>
        <w:spacing w:before="0" w:beforeAutospacing="0" w:after="0" w:afterAutospacing="0"/>
        <w:ind w:left="780" w:right="780"/>
        <w:divId w:val="828520147"/>
        <w:rPr>
          <w:rFonts w:eastAsia="Times New Roman"/>
        </w:rPr>
      </w:pPr>
      <w:r>
        <w:rPr>
          <w:rFonts w:eastAsia="Times New Roman"/>
        </w:rPr>
        <w:t xml:space="preserve">Technical issues: simulations rely heavily on technology, which can sometimes fail or be difficult to use. Technical glitches can disrupt learning and cause frustration. </w:t>
      </w:r>
    </w:p>
    <w:p w:rsidR="00A17BC3" w:rsidRDefault="0004211E">
      <w:pPr>
        <w:numPr>
          <w:ilvl w:val="0"/>
          <w:numId w:val="5"/>
        </w:numPr>
        <w:spacing w:before="0" w:beforeAutospacing="0" w:after="0" w:afterAutospacing="0"/>
        <w:ind w:left="780" w:right="780"/>
        <w:divId w:val="828520147"/>
        <w:rPr>
          <w:rFonts w:eastAsia="Times New Roman"/>
        </w:rPr>
      </w:pPr>
      <w:r>
        <w:rPr>
          <w:rFonts w:eastAsia="Times New Roman"/>
        </w:rPr>
        <w:t xml:space="preserve">High costs: developing and maintaining high-quality simulation programs can be expensive. This includes the cost of software, hardware, and training for educators. </w:t>
      </w:r>
    </w:p>
    <w:p w:rsidR="00A17BC3" w:rsidRDefault="0004211E">
      <w:pPr>
        <w:numPr>
          <w:ilvl w:val="0"/>
          <w:numId w:val="5"/>
        </w:numPr>
        <w:spacing w:before="0" w:beforeAutospacing="0" w:after="0" w:afterAutospacing="0"/>
        <w:ind w:left="780" w:right="780"/>
        <w:divId w:val="828520147"/>
        <w:rPr>
          <w:rFonts w:eastAsia="Times New Roman"/>
        </w:rPr>
      </w:pPr>
      <w:r>
        <w:rPr>
          <w:rFonts w:eastAsia="Times New Roman"/>
        </w:rPr>
        <w:t xml:space="preserve">Limited interpersonal skills training: while simulations can teach procedural skills, they may not effectively teach interpersonal skills such as communication, empathy, and teamwork, which are crucial in healthcare. </w:t>
      </w:r>
    </w:p>
    <w:p w:rsidR="00A17BC3" w:rsidRDefault="0004211E">
      <w:pPr>
        <w:numPr>
          <w:ilvl w:val="0"/>
          <w:numId w:val="5"/>
        </w:numPr>
        <w:spacing w:before="0" w:beforeAutospacing="0" w:after="0" w:afterAutospacing="0"/>
        <w:ind w:left="780" w:right="780"/>
        <w:divId w:val="828520147"/>
        <w:rPr>
          <w:rFonts w:eastAsia="Times New Roman"/>
        </w:rPr>
      </w:pPr>
      <w:r>
        <w:rPr>
          <w:rFonts w:eastAsia="Times New Roman"/>
        </w:rPr>
        <w:t xml:space="preserve">Accessibility: not all students may have access to the necessary technology or high-speed internet required for effective digital simulation, leading to disparities in learning opportunities. </w:t>
      </w:r>
    </w:p>
    <w:p w:rsidR="00A17BC3" w:rsidRDefault="0004211E">
      <w:pPr>
        <w:numPr>
          <w:ilvl w:val="0"/>
          <w:numId w:val="5"/>
        </w:numPr>
        <w:spacing w:before="0" w:beforeAutospacing="0" w:after="0" w:afterAutospacing="0"/>
        <w:ind w:left="780" w:right="780"/>
        <w:divId w:val="828520147"/>
        <w:rPr>
          <w:rFonts w:eastAsia="Times New Roman"/>
        </w:rPr>
      </w:pPr>
      <w:r>
        <w:rPr>
          <w:rFonts w:eastAsia="Times New Roman"/>
        </w:rPr>
        <w:t xml:space="preserve">Over-reliance on simulation: there is a risk that students may become too reliant on simulations and not gain enough hands-on experience with actual patients. </w:t>
      </w:r>
    </w:p>
    <w:p w:rsidR="00A17BC3" w:rsidRDefault="0004211E">
      <w:pPr>
        <w:divId w:val="828520147"/>
      </w:pPr>
      <w:r>
        <w:t xml:space="preserve">Despite these limitations, digital simulations remain a valuable tool in healthcare education, especially when used in conjunction with other teaching methods. </w:t>
      </w:r>
    </w:p>
    <w:p w:rsidR="00A17BC3" w:rsidRDefault="0004211E">
      <w:pPr>
        <w:divId w:val="828520147"/>
      </w:pPr>
      <w:r>
        <w:rPr>
          <w:vanish/>
        </w:rPr>
        <w:t>Start of Activity</w:t>
      </w:r>
    </w:p>
    <w:p w:rsidR="00A17BC3" w:rsidRDefault="0004211E">
      <w:pPr>
        <w:spacing w:before="240" w:beforeAutospacing="0" w:after="0" w:afterAutospacing="0" w:line="240" w:lineRule="auto"/>
        <w:ind w:left="240" w:right="240"/>
        <w:outlineLvl w:val="2"/>
        <w:divId w:val="1712194640"/>
        <w:rPr>
          <w:rFonts w:eastAsia="Times New Roman"/>
          <w:b/>
          <w:bCs/>
          <w:sz w:val="36"/>
          <w:szCs w:val="36"/>
        </w:rPr>
      </w:pPr>
      <w:bookmarkStart w:id="12" w:name="Session5_Activity1"/>
      <w:bookmarkEnd w:id="12"/>
      <w:r>
        <w:rPr>
          <w:rFonts w:eastAsia="Times New Roman"/>
          <w:b/>
          <w:bCs/>
          <w:sz w:val="36"/>
          <w:szCs w:val="36"/>
        </w:rPr>
        <w:t>Activity 1</w:t>
      </w:r>
    </w:p>
    <w:p w:rsidR="00A17BC3" w:rsidRDefault="0004211E">
      <w:pPr>
        <w:pStyle w:val="timing"/>
        <w:spacing w:before="100" w:beforeAutospacing="1" w:after="100" w:afterAutospacing="1"/>
        <w:ind w:left="0" w:right="0"/>
        <w:divId w:val="1768697800"/>
      </w:pPr>
      <w:r>
        <w:t>20 minutes</w:t>
      </w:r>
    </w:p>
    <w:p w:rsidR="00A17BC3" w:rsidRDefault="0004211E">
      <w:pPr>
        <w:spacing w:line="240" w:lineRule="auto"/>
        <w:outlineLvl w:val="3"/>
        <w:divId w:val="2087723408"/>
        <w:rPr>
          <w:rFonts w:eastAsia="Times New Roman"/>
          <w:b/>
          <w:bCs/>
          <w:sz w:val="32"/>
          <w:szCs w:val="32"/>
        </w:rPr>
      </w:pPr>
      <w:bookmarkStart w:id="13" w:name="Session5_Part1"/>
      <w:bookmarkEnd w:id="13"/>
      <w:r>
        <w:rPr>
          <w:rFonts w:eastAsia="Times New Roman"/>
          <w:b/>
          <w:bCs/>
          <w:sz w:val="32"/>
          <w:szCs w:val="32"/>
        </w:rPr>
        <w:t>Part 1: Reflection</w:t>
      </w:r>
    </w:p>
    <w:p w:rsidR="00A17BC3" w:rsidRDefault="0004211E">
      <w:pPr>
        <w:divId w:val="2087723408"/>
      </w:pPr>
      <w:r>
        <w:rPr>
          <w:vanish/>
        </w:rPr>
        <w:t>Start of Question</w:t>
      </w:r>
    </w:p>
    <w:p w:rsidR="00A17BC3" w:rsidRDefault="0004211E">
      <w:pPr>
        <w:divId w:val="1251542866"/>
      </w:pPr>
      <w:bookmarkStart w:id="14" w:name="Session5_Question1"/>
      <w:bookmarkEnd w:id="14"/>
      <w:r>
        <w:t>Make your own notes in response to the following questions.</w:t>
      </w:r>
    </w:p>
    <w:p w:rsidR="00A17BC3" w:rsidRDefault="0004211E">
      <w:pPr>
        <w:divId w:val="1251542866"/>
      </w:pPr>
      <w:r>
        <w:t>How do you feel about the use of digital simulations in healthcare education?</w:t>
      </w:r>
    </w:p>
    <w:p w:rsidR="00A17BC3" w:rsidRDefault="0004211E">
      <w:pPr>
        <w:numPr>
          <w:ilvl w:val="0"/>
          <w:numId w:val="6"/>
        </w:numPr>
        <w:spacing w:before="0" w:beforeAutospacing="0" w:after="0" w:afterAutospacing="0"/>
        <w:ind w:left="780" w:right="780"/>
        <w:divId w:val="1251542866"/>
        <w:rPr>
          <w:rFonts w:eastAsia="Times New Roman"/>
        </w:rPr>
      </w:pPr>
      <w:r>
        <w:rPr>
          <w:rFonts w:eastAsia="Times New Roman"/>
        </w:rPr>
        <w:t>Think about the possible opportunities and limitations of using digital simulation within your own practice setting.</w:t>
      </w:r>
    </w:p>
    <w:p w:rsidR="00A17BC3" w:rsidRDefault="0004211E">
      <w:pPr>
        <w:numPr>
          <w:ilvl w:val="0"/>
          <w:numId w:val="6"/>
        </w:numPr>
        <w:spacing w:before="0" w:beforeAutospacing="0" w:after="0" w:afterAutospacing="0"/>
        <w:ind w:left="780" w:right="780"/>
        <w:divId w:val="1251542866"/>
        <w:rPr>
          <w:rFonts w:eastAsia="Times New Roman"/>
        </w:rPr>
      </w:pPr>
      <w:r>
        <w:rPr>
          <w:rFonts w:eastAsia="Times New Roman"/>
        </w:rPr>
        <w:t>If possible, discuss this with a colleague and make some notes on your conclusions.</w:t>
      </w:r>
    </w:p>
    <w:p w:rsidR="00A17BC3" w:rsidRDefault="0004211E">
      <w:pPr>
        <w:divId w:val="2087723408"/>
      </w:pPr>
      <w:r>
        <w:rPr>
          <w:vanish/>
        </w:rPr>
        <w:t>End of Question</w:t>
      </w:r>
    </w:p>
    <w:p w:rsidR="00A17BC3" w:rsidRDefault="0004211E">
      <w:pPr>
        <w:spacing w:before="60" w:beforeAutospacing="0" w:after="60" w:afterAutospacing="0" w:line="240" w:lineRule="auto"/>
        <w:divId w:val="1634940758"/>
        <w:rPr>
          <w:rFonts w:ascii="Times New Roman" w:eastAsia="Times New Roman" w:hAnsi="Times New Roman" w:cs="Times New Roman"/>
          <w:i/>
          <w:iCs/>
          <w:color w:val="5C5C5C"/>
          <w:sz w:val="24"/>
          <w:szCs w:val="24"/>
        </w:rPr>
      </w:pPr>
      <w:bookmarkStart w:id="15" w:name="Session5_FreeResponse1"/>
      <w:bookmarkEnd w:id="15"/>
      <w:r>
        <w:rPr>
          <w:rFonts w:ascii="Times New Roman" w:eastAsia="Times New Roman" w:hAnsi="Times New Roman" w:cs="Times New Roman"/>
          <w:i/>
          <w:iCs/>
          <w:color w:val="5C5C5C"/>
          <w:sz w:val="24"/>
          <w:szCs w:val="24"/>
        </w:rPr>
        <w:t xml:space="preserve">Provide your answer... </w:t>
      </w:r>
    </w:p>
    <w:p w:rsidR="00A17BC3" w:rsidRDefault="0004211E">
      <w:pPr>
        <w:spacing w:line="240" w:lineRule="auto"/>
        <w:outlineLvl w:val="3"/>
        <w:divId w:val="204607281"/>
        <w:rPr>
          <w:rFonts w:eastAsia="Times New Roman"/>
          <w:b/>
          <w:bCs/>
          <w:sz w:val="32"/>
          <w:szCs w:val="32"/>
        </w:rPr>
      </w:pPr>
      <w:bookmarkStart w:id="16" w:name="Session5_Part2"/>
      <w:bookmarkEnd w:id="16"/>
      <w:r>
        <w:rPr>
          <w:rFonts w:eastAsia="Times New Roman"/>
          <w:b/>
          <w:bCs/>
          <w:sz w:val="32"/>
          <w:szCs w:val="32"/>
        </w:rPr>
        <w:t>Part 2: Quiz</w:t>
      </w:r>
    </w:p>
    <w:p w:rsidR="00A17BC3" w:rsidRDefault="0004211E">
      <w:pPr>
        <w:divId w:val="204607281"/>
      </w:pPr>
      <w:r>
        <w:rPr>
          <w:vanish/>
        </w:rPr>
        <w:t>Start of Question</w:t>
      </w:r>
    </w:p>
    <w:p w:rsidR="00A17BC3" w:rsidRDefault="0004211E">
      <w:pPr>
        <w:divId w:val="869729186"/>
      </w:pPr>
      <w:bookmarkStart w:id="17" w:name="Session5_Question2"/>
      <w:bookmarkEnd w:id="17"/>
      <w:r>
        <w:t>Question 1: Which of the following is a primary benefit of digital simulation in healthcare regarding patient outcomes?</w:t>
      </w:r>
    </w:p>
    <w:p w:rsidR="00A17BC3" w:rsidRDefault="0004211E">
      <w:pPr>
        <w:divId w:val="204607281"/>
      </w:pPr>
      <w:r>
        <w:rPr>
          <w:vanish/>
        </w:rPr>
        <w:t>End of Question</w:t>
      </w:r>
    </w:p>
    <w:p w:rsidR="00A17BC3" w:rsidRDefault="0004211E">
      <w:pPr>
        <w:ind w:left="120" w:right="120"/>
        <w:divId w:val="1508249221"/>
      </w:pPr>
      <w:r>
        <w:t>a) It directly reduces the need for all hands-on patient experience.</w:t>
      </w:r>
    </w:p>
    <w:p w:rsidR="00A17BC3" w:rsidRDefault="0004211E">
      <w:pPr>
        <w:ind w:left="120" w:right="120"/>
        <w:divId w:val="421266663"/>
      </w:pPr>
      <w:r>
        <w:t>b) It significantly enhances patient safety by reducing errors during real-world procedures.</w:t>
      </w:r>
    </w:p>
    <w:p w:rsidR="00A17BC3" w:rsidRDefault="0004211E">
      <w:pPr>
        <w:ind w:left="120" w:right="120"/>
        <w:divId w:val="495152587"/>
      </w:pPr>
      <w:r>
        <w:t>c) It replaces the need for continuous professional development.</w:t>
      </w:r>
    </w:p>
    <w:p w:rsidR="00A17BC3" w:rsidRDefault="0004211E">
      <w:pPr>
        <w:ind w:left="120" w:right="120"/>
        <w:divId w:val="1061051989"/>
      </w:pPr>
      <w:r>
        <w:t>d) It limits access to training for remote healthcare professionals.</w:t>
      </w:r>
    </w:p>
    <w:bookmarkStart w:id="18" w:name="View_Session5_Interaction2"/>
    <w:p w:rsidR="00A17BC3" w:rsidRDefault="0004211E">
      <w:pPr>
        <w:pStyle w:val="navbutton"/>
        <w:divId w:val="204607281"/>
      </w:pPr>
      <w:r>
        <w:fldChar w:fldCharType="begin"/>
      </w:r>
      <w:r>
        <w:instrText xml:space="preserve"> HYPERLINK "" \l "Session5_Interaction2" </w:instrText>
      </w:r>
      <w:r>
        <w:fldChar w:fldCharType="separate"/>
      </w:r>
      <w:r>
        <w:rPr>
          <w:rStyle w:val="Hyperlink"/>
        </w:rPr>
        <w:t>View answer - Part 2: Quiz</w:t>
      </w:r>
      <w:r>
        <w:fldChar w:fldCharType="end"/>
      </w:r>
      <w:bookmarkEnd w:id="18"/>
    </w:p>
    <w:p w:rsidR="00A17BC3" w:rsidRDefault="0004211E">
      <w:pPr>
        <w:divId w:val="1800949339"/>
      </w:pPr>
      <w:bookmarkStart w:id="19" w:name="Session5_Part3"/>
      <w:bookmarkEnd w:id="19"/>
      <w:r>
        <w:rPr>
          <w:vanish/>
        </w:rPr>
        <w:t>Start of Question</w:t>
      </w:r>
    </w:p>
    <w:p w:rsidR="00A17BC3" w:rsidRDefault="0004211E">
      <w:pPr>
        <w:divId w:val="1215970774"/>
      </w:pPr>
      <w:bookmarkStart w:id="20" w:name="Session5_Question3"/>
      <w:bookmarkEnd w:id="20"/>
      <w:r>
        <w:t>Question 2: Digital simulations contribute to skill acquisition primarily by:</w:t>
      </w:r>
    </w:p>
    <w:p w:rsidR="00A17BC3" w:rsidRDefault="0004211E">
      <w:pPr>
        <w:divId w:val="1800949339"/>
      </w:pPr>
      <w:r>
        <w:rPr>
          <w:vanish/>
        </w:rPr>
        <w:t>End of Question</w:t>
      </w:r>
    </w:p>
    <w:p w:rsidR="00A17BC3" w:rsidRDefault="0004211E">
      <w:pPr>
        <w:ind w:left="120" w:right="120"/>
        <w:divId w:val="1247689038"/>
      </w:pPr>
      <w:r>
        <w:t>a) Requiring minimal practice time due to advanced technology.</w:t>
      </w:r>
    </w:p>
    <w:p w:rsidR="00A17BC3" w:rsidRDefault="0004211E">
      <w:pPr>
        <w:ind w:left="120" w:right="120"/>
        <w:divId w:val="44986109"/>
      </w:pPr>
      <w:r>
        <w:t>b) Providing a chaotic and unpredictable learning environment.</w:t>
      </w:r>
    </w:p>
    <w:p w:rsidR="00A17BC3" w:rsidRDefault="0004211E">
      <w:pPr>
        <w:ind w:left="120" w:right="120"/>
        <w:divId w:val="253906521"/>
      </w:pPr>
      <w:r>
        <w:t>c) Offering repeated practice in a safe, controlled setting to refine techniques and build confidence.</w:t>
      </w:r>
    </w:p>
    <w:p w:rsidR="00A17BC3" w:rsidRDefault="0004211E">
      <w:pPr>
        <w:ind w:left="120" w:right="120"/>
        <w:divId w:val="1191801630"/>
      </w:pPr>
      <w:r>
        <w:t>d) Focusing solely on theoretical knowledge without practical application.</w:t>
      </w:r>
    </w:p>
    <w:bookmarkStart w:id="21" w:name="View_Session5_Interaction3"/>
    <w:p w:rsidR="00A17BC3" w:rsidRDefault="0004211E">
      <w:pPr>
        <w:pStyle w:val="navbutton"/>
        <w:divId w:val="1800949339"/>
      </w:pPr>
      <w:r>
        <w:fldChar w:fldCharType="begin"/>
      </w:r>
      <w:r>
        <w:instrText xml:space="preserve"> HYPERLINK "" \l "Session5_Interaction3" </w:instrText>
      </w:r>
      <w:r>
        <w:fldChar w:fldCharType="separate"/>
      </w:r>
      <w:r>
        <w:rPr>
          <w:rStyle w:val="Hyperlink"/>
        </w:rPr>
        <w:t>View answer - Part</w:t>
      </w:r>
      <w:r>
        <w:fldChar w:fldCharType="end"/>
      </w:r>
      <w:bookmarkEnd w:id="21"/>
    </w:p>
    <w:p w:rsidR="00A17BC3" w:rsidRDefault="0004211E">
      <w:pPr>
        <w:divId w:val="459081027"/>
      </w:pPr>
      <w:bookmarkStart w:id="22" w:name="Session5_Part4"/>
      <w:bookmarkEnd w:id="22"/>
      <w:r>
        <w:rPr>
          <w:vanish/>
        </w:rPr>
        <w:t>Start of Question</w:t>
      </w:r>
    </w:p>
    <w:p w:rsidR="00A17BC3" w:rsidRDefault="0004211E">
      <w:pPr>
        <w:divId w:val="485441159"/>
      </w:pPr>
      <w:bookmarkStart w:id="23" w:name="Session5_Question4"/>
      <w:bookmarkEnd w:id="23"/>
      <w:r>
        <w:t>Question 3: A key advantage of digital simulation in fostering collaborative skills among healthcare professionals is:</w:t>
      </w:r>
    </w:p>
    <w:p w:rsidR="00A17BC3" w:rsidRDefault="0004211E">
      <w:pPr>
        <w:divId w:val="459081027"/>
      </w:pPr>
      <w:r>
        <w:rPr>
          <w:vanish/>
        </w:rPr>
        <w:t>End of Question</w:t>
      </w:r>
    </w:p>
    <w:p w:rsidR="00A17BC3" w:rsidRDefault="0004211E">
      <w:pPr>
        <w:ind w:left="120" w:right="120"/>
        <w:divId w:val="1770542983"/>
      </w:pPr>
      <w:r>
        <w:t>a) It encourages individual, isolated practice without group interaction.</w:t>
      </w:r>
    </w:p>
    <w:p w:rsidR="00A17BC3" w:rsidRDefault="0004211E">
      <w:pPr>
        <w:ind w:left="120" w:right="120"/>
        <w:divId w:val="1901401313"/>
      </w:pPr>
      <w:r>
        <w:t>b) It often incorporates team-based scenarios to improve communication and collaboration.</w:t>
      </w:r>
    </w:p>
    <w:p w:rsidR="00A17BC3" w:rsidRDefault="0004211E">
      <w:pPr>
        <w:ind w:left="120" w:right="120"/>
        <w:divId w:val="1995597398"/>
      </w:pPr>
      <w:r>
        <w:t>c) It eliminates the need for any in-person team meetings.</w:t>
      </w:r>
    </w:p>
    <w:p w:rsidR="00A17BC3" w:rsidRDefault="0004211E">
      <w:pPr>
        <w:ind w:left="120" w:right="120"/>
        <w:divId w:val="570043265"/>
      </w:pPr>
      <w:r>
        <w:t>d) It provides a rigid, unadaptable training structure.</w:t>
      </w:r>
    </w:p>
    <w:bookmarkStart w:id="24" w:name="View_Session5_Interaction4"/>
    <w:p w:rsidR="00A17BC3" w:rsidRDefault="0004211E">
      <w:pPr>
        <w:pStyle w:val="navbutton"/>
        <w:divId w:val="459081027"/>
      </w:pPr>
      <w:r>
        <w:fldChar w:fldCharType="begin"/>
      </w:r>
      <w:r>
        <w:instrText xml:space="preserve"> HYPERLINK "" \l "Session5_Interaction4" </w:instrText>
      </w:r>
      <w:r>
        <w:fldChar w:fldCharType="separate"/>
      </w:r>
      <w:r>
        <w:rPr>
          <w:rStyle w:val="Hyperlink"/>
        </w:rPr>
        <w:t>View answer - Part</w:t>
      </w:r>
      <w:r>
        <w:fldChar w:fldCharType="end"/>
      </w:r>
      <w:bookmarkEnd w:id="24"/>
    </w:p>
    <w:p w:rsidR="00A17BC3" w:rsidRDefault="0004211E">
      <w:pPr>
        <w:divId w:val="828520147"/>
      </w:pPr>
      <w:r>
        <w:rPr>
          <w:vanish/>
        </w:rPr>
        <w:t>End of Activity</w:t>
      </w:r>
    </w:p>
    <w:p w:rsidR="00A17BC3" w:rsidRDefault="000B5E2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A17BC3" w:rsidRDefault="0004211E">
      <w:pPr>
        <w:pStyle w:val="Heading2"/>
        <w:divId w:val="1053779"/>
        <w:rPr>
          <w:rFonts w:eastAsia="Times New Roman"/>
        </w:rPr>
      </w:pPr>
      <w:bookmarkStart w:id="25" w:name="Session6"/>
      <w:bookmarkEnd w:id="25"/>
      <w:r>
        <w:rPr>
          <w:rFonts w:eastAsia="Times New Roman"/>
        </w:rPr>
        <w:t>4 How does digital simulation help to increase awareness, knowledge and skills in healthcare?</w:t>
      </w:r>
    </w:p>
    <w:p w:rsidR="00A17BC3" w:rsidRDefault="0004211E">
      <w:pPr>
        <w:divId w:val="1053779"/>
      </w:pPr>
      <w:r>
        <w:t>Digital simulation in healthcare significantly increases awareness in several ways (Healthcare Readers, 2025):</w:t>
      </w:r>
    </w:p>
    <w:p w:rsidR="00A17BC3" w:rsidRDefault="0004211E">
      <w:pPr>
        <w:numPr>
          <w:ilvl w:val="0"/>
          <w:numId w:val="7"/>
        </w:numPr>
        <w:spacing w:before="0" w:beforeAutospacing="0" w:after="0" w:afterAutospacing="0"/>
        <w:ind w:left="780" w:right="780"/>
        <w:divId w:val="1053779"/>
        <w:rPr>
          <w:rFonts w:eastAsia="Times New Roman"/>
        </w:rPr>
      </w:pPr>
      <w:r>
        <w:rPr>
          <w:rFonts w:eastAsia="Times New Roman"/>
        </w:rPr>
        <w:t xml:space="preserve">Realistic scenarios: by creating life-like healthcare scenarios, digital simulations help healthcare professionals understand the complexities of real-world situations. This heightened awareness can lead to better preparedness and response in actual clinical settings. </w:t>
      </w:r>
    </w:p>
    <w:p w:rsidR="00A17BC3" w:rsidRDefault="0004211E">
      <w:pPr>
        <w:numPr>
          <w:ilvl w:val="0"/>
          <w:numId w:val="7"/>
        </w:numPr>
        <w:spacing w:before="0" w:beforeAutospacing="0" w:after="0" w:afterAutospacing="0"/>
        <w:ind w:left="780" w:right="780"/>
        <w:divId w:val="1053779"/>
        <w:rPr>
          <w:rFonts w:eastAsia="Times New Roman"/>
        </w:rPr>
      </w:pPr>
      <w:r>
        <w:rPr>
          <w:rFonts w:eastAsia="Times New Roman"/>
        </w:rPr>
        <w:t xml:space="preserve">Highlighting systemic issues: simulations can reveal systemic issues within healthcare processes, such as demonstrating bottlenecks in patient flow or communication breakdowns. Identifying these issues helps in developing strategies to address them, thereby improving overall healthcare delivery. </w:t>
      </w:r>
    </w:p>
    <w:p w:rsidR="00A17BC3" w:rsidRDefault="0004211E">
      <w:pPr>
        <w:numPr>
          <w:ilvl w:val="0"/>
          <w:numId w:val="7"/>
        </w:numPr>
        <w:spacing w:before="0" w:beforeAutospacing="0" w:after="0" w:afterAutospacing="0"/>
        <w:ind w:left="780" w:right="780"/>
        <w:divId w:val="1053779"/>
        <w:rPr>
          <w:rFonts w:eastAsia="Times New Roman"/>
        </w:rPr>
      </w:pPr>
      <w:r>
        <w:rPr>
          <w:rFonts w:eastAsia="Times New Roman"/>
        </w:rPr>
        <w:t xml:space="preserve">Patient education: digital simulations can also be used to educate patients about their conditions and treatments. By visualising healthcare condition using simulated scenarios, patients gain a better understanding of their health, which can lead to more informed decisions and better adherence to treatment plans. </w:t>
      </w:r>
    </w:p>
    <w:p w:rsidR="00A17BC3" w:rsidRDefault="0004211E">
      <w:pPr>
        <w:numPr>
          <w:ilvl w:val="0"/>
          <w:numId w:val="7"/>
        </w:numPr>
        <w:spacing w:before="0" w:beforeAutospacing="0" w:after="0" w:afterAutospacing="0"/>
        <w:ind w:left="780" w:right="780"/>
        <w:divId w:val="1053779"/>
        <w:rPr>
          <w:rFonts w:eastAsia="Times New Roman"/>
        </w:rPr>
      </w:pPr>
      <w:r>
        <w:rPr>
          <w:rFonts w:eastAsia="Times New Roman"/>
        </w:rPr>
        <w:t xml:space="preserve">Training and competency: for healthcare professionals, simulations provide a platform to practice and refine their skills. This continuous practice increases their awareness of best practices and potential pitfalls, leading to higher competency levels. </w:t>
      </w:r>
    </w:p>
    <w:p w:rsidR="00A17BC3" w:rsidRDefault="0004211E">
      <w:pPr>
        <w:numPr>
          <w:ilvl w:val="0"/>
          <w:numId w:val="7"/>
        </w:numPr>
        <w:spacing w:before="0" w:beforeAutospacing="0" w:after="0" w:afterAutospacing="0"/>
        <w:ind w:left="780" w:right="780"/>
        <w:divId w:val="1053779"/>
        <w:rPr>
          <w:rFonts w:eastAsia="Times New Roman"/>
        </w:rPr>
      </w:pPr>
      <w:r>
        <w:rPr>
          <w:rFonts w:eastAsia="Times New Roman"/>
        </w:rPr>
        <w:t>Interdisciplinary collaboration: simulations often involve multiple healthcare disciplines working together.</w:t>
      </w:r>
    </w:p>
    <w:p w:rsidR="00A17BC3" w:rsidRDefault="0004211E">
      <w:pPr>
        <w:divId w:val="1053779"/>
      </w:pPr>
      <w:r>
        <w:t xml:space="preserve">By leveraging digital simulations, healthcare systems can enhance the awareness and preparedness of both professionals and patients, leading to improved clinical outcomes and patient safety. </w:t>
      </w:r>
    </w:p>
    <w:p w:rsidR="00A17BC3" w:rsidRDefault="000B5E2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A17BC3" w:rsidRDefault="0004211E">
      <w:pPr>
        <w:pStyle w:val="Heading2"/>
        <w:divId w:val="86076070"/>
        <w:rPr>
          <w:rFonts w:eastAsia="Times New Roman"/>
        </w:rPr>
      </w:pPr>
      <w:bookmarkStart w:id="26" w:name="Session7"/>
      <w:bookmarkEnd w:id="26"/>
      <w:r>
        <w:rPr>
          <w:rFonts w:eastAsia="Times New Roman"/>
        </w:rPr>
        <w:t>5 How does digital simulation reduce risk to patient care?</w:t>
      </w:r>
    </w:p>
    <w:p w:rsidR="00A17BC3" w:rsidRDefault="0004211E">
      <w:pPr>
        <w:divId w:val="86076070"/>
      </w:pPr>
      <w:r>
        <w:t>Digital simulation reduces risk to patient care in several impactful ways – consider the following points.</w:t>
      </w:r>
    </w:p>
    <w:p w:rsidR="00A17BC3" w:rsidRDefault="0004211E">
      <w:pPr>
        <w:numPr>
          <w:ilvl w:val="0"/>
          <w:numId w:val="8"/>
        </w:numPr>
        <w:spacing w:before="0" w:beforeAutospacing="0" w:after="0" w:afterAutospacing="0"/>
        <w:ind w:left="780" w:right="780"/>
        <w:divId w:val="86076070"/>
        <w:rPr>
          <w:rFonts w:eastAsia="Times New Roman"/>
        </w:rPr>
      </w:pPr>
      <w:r>
        <w:rPr>
          <w:rFonts w:eastAsia="Times New Roman"/>
        </w:rPr>
        <w:t xml:space="preserve">Identification of latent safety threats: simulations can uncover hidden risks within healthcare systems, such as design flaws or procedural inefficiencies before they cause harm. By conducting simulations in real clinical environments (in situ simulation), healthcare teams can identify and address these latent safety threats. </w:t>
      </w:r>
    </w:p>
    <w:p w:rsidR="00A17BC3" w:rsidRDefault="0004211E">
      <w:pPr>
        <w:numPr>
          <w:ilvl w:val="0"/>
          <w:numId w:val="8"/>
        </w:numPr>
        <w:spacing w:before="0" w:beforeAutospacing="0" w:after="0" w:afterAutospacing="0"/>
        <w:ind w:left="780" w:right="780"/>
        <w:divId w:val="86076070"/>
        <w:rPr>
          <w:rFonts w:eastAsia="Times New Roman"/>
        </w:rPr>
      </w:pPr>
      <w:r>
        <w:rPr>
          <w:rFonts w:eastAsia="Times New Roman"/>
        </w:rPr>
        <w:t xml:space="preserve">Enhanced training and skill development: healthcare professionals can practice complex procedures and emergency responses in a controlled, risk-free environment. This repeated practice helps build proficiency and confidence, reducing the likelihood of errors during actual patient care. </w:t>
      </w:r>
    </w:p>
    <w:p w:rsidR="00A17BC3" w:rsidRDefault="0004211E">
      <w:pPr>
        <w:numPr>
          <w:ilvl w:val="0"/>
          <w:numId w:val="8"/>
        </w:numPr>
        <w:spacing w:before="0" w:beforeAutospacing="0" w:after="0" w:afterAutospacing="0"/>
        <w:ind w:left="780" w:right="780"/>
        <w:divId w:val="86076070"/>
        <w:rPr>
          <w:rFonts w:eastAsia="Times New Roman"/>
        </w:rPr>
      </w:pPr>
      <w:r>
        <w:rPr>
          <w:rFonts w:eastAsia="Times New Roman"/>
        </w:rPr>
        <w:t xml:space="preserve">Improved teamwork, leadership skills and communication skills: simulations often involve interdisciplinary teams, promoting better communication and collaboration. This teamwork is crucial in high-stress situations, ensuring that all team members are aware of their roles and can work together effectively. </w:t>
      </w:r>
    </w:p>
    <w:p w:rsidR="00A17BC3" w:rsidRDefault="0004211E">
      <w:pPr>
        <w:numPr>
          <w:ilvl w:val="0"/>
          <w:numId w:val="8"/>
        </w:numPr>
        <w:spacing w:before="0" w:beforeAutospacing="0" w:after="0" w:afterAutospacing="0"/>
        <w:ind w:left="780" w:right="780"/>
        <w:divId w:val="86076070"/>
        <w:rPr>
          <w:rFonts w:eastAsia="Times New Roman"/>
        </w:rPr>
      </w:pPr>
      <w:r>
        <w:rPr>
          <w:rFonts w:eastAsia="Times New Roman"/>
        </w:rPr>
        <w:t xml:space="preserve">Human factors consideration: simulations account for human factors, such as stress and fatigue, which can impact performance. By training in realistic scenarios, healthcare professionals can develop strategies to manage these factors and maintain high standards of care. </w:t>
      </w:r>
    </w:p>
    <w:p w:rsidR="00A17BC3" w:rsidRDefault="0004211E">
      <w:pPr>
        <w:numPr>
          <w:ilvl w:val="0"/>
          <w:numId w:val="8"/>
        </w:numPr>
        <w:spacing w:before="0" w:beforeAutospacing="0" w:after="0" w:afterAutospacing="0"/>
        <w:ind w:left="780" w:right="780"/>
        <w:divId w:val="86076070"/>
        <w:rPr>
          <w:rFonts w:eastAsia="Times New Roman"/>
        </w:rPr>
      </w:pPr>
      <w:r>
        <w:rPr>
          <w:rFonts w:eastAsia="Times New Roman"/>
        </w:rPr>
        <w:t xml:space="preserve">Standardised training: digital simulations provide a consistent training experience for all learners, ensuring that everyone meets the same standards of practice. This standardisation helps reduce variability in care and improves overall patient safety. </w:t>
      </w:r>
    </w:p>
    <w:p w:rsidR="00A17BC3" w:rsidRDefault="0004211E">
      <w:pPr>
        <w:divId w:val="86076070"/>
      </w:pPr>
      <w:r>
        <w:t xml:space="preserve">Source: </w:t>
      </w:r>
      <w:hyperlink r:id="rId18" w:history="1">
        <w:r>
          <w:rPr>
            <w:rStyle w:val="Emphasis"/>
            <w:color w:val="143748"/>
            <w:u w:val="single"/>
          </w:rPr>
          <w:t>5 Reasons Why You Should Consider Simulation to Mitigate Risk</w:t>
        </w:r>
      </w:hyperlink>
      <w:r>
        <w:t xml:space="preserve">. While it must be acknowledged that they have an ‘interest’ in promoting simulation, many of the five points presented above also appeared in other healthcare practice publications, such as Knight et al, 2018 and Ordu et al, 2019. </w:t>
      </w:r>
    </w:p>
    <w:p w:rsidR="00A17BC3" w:rsidRDefault="0004211E">
      <w:pPr>
        <w:divId w:val="86076070"/>
      </w:pPr>
      <w:r>
        <w:t xml:space="preserve">By integrating digital simulation into healthcare training and practice, the risk to patient care can be significantly minimised, leading to safer and more effective healthcare delivery. </w:t>
      </w:r>
    </w:p>
    <w:p w:rsidR="00A17BC3" w:rsidRDefault="0004211E">
      <w:pPr>
        <w:divId w:val="86076070"/>
      </w:pPr>
      <w:r>
        <w:rPr>
          <w:vanish/>
        </w:rPr>
        <w:t>Start of Activity</w:t>
      </w:r>
    </w:p>
    <w:p w:rsidR="00A17BC3" w:rsidRDefault="0004211E">
      <w:pPr>
        <w:spacing w:before="240" w:beforeAutospacing="0" w:after="0" w:afterAutospacing="0" w:line="240" w:lineRule="auto"/>
        <w:ind w:left="240" w:right="240"/>
        <w:outlineLvl w:val="2"/>
        <w:divId w:val="622149446"/>
        <w:rPr>
          <w:rFonts w:eastAsia="Times New Roman"/>
          <w:b/>
          <w:bCs/>
          <w:sz w:val="36"/>
          <w:szCs w:val="36"/>
        </w:rPr>
      </w:pPr>
      <w:bookmarkStart w:id="27" w:name="Session7_Activity1"/>
      <w:bookmarkEnd w:id="27"/>
      <w:r>
        <w:rPr>
          <w:rFonts w:eastAsia="Times New Roman"/>
          <w:b/>
          <w:bCs/>
          <w:sz w:val="36"/>
          <w:szCs w:val="36"/>
        </w:rPr>
        <w:t>Activity 2</w:t>
      </w:r>
    </w:p>
    <w:p w:rsidR="00A17BC3" w:rsidRDefault="0004211E">
      <w:pPr>
        <w:pStyle w:val="timing"/>
        <w:spacing w:before="100" w:beforeAutospacing="1" w:after="100" w:afterAutospacing="1"/>
        <w:ind w:left="0" w:right="0"/>
        <w:divId w:val="794828856"/>
      </w:pPr>
      <w:r>
        <w:t>20 minutes</w:t>
      </w:r>
    </w:p>
    <w:p w:rsidR="00A17BC3" w:rsidRDefault="0004211E">
      <w:pPr>
        <w:spacing w:line="240" w:lineRule="auto"/>
        <w:outlineLvl w:val="3"/>
        <w:divId w:val="1913853085"/>
        <w:rPr>
          <w:rFonts w:eastAsia="Times New Roman"/>
          <w:b/>
          <w:bCs/>
          <w:sz w:val="32"/>
          <w:szCs w:val="32"/>
        </w:rPr>
      </w:pPr>
      <w:bookmarkStart w:id="28" w:name="Session7_Part1"/>
      <w:bookmarkEnd w:id="28"/>
      <w:r>
        <w:rPr>
          <w:rFonts w:eastAsia="Times New Roman"/>
          <w:b/>
          <w:bCs/>
          <w:sz w:val="32"/>
          <w:szCs w:val="32"/>
        </w:rPr>
        <w:t>Part 1: Reflection</w:t>
      </w:r>
    </w:p>
    <w:p w:rsidR="00A17BC3" w:rsidRDefault="0004211E">
      <w:pPr>
        <w:divId w:val="1913853085"/>
      </w:pPr>
      <w:r>
        <w:rPr>
          <w:vanish/>
        </w:rPr>
        <w:t>Start of Question</w:t>
      </w:r>
    </w:p>
    <w:p w:rsidR="00A17BC3" w:rsidRDefault="0004211E">
      <w:pPr>
        <w:divId w:val="1538078561"/>
      </w:pPr>
      <w:bookmarkStart w:id="29" w:name="Session7_Question1"/>
      <w:bookmarkEnd w:id="29"/>
      <w:r>
        <w:t>Make your own notes in response to the following questions.</w:t>
      </w:r>
    </w:p>
    <w:p w:rsidR="00A17BC3" w:rsidRDefault="0004211E">
      <w:pPr>
        <w:divId w:val="1538078561"/>
      </w:pPr>
      <w:r>
        <w:t>What value could digital simulation bring to you and your area of work?</w:t>
      </w:r>
    </w:p>
    <w:p w:rsidR="00A17BC3" w:rsidRDefault="0004211E">
      <w:pPr>
        <w:numPr>
          <w:ilvl w:val="0"/>
          <w:numId w:val="9"/>
        </w:numPr>
        <w:spacing w:before="0" w:beforeAutospacing="0" w:after="0" w:afterAutospacing="0"/>
        <w:ind w:left="780" w:right="780"/>
        <w:divId w:val="1538078561"/>
        <w:rPr>
          <w:rFonts w:eastAsia="Times New Roman"/>
        </w:rPr>
      </w:pPr>
      <w:r>
        <w:rPr>
          <w:rFonts w:eastAsia="Times New Roman"/>
        </w:rPr>
        <w:t>Consider the possible opportunities and limitations of using digital simulation within your own practice setting.</w:t>
      </w:r>
    </w:p>
    <w:p w:rsidR="00A17BC3" w:rsidRDefault="0004211E">
      <w:pPr>
        <w:numPr>
          <w:ilvl w:val="0"/>
          <w:numId w:val="9"/>
        </w:numPr>
        <w:spacing w:before="0" w:beforeAutospacing="0" w:after="0" w:afterAutospacing="0"/>
        <w:ind w:left="780" w:right="780"/>
        <w:divId w:val="1538078561"/>
        <w:rPr>
          <w:rFonts w:eastAsia="Times New Roman"/>
        </w:rPr>
      </w:pPr>
      <w:r>
        <w:rPr>
          <w:rFonts w:eastAsia="Times New Roman"/>
        </w:rPr>
        <w:t>If possible, discuss this with a colleague and make some notes on your conclusions.</w:t>
      </w:r>
    </w:p>
    <w:p w:rsidR="00A17BC3" w:rsidRDefault="0004211E">
      <w:pPr>
        <w:divId w:val="1913853085"/>
      </w:pPr>
      <w:r>
        <w:rPr>
          <w:vanish/>
        </w:rPr>
        <w:t>End of Question</w:t>
      </w:r>
    </w:p>
    <w:p w:rsidR="00A17BC3" w:rsidRDefault="0004211E">
      <w:pPr>
        <w:spacing w:before="60" w:beforeAutospacing="0" w:after="60" w:afterAutospacing="0" w:line="240" w:lineRule="auto"/>
        <w:divId w:val="542595418"/>
        <w:rPr>
          <w:rFonts w:ascii="Times New Roman" w:eastAsia="Times New Roman" w:hAnsi="Times New Roman" w:cs="Times New Roman"/>
          <w:i/>
          <w:iCs/>
          <w:color w:val="5C5C5C"/>
          <w:sz w:val="24"/>
          <w:szCs w:val="24"/>
        </w:rPr>
      </w:pPr>
      <w:bookmarkStart w:id="30" w:name="Session7_FreeResponse1"/>
      <w:bookmarkEnd w:id="30"/>
      <w:r>
        <w:rPr>
          <w:rFonts w:ascii="Times New Roman" w:eastAsia="Times New Roman" w:hAnsi="Times New Roman" w:cs="Times New Roman"/>
          <w:i/>
          <w:iCs/>
          <w:color w:val="5C5C5C"/>
          <w:sz w:val="24"/>
          <w:szCs w:val="24"/>
        </w:rPr>
        <w:t xml:space="preserve">Provide your answer... </w:t>
      </w:r>
    </w:p>
    <w:p w:rsidR="00A17BC3" w:rsidRDefault="0004211E">
      <w:pPr>
        <w:spacing w:line="240" w:lineRule="auto"/>
        <w:outlineLvl w:val="3"/>
        <w:divId w:val="1731801453"/>
        <w:rPr>
          <w:rFonts w:eastAsia="Times New Roman"/>
          <w:b/>
          <w:bCs/>
          <w:sz w:val="32"/>
          <w:szCs w:val="32"/>
        </w:rPr>
      </w:pPr>
      <w:bookmarkStart w:id="31" w:name="Session7_Part2"/>
      <w:bookmarkEnd w:id="31"/>
      <w:r>
        <w:rPr>
          <w:rFonts w:eastAsia="Times New Roman"/>
          <w:b/>
          <w:bCs/>
          <w:sz w:val="32"/>
          <w:szCs w:val="32"/>
        </w:rPr>
        <w:t>Part 2: Quiz</w:t>
      </w:r>
    </w:p>
    <w:p w:rsidR="00A17BC3" w:rsidRDefault="0004211E">
      <w:pPr>
        <w:divId w:val="1731801453"/>
      </w:pPr>
      <w:r>
        <w:rPr>
          <w:vanish/>
        </w:rPr>
        <w:t>Start of Question</w:t>
      </w:r>
    </w:p>
    <w:p w:rsidR="00A17BC3" w:rsidRDefault="0004211E">
      <w:pPr>
        <w:divId w:val="1324043272"/>
      </w:pPr>
      <w:bookmarkStart w:id="32" w:name="Session7_Question2"/>
      <w:bookmarkEnd w:id="32"/>
      <w:r>
        <w:t>Question 1: How does digital simulation help identify ‘latent safety threats’?</w:t>
      </w:r>
    </w:p>
    <w:p w:rsidR="00A17BC3" w:rsidRDefault="0004211E">
      <w:pPr>
        <w:divId w:val="1731801453"/>
      </w:pPr>
      <w:r>
        <w:rPr>
          <w:vanish/>
        </w:rPr>
        <w:t>End of Question</w:t>
      </w:r>
    </w:p>
    <w:p w:rsidR="00A17BC3" w:rsidRDefault="0004211E">
      <w:pPr>
        <w:ind w:left="120" w:right="120"/>
        <w:divId w:val="1706174695"/>
      </w:pPr>
      <w:r>
        <w:t>a) By strictly limiting training to theoretical knowledge.</w:t>
      </w:r>
    </w:p>
    <w:p w:rsidR="00A17BC3" w:rsidRDefault="0004211E">
      <w:pPr>
        <w:ind w:left="120" w:right="120"/>
        <w:divId w:val="1254582523"/>
      </w:pPr>
      <w:r>
        <w:t>b) By eliminating the need for any physical training equipment.</w:t>
      </w:r>
    </w:p>
    <w:p w:rsidR="00A17BC3" w:rsidRDefault="0004211E">
      <w:pPr>
        <w:ind w:left="120" w:right="120"/>
        <w:divId w:val="2141872211"/>
      </w:pPr>
      <w:r>
        <w:t>c) By allowing for simulations in real clinical environments (in situ), uncovering hidden risks before harm occurs.</w:t>
      </w:r>
    </w:p>
    <w:p w:rsidR="00A17BC3" w:rsidRDefault="0004211E">
      <w:pPr>
        <w:ind w:left="120" w:right="120"/>
        <w:divId w:val="1821267066"/>
      </w:pPr>
      <w:r>
        <w:t>d) By focusing only on individual performance, not system flaws.</w:t>
      </w:r>
    </w:p>
    <w:bookmarkStart w:id="33" w:name="View_Session7_Interaction2"/>
    <w:p w:rsidR="00A17BC3" w:rsidRDefault="0004211E">
      <w:pPr>
        <w:pStyle w:val="navbutton"/>
        <w:divId w:val="1731801453"/>
      </w:pPr>
      <w:r>
        <w:fldChar w:fldCharType="begin"/>
      </w:r>
      <w:r>
        <w:instrText xml:space="preserve"> HYPERLINK "" \l "Session7_Interaction2" </w:instrText>
      </w:r>
      <w:r>
        <w:fldChar w:fldCharType="separate"/>
      </w:r>
      <w:r>
        <w:rPr>
          <w:rStyle w:val="Hyperlink"/>
        </w:rPr>
        <w:t>View answer - Part 2: Quiz</w:t>
      </w:r>
      <w:r>
        <w:fldChar w:fldCharType="end"/>
      </w:r>
      <w:bookmarkEnd w:id="33"/>
    </w:p>
    <w:p w:rsidR="00A17BC3" w:rsidRDefault="0004211E">
      <w:pPr>
        <w:divId w:val="2099446454"/>
      </w:pPr>
      <w:bookmarkStart w:id="34" w:name="Session7_Part3"/>
      <w:bookmarkEnd w:id="34"/>
      <w:r>
        <w:rPr>
          <w:vanish/>
        </w:rPr>
        <w:t>Start of Question</w:t>
      </w:r>
    </w:p>
    <w:p w:rsidR="00A17BC3" w:rsidRDefault="0004211E">
      <w:pPr>
        <w:divId w:val="1182891560"/>
      </w:pPr>
      <w:bookmarkStart w:id="35" w:name="Session7_Question3"/>
      <w:bookmarkEnd w:id="35"/>
      <w:r>
        <w:t>Question 2: Digital simulation enhances patient safety by improving skill development primarily through:</w:t>
      </w:r>
    </w:p>
    <w:p w:rsidR="00A17BC3" w:rsidRDefault="0004211E">
      <w:pPr>
        <w:divId w:val="2099446454"/>
      </w:pPr>
      <w:r>
        <w:rPr>
          <w:vanish/>
        </w:rPr>
        <w:t>End of Question</w:t>
      </w:r>
    </w:p>
    <w:p w:rsidR="00A17BC3" w:rsidRDefault="0004211E">
      <w:pPr>
        <w:ind w:left="120" w:right="120"/>
        <w:divId w:val="1977368305"/>
      </w:pPr>
      <w:r>
        <w:t>a) Requiring only one-time exposure to new procedures.</w:t>
      </w:r>
    </w:p>
    <w:p w:rsidR="00A17BC3" w:rsidRDefault="0004211E">
      <w:pPr>
        <w:ind w:left="120" w:right="120"/>
        <w:divId w:val="1261789754"/>
      </w:pPr>
      <w:r>
        <w:t>b) Providing a risk-free environment for repeated practice of complex procedures and emergency responses.</w:t>
      </w:r>
    </w:p>
    <w:p w:rsidR="00A17BC3" w:rsidRDefault="0004211E">
      <w:pPr>
        <w:ind w:left="120" w:right="120"/>
        <w:divId w:val="1581138755"/>
      </w:pPr>
      <w:r>
        <w:t>c) Automatically correcting all errors without learner intervention.</w:t>
      </w:r>
    </w:p>
    <w:p w:rsidR="00A17BC3" w:rsidRDefault="0004211E">
      <w:pPr>
        <w:ind w:left="120" w:right="120"/>
        <w:divId w:val="61685838"/>
      </w:pPr>
      <w:r>
        <w:t>d) Focusing solely on theoretical knowledge that does not require practical application.</w:t>
      </w:r>
    </w:p>
    <w:bookmarkStart w:id="36" w:name="View_Session7_Interaction3"/>
    <w:p w:rsidR="00A17BC3" w:rsidRDefault="0004211E">
      <w:pPr>
        <w:pStyle w:val="navbutton"/>
        <w:divId w:val="2099446454"/>
      </w:pPr>
      <w:r>
        <w:fldChar w:fldCharType="begin"/>
      </w:r>
      <w:r>
        <w:instrText xml:space="preserve"> HYPERLINK "" \l "Session7_Interaction3" </w:instrText>
      </w:r>
      <w:r>
        <w:fldChar w:fldCharType="separate"/>
      </w:r>
      <w:r>
        <w:rPr>
          <w:rStyle w:val="Hyperlink"/>
        </w:rPr>
        <w:t>View answer - Part</w:t>
      </w:r>
      <w:r>
        <w:fldChar w:fldCharType="end"/>
      </w:r>
      <w:bookmarkEnd w:id="36"/>
    </w:p>
    <w:p w:rsidR="00A17BC3" w:rsidRDefault="0004211E">
      <w:pPr>
        <w:divId w:val="1234895363"/>
      </w:pPr>
      <w:bookmarkStart w:id="37" w:name="Session7_Part4"/>
      <w:bookmarkEnd w:id="37"/>
      <w:r>
        <w:rPr>
          <w:vanish/>
        </w:rPr>
        <w:t>Start of Question</w:t>
      </w:r>
    </w:p>
    <w:p w:rsidR="00A17BC3" w:rsidRDefault="0004211E">
      <w:pPr>
        <w:divId w:val="80496036"/>
      </w:pPr>
      <w:bookmarkStart w:id="38" w:name="Session7_Question4"/>
      <w:bookmarkEnd w:id="38"/>
      <w:r>
        <w:t>Question 3: Which aspect of teamwork and communication is highlighted as crucial for patient safety in digital simulations?</w:t>
      </w:r>
    </w:p>
    <w:p w:rsidR="00A17BC3" w:rsidRDefault="0004211E">
      <w:pPr>
        <w:divId w:val="1234895363"/>
      </w:pPr>
      <w:r>
        <w:rPr>
          <w:vanish/>
        </w:rPr>
        <w:t>End of Question</w:t>
      </w:r>
    </w:p>
    <w:p w:rsidR="00A17BC3" w:rsidRDefault="0004211E">
      <w:pPr>
        <w:ind w:left="120" w:right="120"/>
        <w:divId w:val="904529843"/>
      </w:pPr>
      <w:r>
        <w:t>a) Minimising interaction between interdisciplinary teams.</w:t>
      </w:r>
    </w:p>
    <w:p w:rsidR="00A17BC3" w:rsidRDefault="0004211E">
      <w:pPr>
        <w:ind w:left="120" w:right="120"/>
        <w:divId w:val="2018534464"/>
      </w:pPr>
      <w:r>
        <w:t>b) Promoting better communication and collaboration within interdisciplinary teams during high-stress situations.</w:t>
      </w:r>
    </w:p>
    <w:p w:rsidR="00A17BC3" w:rsidRDefault="0004211E">
      <w:pPr>
        <w:ind w:left="120" w:right="120"/>
        <w:divId w:val="226258949"/>
      </w:pPr>
      <w:r>
        <w:t>c) Encouraging individual decision-making without team input.</w:t>
      </w:r>
    </w:p>
    <w:p w:rsidR="00A17BC3" w:rsidRDefault="0004211E">
      <w:pPr>
        <w:ind w:left="120" w:right="120"/>
        <w:divId w:val="469396129"/>
      </w:pPr>
      <w:r>
        <w:t>d) Limiting awareness of roles among team members.</w:t>
      </w:r>
    </w:p>
    <w:bookmarkStart w:id="39" w:name="View_Session7_Interaction4"/>
    <w:p w:rsidR="00A17BC3" w:rsidRDefault="0004211E">
      <w:pPr>
        <w:pStyle w:val="navbutton"/>
        <w:divId w:val="1234895363"/>
      </w:pPr>
      <w:r>
        <w:fldChar w:fldCharType="begin"/>
      </w:r>
      <w:r>
        <w:instrText xml:space="preserve"> HYPERLINK "" \l "Session7_Interaction4" </w:instrText>
      </w:r>
      <w:r>
        <w:fldChar w:fldCharType="separate"/>
      </w:r>
      <w:r>
        <w:rPr>
          <w:rStyle w:val="Hyperlink"/>
        </w:rPr>
        <w:t>View answer - Part</w:t>
      </w:r>
      <w:r>
        <w:fldChar w:fldCharType="end"/>
      </w:r>
      <w:bookmarkEnd w:id="39"/>
    </w:p>
    <w:p w:rsidR="00A17BC3" w:rsidRDefault="0004211E">
      <w:pPr>
        <w:divId w:val="86076070"/>
      </w:pPr>
      <w:r>
        <w:rPr>
          <w:vanish/>
        </w:rPr>
        <w:t>End of Activity</w:t>
      </w:r>
    </w:p>
    <w:p w:rsidR="00A17BC3" w:rsidRDefault="000B5E2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A17BC3" w:rsidRDefault="0004211E">
      <w:pPr>
        <w:pStyle w:val="Heading2"/>
        <w:divId w:val="1531843075"/>
        <w:rPr>
          <w:rFonts w:eastAsia="Times New Roman"/>
        </w:rPr>
      </w:pPr>
      <w:bookmarkStart w:id="40" w:name="Session8"/>
      <w:bookmarkEnd w:id="40"/>
      <w:r>
        <w:rPr>
          <w:rFonts w:eastAsia="Times New Roman"/>
        </w:rPr>
        <w:t>6 Guidance for digital simulation in healthcare</w:t>
      </w:r>
    </w:p>
    <w:p w:rsidR="00A17BC3" w:rsidRDefault="0004211E">
      <w:pPr>
        <w:divId w:val="1531843075"/>
      </w:pPr>
      <w:r>
        <w:t xml:space="preserve">Guidance for implementing digital simulation in healthcare can be found in several comprehensive frameworks and toolkits. This list summarises several of these sources and their approaches: </w:t>
      </w:r>
    </w:p>
    <w:p w:rsidR="00A17BC3" w:rsidRDefault="0004211E">
      <w:pPr>
        <w:numPr>
          <w:ilvl w:val="0"/>
          <w:numId w:val="10"/>
        </w:numPr>
        <w:spacing w:before="0" w:beforeAutospacing="0" w:after="0" w:afterAutospacing="0"/>
        <w:ind w:left="780" w:right="780"/>
        <w:divId w:val="1531843075"/>
        <w:rPr>
          <w:rFonts w:eastAsia="Times New Roman"/>
        </w:rPr>
      </w:pPr>
      <w:r>
        <w:rPr>
          <w:rFonts w:eastAsia="Times New Roman"/>
        </w:rPr>
        <w:t xml:space="preserve">National strategic vision for simulation in health and care: this document outlines a vision for integrating simulation and immersive learning technologies into healthcare education and practice. It emphasises the importance of strategic leadership, collaboration among stakeholders, and the use of technology to enhance patient care and staff wellbeing. </w:t>
      </w:r>
    </w:p>
    <w:p w:rsidR="00A17BC3" w:rsidRDefault="0004211E">
      <w:pPr>
        <w:numPr>
          <w:ilvl w:val="0"/>
          <w:numId w:val="10"/>
        </w:numPr>
        <w:spacing w:before="0" w:beforeAutospacing="0" w:after="0" w:afterAutospacing="0"/>
        <w:ind w:left="780" w:right="780"/>
        <w:divId w:val="1531843075"/>
        <w:rPr>
          <w:rFonts w:eastAsia="Times New Roman"/>
        </w:rPr>
      </w:pPr>
      <w:r>
        <w:rPr>
          <w:rFonts w:eastAsia="Times New Roman"/>
        </w:rPr>
        <w:t xml:space="preserve">National framework for Simulation-Based Education (SBE): this was developed by Health Education England (2018) and provides guiding principles for the development, delivery, and commissioning of simulation-based education. It focuses on quality outcomes, leadership and governance, strategic resource allocation, multi-professional faculty development, and quality assurance. </w:t>
      </w:r>
    </w:p>
    <w:p w:rsidR="00A17BC3" w:rsidRDefault="0004211E">
      <w:pPr>
        <w:numPr>
          <w:ilvl w:val="0"/>
          <w:numId w:val="10"/>
        </w:numPr>
        <w:spacing w:before="0" w:beforeAutospacing="0" w:after="0" w:afterAutospacing="0"/>
        <w:ind w:left="780" w:right="780"/>
        <w:divId w:val="1531843075"/>
        <w:rPr>
          <w:rFonts w:eastAsia="Times New Roman"/>
        </w:rPr>
      </w:pPr>
      <w:r>
        <w:rPr>
          <w:rFonts w:eastAsia="Times New Roman"/>
        </w:rPr>
        <w:t xml:space="preserve">National toolkit for simulation in health and care: This toolkit supports the implementation of simulation-based education by providing practical guidance on faculty development, resource allocation, and quality assurance. It aims to ensure high standards in the development and delivery of simulation training. </w:t>
      </w:r>
    </w:p>
    <w:p w:rsidR="00A17BC3" w:rsidRDefault="0004211E">
      <w:pPr>
        <w:numPr>
          <w:ilvl w:val="0"/>
          <w:numId w:val="10"/>
        </w:numPr>
        <w:spacing w:before="0" w:beforeAutospacing="0" w:after="0" w:afterAutospacing="0"/>
        <w:ind w:left="780" w:right="780"/>
        <w:divId w:val="1531843075"/>
        <w:rPr>
          <w:rFonts w:eastAsia="Times New Roman"/>
        </w:rPr>
      </w:pPr>
      <w:r>
        <w:rPr>
          <w:rFonts w:eastAsia="Times New Roman"/>
        </w:rPr>
        <w:t>The Nursing and Midwifery Council (</w:t>
      </w:r>
      <w:hyperlink r:id="rId19" w:history="1">
        <w:r>
          <w:rPr>
            <w:rStyle w:val="Hyperlink"/>
            <w:rFonts w:eastAsia="Times New Roman"/>
          </w:rPr>
          <w:t>NMC, 2024</w:t>
        </w:r>
      </w:hyperlink>
      <w:r>
        <w:rPr>
          <w:rFonts w:eastAsia="Times New Roman"/>
        </w:rPr>
        <w:t xml:space="preserve">) defines simulation in education as: ‘An educational method which uses a variety of modalities to support students in developing their knowledge, behaviours, and skills, with the opportunity for repetition, feedback, evaluation, and reflection to achieve their program outcomes and be confirmed as capable of safe and effective practice’. This definition emphasises the use of diverse simulation techniques to enhance learning, ensuring that students can practice and refine their skills in a controlled environment before applying them in real-world settings. </w:t>
      </w:r>
    </w:p>
    <w:p w:rsidR="00A17BC3" w:rsidRDefault="0004211E">
      <w:pPr>
        <w:divId w:val="1531843075"/>
      </w:pPr>
      <w:r>
        <w:t xml:space="preserve">The following resources collectively offer a robust foundation for integrating digital simulation into healthcare, ensuring that it is used effectively to improve training, patient safety, and overall care quality. </w:t>
      </w:r>
    </w:p>
    <w:p w:rsidR="00A17BC3" w:rsidRDefault="000B5E2F">
      <w:pPr>
        <w:numPr>
          <w:ilvl w:val="0"/>
          <w:numId w:val="11"/>
        </w:numPr>
        <w:spacing w:before="0" w:beforeAutospacing="0" w:after="0" w:afterAutospacing="0"/>
        <w:ind w:left="780" w:right="780"/>
        <w:divId w:val="1531843075"/>
        <w:rPr>
          <w:rFonts w:eastAsia="Times New Roman"/>
        </w:rPr>
      </w:pPr>
      <w:hyperlink r:id="rId20" w:history="1">
        <w:r w:rsidR="0004211E">
          <w:rPr>
            <w:rStyle w:val="Hyperlink"/>
            <w:rFonts w:eastAsia="Times New Roman"/>
          </w:rPr>
          <w:t>Enhancing education, clinical practice and staff wellbeing. A national vision for the role of simulation and immersive learning technologies in health and care</w:t>
        </w:r>
      </w:hyperlink>
      <w:r w:rsidR="0004211E">
        <w:rPr>
          <w:rFonts w:eastAsia="Times New Roman"/>
        </w:rPr>
        <w:t xml:space="preserve"> (HEE, 2020). </w:t>
      </w:r>
    </w:p>
    <w:p w:rsidR="00A17BC3" w:rsidRDefault="000B5E2F">
      <w:pPr>
        <w:numPr>
          <w:ilvl w:val="0"/>
          <w:numId w:val="11"/>
        </w:numPr>
        <w:spacing w:before="0" w:beforeAutospacing="0" w:after="0" w:afterAutospacing="0"/>
        <w:ind w:left="780" w:right="780"/>
        <w:divId w:val="1531843075"/>
        <w:rPr>
          <w:rFonts w:eastAsia="Times New Roman"/>
        </w:rPr>
      </w:pPr>
      <w:hyperlink r:id="rId21" w:history="1">
        <w:r w:rsidR="0004211E">
          <w:rPr>
            <w:rStyle w:val="Hyperlink"/>
            <w:rFonts w:eastAsia="Times New Roman"/>
          </w:rPr>
          <w:t>National framework for simulation based education</w:t>
        </w:r>
      </w:hyperlink>
      <w:r w:rsidR="0004211E">
        <w:rPr>
          <w:rFonts w:eastAsia="Times New Roman"/>
        </w:rPr>
        <w:t xml:space="preserve"> (HEE, 2018). </w:t>
      </w:r>
    </w:p>
    <w:p w:rsidR="00A17BC3" w:rsidRDefault="000B5E2F">
      <w:pPr>
        <w:numPr>
          <w:ilvl w:val="0"/>
          <w:numId w:val="11"/>
        </w:numPr>
        <w:spacing w:before="0" w:beforeAutospacing="0" w:after="0" w:afterAutospacing="0"/>
        <w:ind w:left="780" w:right="780"/>
        <w:divId w:val="1531843075"/>
        <w:rPr>
          <w:rFonts w:eastAsia="Times New Roman"/>
        </w:rPr>
      </w:pPr>
      <w:hyperlink r:id="rId22" w:history="1">
        <w:r w:rsidR="0004211E">
          <w:rPr>
            <w:rStyle w:val="Hyperlink"/>
            <w:rFonts w:eastAsia="Times New Roman"/>
          </w:rPr>
          <w:t>ASPiH Standards 2023 – ASPiH</w:t>
        </w:r>
      </w:hyperlink>
      <w:r w:rsidR="0004211E">
        <w:rPr>
          <w:rFonts w:eastAsia="Times New Roman"/>
        </w:rPr>
        <w:t xml:space="preserve"> (ASPiH, 2023). </w:t>
      </w:r>
    </w:p>
    <w:p w:rsidR="00A17BC3" w:rsidRDefault="000B5E2F">
      <w:pPr>
        <w:numPr>
          <w:ilvl w:val="0"/>
          <w:numId w:val="11"/>
        </w:numPr>
        <w:spacing w:before="0" w:beforeAutospacing="0" w:after="0" w:afterAutospacing="0"/>
        <w:ind w:left="780" w:right="780"/>
        <w:divId w:val="1531843075"/>
        <w:rPr>
          <w:rFonts w:eastAsia="Times New Roman"/>
        </w:rPr>
      </w:pPr>
      <w:hyperlink r:id="rId23" w:history="1">
        <w:r w:rsidR="0004211E">
          <w:rPr>
            <w:rStyle w:val="Hyperlink"/>
            <w:rFonts w:eastAsia="Times New Roman"/>
          </w:rPr>
          <w:t>Healthcare Simulation Standards of Best Practice</w:t>
        </w:r>
      </w:hyperlink>
      <w:r w:rsidR="0004211E">
        <w:rPr>
          <w:rFonts w:eastAsia="Times New Roman"/>
        </w:rPr>
        <w:t xml:space="preserve"> (INACSL, 2021). </w:t>
      </w:r>
    </w:p>
    <w:p w:rsidR="00A17BC3" w:rsidRDefault="000B5E2F">
      <w:pPr>
        <w:numPr>
          <w:ilvl w:val="0"/>
          <w:numId w:val="11"/>
        </w:numPr>
        <w:spacing w:before="0" w:beforeAutospacing="0" w:after="0" w:afterAutospacing="0"/>
        <w:ind w:left="780" w:right="780"/>
        <w:divId w:val="1531843075"/>
        <w:rPr>
          <w:rFonts w:eastAsia="Times New Roman"/>
        </w:rPr>
      </w:pPr>
      <w:hyperlink r:id="rId24" w:history="1">
        <w:r w:rsidR="0004211E">
          <w:rPr>
            <w:rStyle w:val="Hyperlink"/>
            <w:rFonts w:eastAsia="Times New Roman"/>
          </w:rPr>
          <w:t>Standards for organisations that deliver simulation</w:t>
        </w:r>
      </w:hyperlink>
      <w:r w:rsidR="0004211E">
        <w:rPr>
          <w:rFonts w:eastAsia="Times New Roman"/>
        </w:rPr>
        <w:t xml:space="preserve"> (ASPiH &amp; HEE, 2022). </w:t>
      </w:r>
    </w:p>
    <w:p w:rsidR="00A17BC3" w:rsidRDefault="000B5E2F">
      <w:pPr>
        <w:numPr>
          <w:ilvl w:val="0"/>
          <w:numId w:val="11"/>
        </w:numPr>
        <w:spacing w:before="0" w:beforeAutospacing="0" w:after="0" w:afterAutospacing="0"/>
        <w:ind w:left="780" w:right="780"/>
        <w:divId w:val="1531843075"/>
        <w:rPr>
          <w:rFonts w:eastAsia="Times New Roman"/>
        </w:rPr>
      </w:pPr>
      <w:hyperlink r:id="rId25" w:history="1">
        <w:r w:rsidR="0004211E">
          <w:rPr>
            <w:rStyle w:val="Hyperlink"/>
            <w:rFonts w:eastAsia="Times New Roman"/>
          </w:rPr>
          <w:t>National toolkit to support the use of simulation in health and care</w:t>
        </w:r>
      </w:hyperlink>
      <w:r w:rsidR="0004211E">
        <w:rPr>
          <w:rFonts w:eastAsia="Times New Roman"/>
        </w:rPr>
        <w:t xml:space="preserve"> (HEE, 2021). </w:t>
      </w:r>
    </w:p>
    <w:p w:rsidR="00A17BC3" w:rsidRDefault="0004211E">
      <w:pPr>
        <w:pStyle w:val="Heading2"/>
        <w:divId w:val="1480031607"/>
        <w:rPr>
          <w:rFonts w:eastAsia="Times New Roman"/>
        </w:rPr>
      </w:pPr>
      <w:bookmarkStart w:id="41" w:name="Session8_Section1"/>
      <w:bookmarkEnd w:id="41"/>
      <w:r>
        <w:rPr>
          <w:rFonts w:eastAsia="Times New Roman"/>
        </w:rPr>
        <w:t>6.1 All Wales simulation-based education and training strategy</w:t>
      </w:r>
    </w:p>
    <w:p w:rsidR="00A17BC3" w:rsidRDefault="0004211E">
      <w:pPr>
        <w:divId w:val="1480031607"/>
      </w:pPr>
      <w:r>
        <w:t xml:space="preserve">The all Wales simulation-based education and training strategy is a comprehensive plan developed to enhance simulation-based education and training (SBET) across the healthcare workforce in Wales (HEIW, 2022). Here are some key points: </w:t>
      </w:r>
    </w:p>
    <w:p w:rsidR="00A17BC3" w:rsidRDefault="0004211E">
      <w:pPr>
        <w:numPr>
          <w:ilvl w:val="0"/>
          <w:numId w:val="12"/>
        </w:numPr>
        <w:spacing w:before="0" w:beforeAutospacing="0" w:after="0" w:afterAutospacing="0"/>
        <w:ind w:left="780" w:right="780"/>
        <w:divId w:val="1480031607"/>
        <w:rPr>
          <w:rFonts w:eastAsia="Times New Roman"/>
        </w:rPr>
      </w:pPr>
      <w:r>
        <w:rPr>
          <w:rFonts w:eastAsia="Times New Roman"/>
        </w:rPr>
        <w:t xml:space="preserve">Collaborative and coordinated approach: the strategy emphasises a collaborative and coordinated approach to ensure high-quality, interprofessional, and accessible SBET. This involves engaging various stakeholders, including healthcare professionals, educators, and lay representatives. </w:t>
      </w:r>
    </w:p>
    <w:p w:rsidR="00A17BC3" w:rsidRDefault="0004211E">
      <w:pPr>
        <w:numPr>
          <w:ilvl w:val="0"/>
          <w:numId w:val="12"/>
        </w:numPr>
        <w:spacing w:before="0" w:beforeAutospacing="0" w:after="0" w:afterAutospacing="0"/>
        <w:ind w:left="780" w:right="780"/>
        <w:divId w:val="1480031607"/>
        <w:rPr>
          <w:rFonts w:eastAsia="Times New Roman"/>
        </w:rPr>
      </w:pPr>
      <w:r>
        <w:rPr>
          <w:rFonts w:eastAsia="Times New Roman"/>
        </w:rPr>
        <w:t xml:space="preserve">Strategic aims and objectives: the strategy outlines several strategic aims, including improving patient and service user safety, enhancing learning experiences, and ensuring cost-effectiveness. It also focuses on promoting quality, faculty development, and the use of digital platforms. </w:t>
      </w:r>
    </w:p>
    <w:p w:rsidR="00A17BC3" w:rsidRDefault="0004211E">
      <w:pPr>
        <w:numPr>
          <w:ilvl w:val="0"/>
          <w:numId w:val="12"/>
        </w:numPr>
        <w:spacing w:before="0" w:beforeAutospacing="0" w:after="0" w:afterAutospacing="0"/>
        <w:ind w:left="780" w:right="780"/>
        <w:divId w:val="1480031607"/>
        <w:rPr>
          <w:rFonts w:eastAsia="Times New Roman"/>
        </w:rPr>
      </w:pPr>
      <w:r>
        <w:rPr>
          <w:rFonts w:eastAsia="Times New Roman"/>
        </w:rPr>
        <w:t xml:space="preserve">Implementation and evaluation: the strategy includes detailed plans for implementation and evaluation, ensuring that the initiatives are effectively integrated into the healthcare system. This involves continuous professional development, performance reviews, and the use of immersive technologies. </w:t>
      </w:r>
    </w:p>
    <w:p w:rsidR="00A17BC3" w:rsidRDefault="0004211E">
      <w:pPr>
        <w:numPr>
          <w:ilvl w:val="0"/>
          <w:numId w:val="12"/>
        </w:numPr>
        <w:spacing w:before="0" w:beforeAutospacing="0" w:after="0" w:afterAutospacing="0"/>
        <w:ind w:left="780" w:right="780"/>
        <w:divId w:val="1480031607"/>
        <w:rPr>
          <w:rFonts w:eastAsia="Times New Roman"/>
        </w:rPr>
      </w:pPr>
      <w:r>
        <w:rPr>
          <w:rFonts w:eastAsia="Times New Roman"/>
        </w:rPr>
        <w:t xml:space="preserve">Supporting simulation delivery: the strategy provides guidance on supporting simulation delivery, including accessibility, interprofessional development, and research. It aims to create a sustainable and high-quality simulation-based education framework. </w:t>
      </w:r>
    </w:p>
    <w:p w:rsidR="00A17BC3" w:rsidRDefault="0004211E">
      <w:pPr>
        <w:divId w:val="1480031607"/>
      </w:pPr>
      <w:r>
        <w:t>The all Wales simulation-based education and training strategy supports simulation in several ways:</w:t>
      </w:r>
    </w:p>
    <w:p w:rsidR="00A17BC3" w:rsidRDefault="0004211E">
      <w:pPr>
        <w:numPr>
          <w:ilvl w:val="0"/>
          <w:numId w:val="13"/>
        </w:numPr>
        <w:spacing w:before="0" w:beforeAutospacing="0" w:after="0" w:afterAutospacing="0"/>
        <w:ind w:left="780" w:right="780"/>
        <w:divId w:val="1480031607"/>
        <w:rPr>
          <w:rFonts w:eastAsia="Times New Roman"/>
        </w:rPr>
      </w:pPr>
      <w:r>
        <w:rPr>
          <w:rFonts w:eastAsia="Times New Roman"/>
        </w:rPr>
        <w:t xml:space="preserve">Collaborative learning: the strategy promotes a collaborative and coordinated approach to simulation-based education and training (SBET), engaging various stakeholders, including healthcare professionals, educators, and lay representatives. </w:t>
      </w:r>
    </w:p>
    <w:p w:rsidR="00A17BC3" w:rsidRDefault="0004211E">
      <w:pPr>
        <w:numPr>
          <w:ilvl w:val="0"/>
          <w:numId w:val="13"/>
        </w:numPr>
        <w:spacing w:before="0" w:beforeAutospacing="0" w:after="0" w:afterAutospacing="0"/>
        <w:ind w:left="780" w:right="780"/>
        <w:divId w:val="1480031607"/>
        <w:rPr>
          <w:rFonts w:eastAsia="Times New Roman"/>
        </w:rPr>
      </w:pPr>
      <w:r>
        <w:rPr>
          <w:rFonts w:eastAsia="Times New Roman"/>
        </w:rPr>
        <w:t xml:space="preserve">Quality and safety: it emphasises improving patient and service user safety, experiences, and outcomes through high-quality SBET. This includes implementing best practices and quality improvement principles. </w:t>
      </w:r>
    </w:p>
    <w:p w:rsidR="00A17BC3" w:rsidRDefault="0004211E">
      <w:pPr>
        <w:numPr>
          <w:ilvl w:val="0"/>
          <w:numId w:val="13"/>
        </w:numPr>
        <w:spacing w:before="0" w:beforeAutospacing="0" w:after="0" w:afterAutospacing="0"/>
        <w:ind w:left="780" w:right="780"/>
        <w:divId w:val="1480031607"/>
        <w:rPr>
          <w:rFonts w:eastAsia="Times New Roman"/>
        </w:rPr>
      </w:pPr>
      <w:r>
        <w:rPr>
          <w:rFonts w:eastAsia="Times New Roman"/>
        </w:rPr>
        <w:t xml:space="preserve">Accessibility and inclusivity: The strategy ensures that SBET is accessible and inclusive, providing opportunities for interprofessional development and continuous professional development. </w:t>
      </w:r>
    </w:p>
    <w:p w:rsidR="00A17BC3" w:rsidRDefault="0004211E">
      <w:pPr>
        <w:numPr>
          <w:ilvl w:val="0"/>
          <w:numId w:val="13"/>
        </w:numPr>
        <w:spacing w:before="0" w:beforeAutospacing="0" w:after="0" w:afterAutospacing="0"/>
        <w:ind w:left="780" w:right="780"/>
        <w:divId w:val="1480031607"/>
        <w:rPr>
          <w:rFonts w:eastAsia="Times New Roman"/>
        </w:rPr>
      </w:pPr>
      <w:r>
        <w:rPr>
          <w:rFonts w:eastAsia="Times New Roman"/>
        </w:rPr>
        <w:t xml:space="preserve">Digital platforms and immersive technologies: it encourages the use of digital platforms and immersive technologies to enhance learning experiences and make simulation more effective and engaging. </w:t>
      </w:r>
    </w:p>
    <w:p w:rsidR="00A17BC3" w:rsidRDefault="0004211E">
      <w:pPr>
        <w:numPr>
          <w:ilvl w:val="0"/>
          <w:numId w:val="13"/>
        </w:numPr>
        <w:spacing w:before="0" w:beforeAutospacing="0" w:after="0" w:afterAutospacing="0"/>
        <w:ind w:left="780" w:right="780"/>
        <w:divId w:val="1480031607"/>
        <w:rPr>
          <w:rFonts w:eastAsia="Times New Roman"/>
        </w:rPr>
      </w:pPr>
      <w:r>
        <w:rPr>
          <w:rFonts w:eastAsia="Times New Roman"/>
        </w:rPr>
        <w:t xml:space="preserve">Faculty development: the strategy supports the development of a skilled faculty to deliver high-quality simulation training. This includes providing resources and guidance for faculty development and performance reviews. Including Ongoing Learning: The strategy emphasises the importance of CPD to ensure healthcare professionals continuously update their skills and knowledge. This includes regular training sessions, workshops, and access to the latest simulation technologies and methodologies. </w:t>
      </w:r>
    </w:p>
    <w:p w:rsidR="00A17BC3" w:rsidRDefault="0004211E">
      <w:pPr>
        <w:numPr>
          <w:ilvl w:val="0"/>
          <w:numId w:val="13"/>
        </w:numPr>
        <w:spacing w:before="0" w:beforeAutospacing="0" w:after="0" w:afterAutospacing="0"/>
        <w:ind w:left="780" w:right="780"/>
        <w:divId w:val="1480031607"/>
        <w:rPr>
          <w:rFonts w:eastAsia="Times New Roman"/>
        </w:rPr>
      </w:pPr>
      <w:r>
        <w:rPr>
          <w:rFonts w:eastAsia="Times New Roman"/>
        </w:rPr>
        <w:t xml:space="preserve">Inter-professional (IP) development: the strategy promotes inter-professional development by encouraging collaborative training sessions where healthcare professionals from different disciplines can learn and practice together. This helps to improve teamwork and communication skills, which are crucial for patient care. </w:t>
      </w:r>
    </w:p>
    <w:p w:rsidR="00A17BC3" w:rsidRDefault="0004211E">
      <w:pPr>
        <w:numPr>
          <w:ilvl w:val="0"/>
          <w:numId w:val="13"/>
        </w:numPr>
        <w:spacing w:before="0" w:beforeAutospacing="0" w:after="0" w:afterAutospacing="0"/>
        <w:ind w:left="780" w:right="780"/>
        <w:divId w:val="1480031607"/>
        <w:rPr>
          <w:rFonts w:eastAsia="Times New Roman"/>
        </w:rPr>
      </w:pPr>
      <w:r>
        <w:rPr>
          <w:rFonts w:eastAsia="Times New Roman"/>
        </w:rPr>
        <w:t xml:space="preserve">Shared learning experiences: it supports shared learning experiences through simulation scenarios that involve multiple healthcare roles, fostering a better understanding of each other’s responsibilities and enhancing overall care coordination. </w:t>
      </w:r>
    </w:p>
    <w:p w:rsidR="00A17BC3" w:rsidRDefault="0004211E">
      <w:pPr>
        <w:numPr>
          <w:ilvl w:val="0"/>
          <w:numId w:val="13"/>
        </w:numPr>
        <w:spacing w:before="0" w:beforeAutospacing="0" w:after="0" w:afterAutospacing="0"/>
        <w:ind w:left="780" w:right="780"/>
        <w:divId w:val="1480031607"/>
        <w:rPr>
          <w:rFonts w:eastAsia="Times New Roman"/>
        </w:rPr>
      </w:pPr>
      <w:r>
        <w:rPr>
          <w:rFonts w:eastAsia="Times New Roman"/>
        </w:rPr>
        <w:t xml:space="preserve">Research and evidence-based practice: it promotes research and evidence-based practice to continuously improve SBET and ensure it meets the evolving needs of the healthcare workforce. </w:t>
      </w:r>
    </w:p>
    <w:p w:rsidR="00A17BC3" w:rsidRDefault="0004211E">
      <w:pPr>
        <w:divId w:val="1480031607"/>
      </w:pPr>
      <w:r>
        <w:t xml:space="preserve">These elements collectively ensure that simulation is effectively integrated into healthcare education and training in Wales, ultimately benefiting both healthcare professionals and patients. </w:t>
      </w:r>
    </w:p>
    <w:p w:rsidR="00A17BC3" w:rsidRDefault="0004211E">
      <w:pPr>
        <w:divId w:val="1480031607"/>
      </w:pPr>
      <w:r>
        <w:rPr>
          <w:vanish/>
        </w:rPr>
        <w:t>Start of Activity</w:t>
      </w:r>
    </w:p>
    <w:p w:rsidR="00A17BC3" w:rsidRDefault="0004211E">
      <w:pPr>
        <w:spacing w:before="240" w:beforeAutospacing="0" w:after="0" w:afterAutospacing="0" w:line="240" w:lineRule="auto"/>
        <w:ind w:left="240" w:right="240"/>
        <w:outlineLvl w:val="3"/>
        <w:divId w:val="758720575"/>
        <w:rPr>
          <w:rFonts w:eastAsia="Times New Roman"/>
          <w:b/>
          <w:bCs/>
          <w:sz w:val="36"/>
          <w:szCs w:val="36"/>
        </w:rPr>
      </w:pPr>
      <w:bookmarkStart w:id="42" w:name="Session8_Activity1"/>
      <w:bookmarkEnd w:id="42"/>
      <w:r>
        <w:rPr>
          <w:rFonts w:eastAsia="Times New Roman"/>
          <w:b/>
          <w:bCs/>
          <w:sz w:val="36"/>
          <w:szCs w:val="36"/>
        </w:rPr>
        <w:t>Activity 3</w:t>
      </w:r>
    </w:p>
    <w:p w:rsidR="00A17BC3" w:rsidRDefault="0004211E">
      <w:pPr>
        <w:pStyle w:val="timing"/>
        <w:spacing w:before="100" w:beforeAutospacing="1" w:after="100" w:afterAutospacing="1"/>
        <w:ind w:left="0" w:right="0"/>
        <w:divId w:val="1218004671"/>
      </w:pPr>
      <w:r>
        <w:t>20 minutes</w:t>
      </w:r>
    </w:p>
    <w:p w:rsidR="00A17BC3" w:rsidRDefault="0004211E">
      <w:pPr>
        <w:spacing w:line="240" w:lineRule="auto"/>
        <w:outlineLvl w:val="4"/>
        <w:divId w:val="1648246873"/>
        <w:rPr>
          <w:rFonts w:eastAsia="Times New Roman"/>
          <w:b/>
          <w:bCs/>
          <w:sz w:val="32"/>
          <w:szCs w:val="32"/>
        </w:rPr>
      </w:pPr>
      <w:bookmarkStart w:id="43" w:name="Session8_Part1"/>
      <w:bookmarkEnd w:id="43"/>
      <w:r>
        <w:rPr>
          <w:rFonts w:eastAsia="Times New Roman"/>
          <w:b/>
          <w:bCs/>
          <w:sz w:val="32"/>
          <w:szCs w:val="32"/>
        </w:rPr>
        <w:t>Part 1: Reflection</w:t>
      </w:r>
    </w:p>
    <w:p w:rsidR="00A17BC3" w:rsidRDefault="0004211E">
      <w:pPr>
        <w:divId w:val="1648246873"/>
      </w:pPr>
      <w:r>
        <w:rPr>
          <w:vanish/>
        </w:rPr>
        <w:t>Start of Question</w:t>
      </w:r>
    </w:p>
    <w:p w:rsidR="00A17BC3" w:rsidRDefault="0004211E">
      <w:pPr>
        <w:divId w:val="8073118"/>
      </w:pPr>
      <w:bookmarkStart w:id="44" w:name="Session8_Question1"/>
      <w:bookmarkEnd w:id="44"/>
      <w:r>
        <w:t>Make your own notes in response to the following questions.</w:t>
      </w:r>
    </w:p>
    <w:p w:rsidR="00A17BC3" w:rsidRDefault="0004211E">
      <w:pPr>
        <w:divId w:val="8073118"/>
      </w:pPr>
      <w:r>
        <w:t>How could/would you make digital simulation accessible for all?</w:t>
      </w:r>
    </w:p>
    <w:p w:rsidR="00A17BC3" w:rsidRDefault="0004211E">
      <w:pPr>
        <w:numPr>
          <w:ilvl w:val="0"/>
          <w:numId w:val="14"/>
        </w:numPr>
        <w:spacing w:before="0" w:beforeAutospacing="0" w:after="0" w:afterAutospacing="0"/>
        <w:ind w:left="780" w:right="780"/>
        <w:divId w:val="8073118"/>
        <w:rPr>
          <w:rFonts w:eastAsia="Times New Roman"/>
        </w:rPr>
      </w:pPr>
      <w:r>
        <w:rPr>
          <w:rFonts w:eastAsia="Times New Roman"/>
        </w:rPr>
        <w:t>Think about the possible opportunities and limitations of using digital simulation within your own practice setting.</w:t>
      </w:r>
    </w:p>
    <w:p w:rsidR="00A17BC3" w:rsidRDefault="0004211E">
      <w:pPr>
        <w:numPr>
          <w:ilvl w:val="0"/>
          <w:numId w:val="14"/>
        </w:numPr>
        <w:spacing w:before="0" w:beforeAutospacing="0" w:after="0" w:afterAutospacing="0"/>
        <w:ind w:left="780" w:right="780"/>
        <w:divId w:val="8073118"/>
        <w:rPr>
          <w:rFonts w:eastAsia="Times New Roman"/>
        </w:rPr>
      </w:pPr>
      <w:r>
        <w:rPr>
          <w:rFonts w:eastAsia="Times New Roman"/>
        </w:rPr>
        <w:t>If possible, discuss this with a colleague and make some notes on your conclusions.</w:t>
      </w:r>
    </w:p>
    <w:p w:rsidR="00A17BC3" w:rsidRDefault="0004211E">
      <w:pPr>
        <w:divId w:val="1648246873"/>
      </w:pPr>
      <w:r>
        <w:rPr>
          <w:vanish/>
        </w:rPr>
        <w:t>End of Question</w:t>
      </w:r>
    </w:p>
    <w:p w:rsidR="00A17BC3" w:rsidRDefault="0004211E">
      <w:pPr>
        <w:spacing w:before="60" w:beforeAutospacing="0" w:after="60" w:afterAutospacing="0" w:line="240" w:lineRule="auto"/>
        <w:divId w:val="1418089527"/>
        <w:rPr>
          <w:rFonts w:ascii="Times New Roman" w:eastAsia="Times New Roman" w:hAnsi="Times New Roman" w:cs="Times New Roman"/>
          <w:i/>
          <w:iCs/>
          <w:color w:val="5C5C5C"/>
          <w:sz w:val="24"/>
          <w:szCs w:val="24"/>
        </w:rPr>
      </w:pPr>
      <w:bookmarkStart w:id="45" w:name="Session8_FreeResponse1"/>
      <w:bookmarkEnd w:id="45"/>
      <w:r>
        <w:rPr>
          <w:rFonts w:ascii="Times New Roman" w:eastAsia="Times New Roman" w:hAnsi="Times New Roman" w:cs="Times New Roman"/>
          <w:i/>
          <w:iCs/>
          <w:color w:val="5C5C5C"/>
          <w:sz w:val="24"/>
          <w:szCs w:val="24"/>
        </w:rPr>
        <w:t xml:space="preserve">Provide your answer... </w:t>
      </w:r>
    </w:p>
    <w:p w:rsidR="00A17BC3" w:rsidRDefault="0004211E">
      <w:pPr>
        <w:spacing w:line="240" w:lineRule="auto"/>
        <w:outlineLvl w:val="4"/>
        <w:divId w:val="482237073"/>
        <w:rPr>
          <w:rFonts w:eastAsia="Times New Roman"/>
          <w:b/>
          <w:bCs/>
          <w:sz w:val="32"/>
          <w:szCs w:val="32"/>
        </w:rPr>
      </w:pPr>
      <w:bookmarkStart w:id="46" w:name="Session8_Part2"/>
      <w:bookmarkEnd w:id="46"/>
      <w:r>
        <w:rPr>
          <w:rFonts w:eastAsia="Times New Roman"/>
          <w:b/>
          <w:bCs/>
          <w:sz w:val="32"/>
          <w:szCs w:val="32"/>
        </w:rPr>
        <w:t>Part 2: Quiz</w:t>
      </w:r>
    </w:p>
    <w:p w:rsidR="00A17BC3" w:rsidRDefault="0004211E">
      <w:pPr>
        <w:divId w:val="482237073"/>
      </w:pPr>
      <w:r>
        <w:rPr>
          <w:vanish/>
        </w:rPr>
        <w:t>Start of Question</w:t>
      </w:r>
    </w:p>
    <w:p w:rsidR="00A17BC3" w:rsidRDefault="0004211E">
      <w:pPr>
        <w:divId w:val="1051074686"/>
      </w:pPr>
      <w:bookmarkStart w:id="47" w:name="Session8_Question2"/>
      <w:bookmarkEnd w:id="47"/>
      <w:r>
        <w:t>Question 1: What is a core emphasis of the all Wales simulation-based education and training strategy regarding its approach?</w:t>
      </w:r>
    </w:p>
    <w:p w:rsidR="00A17BC3" w:rsidRDefault="0004211E">
      <w:pPr>
        <w:divId w:val="482237073"/>
      </w:pPr>
      <w:r>
        <w:rPr>
          <w:vanish/>
        </w:rPr>
        <w:t>End of Question</w:t>
      </w:r>
    </w:p>
    <w:p w:rsidR="00A17BC3" w:rsidRDefault="0004211E">
      <w:pPr>
        <w:ind w:left="120" w:right="120"/>
        <w:divId w:val="230621725"/>
      </w:pPr>
      <w:r>
        <w:t>a) An isolated, top-down implementation by a single authority.</w:t>
      </w:r>
    </w:p>
    <w:p w:rsidR="00A17BC3" w:rsidRDefault="0004211E">
      <w:pPr>
        <w:ind w:left="120" w:right="120"/>
        <w:divId w:val="712968486"/>
      </w:pPr>
      <w:r>
        <w:t>b) A collaborative and coordinated approach involving various stakeholders.</w:t>
      </w:r>
    </w:p>
    <w:p w:rsidR="00A17BC3" w:rsidRDefault="0004211E">
      <w:pPr>
        <w:ind w:left="120" w:right="120"/>
        <w:divId w:val="62915648"/>
      </w:pPr>
      <w:r>
        <w:t>c) Exclusive focus on medical doctors’ training.</w:t>
      </w:r>
    </w:p>
    <w:p w:rsidR="00A17BC3" w:rsidRDefault="0004211E">
      <w:pPr>
        <w:ind w:left="120" w:right="120"/>
        <w:divId w:val="238366404"/>
      </w:pPr>
      <w:r>
        <w:t>d) Limiting access to SBET based on professional seniority.</w:t>
      </w:r>
    </w:p>
    <w:bookmarkStart w:id="48" w:name="View_Session8_Interaction2"/>
    <w:p w:rsidR="00A17BC3" w:rsidRDefault="0004211E">
      <w:pPr>
        <w:pStyle w:val="navbutton"/>
        <w:divId w:val="482237073"/>
      </w:pPr>
      <w:r>
        <w:fldChar w:fldCharType="begin"/>
      </w:r>
      <w:r>
        <w:instrText xml:space="preserve"> HYPERLINK "" \l "Session8_Interaction2" </w:instrText>
      </w:r>
      <w:r>
        <w:fldChar w:fldCharType="separate"/>
      </w:r>
      <w:r>
        <w:rPr>
          <w:rStyle w:val="Hyperlink"/>
        </w:rPr>
        <w:t>View answer - Part 2: Quiz</w:t>
      </w:r>
      <w:r>
        <w:fldChar w:fldCharType="end"/>
      </w:r>
      <w:bookmarkEnd w:id="48"/>
    </w:p>
    <w:p w:rsidR="00A17BC3" w:rsidRDefault="0004211E">
      <w:pPr>
        <w:divId w:val="952709646"/>
      </w:pPr>
      <w:bookmarkStart w:id="49" w:name="Session8_Part3"/>
      <w:bookmarkEnd w:id="49"/>
      <w:r>
        <w:rPr>
          <w:vanish/>
        </w:rPr>
        <w:t>Start of Question</w:t>
      </w:r>
    </w:p>
    <w:p w:rsidR="00A17BC3" w:rsidRDefault="0004211E">
      <w:pPr>
        <w:divId w:val="140929320"/>
      </w:pPr>
      <w:bookmarkStart w:id="50" w:name="Session8_Question3"/>
      <w:bookmarkEnd w:id="50"/>
      <w:r>
        <w:t>Question 2: Which of the following is not explicitly listed as a strategic aim or objective of the all Wales strategy?</w:t>
      </w:r>
    </w:p>
    <w:p w:rsidR="00A17BC3" w:rsidRDefault="0004211E">
      <w:pPr>
        <w:divId w:val="952709646"/>
      </w:pPr>
      <w:r>
        <w:rPr>
          <w:vanish/>
        </w:rPr>
        <w:t>End of Question</w:t>
      </w:r>
    </w:p>
    <w:p w:rsidR="00A17BC3" w:rsidRDefault="0004211E">
      <w:pPr>
        <w:ind w:left="120" w:right="120"/>
        <w:divId w:val="1329599914"/>
      </w:pPr>
      <w:r>
        <w:t>a) Improving patient and service user safety.</w:t>
      </w:r>
    </w:p>
    <w:p w:rsidR="00A17BC3" w:rsidRDefault="0004211E">
      <w:pPr>
        <w:ind w:left="120" w:right="120"/>
        <w:divId w:val="494105697"/>
      </w:pPr>
      <w:r>
        <w:t>b) Enhancing learning experiences.</w:t>
      </w:r>
    </w:p>
    <w:p w:rsidR="00A17BC3" w:rsidRDefault="0004211E">
      <w:pPr>
        <w:ind w:left="120" w:right="120"/>
        <w:divId w:val="1531338250"/>
      </w:pPr>
      <w:r>
        <w:t>c) Completely eliminating the need for traditional clinical placements.</w:t>
      </w:r>
    </w:p>
    <w:p w:rsidR="00A17BC3" w:rsidRDefault="0004211E">
      <w:pPr>
        <w:ind w:left="120" w:right="120"/>
        <w:divId w:val="1131021574"/>
      </w:pPr>
      <w:r>
        <w:t>d) Ensuring cost-effectiveness and promoting quality.</w:t>
      </w:r>
    </w:p>
    <w:bookmarkStart w:id="51" w:name="View_Session8_Interaction3"/>
    <w:p w:rsidR="00A17BC3" w:rsidRDefault="0004211E">
      <w:pPr>
        <w:pStyle w:val="navbutton"/>
        <w:divId w:val="952709646"/>
      </w:pPr>
      <w:r>
        <w:fldChar w:fldCharType="begin"/>
      </w:r>
      <w:r>
        <w:instrText xml:space="preserve"> HYPERLINK "" \l "Session8_Interaction3" </w:instrText>
      </w:r>
      <w:r>
        <w:fldChar w:fldCharType="separate"/>
      </w:r>
      <w:r>
        <w:rPr>
          <w:rStyle w:val="Hyperlink"/>
        </w:rPr>
        <w:t>View answer - Part</w:t>
      </w:r>
      <w:r>
        <w:fldChar w:fldCharType="end"/>
      </w:r>
      <w:bookmarkEnd w:id="51"/>
    </w:p>
    <w:p w:rsidR="00A17BC3" w:rsidRDefault="0004211E">
      <w:pPr>
        <w:divId w:val="793253701"/>
      </w:pPr>
      <w:bookmarkStart w:id="52" w:name="Session8_Part4"/>
      <w:bookmarkEnd w:id="52"/>
      <w:r>
        <w:rPr>
          <w:vanish/>
        </w:rPr>
        <w:t>Start of Question</w:t>
      </w:r>
    </w:p>
    <w:p w:rsidR="00A17BC3" w:rsidRDefault="0004211E">
      <w:pPr>
        <w:divId w:val="1214005735"/>
      </w:pPr>
      <w:bookmarkStart w:id="53" w:name="Session8_Question4"/>
      <w:bookmarkEnd w:id="53"/>
      <w:r>
        <w:t>Question 3: What role do ‘Digital platforms and immersive technologies’ play in the all Wales strategy?</w:t>
      </w:r>
    </w:p>
    <w:p w:rsidR="00A17BC3" w:rsidRDefault="0004211E">
      <w:pPr>
        <w:divId w:val="793253701"/>
      </w:pPr>
      <w:r>
        <w:rPr>
          <w:vanish/>
        </w:rPr>
        <w:t>End of Question</w:t>
      </w:r>
    </w:p>
    <w:p w:rsidR="00A17BC3" w:rsidRDefault="0004211E">
      <w:pPr>
        <w:ind w:left="120" w:right="120"/>
        <w:divId w:val="1769083338"/>
      </w:pPr>
      <w:r>
        <w:t>a) They are seen as a minor, optional addition to traditional training.</w:t>
      </w:r>
    </w:p>
    <w:p w:rsidR="00A17BC3" w:rsidRDefault="0004211E">
      <w:pPr>
        <w:ind w:left="120" w:right="120"/>
        <w:divId w:val="39519288"/>
      </w:pPr>
      <w:r>
        <w:t>b) They are encouraged to enhance learning experiences and make simulation more effective and engaging.</w:t>
      </w:r>
    </w:p>
    <w:p w:rsidR="00A17BC3" w:rsidRDefault="0004211E">
      <w:pPr>
        <w:ind w:left="120" w:right="120"/>
        <w:divId w:val="1527795221"/>
      </w:pPr>
      <w:r>
        <w:t>c) They are primarily used for administrative tasks, not direct learning.</w:t>
      </w:r>
    </w:p>
    <w:p w:rsidR="00A17BC3" w:rsidRDefault="0004211E">
      <w:pPr>
        <w:ind w:left="120" w:right="120"/>
        <w:divId w:val="543448882"/>
      </w:pPr>
      <w:r>
        <w:t>d) Their use is limited to theoretical instruction only.</w:t>
      </w:r>
    </w:p>
    <w:bookmarkStart w:id="54" w:name="View_Session8_Interaction4"/>
    <w:p w:rsidR="00A17BC3" w:rsidRDefault="0004211E">
      <w:pPr>
        <w:pStyle w:val="navbutton"/>
        <w:divId w:val="793253701"/>
      </w:pPr>
      <w:r>
        <w:fldChar w:fldCharType="begin"/>
      </w:r>
      <w:r>
        <w:instrText xml:space="preserve"> HYPERLINK "" \l "Session8_Interaction4" </w:instrText>
      </w:r>
      <w:r>
        <w:fldChar w:fldCharType="separate"/>
      </w:r>
      <w:r>
        <w:rPr>
          <w:rStyle w:val="Hyperlink"/>
        </w:rPr>
        <w:t>View answer - Part</w:t>
      </w:r>
      <w:r>
        <w:fldChar w:fldCharType="end"/>
      </w:r>
      <w:bookmarkEnd w:id="54"/>
    </w:p>
    <w:p w:rsidR="00A17BC3" w:rsidRDefault="0004211E">
      <w:pPr>
        <w:divId w:val="1480031607"/>
      </w:pPr>
      <w:r>
        <w:rPr>
          <w:vanish/>
        </w:rPr>
        <w:t>End of Activity</w:t>
      </w:r>
    </w:p>
    <w:p w:rsidR="00A17BC3" w:rsidRDefault="000B5E2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A17BC3" w:rsidRDefault="0004211E">
      <w:pPr>
        <w:pStyle w:val="Heading2"/>
        <w:divId w:val="70087451"/>
        <w:rPr>
          <w:rFonts w:eastAsia="Times New Roman"/>
        </w:rPr>
      </w:pPr>
      <w:bookmarkStart w:id="55" w:name="Session9"/>
      <w:bookmarkEnd w:id="55"/>
      <w:r>
        <w:rPr>
          <w:rFonts w:eastAsia="Times New Roman"/>
        </w:rPr>
        <w:t>7 Different modalities in simulation</w:t>
      </w:r>
    </w:p>
    <w:p w:rsidR="00A17BC3" w:rsidRDefault="0004211E">
      <w:pPr>
        <w:divId w:val="70087451"/>
      </w:pPr>
      <w:r>
        <w:t xml:space="preserve">Digital simulation in healthcare is a dynamic and integrated approach that combines various technological and human-based modalities to create immersive learning environments, with the purpose of advancing education, enhancing patient care, and supporting the evaluation of new technologies. </w:t>
      </w:r>
    </w:p>
    <w:p w:rsidR="00A17BC3" w:rsidRDefault="0004211E">
      <w:pPr>
        <w:divId w:val="70087451"/>
      </w:pPr>
      <w:r>
        <w:rPr>
          <w:vanish/>
        </w:rPr>
        <w:t>Start of Figure</w:t>
      </w:r>
    </w:p>
    <w:p w:rsidR="00A17BC3" w:rsidRDefault="0004211E">
      <w:pPr>
        <w:spacing w:before="240" w:beforeAutospacing="0" w:after="0" w:afterAutospacing="0" w:line="240" w:lineRule="auto"/>
        <w:divId w:val="2098746039"/>
        <w:rPr>
          <w:rFonts w:ascii="Times New Roman" w:eastAsia="Times New Roman" w:hAnsi="Times New Roman" w:cs="Times New Roman"/>
          <w:sz w:val="24"/>
          <w:szCs w:val="24"/>
        </w:rPr>
      </w:pPr>
      <w:bookmarkStart w:id="56" w:name="Session9_Figure1"/>
      <w:bookmarkEnd w:id="56"/>
      <w:r>
        <w:rPr>
          <w:rFonts w:ascii="Times New Roman" w:eastAsia="Times New Roman" w:hAnsi="Times New Roman" w:cs="Times New Roman"/>
          <w:noProof/>
          <w:sz w:val="24"/>
          <w:szCs w:val="24"/>
        </w:rPr>
        <w:drawing>
          <wp:inline distT="0" distB="0" distL="0" distR="0">
            <wp:extent cx="1563624" cy="1042416"/>
            <wp:effectExtent l="0" t="0" r="0" b="5715"/>
            <wp:docPr id="4" name="Picture 4" descr="Photograph of a group of people engaging in debriefing following computer-simulated digital simulation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hotograph of a group of people engaging in debriefing following computer-simulated digital simulation education."/>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63624" cy="1042416"/>
                    </a:xfrm>
                    <a:prstGeom prst="rect">
                      <a:avLst/>
                    </a:prstGeom>
                    <a:noFill/>
                    <a:ln>
                      <a:noFill/>
                    </a:ln>
                  </pic:spPr>
                </pic:pic>
              </a:graphicData>
            </a:graphic>
          </wp:inline>
        </w:drawing>
      </w:r>
    </w:p>
    <w:bookmarkStart w:id="57" w:name="View_Session9_Description1"/>
    <w:p w:rsidR="00A17BC3" w:rsidRDefault="0004211E">
      <w:pPr>
        <w:pStyle w:val="navbutton"/>
        <w:divId w:val="1594588662"/>
      </w:pPr>
      <w:r>
        <w:fldChar w:fldCharType="begin"/>
      </w:r>
      <w:r>
        <w:instrText xml:space="preserve"> HYPERLINK "" \l "Session9_Description1" </w:instrText>
      </w:r>
      <w:r>
        <w:fldChar w:fldCharType="separate"/>
      </w:r>
      <w:r>
        <w:rPr>
          <w:rStyle w:val="Hyperlink"/>
        </w:rPr>
        <w:t>View description - Uncaptioned Figure</w:t>
      </w:r>
      <w:r>
        <w:fldChar w:fldCharType="end"/>
      </w:r>
      <w:bookmarkEnd w:id="57"/>
    </w:p>
    <w:bookmarkStart w:id="58" w:name="View_Session9_Alternative1"/>
    <w:p w:rsidR="00A17BC3" w:rsidRDefault="0004211E">
      <w:pPr>
        <w:pStyle w:val="navbutton"/>
        <w:divId w:val="1594588662"/>
      </w:pPr>
      <w:r>
        <w:fldChar w:fldCharType="begin"/>
      </w:r>
      <w:r>
        <w:instrText xml:space="preserve"> HYPERLINK "" \l "Session9_Alternative1" </w:instrText>
      </w:r>
      <w:r>
        <w:fldChar w:fldCharType="separate"/>
      </w:r>
      <w:r>
        <w:rPr>
          <w:rStyle w:val="Hyperlink"/>
        </w:rPr>
        <w:t>View alternative description - Uncaptioned Figure</w:t>
      </w:r>
      <w:r>
        <w:fldChar w:fldCharType="end"/>
      </w:r>
      <w:bookmarkEnd w:id="58"/>
    </w:p>
    <w:p w:rsidR="00A17BC3" w:rsidRDefault="0004211E">
      <w:pPr>
        <w:divId w:val="70087451"/>
      </w:pPr>
      <w:r>
        <w:rPr>
          <w:vanish/>
        </w:rPr>
        <w:t>End of Figure</w:t>
      </w:r>
    </w:p>
    <w:p w:rsidR="00A17BC3" w:rsidRDefault="0004211E">
      <w:pPr>
        <w:divId w:val="70087451"/>
      </w:pPr>
      <w:r>
        <w:t>Here are some of the key modalities:</w:t>
      </w:r>
    </w:p>
    <w:p w:rsidR="00A17BC3" w:rsidRDefault="0004211E">
      <w:pPr>
        <w:numPr>
          <w:ilvl w:val="0"/>
          <w:numId w:val="15"/>
        </w:numPr>
        <w:spacing w:before="0" w:beforeAutospacing="0" w:after="0" w:afterAutospacing="0"/>
        <w:ind w:left="780" w:right="780"/>
        <w:divId w:val="70087451"/>
        <w:rPr>
          <w:rFonts w:eastAsia="Times New Roman"/>
        </w:rPr>
      </w:pPr>
      <w:r>
        <w:rPr>
          <w:rFonts w:eastAsia="Times New Roman"/>
        </w:rPr>
        <w:t xml:space="preserve">Standardised Patients (SPs): these are trained actors who simulate real patient cases, allowing healthcare professionals to practice clinical and communication skills in a realistic scenario. </w:t>
      </w:r>
    </w:p>
    <w:p w:rsidR="00A17BC3" w:rsidRDefault="0004211E">
      <w:pPr>
        <w:numPr>
          <w:ilvl w:val="0"/>
          <w:numId w:val="15"/>
        </w:numPr>
        <w:spacing w:before="0" w:beforeAutospacing="0" w:after="0" w:afterAutospacing="0"/>
        <w:ind w:left="780" w:right="780"/>
        <w:divId w:val="70087451"/>
        <w:rPr>
          <w:rFonts w:eastAsia="Times New Roman"/>
        </w:rPr>
      </w:pPr>
      <w:r>
        <w:rPr>
          <w:rFonts w:eastAsia="Times New Roman"/>
        </w:rPr>
        <w:t xml:space="preserve">Part-task trainers: these are physical models or devices that replicate specific parts of the human body or healthcare procedures. They are used to practice skills such as suturing, injections, or intubation. </w:t>
      </w:r>
    </w:p>
    <w:p w:rsidR="00A17BC3" w:rsidRDefault="0004211E">
      <w:pPr>
        <w:numPr>
          <w:ilvl w:val="0"/>
          <w:numId w:val="15"/>
        </w:numPr>
        <w:spacing w:before="0" w:beforeAutospacing="0" w:after="0" w:afterAutospacing="0"/>
        <w:ind w:left="780" w:right="780"/>
        <w:divId w:val="70087451"/>
        <w:rPr>
          <w:rFonts w:eastAsia="Times New Roman"/>
        </w:rPr>
      </w:pPr>
      <w:r>
        <w:rPr>
          <w:rFonts w:eastAsia="Times New Roman"/>
        </w:rPr>
        <w:t xml:space="preserve">Virtual Reality (VR): VR creates immersive, computer-generated environments where learners can interact with 3D models and scenarios. This modality is particularly useful for complex procedures and surgical training. </w:t>
      </w:r>
    </w:p>
    <w:p w:rsidR="00A17BC3" w:rsidRDefault="0004211E">
      <w:pPr>
        <w:numPr>
          <w:ilvl w:val="0"/>
          <w:numId w:val="15"/>
        </w:numPr>
        <w:spacing w:before="0" w:beforeAutospacing="0" w:after="0" w:afterAutospacing="0"/>
        <w:ind w:left="780" w:right="780"/>
        <w:divId w:val="70087451"/>
        <w:rPr>
          <w:rFonts w:eastAsia="Times New Roman"/>
        </w:rPr>
      </w:pPr>
      <w:r>
        <w:rPr>
          <w:rFonts w:eastAsia="Times New Roman"/>
        </w:rPr>
        <w:t xml:space="preserve">Augmented Reality (AR): AR overlays digital information onto the real world, enhancing the learning experience by providing additional context and guidance during procedures. </w:t>
      </w:r>
    </w:p>
    <w:p w:rsidR="00A17BC3" w:rsidRDefault="0004211E">
      <w:pPr>
        <w:numPr>
          <w:ilvl w:val="0"/>
          <w:numId w:val="15"/>
        </w:numPr>
        <w:spacing w:before="0" w:beforeAutospacing="0" w:after="0" w:afterAutospacing="0"/>
        <w:ind w:left="780" w:right="780"/>
        <w:divId w:val="70087451"/>
        <w:rPr>
          <w:rFonts w:eastAsia="Times New Roman"/>
        </w:rPr>
      </w:pPr>
      <w:r>
        <w:rPr>
          <w:rFonts w:eastAsia="Times New Roman"/>
        </w:rPr>
        <w:t xml:space="preserve">Computer-based simulations: these are software programs that simulate clinical scenarios and decision-making processes. They often include interactive elements and feedback to help learners improve their skills. </w:t>
      </w:r>
    </w:p>
    <w:p w:rsidR="00A17BC3" w:rsidRDefault="0004211E">
      <w:pPr>
        <w:numPr>
          <w:ilvl w:val="0"/>
          <w:numId w:val="15"/>
        </w:numPr>
        <w:spacing w:before="0" w:beforeAutospacing="0" w:after="0" w:afterAutospacing="0"/>
        <w:ind w:left="780" w:right="780"/>
        <w:divId w:val="70087451"/>
        <w:rPr>
          <w:rFonts w:eastAsia="Times New Roman"/>
        </w:rPr>
      </w:pPr>
      <w:r>
        <w:rPr>
          <w:rFonts w:eastAsia="Times New Roman"/>
        </w:rPr>
        <w:t xml:space="preserve">Simulated clinical immersion: this involves creating a realistic clinical environment where learners can practice managing patient care in a controlled, risk-free setting. It often includes the use of high-fidelity mannequins that can mimic real patient responses. </w:t>
      </w:r>
    </w:p>
    <w:p w:rsidR="00A17BC3" w:rsidRDefault="0004211E">
      <w:pPr>
        <w:numPr>
          <w:ilvl w:val="0"/>
          <w:numId w:val="15"/>
        </w:numPr>
        <w:spacing w:before="0" w:beforeAutospacing="0" w:after="0" w:afterAutospacing="0"/>
        <w:ind w:left="780" w:right="780"/>
        <w:divId w:val="70087451"/>
        <w:rPr>
          <w:rFonts w:eastAsia="Times New Roman"/>
        </w:rPr>
      </w:pPr>
      <w:r>
        <w:rPr>
          <w:rFonts w:eastAsia="Times New Roman"/>
        </w:rPr>
        <w:t xml:space="preserve">Hybrid simulations: these combine different modalities, such as using part-task trainers with standardised patients, to create more comprehensive and realistic training scenarios. </w:t>
      </w:r>
    </w:p>
    <w:p w:rsidR="00A17BC3" w:rsidRDefault="0004211E">
      <w:pPr>
        <w:divId w:val="70087451"/>
      </w:pPr>
      <w:r>
        <w:t xml:space="preserve">These modalities offer diverse and effective ways to enhance learning and improve patient care outcomes. (Conelius et al, 2023; CISL, N.D.). </w:t>
      </w:r>
    </w:p>
    <w:p w:rsidR="00A17BC3" w:rsidRDefault="0004211E">
      <w:pPr>
        <w:divId w:val="70087451"/>
      </w:pPr>
      <w:r>
        <w:rPr>
          <w:vanish/>
        </w:rPr>
        <w:t>Start of Activity</w:t>
      </w:r>
    </w:p>
    <w:p w:rsidR="00A17BC3" w:rsidRDefault="0004211E">
      <w:pPr>
        <w:spacing w:before="240" w:beforeAutospacing="0" w:after="0" w:afterAutospacing="0" w:line="240" w:lineRule="auto"/>
        <w:ind w:left="240" w:right="240"/>
        <w:outlineLvl w:val="2"/>
        <w:divId w:val="1183714023"/>
        <w:rPr>
          <w:rFonts w:eastAsia="Times New Roman"/>
          <w:b/>
          <w:bCs/>
          <w:sz w:val="36"/>
          <w:szCs w:val="36"/>
        </w:rPr>
      </w:pPr>
      <w:bookmarkStart w:id="59" w:name="Session9_Activity1"/>
      <w:bookmarkEnd w:id="59"/>
      <w:r>
        <w:rPr>
          <w:rFonts w:eastAsia="Times New Roman"/>
          <w:b/>
          <w:bCs/>
          <w:sz w:val="36"/>
          <w:szCs w:val="36"/>
        </w:rPr>
        <w:t>Activity 4</w:t>
      </w:r>
    </w:p>
    <w:p w:rsidR="00A17BC3" w:rsidRDefault="0004211E">
      <w:pPr>
        <w:pStyle w:val="timing"/>
        <w:spacing w:before="100" w:beforeAutospacing="1" w:after="100" w:afterAutospacing="1"/>
        <w:ind w:left="0" w:right="0"/>
        <w:divId w:val="854031061"/>
      </w:pPr>
      <w:r>
        <w:t>10 minutes</w:t>
      </w:r>
    </w:p>
    <w:p w:rsidR="00A17BC3" w:rsidRDefault="0004211E">
      <w:pPr>
        <w:spacing w:line="240" w:lineRule="auto"/>
        <w:outlineLvl w:val="3"/>
        <w:divId w:val="1721661600"/>
        <w:rPr>
          <w:rFonts w:eastAsia="Times New Roman"/>
          <w:b/>
          <w:bCs/>
          <w:sz w:val="32"/>
          <w:szCs w:val="32"/>
        </w:rPr>
      </w:pPr>
      <w:bookmarkStart w:id="60" w:name="Session9_Part1"/>
      <w:bookmarkEnd w:id="60"/>
      <w:r>
        <w:rPr>
          <w:rFonts w:eastAsia="Times New Roman"/>
          <w:b/>
          <w:bCs/>
          <w:sz w:val="32"/>
          <w:szCs w:val="32"/>
        </w:rPr>
        <w:t>Reflection</w:t>
      </w:r>
    </w:p>
    <w:p w:rsidR="00A17BC3" w:rsidRDefault="0004211E">
      <w:pPr>
        <w:divId w:val="1721661600"/>
      </w:pPr>
      <w:r>
        <w:rPr>
          <w:vanish/>
        </w:rPr>
        <w:t>Start of Question</w:t>
      </w:r>
    </w:p>
    <w:p w:rsidR="00A17BC3" w:rsidRDefault="0004211E">
      <w:pPr>
        <w:divId w:val="804935556"/>
      </w:pPr>
      <w:bookmarkStart w:id="61" w:name="Session9_Question1"/>
      <w:bookmarkEnd w:id="61"/>
      <w:r>
        <w:t>Make your own notes in response to the following questions.</w:t>
      </w:r>
    </w:p>
    <w:p w:rsidR="00A17BC3" w:rsidRDefault="0004211E">
      <w:pPr>
        <w:divId w:val="804935556"/>
      </w:pPr>
      <w:r>
        <w:t>Which modalities would work in you area of practice the best and why?</w:t>
      </w:r>
    </w:p>
    <w:p w:rsidR="00A17BC3" w:rsidRDefault="0004211E">
      <w:pPr>
        <w:numPr>
          <w:ilvl w:val="0"/>
          <w:numId w:val="16"/>
        </w:numPr>
        <w:spacing w:before="0" w:beforeAutospacing="0" w:after="0" w:afterAutospacing="0"/>
        <w:ind w:left="780" w:right="780"/>
        <w:divId w:val="804935556"/>
        <w:rPr>
          <w:rFonts w:eastAsia="Times New Roman"/>
        </w:rPr>
      </w:pPr>
      <w:r>
        <w:rPr>
          <w:rFonts w:eastAsia="Times New Roman"/>
        </w:rPr>
        <w:t>Think about the possible opportunities and limitations of using digital simulation modalities within your own practice setting.</w:t>
      </w:r>
    </w:p>
    <w:p w:rsidR="00A17BC3" w:rsidRDefault="0004211E">
      <w:pPr>
        <w:numPr>
          <w:ilvl w:val="0"/>
          <w:numId w:val="16"/>
        </w:numPr>
        <w:spacing w:before="0" w:beforeAutospacing="0" w:after="0" w:afterAutospacing="0"/>
        <w:ind w:left="780" w:right="780"/>
        <w:divId w:val="804935556"/>
        <w:rPr>
          <w:rFonts w:eastAsia="Times New Roman"/>
        </w:rPr>
      </w:pPr>
      <w:r>
        <w:rPr>
          <w:rFonts w:eastAsia="Times New Roman"/>
        </w:rPr>
        <w:t>If possible, discuss this with a colleague and make some notes on your conclusions.</w:t>
      </w:r>
    </w:p>
    <w:p w:rsidR="00A17BC3" w:rsidRDefault="0004211E">
      <w:pPr>
        <w:divId w:val="1721661600"/>
      </w:pPr>
      <w:r>
        <w:rPr>
          <w:vanish/>
        </w:rPr>
        <w:t>End of Question</w:t>
      </w:r>
    </w:p>
    <w:p w:rsidR="00A17BC3" w:rsidRDefault="0004211E">
      <w:pPr>
        <w:spacing w:before="60" w:beforeAutospacing="0" w:after="240" w:afterAutospacing="0" w:line="240" w:lineRule="auto"/>
        <w:divId w:val="127624749"/>
        <w:rPr>
          <w:rFonts w:ascii="Times New Roman" w:eastAsia="Times New Roman" w:hAnsi="Times New Roman" w:cs="Times New Roman"/>
          <w:i/>
          <w:iCs/>
          <w:color w:val="5C5C5C"/>
          <w:sz w:val="24"/>
          <w:szCs w:val="24"/>
        </w:rPr>
      </w:pPr>
      <w:bookmarkStart w:id="62" w:name="Session9_FreeResponse1"/>
      <w:bookmarkEnd w:id="62"/>
      <w:r>
        <w:rPr>
          <w:rFonts w:ascii="Times New Roman" w:eastAsia="Times New Roman" w:hAnsi="Times New Roman" w:cs="Times New Roman"/>
          <w:i/>
          <w:iCs/>
          <w:color w:val="5C5C5C"/>
          <w:sz w:val="24"/>
          <w:szCs w:val="24"/>
        </w:rPr>
        <w:t xml:space="preserve">Provide your answer... </w:t>
      </w:r>
    </w:p>
    <w:p w:rsidR="00A17BC3" w:rsidRDefault="0004211E">
      <w:pPr>
        <w:divId w:val="70087451"/>
      </w:pPr>
      <w:r>
        <w:rPr>
          <w:vanish/>
        </w:rPr>
        <w:t>End of Activity</w:t>
      </w:r>
    </w:p>
    <w:p w:rsidR="00A17BC3" w:rsidRDefault="000B5E2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A17BC3" w:rsidRDefault="0004211E">
      <w:pPr>
        <w:pStyle w:val="Heading2"/>
        <w:divId w:val="831483038"/>
        <w:rPr>
          <w:rFonts w:eastAsia="Times New Roman"/>
        </w:rPr>
      </w:pPr>
      <w:bookmarkStart w:id="63" w:name="Session10"/>
      <w:bookmarkEnd w:id="63"/>
      <w:r>
        <w:rPr>
          <w:rFonts w:eastAsia="Times New Roman"/>
        </w:rPr>
        <w:t>8 Debriefing to support simulated learning</w:t>
      </w:r>
    </w:p>
    <w:p w:rsidR="00A17BC3" w:rsidRDefault="0004211E">
      <w:pPr>
        <w:divId w:val="831483038"/>
      </w:pPr>
      <w:r>
        <w:t xml:space="preserve">What is the significance of debriefing to support simulated learning? </w:t>
      </w:r>
    </w:p>
    <w:p w:rsidR="00A17BC3" w:rsidRDefault="0004211E">
      <w:pPr>
        <w:divId w:val="831483038"/>
      </w:pPr>
      <w:r>
        <w:t xml:space="preserve">Debriefing can be viewed as a post-training discussion that guides participants to reflect on their performance, reinforce key takeaways, and apply them to real-world situations. </w:t>
      </w:r>
    </w:p>
    <w:p w:rsidR="00A17BC3" w:rsidRDefault="0004211E">
      <w:pPr>
        <w:divId w:val="831483038"/>
      </w:pPr>
      <w:r>
        <w:rPr>
          <w:vanish/>
        </w:rPr>
        <w:t>Start of Figure</w:t>
      </w:r>
    </w:p>
    <w:p w:rsidR="00A17BC3" w:rsidRDefault="0004211E">
      <w:pPr>
        <w:spacing w:before="240" w:beforeAutospacing="0" w:after="0" w:afterAutospacing="0" w:line="240" w:lineRule="auto"/>
        <w:divId w:val="1954286098"/>
        <w:rPr>
          <w:rFonts w:ascii="Times New Roman" w:eastAsia="Times New Roman" w:hAnsi="Times New Roman" w:cs="Times New Roman"/>
          <w:sz w:val="24"/>
          <w:szCs w:val="24"/>
        </w:rPr>
      </w:pPr>
      <w:bookmarkStart w:id="64" w:name="Session10_Figure1"/>
      <w:bookmarkEnd w:id="64"/>
      <w:r>
        <w:rPr>
          <w:rFonts w:ascii="Times New Roman" w:eastAsia="Times New Roman" w:hAnsi="Times New Roman" w:cs="Times New Roman"/>
          <w:noProof/>
          <w:sz w:val="24"/>
          <w:szCs w:val="24"/>
        </w:rPr>
        <w:drawing>
          <wp:inline distT="0" distB="0" distL="0" distR="0">
            <wp:extent cx="1563624" cy="1042416"/>
            <wp:effectExtent l="0" t="0" r="0" b="5715"/>
            <wp:docPr id="5" name="Picture 5" descr="Photograph of a group of people discussing round a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hotograph of a group of people discussing round a tabl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63624" cy="1042416"/>
                    </a:xfrm>
                    <a:prstGeom prst="rect">
                      <a:avLst/>
                    </a:prstGeom>
                    <a:noFill/>
                    <a:ln>
                      <a:noFill/>
                    </a:ln>
                  </pic:spPr>
                </pic:pic>
              </a:graphicData>
            </a:graphic>
          </wp:inline>
        </w:drawing>
      </w:r>
    </w:p>
    <w:bookmarkStart w:id="65" w:name="View_Session10_Description1"/>
    <w:p w:rsidR="00A17BC3" w:rsidRDefault="0004211E">
      <w:pPr>
        <w:pStyle w:val="navbutton"/>
        <w:divId w:val="1323117676"/>
      </w:pPr>
      <w:r>
        <w:fldChar w:fldCharType="begin"/>
      </w:r>
      <w:r>
        <w:instrText xml:space="preserve"> HYPERLINK "" \l "Session10_Description1" </w:instrText>
      </w:r>
      <w:r>
        <w:fldChar w:fldCharType="separate"/>
      </w:r>
      <w:r>
        <w:rPr>
          <w:rStyle w:val="Hyperlink"/>
        </w:rPr>
        <w:t>View description - Uncaptioned Figure</w:t>
      </w:r>
      <w:r>
        <w:fldChar w:fldCharType="end"/>
      </w:r>
      <w:bookmarkEnd w:id="65"/>
    </w:p>
    <w:bookmarkStart w:id="66" w:name="View_Session10_Alternative1"/>
    <w:p w:rsidR="00A17BC3" w:rsidRDefault="0004211E">
      <w:pPr>
        <w:pStyle w:val="navbutton"/>
        <w:divId w:val="1323117676"/>
      </w:pPr>
      <w:r>
        <w:fldChar w:fldCharType="begin"/>
      </w:r>
      <w:r>
        <w:instrText xml:space="preserve"> HYPERLINK "" \l "Session10_Alternative1" </w:instrText>
      </w:r>
      <w:r>
        <w:fldChar w:fldCharType="separate"/>
      </w:r>
      <w:r>
        <w:rPr>
          <w:rStyle w:val="Hyperlink"/>
        </w:rPr>
        <w:t>View alternative description - Uncaptioned Figure</w:t>
      </w:r>
      <w:r>
        <w:fldChar w:fldCharType="end"/>
      </w:r>
      <w:bookmarkEnd w:id="66"/>
    </w:p>
    <w:p w:rsidR="00A17BC3" w:rsidRDefault="0004211E">
      <w:pPr>
        <w:divId w:val="831483038"/>
      </w:pPr>
      <w:r>
        <w:rPr>
          <w:vanish/>
        </w:rPr>
        <w:t>End of Figure</w:t>
      </w:r>
    </w:p>
    <w:p w:rsidR="00A17BC3" w:rsidRDefault="0004211E">
      <w:pPr>
        <w:divId w:val="831483038"/>
      </w:pPr>
      <w:r>
        <w:t>Debriefing is a crucial part of the learning process for several reasons:</w:t>
      </w:r>
    </w:p>
    <w:p w:rsidR="00A17BC3" w:rsidRDefault="0004211E">
      <w:pPr>
        <w:numPr>
          <w:ilvl w:val="0"/>
          <w:numId w:val="17"/>
        </w:numPr>
        <w:spacing w:before="0" w:beforeAutospacing="0" w:after="0" w:afterAutospacing="0"/>
        <w:ind w:left="780" w:right="780"/>
        <w:divId w:val="831483038"/>
        <w:rPr>
          <w:rFonts w:eastAsia="Times New Roman"/>
        </w:rPr>
      </w:pPr>
      <w:r>
        <w:rPr>
          <w:rFonts w:eastAsia="Times New Roman"/>
        </w:rPr>
        <w:t xml:space="preserve">Reflection and insight: debriefing allows learners to reflect on their experiences, analyse their actions, and understand the outcomes. This reflection helps identify what went well and what could be improved. </w:t>
      </w:r>
    </w:p>
    <w:p w:rsidR="00A17BC3" w:rsidRDefault="0004211E">
      <w:pPr>
        <w:numPr>
          <w:ilvl w:val="0"/>
          <w:numId w:val="17"/>
        </w:numPr>
        <w:spacing w:before="0" w:beforeAutospacing="0" w:after="0" w:afterAutospacing="0"/>
        <w:ind w:left="780" w:right="780"/>
        <w:divId w:val="831483038"/>
        <w:rPr>
          <w:rFonts w:eastAsia="Times New Roman"/>
        </w:rPr>
      </w:pPr>
      <w:r>
        <w:rPr>
          <w:rFonts w:eastAsia="Times New Roman"/>
        </w:rPr>
        <w:t xml:space="preserve">Reinforcement of learning: by discussing and reviewing what was learned, debriefing reinforces key concepts and skills, making them more likely to be retained. </w:t>
      </w:r>
    </w:p>
    <w:p w:rsidR="00A17BC3" w:rsidRDefault="0004211E">
      <w:pPr>
        <w:numPr>
          <w:ilvl w:val="0"/>
          <w:numId w:val="17"/>
        </w:numPr>
        <w:spacing w:before="0" w:beforeAutospacing="0" w:after="0" w:afterAutospacing="0"/>
        <w:ind w:left="780" w:right="780"/>
        <w:divId w:val="831483038"/>
        <w:rPr>
          <w:rFonts w:eastAsia="Times New Roman"/>
        </w:rPr>
      </w:pPr>
      <w:r>
        <w:rPr>
          <w:rFonts w:eastAsia="Times New Roman"/>
        </w:rPr>
        <w:t xml:space="preserve">Identification of gaps: it helps in identifying gaps in knowledge or skills, providing an opportunity to address these areas before moving on to new material. </w:t>
      </w:r>
    </w:p>
    <w:p w:rsidR="00A17BC3" w:rsidRDefault="0004211E">
      <w:pPr>
        <w:numPr>
          <w:ilvl w:val="0"/>
          <w:numId w:val="17"/>
        </w:numPr>
        <w:spacing w:before="0" w:beforeAutospacing="0" w:after="0" w:afterAutospacing="0"/>
        <w:ind w:left="780" w:right="780"/>
        <w:divId w:val="831483038"/>
        <w:rPr>
          <w:rFonts w:eastAsia="Times New Roman"/>
        </w:rPr>
      </w:pPr>
      <w:r>
        <w:rPr>
          <w:rFonts w:eastAsia="Times New Roman"/>
        </w:rPr>
        <w:t xml:space="preserve">Encouragement of critical thinking: debriefing encourages critical thinking and problem-solving as learners evaluate their performance and consider alternative approaches. </w:t>
      </w:r>
    </w:p>
    <w:p w:rsidR="00A17BC3" w:rsidRDefault="0004211E">
      <w:pPr>
        <w:numPr>
          <w:ilvl w:val="0"/>
          <w:numId w:val="17"/>
        </w:numPr>
        <w:spacing w:before="0" w:beforeAutospacing="0" w:after="0" w:afterAutospacing="0"/>
        <w:ind w:left="780" w:right="780"/>
        <w:divId w:val="831483038"/>
        <w:rPr>
          <w:rFonts w:eastAsia="Times New Roman"/>
        </w:rPr>
      </w:pPr>
      <w:r>
        <w:rPr>
          <w:rFonts w:eastAsia="Times New Roman"/>
        </w:rPr>
        <w:t xml:space="preserve">Emotional processing: it provides a space for learners to process their emotions, especially after challenging or stressful experiences, which can enhance their overall well-being and readiness to learn. </w:t>
      </w:r>
    </w:p>
    <w:p w:rsidR="00A17BC3" w:rsidRDefault="0004211E">
      <w:pPr>
        <w:numPr>
          <w:ilvl w:val="0"/>
          <w:numId w:val="17"/>
        </w:numPr>
        <w:spacing w:before="0" w:beforeAutospacing="0" w:after="0" w:afterAutospacing="0"/>
        <w:ind w:left="780" w:right="780"/>
        <w:divId w:val="831483038"/>
        <w:rPr>
          <w:rFonts w:eastAsia="Times New Roman"/>
        </w:rPr>
      </w:pPr>
      <w:r>
        <w:rPr>
          <w:rFonts w:eastAsia="Times New Roman"/>
        </w:rPr>
        <w:t xml:space="preserve">Continuous improvement: regular debriefing fosters a culture of continuous improvement, where learners are constantly seeking ways to enhance their performance and outcomes. </w:t>
      </w:r>
    </w:p>
    <w:p w:rsidR="00A17BC3" w:rsidRDefault="0004211E">
      <w:pPr>
        <w:divId w:val="831483038"/>
      </w:pPr>
      <w:r>
        <w:t xml:space="preserve">By incorporating debriefing into the learning process, individuals and teams can achieve a deeper understanding and more effective application of their knowledge and skills. The significance of the value of debriefing as part of the learning process has been chosen by </w:t>
      </w:r>
      <w:hyperlink r:id="rId28" w:history="1">
        <w:r>
          <w:rPr>
            <w:rStyle w:val="Hyperlink"/>
          </w:rPr>
          <w:t>Pearse (2015)</w:t>
        </w:r>
      </w:hyperlink>
      <w:r>
        <w:t xml:space="preserve">,while research by Secheresse et al (2021) suggests there is value in the utilisation of debriefing as part of simulation training because there is evidence that it leads to greater knowledge improvement. </w:t>
      </w:r>
    </w:p>
    <w:p w:rsidR="00A17BC3" w:rsidRDefault="0004211E">
      <w:pPr>
        <w:pStyle w:val="Heading2"/>
        <w:divId w:val="1293753858"/>
        <w:rPr>
          <w:rFonts w:eastAsia="Times New Roman"/>
        </w:rPr>
      </w:pPr>
      <w:bookmarkStart w:id="67" w:name="Session10_Section1"/>
      <w:bookmarkEnd w:id="67"/>
      <w:r>
        <w:rPr>
          <w:rFonts w:eastAsia="Times New Roman"/>
        </w:rPr>
        <w:t>8.1 Principles of debriefing</w:t>
      </w:r>
    </w:p>
    <w:p w:rsidR="00A17BC3" w:rsidRDefault="0004211E">
      <w:pPr>
        <w:divId w:val="1293753858"/>
      </w:pPr>
      <w:r>
        <w:t xml:space="preserve">Debriefing, as for all forms of learning, can be improved for all concerned by considering some key principles for inclusion during the debriefing process: </w:t>
      </w:r>
    </w:p>
    <w:p w:rsidR="00A17BC3" w:rsidRDefault="0004211E">
      <w:pPr>
        <w:numPr>
          <w:ilvl w:val="0"/>
          <w:numId w:val="18"/>
        </w:numPr>
        <w:spacing w:before="0" w:beforeAutospacing="0" w:after="0" w:afterAutospacing="0"/>
        <w:ind w:left="780" w:right="780"/>
        <w:divId w:val="1293753858"/>
        <w:rPr>
          <w:rFonts w:eastAsia="Times New Roman"/>
        </w:rPr>
      </w:pPr>
      <w:r>
        <w:rPr>
          <w:rFonts w:eastAsia="Times New Roman"/>
        </w:rPr>
        <w:t xml:space="preserve">Leveraging Simulation Data: Digital simulations are a game-changer! They allow us to capture and replay our performance, so we can review screen recordings, performance metrics, and decision logs for objective feedback. This shifts the conversation from ‘what I think I did’ to ‘what the data shows’, making it more evidence-based and constructive. </w:t>
      </w:r>
    </w:p>
    <w:p w:rsidR="00A17BC3" w:rsidRDefault="0004211E">
      <w:pPr>
        <w:numPr>
          <w:ilvl w:val="0"/>
          <w:numId w:val="18"/>
        </w:numPr>
        <w:spacing w:before="0" w:beforeAutospacing="0" w:after="0" w:afterAutospacing="0"/>
        <w:ind w:left="780" w:right="780"/>
        <w:divId w:val="1293753858"/>
        <w:rPr>
          <w:rFonts w:eastAsia="Times New Roman"/>
        </w:rPr>
      </w:pPr>
      <w:r>
        <w:rPr>
          <w:rFonts w:eastAsia="Times New Roman"/>
        </w:rPr>
        <w:t xml:space="preserve">Establishing Psychological Safety in a Virtual Room: Creating a safe space is even more important in a virtual environment where non-verbal cues can be tricky. The facilitator should set the tone by establishing ground rules for the video call, like ‘no judgment’ or ‘all cameras on if possible’. This helps participants feel comfortable sharing mistakes, even if we’re not in the same room. </w:t>
      </w:r>
    </w:p>
    <w:p w:rsidR="00A17BC3" w:rsidRDefault="0004211E">
      <w:pPr>
        <w:numPr>
          <w:ilvl w:val="0"/>
          <w:numId w:val="18"/>
        </w:numPr>
        <w:spacing w:before="0" w:beforeAutospacing="0" w:after="0" w:afterAutospacing="0"/>
        <w:ind w:left="780" w:right="780"/>
        <w:divId w:val="1293753858"/>
        <w:rPr>
          <w:rFonts w:eastAsia="Times New Roman"/>
        </w:rPr>
      </w:pPr>
      <w:r>
        <w:rPr>
          <w:rFonts w:eastAsia="Times New Roman"/>
        </w:rPr>
        <w:t xml:space="preserve">Structured Facilitation: Digital tools can help us stay on track with the debriefing. The facilitator can use screen-sharing to guide the group through the different phases of the debrief, like displaying a slide for the ‘Reactions’ phase and then another for the ‘Analysis’. This keeps the conversation focused and ensures we cover all the learning objectives, even if we’re not in the same room. </w:t>
      </w:r>
    </w:p>
    <w:p w:rsidR="00A17BC3" w:rsidRDefault="0004211E">
      <w:pPr>
        <w:numPr>
          <w:ilvl w:val="0"/>
          <w:numId w:val="18"/>
        </w:numPr>
        <w:spacing w:before="0" w:beforeAutospacing="0" w:after="0" w:afterAutospacing="0"/>
        <w:ind w:left="780" w:right="780"/>
        <w:divId w:val="1293753858"/>
        <w:rPr>
          <w:rFonts w:eastAsia="Times New Roman"/>
        </w:rPr>
      </w:pPr>
      <w:r>
        <w:rPr>
          <w:rFonts w:eastAsia="Times New Roman"/>
        </w:rPr>
        <w:t xml:space="preserve">Encouraging Reflection Through Prompts: It can be tough to get everyone involved in a digital debrief, so the facilitator should use specific, open-ended questions to encourage deeper reflection. For example, ‘Looking at the data, what decision would you change and why?’ can help us think more critically. Using features like a shared digital whiteboard or chat can also allow for wider, anonymous participation. </w:t>
      </w:r>
    </w:p>
    <w:p w:rsidR="00A17BC3" w:rsidRDefault="0004211E">
      <w:pPr>
        <w:numPr>
          <w:ilvl w:val="0"/>
          <w:numId w:val="18"/>
        </w:numPr>
        <w:spacing w:before="0" w:beforeAutospacing="0" w:after="0" w:afterAutospacing="0"/>
        <w:ind w:left="780" w:right="780"/>
        <w:divId w:val="1293753858"/>
        <w:rPr>
          <w:rFonts w:eastAsia="Times New Roman"/>
        </w:rPr>
      </w:pPr>
      <w:r>
        <w:rPr>
          <w:rFonts w:eastAsia="Times New Roman"/>
        </w:rPr>
        <w:t xml:space="preserve">Connecting Virtual Experience to Real-World Practice: The debriefing is the bridge between the digital world and the clinical one. We should explicitly link the skills we learned in the simulation, like using a virtual interface or managing a remote team, to their real-world applications. This makes sure the training’s value is clear and actionable. </w:t>
      </w:r>
    </w:p>
    <w:p w:rsidR="00A17BC3" w:rsidRDefault="0004211E">
      <w:pPr>
        <w:divId w:val="1293753858"/>
      </w:pPr>
      <w:r>
        <w:t xml:space="preserve">Overall, debriefing is a valuable tool for both personal and professional growth, helping to ensure that experiences are used constructively to improve future outcomes (Toews, Martin, and Chernomas, 2021). </w:t>
      </w:r>
    </w:p>
    <w:p w:rsidR="00A17BC3" w:rsidRDefault="0004211E">
      <w:pPr>
        <w:divId w:val="1293753858"/>
      </w:pPr>
      <w:r>
        <w:rPr>
          <w:vanish/>
        </w:rPr>
        <w:t>Start of Activity</w:t>
      </w:r>
    </w:p>
    <w:p w:rsidR="00A17BC3" w:rsidRDefault="0004211E">
      <w:pPr>
        <w:spacing w:before="240" w:beforeAutospacing="0" w:after="0" w:afterAutospacing="0" w:line="240" w:lineRule="auto"/>
        <w:ind w:left="240" w:right="240"/>
        <w:outlineLvl w:val="3"/>
        <w:divId w:val="2054695013"/>
        <w:rPr>
          <w:rFonts w:eastAsia="Times New Roman"/>
          <w:b/>
          <w:bCs/>
          <w:sz w:val="36"/>
          <w:szCs w:val="36"/>
        </w:rPr>
      </w:pPr>
      <w:bookmarkStart w:id="68" w:name="Session10_Activity1"/>
      <w:bookmarkEnd w:id="68"/>
      <w:r>
        <w:rPr>
          <w:rFonts w:eastAsia="Times New Roman"/>
          <w:b/>
          <w:bCs/>
          <w:sz w:val="36"/>
          <w:szCs w:val="36"/>
        </w:rPr>
        <w:t>Activity 5</w:t>
      </w:r>
    </w:p>
    <w:p w:rsidR="00A17BC3" w:rsidRDefault="0004211E">
      <w:pPr>
        <w:pStyle w:val="timing"/>
        <w:spacing w:before="100" w:beforeAutospacing="1" w:after="100" w:afterAutospacing="1"/>
        <w:ind w:left="0" w:right="0"/>
        <w:divId w:val="340553177"/>
      </w:pPr>
      <w:r>
        <w:t>20 minutes</w:t>
      </w:r>
    </w:p>
    <w:p w:rsidR="00A17BC3" w:rsidRDefault="0004211E">
      <w:pPr>
        <w:spacing w:line="240" w:lineRule="auto"/>
        <w:outlineLvl w:val="4"/>
        <w:divId w:val="1473407026"/>
        <w:rPr>
          <w:rFonts w:eastAsia="Times New Roman"/>
          <w:b/>
          <w:bCs/>
          <w:sz w:val="32"/>
          <w:szCs w:val="32"/>
        </w:rPr>
      </w:pPr>
      <w:bookmarkStart w:id="69" w:name="Session10_Part1"/>
      <w:bookmarkEnd w:id="69"/>
      <w:r>
        <w:rPr>
          <w:rFonts w:eastAsia="Times New Roman"/>
          <w:b/>
          <w:bCs/>
          <w:sz w:val="32"/>
          <w:szCs w:val="32"/>
        </w:rPr>
        <w:t>Part 1: Reflection</w:t>
      </w:r>
    </w:p>
    <w:p w:rsidR="00A17BC3" w:rsidRDefault="0004211E">
      <w:pPr>
        <w:divId w:val="1473407026"/>
      </w:pPr>
      <w:r>
        <w:rPr>
          <w:vanish/>
        </w:rPr>
        <w:t>Start of Question</w:t>
      </w:r>
    </w:p>
    <w:p w:rsidR="00A17BC3" w:rsidRDefault="0004211E">
      <w:pPr>
        <w:divId w:val="1756511856"/>
      </w:pPr>
      <w:bookmarkStart w:id="70" w:name="Session10_Question1"/>
      <w:bookmarkEnd w:id="70"/>
      <w:r>
        <w:t>Make your own notes in response to the following questions.</w:t>
      </w:r>
    </w:p>
    <w:p w:rsidR="00A17BC3" w:rsidRDefault="0004211E">
      <w:pPr>
        <w:divId w:val="1756511856"/>
      </w:pPr>
      <w:r>
        <w:t>What are your thoughts on being in or facilitating a debriefing session?</w:t>
      </w:r>
    </w:p>
    <w:p w:rsidR="00A17BC3" w:rsidRDefault="0004211E">
      <w:pPr>
        <w:numPr>
          <w:ilvl w:val="0"/>
          <w:numId w:val="19"/>
        </w:numPr>
        <w:spacing w:before="0" w:beforeAutospacing="0" w:after="0" w:afterAutospacing="0"/>
        <w:ind w:left="780" w:right="780"/>
        <w:divId w:val="1756511856"/>
        <w:rPr>
          <w:rFonts w:eastAsia="Times New Roman"/>
        </w:rPr>
      </w:pPr>
      <w:r>
        <w:rPr>
          <w:rFonts w:eastAsia="Times New Roman"/>
        </w:rPr>
        <w:t xml:space="preserve">Think about the possible opportunities and limitations of using debriefing as a stage of digital simulation within the context of your own practice setting. </w:t>
      </w:r>
    </w:p>
    <w:p w:rsidR="00A17BC3" w:rsidRDefault="0004211E">
      <w:pPr>
        <w:numPr>
          <w:ilvl w:val="0"/>
          <w:numId w:val="19"/>
        </w:numPr>
        <w:spacing w:before="0" w:beforeAutospacing="0" w:after="0" w:afterAutospacing="0"/>
        <w:ind w:left="780" w:right="780"/>
        <w:divId w:val="1756511856"/>
        <w:rPr>
          <w:rFonts w:eastAsia="Times New Roman"/>
        </w:rPr>
      </w:pPr>
      <w:r>
        <w:rPr>
          <w:rFonts w:eastAsia="Times New Roman"/>
        </w:rPr>
        <w:t>If possible, discuss this with a colleague and make some notes on your conclusions.</w:t>
      </w:r>
    </w:p>
    <w:p w:rsidR="00A17BC3" w:rsidRDefault="0004211E">
      <w:pPr>
        <w:divId w:val="1473407026"/>
      </w:pPr>
      <w:r>
        <w:rPr>
          <w:vanish/>
        </w:rPr>
        <w:t>End of Question</w:t>
      </w:r>
    </w:p>
    <w:p w:rsidR="00A17BC3" w:rsidRDefault="0004211E">
      <w:pPr>
        <w:spacing w:before="60" w:beforeAutospacing="0" w:after="60" w:afterAutospacing="0" w:line="240" w:lineRule="auto"/>
        <w:divId w:val="2028755613"/>
        <w:rPr>
          <w:rFonts w:ascii="Times New Roman" w:eastAsia="Times New Roman" w:hAnsi="Times New Roman" w:cs="Times New Roman"/>
          <w:i/>
          <w:iCs/>
          <w:color w:val="5C5C5C"/>
          <w:sz w:val="24"/>
          <w:szCs w:val="24"/>
        </w:rPr>
      </w:pPr>
      <w:bookmarkStart w:id="71" w:name="Session10_FreeResponse1"/>
      <w:bookmarkEnd w:id="71"/>
      <w:r>
        <w:rPr>
          <w:rFonts w:ascii="Times New Roman" w:eastAsia="Times New Roman" w:hAnsi="Times New Roman" w:cs="Times New Roman"/>
          <w:i/>
          <w:iCs/>
          <w:color w:val="5C5C5C"/>
          <w:sz w:val="24"/>
          <w:szCs w:val="24"/>
        </w:rPr>
        <w:t xml:space="preserve">Provide your answer... </w:t>
      </w:r>
    </w:p>
    <w:p w:rsidR="00A17BC3" w:rsidRDefault="0004211E">
      <w:pPr>
        <w:spacing w:line="240" w:lineRule="auto"/>
        <w:outlineLvl w:val="4"/>
        <w:divId w:val="1113671674"/>
        <w:rPr>
          <w:rFonts w:eastAsia="Times New Roman"/>
          <w:b/>
          <w:bCs/>
          <w:sz w:val="32"/>
          <w:szCs w:val="32"/>
        </w:rPr>
      </w:pPr>
      <w:bookmarkStart w:id="72" w:name="Session10_Part2"/>
      <w:bookmarkEnd w:id="72"/>
      <w:r>
        <w:rPr>
          <w:rFonts w:eastAsia="Times New Roman"/>
          <w:b/>
          <w:bCs/>
          <w:sz w:val="32"/>
          <w:szCs w:val="32"/>
        </w:rPr>
        <w:t>Part 2: Quiz</w:t>
      </w:r>
    </w:p>
    <w:p w:rsidR="00A17BC3" w:rsidRDefault="0004211E">
      <w:pPr>
        <w:divId w:val="1113671674"/>
      </w:pPr>
      <w:r>
        <w:rPr>
          <w:vanish/>
        </w:rPr>
        <w:t>Start of Question</w:t>
      </w:r>
    </w:p>
    <w:p w:rsidR="00A17BC3" w:rsidRDefault="0004211E">
      <w:pPr>
        <w:divId w:val="1925914622"/>
      </w:pPr>
      <w:bookmarkStart w:id="73" w:name="Session10_Question2"/>
      <w:bookmarkEnd w:id="73"/>
      <w:r>
        <w:t xml:space="preserve">Question 1: A facilitator is leading a debriefing session after a team completes a simulated emergency scenario. The facilitator wants to use the data captured during the simulation to guide the conversation. Which of the following principles is the facilitator applying? </w:t>
      </w:r>
    </w:p>
    <w:p w:rsidR="00A17BC3" w:rsidRDefault="0004211E">
      <w:pPr>
        <w:divId w:val="1113671674"/>
      </w:pPr>
      <w:r>
        <w:rPr>
          <w:vanish/>
        </w:rPr>
        <w:t>End of Question</w:t>
      </w:r>
    </w:p>
    <w:p w:rsidR="00A17BC3" w:rsidRDefault="0004211E">
      <w:pPr>
        <w:ind w:left="120" w:right="120"/>
        <w:divId w:val="1696809333"/>
      </w:pPr>
      <w:r>
        <w:t>a) Establishing psychological safety in a virtual room</w:t>
      </w:r>
    </w:p>
    <w:p w:rsidR="00A17BC3" w:rsidRDefault="0004211E">
      <w:pPr>
        <w:ind w:left="120" w:right="120"/>
        <w:divId w:val="885606536"/>
      </w:pPr>
      <w:r>
        <w:t xml:space="preserve">b) Leveraging simulation data </w:t>
      </w:r>
    </w:p>
    <w:p w:rsidR="00A17BC3" w:rsidRDefault="0004211E">
      <w:pPr>
        <w:ind w:left="120" w:right="120"/>
        <w:divId w:val="532112071"/>
      </w:pPr>
      <w:r>
        <w:t>c) Encouraging reflection through prompts</w:t>
      </w:r>
    </w:p>
    <w:p w:rsidR="00A17BC3" w:rsidRDefault="0004211E">
      <w:pPr>
        <w:ind w:left="120" w:right="120"/>
        <w:divId w:val="367920717"/>
      </w:pPr>
      <w:r>
        <w:t>d) Connecting virtual experience to real-world practice</w:t>
      </w:r>
    </w:p>
    <w:bookmarkStart w:id="74" w:name="View_Session10_Interaction2"/>
    <w:p w:rsidR="00A17BC3" w:rsidRDefault="0004211E">
      <w:pPr>
        <w:pStyle w:val="navbutton"/>
        <w:divId w:val="1113671674"/>
      </w:pPr>
      <w:r>
        <w:fldChar w:fldCharType="begin"/>
      </w:r>
      <w:r>
        <w:instrText xml:space="preserve"> HYPERLINK "" \l "Session10_Interaction2" </w:instrText>
      </w:r>
      <w:r>
        <w:fldChar w:fldCharType="separate"/>
      </w:r>
      <w:r>
        <w:rPr>
          <w:rStyle w:val="Hyperlink"/>
        </w:rPr>
        <w:t>View answer - Part 2: Quiz</w:t>
      </w:r>
      <w:r>
        <w:fldChar w:fldCharType="end"/>
      </w:r>
      <w:bookmarkEnd w:id="74"/>
    </w:p>
    <w:p w:rsidR="00A17BC3" w:rsidRDefault="0004211E">
      <w:pPr>
        <w:divId w:val="877281551"/>
      </w:pPr>
      <w:bookmarkStart w:id="75" w:name="Session10_Part3"/>
      <w:bookmarkEnd w:id="75"/>
      <w:r>
        <w:rPr>
          <w:vanish/>
        </w:rPr>
        <w:t>Start of Question</w:t>
      </w:r>
    </w:p>
    <w:p w:rsidR="00A17BC3" w:rsidRDefault="0004211E">
      <w:pPr>
        <w:divId w:val="1688942599"/>
      </w:pPr>
      <w:bookmarkStart w:id="76" w:name="Session10_Question3"/>
      <w:bookmarkEnd w:id="76"/>
      <w:r>
        <w:t xml:space="preserve">Question 2: During a digital debrief, a facilitator notices that a participant seems hesitant to speak. To address this, the facilitator reminds the group that the session is a safe space for learning and that mistakes are an essential part of the process. Which two principles is the facilitator focusing on? </w:t>
      </w:r>
    </w:p>
    <w:p w:rsidR="00A17BC3" w:rsidRDefault="0004211E">
      <w:pPr>
        <w:divId w:val="877281551"/>
      </w:pPr>
      <w:r>
        <w:rPr>
          <w:vanish/>
        </w:rPr>
        <w:t>End of Question</w:t>
      </w:r>
    </w:p>
    <w:p w:rsidR="00A17BC3" w:rsidRDefault="0004211E">
      <w:pPr>
        <w:ind w:left="120" w:right="120"/>
        <w:divId w:val="1778989650"/>
      </w:pPr>
      <w:r>
        <w:t>a) Structured facilitation</w:t>
      </w:r>
    </w:p>
    <w:p w:rsidR="00A17BC3" w:rsidRDefault="0004211E">
      <w:pPr>
        <w:ind w:left="120" w:right="120"/>
        <w:divId w:val="1879001075"/>
      </w:pPr>
      <w:r>
        <w:t>b) Establishing psychological safety in a virtual room</w:t>
      </w:r>
    </w:p>
    <w:p w:rsidR="00A17BC3" w:rsidRDefault="0004211E">
      <w:pPr>
        <w:ind w:left="120" w:right="120"/>
        <w:divId w:val="1489327106"/>
      </w:pPr>
      <w:r>
        <w:t>c) Encouraging reflection through prompts</w:t>
      </w:r>
    </w:p>
    <w:p w:rsidR="00A17BC3" w:rsidRDefault="0004211E">
      <w:pPr>
        <w:ind w:left="120" w:right="120"/>
        <w:divId w:val="1849977775"/>
      </w:pPr>
      <w:r>
        <w:t xml:space="preserve">d) Learner-centered approach </w:t>
      </w:r>
    </w:p>
    <w:bookmarkStart w:id="77" w:name="View_Session10_Interaction3"/>
    <w:p w:rsidR="00A17BC3" w:rsidRDefault="0004211E">
      <w:pPr>
        <w:pStyle w:val="navbutton"/>
        <w:divId w:val="877281551"/>
      </w:pPr>
      <w:r>
        <w:fldChar w:fldCharType="begin"/>
      </w:r>
      <w:r>
        <w:instrText xml:space="preserve"> HYPERLINK "" \l "Session10_Interaction3" </w:instrText>
      </w:r>
      <w:r>
        <w:fldChar w:fldCharType="separate"/>
      </w:r>
      <w:r>
        <w:rPr>
          <w:rStyle w:val="Hyperlink"/>
        </w:rPr>
        <w:t>View answer - Part</w:t>
      </w:r>
      <w:r>
        <w:fldChar w:fldCharType="end"/>
      </w:r>
      <w:bookmarkEnd w:id="77"/>
    </w:p>
    <w:p w:rsidR="00A17BC3" w:rsidRDefault="0004211E">
      <w:pPr>
        <w:divId w:val="1465002671"/>
      </w:pPr>
      <w:bookmarkStart w:id="78" w:name="Session10_Part4"/>
      <w:bookmarkEnd w:id="78"/>
      <w:r>
        <w:rPr>
          <w:vanish/>
        </w:rPr>
        <w:t>Start of Question</w:t>
      </w:r>
    </w:p>
    <w:p w:rsidR="00A17BC3" w:rsidRDefault="0004211E">
      <w:pPr>
        <w:divId w:val="1846357002"/>
      </w:pPr>
      <w:bookmarkStart w:id="79" w:name="Session10_Question4"/>
      <w:bookmarkEnd w:id="79"/>
      <w:r>
        <w:t xml:space="preserve">Question 3: A debriefing session ends with the facilitator asking each participant to state one thing they will do differently in their next real-world clinical shift based on what they learned. This action is most closely related to which debriefing principle? </w:t>
      </w:r>
    </w:p>
    <w:p w:rsidR="00A17BC3" w:rsidRDefault="0004211E">
      <w:pPr>
        <w:divId w:val="1465002671"/>
      </w:pPr>
      <w:r>
        <w:rPr>
          <w:vanish/>
        </w:rPr>
        <w:t>End of Question</w:t>
      </w:r>
    </w:p>
    <w:p w:rsidR="00A17BC3" w:rsidRDefault="0004211E">
      <w:pPr>
        <w:ind w:left="120" w:right="120"/>
        <w:divId w:val="128938488"/>
      </w:pPr>
      <w:r>
        <w:t>a) Structured facilitation</w:t>
      </w:r>
    </w:p>
    <w:p w:rsidR="00A17BC3" w:rsidRDefault="0004211E">
      <w:pPr>
        <w:ind w:left="120" w:right="120"/>
        <w:divId w:val="1931237020"/>
      </w:pPr>
      <w:r>
        <w:t>b) Connecting virtual experience to real-world practice</w:t>
      </w:r>
    </w:p>
    <w:p w:rsidR="00A17BC3" w:rsidRDefault="0004211E">
      <w:pPr>
        <w:ind w:left="120" w:right="120"/>
        <w:divId w:val="937445932"/>
      </w:pPr>
      <w:r>
        <w:t>c) Leveraging simulation data</w:t>
      </w:r>
    </w:p>
    <w:p w:rsidR="00A17BC3" w:rsidRDefault="0004211E">
      <w:pPr>
        <w:ind w:left="120" w:right="120"/>
        <w:divId w:val="639501408"/>
      </w:pPr>
      <w:r>
        <w:t>d) Encouraging reflection through prompts</w:t>
      </w:r>
    </w:p>
    <w:bookmarkStart w:id="80" w:name="View_Session10_Interaction4"/>
    <w:p w:rsidR="00A17BC3" w:rsidRDefault="0004211E">
      <w:pPr>
        <w:pStyle w:val="navbutton"/>
        <w:divId w:val="1465002671"/>
      </w:pPr>
      <w:r>
        <w:fldChar w:fldCharType="begin"/>
      </w:r>
      <w:r>
        <w:instrText xml:space="preserve"> HYPERLINK "" \l "Session10_Interaction4" </w:instrText>
      </w:r>
      <w:r>
        <w:fldChar w:fldCharType="separate"/>
      </w:r>
      <w:r>
        <w:rPr>
          <w:rStyle w:val="Hyperlink"/>
        </w:rPr>
        <w:t>View answer - Part</w:t>
      </w:r>
      <w:r>
        <w:fldChar w:fldCharType="end"/>
      </w:r>
      <w:bookmarkEnd w:id="80"/>
    </w:p>
    <w:p w:rsidR="00A17BC3" w:rsidRDefault="0004211E">
      <w:pPr>
        <w:divId w:val="1293753858"/>
      </w:pPr>
      <w:r>
        <w:rPr>
          <w:vanish/>
        </w:rPr>
        <w:t>End of Activity</w:t>
      </w:r>
    </w:p>
    <w:p w:rsidR="00A17BC3" w:rsidRDefault="000B5E2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A17BC3" w:rsidRDefault="0004211E">
      <w:pPr>
        <w:pStyle w:val="Heading2"/>
        <w:divId w:val="1409882083"/>
        <w:rPr>
          <w:rFonts w:eastAsia="Times New Roman"/>
        </w:rPr>
      </w:pPr>
      <w:bookmarkStart w:id="81" w:name="Session11"/>
      <w:bookmarkEnd w:id="81"/>
      <w:r>
        <w:rPr>
          <w:rFonts w:eastAsia="Times New Roman"/>
        </w:rPr>
        <w:t>9 Modalities of debriefing</w:t>
      </w:r>
    </w:p>
    <w:p w:rsidR="00A17BC3" w:rsidRDefault="0004211E">
      <w:pPr>
        <w:divId w:val="1409882083"/>
      </w:pPr>
      <w:r>
        <w:t xml:space="preserve">In healthcare simulation, various debriefing modalities are used to enhance learning and improve clinical practice. Here are some key modalities: </w:t>
      </w:r>
    </w:p>
    <w:p w:rsidR="00A17BC3" w:rsidRDefault="0004211E">
      <w:pPr>
        <w:numPr>
          <w:ilvl w:val="0"/>
          <w:numId w:val="20"/>
        </w:numPr>
        <w:spacing w:before="0" w:beforeAutospacing="0" w:after="0" w:afterAutospacing="0"/>
        <w:ind w:left="780" w:right="780"/>
        <w:divId w:val="1409882083"/>
        <w:rPr>
          <w:rFonts w:eastAsia="Times New Roman"/>
        </w:rPr>
      </w:pPr>
      <w:r>
        <w:rPr>
          <w:rFonts w:eastAsia="Times New Roman"/>
        </w:rPr>
        <w:t xml:space="preserve">Self-reflection: this involves individuals reflecting on their own performance and experiences after a simulation. It encourages personal insight and self-assessment, helping learners identify their strengths and areas for improvement. </w:t>
      </w:r>
    </w:p>
    <w:p w:rsidR="00A17BC3" w:rsidRDefault="0004211E">
      <w:pPr>
        <w:numPr>
          <w:ilvl w:val="0"/>
          <w:numId w:val="20"/>
        </w:numPr>
        <w:spacing w:before="0" w:beforeAutospacing="0" w:after="0" w:afterAutospacing="0"/>
        <w:ind w:left="780" w:right="780"/>
        <w:divId w:val="1409882083"/>
        <w:rPr>
          <w:rFonts w:eastAsia="Times New Roman"/>
        </w:rPr>
      </w:pPr>
      <w:r>
        <w:rPr>
          <w:rFonts w:eastAsia="Times New Roman"/>
        </w:rPr>
        <w:t xml:space="preserve">Self-debriefing: similar to self-reflection, self-debriefing involves a more structured approach where individuals use guided questions or frameworks to analyse their performance. This can be done through written reflections or recorded video reviews. </w:t>
      </w:r>
    </w:p>
    <w:p w:rsidR="00A17BC3" w:rsidRDefault="0004211E">
      <w:pPr>
        <w:numPr>
          <w:ilvl w:val="0"/>
          <w:numId w:val="20"/>
        </w:numPr>
        <w:spacing w:before="0" w:beforeAutospacing="0" w:after="0" w:afterAutospacing="0"/>
        <w:ind w:left="780" w:right="780"/>
        <w:divId w:val="1409882083"/>
        <w:rPr>
          <w:rFonts w:eastAsia="Times New Roman"/>
        </w:rPr>
      </w:pPr>
      <w:r>
        <w:rPr>
          <w:rFonts w:eastAsia="Times New Roman"/>
        </w:rPr>
        <w:t xml:space="preserve">Facilitated debriefing: this is a structured debriefing led by a facilitator, often an experienced educator or clinician. The facilitator guides the discussion, helping participants reflect on their actions, understand the rationale behind decisions, and identify learning points. Facilitated debriefing can be done in groups or one-on-one. </w:t>
      </w:r>
    </w:p>
    <w:p w:rsidR="00A17BC3" w:rsidRDefault="0004211E">
      <w:pPr>
        <w:numPr>
          <w:ilvl w:val="0"/>
          <w:numId w:val="20"/>
        </w:numPr>
        <w:spacing w:before="0" w:beforeAutospacing="0" w:after="0" w:afterAutospacing="0"/>
        <w:ind w:left="780" w:right="780"/>
        <w:divId w:val="1409882083"/>
        <w:rPr>
          <w:rFonts w:eastAsia="Times New Roman"/>
        </w:rPr>
      </w:pPr>
      <w:r>
        <w:rPr>
          <w:rFonts w:eastAsia="Times New Roman"/>
        </w:rPr>
        <w:t xml:space="preserve">Tele-debriefing: with advancements in technology, tele-debriefing allows for remote debriefing sessions. Participants and facilitators can connect via video conferencing tools to conduct debriefings, making it accessible even when in-person sessions are not possible. </w:t>
      </w:r>
    </w:p>
    <w:p w:rsidR="00A17BC3" w:rsidRDefault="0004211E">
      <w:pPr>
        <w:divId w:val="1409882083"/>
      </w:pPr>
      <w:r>
        <w:t xml:space="preserve">Each modality has its own benefits and can be chosen based on the specific needs and context of the simulation. Combining different modalities can also provide a comprehensive debriefing experience. Secheresse et al (2021) found in their research that people had a greater knowledge improvement when debriefing is structured and facilitated. </w:t>
      </w:r>
    </w:p>
    <w:p w:rsidR="00A17BC3" w:rsidRDefault="0004211E">
      <w:pPr>
        <w:pStyle w:val="Heading2"/>
        <w:divId w:val="1142037458"/>
        <w:rPr>
          <w:rFonts w:eastAsia="Times New Roman"/>
        </w:rPr>
      </w:pPr>
      <w:bookmarkStart w:id="82" w:name="Session11_Section1"/>
      <w:bookmarkEnd w:id="82"/>
      <w:r>
        <w:rPr>
          <w:rFonts w:eastAsia="Times New Roman"/>
        </w:rPr>
        <w:t>9.1 Debriefing approaches</w:t>
      </w:r>
    </w:p>
    <w:p w:rsidR="00A17BC3" w:rsidRDefault="0004211E">
      <w:pPr>
        <w:divId w:val="1142037458"/>
      </w:pPr>
      <w:r>
        <w:t>There are many different approaches to debriefing, below are the most common.</w:t>
      </w:r>
    </w:p>
    <w:p w:rsidR="00A17BC3" w:rsidRDefault="0004211E">
      <w:pPr>
        <w:divId w:val="1142037458"/>
      </w:pPr>
      <w:r>
        <w:rPr>
          <w:vanish/>
        </w:rPr>
        <w:t>Start of Table</w:t>
      </w:r>
    </w:p>
    <w:p w:rsidR="00A17BC3" w:rsidRDefault="0004211E">
      <w:pPr>
        <w:pStyle w:val="NormalWeb"/>
        <w:divId w:val="1082870476"/>
      </w:pPr>
      <w:r>
        <w:t>Table 1</w:t>
      </w:r>
    </w:p>
    <w:tbl>
      <w:tblPr>
        <w:tblW w:w="5000" w:type="pct"/>
        <w:tblCellMar>
          <w:top w:w="15" w:type="dxa"/>
          <w:left w:w="15" w:type="dxa"/>
          <w:bottom w:w="15" w:type="dxa"/>
          <w:right w:w="15" w:type="dxa"/>
        </w:tblCellMar>
        <w:tblLook w:val="04A0" w:firstRow="1" w:lastRow="0" w:firstColumn="1" w:lastColumn="0" w:noHBand="0" w:noVBand="1"/>
      </w:tblPr>
      <w:tblGrid>
        <w:gridCol w:w="480"/>
        <w:gridCol w:w="480"/>
      </w:tblGrid>
      <w:tr w:rsidR="00A17BC3">
        <w:trPr>
          <w:divId w:val="1082870476"/>
        </w:trPr>
        <w:tc>
          <w:tcPr>
            <w:tcW w:w="0" w:type="auto"/>
            <w:tcMar>
              <w:top w:w="48" w:type="dxa"/>
              <w:left w:w="96" w:type="dxa"/>
              <w:bottom w:w="48" w:type="dxa"/>
              <w:right w:w="96" w:type="dxa"/>
            </w:tcMar>
            <w:hideMark/>
          </w:tcPr>
          <w:p w:rsidR="00A17BC3" w:rsidRDefault="0004211E">
            <w:pPr>
              <w:spacing w:before="0" w:beforeAutospacing="0" w:after="0" w:afterAutospacing="0" w:line="240" w:lineRule="auto"/>
              <w:jc w:val="center"/>
              <w:rPr>
                <w:rFonts w:ascii="Times New Roman" w:eastAsia="Times New Roman" w:hAnsi="Times New Roman" w:cs="Times New Roman"/>
                <w:b/>
                <w:bCs/>
                <w:sz w:val="24"/>
                <w:szCs w:val="24"/>
              </w:rPr>
            </w:pPr>
            <w:bookmarkStart w:id="83" w:name="Session11_Table1"/>
            <w:bookmarkEnd w:id="83"/>
            <w:r>
              <w:rPr>
                <w:rFonts w:ascii="Times New Roman" w:eastAsia="Times New Roman" w:hAnsi="Times New Roman" w:cs="Times New Roman"/>
                <w:b/>
                <w:bCs/>
                <w:sz w:val="24"/>
                <w:szCs w:val="24"/>
              </w:rPr>
              <w:t>Debriefing Approach</w:t>
            </w:r>
          </w:p>
        </w:tc>
        <w:tc>
          <w:tcPr>
            <w:tcW w:w="0" w:type="auto"/>
            <w:tcMar>
              <w:top w:w="48" w:type="dxa"/>
              <w:left w:w="96" w:type="dxa"/>
              <w:bottom w:w="48" w:type="dxa"/>
              <w:right w:w="96" w:type="dxa"/>
            </w:tcMar>
            <w:hideMark/>
          </w:tcPr>
          <w:p w:rsidR="00A17BC3" w:rsidRDefault="0004211E">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Description</w:t>
            </w:r>
          </w:p>
        </w:tc>
      </w:tr>
      <w:tr w:rsidR="00A17BC3">
        <w:trPr>
          <w:divId w:val="1082870476"/>
        </w:trPr>
        <w:tc>
          <w:tcPr>
            <w:tcW w:w="0" w:type="auto"/>
            <w:tcMar>
              <w:top w:w="48" w:type="dxa"/>
              <w:left w:w="96" w:type="dxa"/>
              <w:bottom w:w="48" w:type="dxa"/>
              <w:right w:w="96" w:type="dxa"/>
            </w:tcMar>
            <w:hideMark/>
          </w:tcPr>
          <w:p w:rsidR="00A17BC3" w:rsidRDefault="0004211E">
            <w:pPr>
              <w:rPr>
                <w:rFonts w:ascii="Times New Roman" w:hAnsi="Times New Roman" w:cs="Times New Roman"/>
                <w:sz w:val="24"/>
                <w:szCs w:val="24"/>
              </w:rPr>
            </w:pPr>
            <w:r>
              <w:rPr>
                <w:rFonts w:ascii="Times New Roman" w:hAnsi="Times New Roman" w:cs="Times New Roman"/>
                <w:sz w:val="24"/>
                <w:szCs w:val="24"/>
              </w:rPr>
              <w:t>SHARP </w:t>
            </w:r>
          </w:p>
        </w:tc>
        <w:tc>
          <w:tcPr>
            <w:tcW w:w="0" w:type="auto"/>
            <w:tcMar>
              <w:top w:w="48" w:type="dxa"/>
              <w:left w:w="96" w:type="dxa"/>
              <w:bottom w:w="48" w:type="dxa"/>
              <w:right w:w="96" w:type="dxa"/>
            </w:tcMar>
            <w:hideMark/>
          </w:tcPr>
          <w:p w:rsidR="00A17BC3" w:rsidRDefault="0004211E">
            <w:pPr>
              <w:rPr>
                <w:rFonts w:ascii="Times New Roman" w:hAnsi="Times New Roman" w:cs="Times New Roman"/>
                <w:sz w:val="24"/>
                <w:szCs w:val="24"/>
              </w:rPr>
            </w:pPr>
            <w:r>
              <w:rPr>
                <w:rFonts w:ascii="Times New Roman" w:hAnsi="Times New Roman" w:cs="Times New Roman"/>
                <w:sz w:val="24"/>
                <w:szCs w:val="24"/>
              </w:rPr>
              <w:t xml:space="preserve">SHARP contains the absolute basic principles of what to cover when conducting a debriefing. SHARP is an acronym that comprises five ‘prompts’ to guide trainers and trainees in providing/receiving a structured debrief. SHARP stands for Set learning objectives, How did it go, Address concerns, Review learning points, and Plan ahead. </w:t>
            </w:r>
          </w:p>
        </w:tc>
      </w:tr>
      <w:tr w:rsidR="00A17BC3">
        <w:trPr>
          <w:divId w:val="1082870476"/>
        </w:trPr>
        <w:tc>
          <w:tcPr>
            <w:tcW w:w="0" w:type="auto"/>
            <w:tcMar>
              <w:top w:w="48" w:type="dxa"/>
              <w:left w:w="96" w:type="dxa"/>
              <w:bottom w:w="48" w:type="dxa"/>
              <w:right w:w="96" w:type="dxa"/>
            </w:tcMar>
            <w:hideMark/>
          </w:tcPr>
          <w:p w:rsidR="00A17BC3" w:rsidRDefault="0004211E">
            <w:pPr>
              <w:rPr>
                <w:rFonts w:ascii="Times New Roman" w:hAnsi="Times New Roman" w:cs="Times New Roman"/>
                <w:sz w:val="24"/>
                <w:szCs w:val="24"/>
              </w:rPr>
            </w:pPr>
            <w:r>
              <w:rPr>
                <w:rFonts w:ascii="Times New Roman" w:hAnsi="Times New Roman" w:cs="Times New Roman"/>
                <w:sz w:val="24"/>
                <w:szCs w:val="24"/>
              </w:rPr>
              <w:t>Triangular approach to debriefing</w:t>
            </w:r>
          </w:p>
        </w:tc>
        <w:tc>
          <w:tcPr>
            <w:tcW w:w="0" w:type="auto"/>
            <w:tcMar>
              <w:top w:w="48" w:type="dxa"/>
              <w:left w:w="96" w:type="dxa"/>
              <w:bottom w:w="48" w:type="dxa"/>
              <w:right w:w="96" w:type="dxa"/>
            </w:tcMar>
            <w:hideMark/>
          </w:tcPr>
          <w:p w:rsidR="00A17BC3" w:rsidRDefault="0004211E">
            <w:pPr>
              <w:rPr>
                <w:rFonts w:ascii="Times New Roman" w:hAnsi="Times New Roman" w:cs="Times New Roman"/>
                <w:sz w:val="24"/>
                <w:szCs w:val="24"/>
              </w:rPr>
            </w:pPr>
            <w:r>
              <w:rPr>
                <w:rFonts w:ascii="Times New Roman" w:hAnsi="Times New Roman" w:cs="Times New Roman"/>
                <w:sz w:val="24"/>
                <w:szCs w:val="24"/>
              </w:rPr>
              <w:t xml:space="preserve">Health Education Improvement Wales’s simulation team have proposed a triangular approach to debriefing which includes Principles, Structure and Strategies. </w:t>
            </w:r>
          </w:p>
          <w:p w:rsidR="00A17BC3" w:rsidRDefault="000B5E2F">
            <w:pPr>
              <w:numPr>
                <w:ilvl w:val="0"/>
                <w:numId w:val="21"/>
              </w:numPr>
              <w:spacing w:before="0" w:beforeAutospacing="0" w:after="0" w:afterAutospacing="0"/>
              <w:ind w:left="780" w:right="780"/>
              <w:rPr>
                <w:rFonts w:eastAsia="Times New Roman"/>
              </w:rPr>
            </w:pPr>
            <w:hyperlink r:id="rId29" w:history="1">
              <w:r w:rsidR="0004211E">
                <w:rPr>
                  <w:rStyle w:val="Hyperlink"/>
                  <w:rFonts w:eastAsia="Times New Roman"/>
                </w:rPr>
                <w:t>A66 Standardizing debriefing in Wales: the Triangular Approach</w:t>
              </w:r>
            </w:hyperlink>
            <w:r w:rsidR="0004211E">
              <w:rPr>
                <w:rFonts w:eastAsia="Times New Roman"/>
              </w:rPr>
              <w:t xml:space="preserve"> (Diaz-Navarro et al, 2023) </w:t>
            </w:r>
          </w:p>
          <w:p w:rsidR="00A17BC3" w:rsidRDefault="000B5E2F">
            <w:pPr>
              <w:numPr>
                <w:ilvl w:val="0"/>
                <w:numId w:val="21"/>
              </w:numPr>
              <w:spacing w:before="0" w:beforeAutospacing="0" w:after="0" w:afterAutospacing="0"/>
              <w:ind w:left="780" w:right="780"/>
              <w:rPr>
                <w:rFonts w:eastAsia="Times New Roman"/>
              </w:rPr>
            </w:pPr>
            <w:hyperlink r:id="rId30" w:history="1">
              <w:r w:rsidR="0004211E">
                <w:rPr>
                  <w:rStyle w:val="Hyperlink"/>
                  <w:rFonts w:eastAsia="Times New Roman"/>
                </w:rPr>
                <w:t>Debriefing approach - HEIW</w:t>
              </w:r>
            </w:hyperlink>
            <w:r w:rsidR="0004211E">
              <w:rPr>
                <w:rFonts w:eastAsia="Times New Roman"/>
              </w:rPr>
              <w:t xml:space="preserve"> (HEIW, N.D.) </w:t>
            </w:r>
          </w:p>
        </w:tc>
      </w:tr>
      <w:tr w:rsidR="00A17BC3">
        <w:trPr>
          <w:divId w:val="1082870476"/>
        </w:trPr>
        <w:tc>
          <w:tcPr>
            <w:tcW w:w="0" w:type="auto"/>
            <w:tcMar>
              <w:top w:w="48" w:type="dxa"/>
              <w:left w:w="96" w:type="dxa"/>
              <w:bottom w:w="48" w:type="dxa"/>
              <w:right w:w="96" w:type="dxa"/>
            </w:tcMar>
            <w:hideMark/>
          </w:tcPr>
          <w:p w:rsidR="00A17BC3" w:rsidRDefault="0004211E">
            <w:pPr>
              <w:rPr>
                <w:rFonts w:ascii="Times New Roman" w:hAnsi="Times New Roman" w:cs="Times New Roman"/>
                <w:sz w:val="24"/>
                <w:szCs w:val="24"/>
              </w:rPr>
            </w:pPr>
            <w:r>
              <w:rPr>
                <w:rFonts w:ascii="Times New Roman" w:hAnsi="Times New Roman" w:cs="Times New Roman"/>
                <w:sz w:val="24"/>
                <w:szCs w:val="24"/>
              </w:rPr>
              <w:t>Diamond debriefing method </w:t>
            </w:r>
          </w:p>
        </w:tc>
        <w:tc>
          <w:tcPr>
            <w:tcW w:w="0" w:type="auto"/>
            <w:tcMar>
              <w:top w:w="48" w:type="dxa"/>
              <w:left w:w="96" w:type="dxa"/>
              <w:bottom w:w="48" w:type="dxa"/>
              <w:right w:w="96" w:type="dxa"/>
            </w:tcMar>
            <w:hideMark/>
          </w:tcPr>
          <w:p w:rsidR="00A17BC3" w:rsidRDefault="0004211E">
            <w:pPr>
              <w:rPr>
                <w:rFonts w:ascii="Times New Roman" w:hAnsi="Times New Roman" w:cs="Times New Roman"/>
                <w:sz w:val="24"/>
                <w:szCs w:val="24"/>
              </w:rPr>
            </w:pPr>
            <w:r>
              <w:rPr>
                <w:rFonts w:ascii="Times New Roman" w:hAnsi="Times New Roman" w:cs="Times New Roman"/>
                <w:sz w:val="24"/>
                <w:szCs w:val="24"/>
              </w:rPr>
              <w:t xml:space="preserve">Diamond debrief method is based on the debrief framework technique which is made up of: description, analysis and application. Diamond debrief also consists of aspects of the advocacy-inquiry approach and of debrief with good judgement. </w:t>
            </w:r>
          </w:p>
          <w:p w:rsidR="00A17BC3" w:rsidRDefault="000B5E2F">
            <w:pPr>
              <w:rPr>
                <w:rFonts w:ascii="Times New Roman" w:hAnsi="Times New Roman" w:cs="Times New Roman"/>
                <w:sz w:val="24"/>
                <w:szCs w:val="24"/>
              </w:rPr>
            </w:pPr>
            <w:hyperlink r:id="rId31" w:history="1">
              <w:r w:rsidR="0004211E">
                <w:rPr>
                  <w:rStyle w:val="Emphasis"/>
                  <w:rFonts w:cs="Times New Roman"/>
                  <w:color w:val="143748"/>
                  <w:sz w:val="24"/>
                  <w:szCs w:val="24"/>
                  <w:u w:val="single"/>
                </w:rPr>
                <w:t>‘The Diamond’: a structure for simulation debrief</w:t>
              </w:r>
            </w:hyperlink>
            <w:r w:rsidR="0004211E">
              <w:rPr>
                <w:rFonts w:ascii="Times New Roman" w:hAnsi="Times New Roman" w:cs="Times New Roman"/>
                <w:sz w:val="24"/>
                <w:szCs w:val="24"/>
              </w:rPr>
              <w:t xml:space="preserve"> (Jaye et al, 2015). </w:t>
            </w:r>
          </w:p>
        </w:tc>
      </w:tr>
      <w:tr w:rsidR="00A17BC3">
        <w:trPr>
          <w:divId w:val="1082870476"/>
        </w:trPr>
        <w:tc>
          <w:tcPr>
            <w:tcW w:w="0" w:type="auto"/>
            <w:tcMar>
              <w:top w:w="48" w:type="dxa"/>
              <w:left w:w="96" w:type="dxa"/>
              <w:bottom w:w="48" w:type="dxa"/>
              <w:right w:w="96" w:type="dxa"/>
            </w:tcMar>
            <w:hideMark/>
          </w:tcPr>
          <w:p w:rsidR="00A17BC3" w:rsidRDefault="0004211E">
            <w:pPr>
              <w:rPr>
                <w:rFonts w:ascii="Times New Roman" w:hAnsi="Times New Roman" w:cs="Times New Roman"/>
                <w:sz w:val="24"/>
                <w:szCs w:val="24"/>
              </w:rPr>
            </w:pPr>
            <w:r>
              <w:rPr>
                <w:rFonts w:ascii="Times New Roman" w:hAnsi="Times New Roman" w:cs="Times New Roman"/>
                <w:sz w:val="24"/>
                <w:szCs w:val="24"/>
              </w:rPr>
              <w:t>Objective Structured Assessment of Debriefing (OSAD)</w:t>
            </w:r>
          </w:p>
        </w:tc>
        <w:tc>
          <w:tcPr>
            <w:tcW w:w="0" w:type="auto"/>
            <w:tcMar>
              <w:top w:w="48" w:type="dxa"/>
              <w:left w:w="96" w:type="dxa"/>
              <w:bottom w:w="48" w:type="dxa"/>
              <w:right w:w="96" w:type="dxa"/>
            </w:tcMar>
            <w:hideMark/>
          </w:tcPr>
          <w:p w:rsidR="00A17BC3" w:rsidRDefault="0004211E">
            <w:pPr>
              <w:rPr>
                <w:rFonts w:ascii="Times New Roman" w:hAnsi="Times New Roman" w:cs="Times New Roman"/>
                <w:sz w:val="24"/>
                <w:szCs w:val="24"/>
              </w:rPr>
            </w:pPr>
            <w:r>
              <w:rPr>
                <w:rFonts w:ascii="Times New Roman" w:hAnsi="Times New Roman" w:cs="Times New Roman"/>
                <w:sz w:val="24"/>
                <w:szCs w:val="24"/>
              </w:rPr>
              <w:t xml:space="preserve">OSAD is a tool which can be used to facilitate debriefings in both real clinical and simulated settings. It identifies eight core components/categories of effective debriefing i.e. best practice guidelines. These include the approach of the trainer, establishing a learning environment, learner engagement, gauging learner reaction, descriptive reflection, analysis of performance, diagnosis of performance gaps and application to future clinical practice. Each category describes poor, average and good practices. If desirable, each category may also be rated on a scale of 1 (minimum) to 5 (maximum) regarding how well that element of the debriefing is conducted by the trainer. Descriptive anchors at the lowest point, mid-point, and highest point of the scale are used to guide ratings. The global score for OSAD, therefore, ranges from a minimum of 8 to a maximum of 40 with higher scores indicating higher quality </w:t>
            </w:r>
          </w:p>
          <w:p w:rsidR="00A17BC3" w:rsidRDefault="000B5E2F">
            <w:pPr>
              <w:rPr>
                <w:rFonts w:ascii="Times New Roman" w:hAnsi="Times New Roman" w:cs="Times New Roman"/>
                <w:sz w:val="24"/>
                <w:szCs w:val="24"/>
              </w:rPr>
            </w:pPr>
            <w:hyperlink r:id="rId32" w:history="1">
              <w:r w:rsidR="0004211E">
                <w:rPr>
                  <w:rStyle w:val="Emphasis"/>
                  <w:rFonts w:cs="Times New Roman"/>
                  <w:color w:val="143748"/>
                  <w:sz w:val="24"/>
                  <w:szCs w:val="24"/>
                  <w:u w:val="single"/>
                </w:rPr>
                <w:t>Briefing and debriefing during simulation-based training and beyond: Content, structure, attitude and setting</w:t>
              </w:r>
            </w:hyperlink>
            <w:r w:rsidR="0004211E">
              <w:rPr>
                <w:rFonts w:ascii="Times New Roman" w:hAnsi="Times New Roman" w:cs="Times New Roman"/>
                <w:sz w:val="24"/>
                <w:szCs w:val="24"/>
              </w:rPr>
              <w:t xml:space="preserve"> (Kolbe et al, 2015). </w:t>
            </w:r>
          </w:p>
        </w:tc>
      </w:tr>
      <w:tr w:rsidR="00A17BC3">
        <w:trPr>
          <w:divId w:val="1082870476"/>
        </w:trPr>
        <w:tc>
          <w:tcPr>
            <w:tcW w:w="0" w:type="auto"/>
            <w:tcMar>
              <w:top w:w="48" w:type="dxa"/>
              <w:left w:w="96" w:type="dxa"/>
              <w:bottom w:w="48" w:type="dxa"/>
              <w:right w:w="96" w:type="dxa"/>
            </w:tcMar>
            <w:hideMark/>
          </w:tcPr>
          <w:p w:rsidR="00A17BC3" w:rsidRDefault="0004211E">
            <w:pPr>
              <w:rPr>
                <w:rFonts w:ascii="Times New Roman" w:hAnsi="Times New Roman" w:cs="Times New Roman"/>
                <w:sz w:val="24"/>
                <w:szCs w:val="24"/>
              </w:rPr>
            </w:pPr>
            <w:r>
              <w:rPr>
                <w:rFonts w:ascii="Times New Roman" w:hAnsi="Times New Roman" w:cs="Times New Roman"/>
                <w:sz w:val="24"/>
                <w:szCs w:val="24"/>
              </w:rPr>
              <w:t>SHARE</w:t>
            </w:r>
          </w:p>
        </w:tc>
        <w:tc>
          <w:tcPr>
            <w:tcW w:w="0" w:type="auto"/>
            <w:tcMar>
              <w:top w:w="48" w:type="dxa"/>
              <w:left w:w="96" w:type="dxa"/>
              <w:bottom w:w="48" w:type="dxa"/>
              <w:right w:w="96" w:type="dxa"/>
            </w:tcMar>
            <w:hideMark/>
          </w:tcPr>
          <w:p w:rsidR="00A17BC3" w:rsidRDefault="0004211E">
            <w:pPr>
              <w:rPr>
                <w:rFonts w:ascii="Times New Roman" w:hAnsi="Times New Roman" w:cs="Times New Roman"/>
                <w:sz w:val="24"/>
                <w:szCs w:val="24"/>
              </w:rPr>
            </w:pPr>
            <w:r>
              <w:rPr>
                <w:rFonts w:ascii="Times New Roman" w:hAnsi="Times New Roman" w:cs="Times New Roman"/>
                <w:sz w:val="24"/>
                <w:szCs w:val="24"/>
              </w:rPr>
              <w:t xml:space="preserve">The SHARE debrief tool supports health and social care teams to engage teams and staff who may be affected by the outcome (ie safety actions) of a learning response. Consists of 5 stages: 1. </w:t>
            </w:r>
          </w:p>
          <w:p w:rsidR="00A17BC3" w:rsidRDefault="0004211E">
            <w:pPr>
              <w:numPr>
                <w:ilvl w:val="0"/>
                <w:numId w:val="22"/>
              </w:numPr>
              <w:spacing w:before="0" w:beforeAutospacing="0" w:after="0" w:afterAutospacing="0"/>
              <w:ind w:left="780" w:right="780"/>
              <w:rPr>
                <w:rFonts w:eastAsia="Times New Roman"/>
              </w:rPr>
            </w:pPr>
            <w:r>
              <w:rPr>
                <w:rFonts w:eastAsia="Times New Roman"/>
              </w:rPr>
              <w:t>Scene</w:t>
            </w:r>
          </w:p>
          <w:p w:rsidR="00A17BC3" w:rsidRDefault="0004211E">
            <w:pPr>
              <w:numPr>
                <w:ilvl w:val="0"/>
                <w:numId w:val="22"/>
              </w:numPr>
              <w:spacing w:before="0" w:beforeAutospacing="0" w:after="0" w:afterAutospacing="0"/>
              <w:ind w:left="780" w:right="780"/>
              <w:rPr>
                <w:rFonts w:eastAsia="Times New Roman"/>
              </w:rPr>
            </w:pPr>
            <w:r>
              <w:rPr>
                <w:rFonts w:eastAsia="Times New Roman"/>
              </w:rPr>
              <w:t>Hear</w:t>
            </w:r>
          </w:p>
          <w:p w:rsidR="00A17BC3" w:rsidRDefault="0004211E">
            <w:pPr>
              <w:numPr>
                <w:ilvl w:val="0"/>
                <w:numId w:val="22"/>
              </w:numPr>
              <w:spacing w:before="0" w:beforeAutospacing="0" w:after="0" w:afterAutospacing="0"/>
              <w:ind w:left="780" w:right="780"/>
              <w:rPr>
                <w:rFonts w:eastAsia="Times New Roman"/>
              </w:rPr>
            </w:pPr>
            <w:r>
              <w:rPr>
                <w:rFonts w:eastAsia="Times New Roman"/>
              </w:rPr>
              <w:t>Articulate</w:t>
            </w:r>
          </w:p>
          <w:p w:rsidR="00A17BC3" w:rsidRDefault="0004211E">
            <w:pPr>
              <w:numPr>
                <w:ilvl w:val="0"/>
                <w:numId w:val="22"/>
              </w:numPr>
              <w:spacing w:before="0" w:beforeAutospacing="0" w:after="0" w:afterAutospacing="0"/>
              <w:ind w:left="780" w:right="780"/>
              <w:rPr>
                <w:rFonts w:eastAsia="Times New Roman"/>
              </w:rPr>
            </w:pPr>
            <w:r>
              <w:rPr>
                <w:rFonts w:eastAsia="Times New Roman"/>
              </w:rPr>
              <w:t>Response</w:t>
            </w:r>
          </w:p>
          <w:p w:rsidR="00A17BC3" w:rsidRDefault="0004211E">
            <w:pPr>
              <w:numPr>
                <w:ilvl w:val="0"/>
                <w:numId w:val="22"/>
              </w:numPr>
              <w:spacing w:before="0" w:beforeAutospacing="0" w:after="0" w:afterAutospacing="0"/>
              <w:ind w:left="780" w:right="780"/>
              <w:rPr>
                <w:rFonts w:eastAsia="Times New Roman"/>
              </w:rPr>
            </w:pPr>
            <w:r>
              <w:rPr>
                <w:rFonts w:eastAsia="Times New Roman"/>
              </w:rPr>
              <w:t>Embed</w:t>
            </w:r>
          </w:p>
          <w:p w:rsidR="00A17BC3" w:rsidRDefault="000B5E2F">
            <w:pPr>
              <w:rPr>
                <w:rFonts w:ascii="Times New Roman" w:hAnsi="Times New Roman" w:cs="Times New Roman"/>
                <w:sz w:val="24"/>
                <w:szCs w:val="24"/>
              </w:rPr>
            </w:pPr>
            <w:hyperlink r:id="rId33" w:history="1">
              <w:r w:rsidR="0004211E">
                <w:rPr>
                  <w:rStyle w:val="Hyperlink"/>
                  <w:rFonts w:cs="Times New Roman"/>
                  <w:sz w:val="24"/>
                  <w:szCs w:val="24"/>
                </w:rPr>
                <w:t>SHARE debrief tool</w:t>
              </w:r>
            </w:hyperlink>
          </w:p>
        </w:tc>
      </w:tr>
      <w:tr w:rsidR="00A17BC3">
        <w:trPr>
          <w:divId w:val="1082870476"/>
        </w:trPr>
        <w:tc>
          <w:tcPr>
            <w:tcW w:w="0" w:type="auto"/>
            <w:tcMar>
              <w:top w:w="48" w:type="dxa"/>
              <w:left w:w="96" w:type="dxa"/>
              <w:bottom w:w="48" w:type="dxa"/>
              <w:right w:w="96" w:type="dxa"/>
            </w:tcMar>
            <w:hideMark/>
          </w:tcPr>
          <w:p w:rsidR="00A17BC3" w:rsidRDefault="0004211E">
            <w:pPr>
              <w:rPr>
                <w:rFonts w:ascii="Times New Roman" w:hAnsi="Times New Roman" w:cs="Times New Roman"/>
                <w:sz w:val="24"/>
                <w:szCs w:val="24"/>
              </w:rPr>
            </w:pPr>
            <w:r>
              <w:rPr>
                <w:rFonts w:ascii="Times New Roman" w:hAnsi="Times New Roman" w:cs="Times New Roman"/>
                <w:sz w:val="24"/>
                <w:szCs w:val="24"/>
              </w:rPr>
              <w:t>TALK (NHS tool)</w:t>
            </w:r>
          </w:p>
        </w:tc>
        <w:tc>
          <w:tcPr>
            <w:tcW w:w="0" w:type="auto"/>
            <w:tcMar>
              <w:top w:w="48" w:type="dxa"/>
              <w:left w:w="96" w:type="dxa"/>
              <w:bottom w:w="48" w:type="dxa"/>
              <w:right w:w="96" w:type="dxa"/>
            </w:tcMar>
            <w:hideMark/>
          </w:tcPr>
          <w:p w:rsidR="00A17BC3" w:rsidRDefault="0004211E">
            <w:pPr>
              <w:rPr>
                <w:rFonts w:ascii="Times New Roman" w:hAnsi="Times New Roman" w:cs="Times New Roman"/>
                <w:sz w:val="24"/>
                <w:szCs w:val="24"/>
              </w:rPr>
            </w:pPr>
            <w:r>
              <w:rPr>
                <w:rFonts w:ascii="Times New Roman" w:hAnsi="Times New Roman" w:cs="Times New Roman"/>
                <w:sz w:val="24"/>
                <w:szCs w:val="24"/>
              </w:rPr>
              <w:t xml:space="preserve">TALK has four steps: Target, Analysis, Learning points, Key actions and promotes guided reflection within teams as a way to improve and maintain patient safety, increase efficiency and contribute to a supportive culture of dialogue and learning in any clinical environment. </w:t>
            </w:r>
          </w:p>
          <w:p w:rsidR="00A17BC3" w:rsidRDefault="000B5E2F">
            <w:pPr>
              <w:rPr>
                <w:rFonts w:ascii="Times New Roman" w:hAnsi="Times New Roman" w:cs="Times New Roman"/>
                <w:sz w:val="24"/>
                <w:szCs w:val="24"/>
              </w:rPr>
            </w:pPr>
            <w:hyperlink r:id="rId34" w:history="1">
              <w:r w:rsidR="0004211E">
                <w:rPr>
                  <w:rStyle w:val="Hyperlink"/>
                  <w:rFonts w:cs="Times New Roman"/>
                  <w:sz w:val="24"/>
                  <w:szCs w:val="24"/>
                </w:rPr>
                <w:t>TALK materials</w:t>
              </w:r>
            </w:hyperlink>
            <w:r w:rsidR="0004211E">
              <w:rPr>
                <w:rFonts w:ascii="Times New Roman" w:hAnsi="Times New Roman" w:cs="Times New Roman"/>
                <w:sz w:val="24"/>
                <w:szCs w:val="24"/>
              </w:rPr>
              <w:t xml:space="preserve"> (Diaz-Navarro et al, 2014). </w:t>
            </w:r>
          </w:p>
        </w:tc>
      </w:tr>
    </w:tbl>
    <w:p w:rsidR="00A17BC3" w:rsidRDefault="0004211E">
      <w:pPr>
        <w:divId w:val="1142037458"/>
      </w:pPr>
      <w:r>
        <w:rPr>
          <w:vanish/>
        </w:rPr>
        <w:t>End of Table</w:t>
      </w:r>
    </w:p>
    <w:p w:rsidR="00A17BC3" w:rsidRDefault="0004211E">
      <w:pPr>
        <w:divId w:val="1142037458"/>
      </w:pPr>
      <w:r>
        <w:rPr>
          <w:vanish/>
        </w:rPr>
        <w:t>Start of Activity</w:t>
      </w:r>
    </w:p>
    <w:p w:rsidR="00A17BC3" w:rsidRDefault="0004211E">
      <w:pPr>
        <w:spacing w:before="240" w:beforeAutospacing="0" w:after="0" w:afterAutospacing="0" w:line="240" w:lineRule="auto"/>
        <w:ind w:left="240" w:right="240"/>
        <w:outlineLvl w:val="3"/>
        <w:divId w:val="576941985"/>
        <w:rPr>
          <w:rFonts w:eastAsia="Times New Roman"/>
          <w:b/>
          <w:bCs/>
          <w:sz w:val="36"/>
          <w:szCs w:val="36"/>
        </w:rPr>
      </w:pPr>
      <w:bookmarkStart w:id="84" w:name="Session11_Activity1"/>
      <w:bookmarkEnd w:id="84"/>
      <w:r>
        <w:rPr>
          <w:rFonts w:eastAsia="Times New Roman"/>
          <w:b/>
          <w:bCs/>
          <w:sz w:val="36"/>
          <w:szCs w:val="36"/>
        </w:rPr>
        <w:t>Activity 6</w:t>
      </w:r>
    </w:p>
    <w:p w:rsidR="00A17BC3" w:rsidRDefault="0004211E">
      <w:pPr>
        <w:pStyle w:val="timing"/>
        <w:spacing w:before="100" w:beforeAutospacing="1" w:after="100" w:afterAutospacing="1"/>
        <w:ind w:left="0" w:right="0"/>
        <w:divId w:val="2032298023"/>
      </w:pPr>
      <w:r>
        <w:t>20 minutes</w:t>
      </w:r>
    </w:p>
    <w:p w:rsidR="00A17BC3" w:rsidRDefault="0004211E">
      <w:pPr>
        <w:spacing w:line="240" w:lineRule="auto"/>
        <w:outlineLvl w:val="4"/>
        <w:divId w:val="1267691420"/>
        <w:rPr>
          <w:rFonts w:eastAsia="Times New Roman"/>
          <w:b/>
          <w:bCs/>
          <w:sz w:val="32"/>
          <w:szCs w:val="32"/>
        </w:rPr>
      </w:pPr>
      <w:bookmarkStart w:id="85" w:name="Session11_Part1"/>
      <w:bookmarkEnd w:id="85"/>
      <w:r>
        <w:rPr>
          <w:rFonts w:eastAsia="Times New Roman"/>
          <w:b/>
          <w:bCs/>
          <w:sz w:val="32"/>
          <w:szCs w:val="32"/>
        </w:rPr>
        <w:t>Part 1: Reflection</w:t>
      </w:r>
    </w:p>
    <w:p w:rsidR="00A17BC3" w:rsidRDefault="0004211E">
      <w:pPr>
        <w:divId w:val="1267691420"/>
      </w:pPr>
      <w:r>
        <w:rPr>
          <w:vanish/>
        </w:rPr>
        <w:t>Start of Question</w:t>
      </w:r>
    </w:p>
    <w:p w:rsidR="00A17BC3" w:rsidRDefault="0004211E">
      <w:pPr>
        <w:divId w:val="537549647"/>
      </w:pPr>
      <w:bookmarkStart w:id="86" w:name="Session11_Question1"/>
      <w:bookmarkEnd w:id="86"/>
      <w:r>
        <w:t>Make your own notes in response to the following questions.</w:t>
      </w:r>
    </w:p>
    <w:p w:rsidR="00A17BC3" w:rsidRDefault="0004211E">
      <w:pPr>
        <w:divId w:val="537549647"/>
      </w:pPr>
      <w:r>
        <w:t>Is there a debriefing approach you prefer? Explain your rationale.</w:t>
      </w:r>
    </w:p>
    <w:p w:rsidR="00A17BC3" w:rsidRDefault="0004211E">
      <w:pPr>
        <w:numPr>
          <w:ilvl w:val="0"/>
          <w:numId w:val="23"/>
        </w:numPr>
        <w:spacing w:before="0" w:beforeAutospacing="0" w:after="0" w:afterAutospacing="0"/>
        <w:ind w:left="780" w:right="780"/>
        <w:divId w:val="537549647"/>
        <w:rPr>
          <w:rFonts w:eastAsia="Times New Roman"/>
        </w:rPr>
      </w:pPr>
      <w:r>
        <w:rPr>
          <w:rFonts w:eastAsia="Times New Roman"/>
        </w:rPr>
        <w:t xml:space="preserve">Think about the possible opportunities and limitations of using your chosen debriefing as a stage of digital simulation within the context of your own practice setting. </w:t>
      </w:r>
    </w:p>
    <w:p w:rsidR="00A17BC3" w:rsidRDefault="0004211E">
      <w:pPr>
        <w:numPr>
          <w:ilvl w:val="0"/>
          <w:numId w:val="23"/>
        </w:numPr>
        <w:spacing w:before="0" w:beforeAutospacing="0" w:after="0" w:afterAutospacing="0"/>
        <w:ind w:left="780" w:right="780"/>
        <w:divId w:val="537549647"/>
        <w:rPr>
          <w:rFonts w:eastAsia="Times New Roman"/>
        </w:rPr>
      </w:pPr>
      <w:r>
        <w:rPr>
          <w:rFonts w:eastAsia="Times New Roman"/>
        </w:rPr>
        <w:t>If possible, discuss this with a colleague and make some notes on your conclusions.</w:t>
      </w:r>
    </w:p>
    <w:p w:rsidR="00A17BC3" w:rsidRDefault="0004211E">
      <w:pPr>
        <w:divId w:val="1267691420"/>
      </w:pPr>
      <w:r>
        <w:rPr>
          <w:vanish/>
        </w:rPr>
        <w:t>End of Question</w:t>
      </w:r>
    </w:p>
    <w:p w:rsidR="00A17BC3" w:rsidRDefault="0004211E">
      <w:pPr>
        <w:spacing w:before="60" w:beforeAutospacing="0" w:after="60" w:afterAutospacing="0" w:line="240" w:lineRule="auto"/>
        <w:divId w:val="308022645"/>
        <w:rPr>
          <w:rFonts w:ascii="Times New Roman" w:eastAsia="Times New Roman" w:hAnsi="Times New Roman" w:cs="Times New Roman"/>
          <w:i/>
          <w:iCs/>
          <w:color w:val="5C5C5C"/>
          <w:sz w:val="24"/>
          <w:szCs w:val="24"/>
        </w:rPr>
      </w:pPr>
      <w:bookmarkStart w:id="87" w:name="Session11_FreeResponse1"/>
      <w:bookmarkEnd w:id="87"/>
      <w:r>
        <w:rPr>
          <w:rFonts w:ascii="Times New Roman" w:eastAsia="Times New Roman" w:hAnsi="Times New Roman" w:cs="Times New Roman"/>
          <w:i/>
          <w:iCs/>
          <w:color w:val="5C5C5C"/>
          <w:sz w:val="24"/>
          <w:szCs w:val="24"/>
        </w:rPr>
        <w:t xml:space="preserve">Provide your answer... </w:t>
      </w:r>
    </w:p>
    <w:p w:rsidR="00A17BC3" w:rsidRDefault="0004211E">
      <w:pPr>
        <w:spacing w:line="240" w:lineRule="auto"/>
        <w:outlineLvl w:val="4"/>
        <w:divId w:val="2058551457"/>
        <w:rPr>
          <w:rFonts w:eastAsia="Times New Roman"/>
          <w:b/>
          <w:bCs/>
          <w:sz w:val="32"/>
          <w:szCs w:val="32"/>
        </w:rPr>
      </w:pPr>
      <w:bookmarkStart w:id="88" w:name="Session11_Part2"/>
      <w:bookmarkEnd w:id="88"/>
      <w:r>
        <w:rPr>
          <w:rFonts w:eastAsia="Times New Roman"/>
          <w:b/>
          <w:bCs/>
          <w:sz w:val="32"/>
          <w:szCs w:val="32"/>
        </w:rPr>
        <w:t>Part 2: Quiz</w:t>
      </w:r>
    </w:p>
    <w:p w:rsidR="00A17BC3" w:rsidRDefault="0004211E">
      <w:pPr>
        <w:divId w:val="2058551457"/>
      </w:pPr>
      <w:r>
        <w:rPr>
          <w:vanish/>
        </w:rPr>
        <w:t>Start of Question</w:t>
      </w:r>
    </w:p>
    <w:p w:rsidR="00A17BC3" w:rsidRDefault="0004211E">
      <w:pPr>
        <w:divId w:val="1649820657"/>
      </w:pPr>
      <w:bookmarkStart w:id="89" w:name="Session11_Question2"/>
      <w:bookmarkEnd w:id="89"/>
      <w:r>
        <w:t xml:space="preserve">Question 1: Which of the following are recognised debriefing modalities that encourage individual reflection and self-assessment after a simulation? (Select all that apply.) </w:t>
      </w:r>
    </w:p>
    <w:p w:rsidR="00A17BC3" w:rsidRDefault="0004211E">
      <w:pPr>
        <w:divId w:val="2058551457"/>
      </w:pPr>
      <w:r>
        <w:rPr>
          <w:vanish/>
        </w:rPr>
        <w:t>End of Question</w:t>
      </w:r>
    </w:p>
    <w:p w:rsidR="00A17BC3" w:rsidRDefault="0004211E">
      <w:pPr>
        <w:ind w:left="120" w:right="120"/>
        <w:divId w:val="295336143"/>
      </w:pPr>
      <w:r>
        <w:t>a) Facilitated debriefing</w:t>
      </w:r>
    </w:p>
    <w:p w:rsidR="00A17BC3" w:rsidRDefault="0004211E">
      <w:pPr>
        <w:ind w:left="120" w:right="120"/>
        <w:divId w:val="1414670453"/>
      </w:pPr>
      <w:r>
        <w:t>b) Self-reflection</w:t>
      </w:r>
    </w:p>
    <w:p w:rsidR="00A17BC3" w:rsidRDefault="0004211E">
      <w:pPr>
        <w:ind w:left="120" w:right="120"/>
        <w:divId w:val="488327893"/>
      </w:pPr>
      <w:r>
        <w:t>c) Self-debriefing</w:t>
      </w:r>
    </w:p>
    <w:p w:rsidR="00A17BC3" w:rsidRDefault="0004211E">
      <w:pPr>
        <w:ind w:left="120" w:right="120"/>
        <w:divId w:val="2061515089"/>
      </w:pPr>
      <w:r>
        <w:t>d) Tele-debriefing</w:t>
      </w:r>
    </w:p>
    <w:bookmarkStart w:id="90" w:name="View_Session11_Interaction2"/>
    <w:p w:rsidR="00A17BC3" w:rsidRDefault="0004211E">
      <w:pPr>
        <w:pStyle w:val="navbutton"/>
        <w:divId w:val="2058551457"/>
      </w:pPr>
      <w:r>
        <w:fldChar w:fldCharType="begin"/>
      </w:r>
      <w:r>
        <w:instrText xml:space="preserve"> HYPERLINK "" \l "Session11_Interaction2" </w:instrText>
      </w:r>
      <w:r>
        <w:fldChar w:fldCharType="separate"/>
      </w:r>
      <w:r>
        <w:rPr>
          <w:rStyle w:val="Hyperlink"/>
        </w:rPr>
        <w:t>View answer - Part 2: Quiz</w:t>
      </w:r>
      <w:r>
        <w:fldChar w:fldCharType="end"/>
      </w:r>
      <w:bookmarkEnd w:id="90"/>
    </w:p>
    <w:p w:rsidR="00A17BC3" w:rsidRDefault="0004211E">
      <w:pPr>
        <w:divId w:val="1938519543"/>
      </w:pPr>
      <w:bookmarkStart w:id="91" w:name="Session11_Part3"/>
      <w:bookmarkEnd w:id="91"/>
      <w:r>
        <w:rPr>
          <w:vanish/>
        </w:rPr>
        <w:t>Start of Question</w:t>
      </w:r>
    </w:p>
    <w:p w:rsidR="00A17BC3" w:rsidRDefault="0004211E">
      <w:pPr>
        <w:divId w:val="576355639"/>
      </w:pPr>
      <w:bookmarkStart w:id="92" w:name="Session11_Question3"/>
      <w:bookmarkEnd w:id="92"/>
      <w:r>
        <w:t>Question 2: According to the text, which characteristics are true of facilitated debriefing? (Select all that apply.)</w:t>
      </w:r>
    </w:p>
    <w:p w:rsidR="00A17BC3" w:rsidRDefault="0004211E">
      <w:pPr>
        <w:divId w:val="1938519543"/>
      </w:pPr>
      <w:r>
        <w:rPr>
          <w:vanish/>
        </w:rPr>
        <w:t>End of Question</w:t>
      </w:r>
    </w:p>
    <w:p w:rsidR="00A17BC3" w:rsidRDefault="0004211E">
      <w:pPr>
        <w:ind w:left="120" w:right="120"/>
        <w:divId w:val="1632050338"/>
      </w:pPr>
      <w:r>
        <w:t>a) It is always conducted without a guide or leader.</w:t>
      </w:r>
    </w:p>
    <w:p w:rsidR="00A17BC3" w:rsidRDefault="0004211E">
      <w:pPr>
        <w:ind w:left="120" w:right="120"/>
        <w:divId w:val="2035768847"/>
      </w:pPr>
      <w:r>
        <w:t>b) It is led by an experienced educator or clinician.</w:t>
      </w:r>
    </w:p>
    <w:p w:rsidR="00A17BC3" w:rsidRDefault="0004211E">
      <w:pPr>
        <w:ind w:left="120" w:right="120"/>
        <w:divId w:val="40370879"/>
      </w:pPr>
      <w:r>
        <w:t>c) It can be done in groups or one-on-one.</w:t>
      </w:r>
    </w:p>
    <w:p w:rsidR="00A17BC3" w:rsidRDefault="0004211E">
      <w:pPr>
        <w:ind w:left="120" w:right="120"/>
        <w:divId w:val="1793328685"/>
      </w:pPr>
      <w:r>
        <w:t>d) It primarily involves individuals reflecting on their own without external guidance.</w:t>
      </w:r>
    </w:p>
    <w:bookmarkStart w:id="93" w:name="View_Session11_Interaction3"/>
    <w:p w:rsidR="00A17BC3" w:rsidRDefault="0004211E">
      <w:pPr>
        <w:pStyle w:val="navbutton"/>
        <w:divId w:val="1938519543"/>
      </w:pPr>
      <w:r>
        <w:fldChar w:fldCharType="begin"/>
      </w:r>
      <w:r>
        <w:instrText xml:space="preserve"> HYPERLINK "" \l "Session11_Interaction3" </w:instrText>
      </w:r>
      <w:r>
        <w:fldChar w:fldCharType="separate"/>
      </w:r>
      <w:r>
        <w:rPr>
          <w:rStyle w:val="Hyperlink"/>
        </w:rPr>
        <w:t>View answer - Part</w:t>
      </w:r>
      <w:r>
        <w:fldChar w:fldCharType="end"/>
      </w:r>
      <w:bookmarkEnd w:id="93"/>
    </w:p>
    <w:p w:rsidR="00A17BC3" w:rsidRDefault="0004211E">
      <w:pPr>
        <w:divId w:val="1439910290"/>
      </w:pPr>
      <w:bookmarkStart w:id="94" w:name="Session11_Part4"/>
      <w:bookmarkEnd w:id="94"/>
      <w:r>
        <w:rPr>
          <w:vanish/>
        </w:rPr>
        <w:t>Start of Question</w:t>
      </w:r>
    </w:p>
    <w:p w:rsidR="00A17BC3" w:rsidRDefault="0004211E">
      <w:pPr>
        <w:divId w:val="1011837605"/>
      </w:pPr>
      <w:bookmarkStart w:id="95" w:name="Session11_Question4"/>
      <w:bookmarkEnd w:id="95"/>
      <w:r>
        <w:t>Question 3: Which of the following statements accurately describe tele-debriefing? (Select all that apply.)</w:t>
      </w:r>
    </w:p>
    <w:p w:rsidR="00A17BC3" w:rsidRDefault="0004211E">
      <w:pPr>
        <w:divId w:val="1439910290"/>
      </w:pPr>
      <w:r>
        <w:rPr>
          <w:vanish/>
        </w:rPr>
        <w:t>End of Question</w:t>
      </w:r>
    </w:p>
    <w:p w:rsidR="00A17BC3" w:rsidRDefault="0004211E">
      <w:pPr>
        <w:ind w:left="120" w:right="120"/>
        <w:divId w:val="1555659121"/>
      </w:pPr>
      <w:r>
        <w:t>a) It requires all participants and facilitators to be in the same physical room.</w:t>
      </w:r>
    </w:p>
    <w:p w:rsidR="00A17BC3" w:rsidRDefault="0004211E">
      <w:pPr>
        <w:ind w:left="120" w:right="120"/>
        <w:divId w:val="390346562"/>
      </w:pPr>
      <w:r>
        <w:t>b) It utilises video conferencing tools for remote sessions.</w:t>
      </w:r>
    </w:p>
    <w:p w:rsidR="00A17BC3" w:rsidRDefault="0004211E">
      <w:pPr>
        <w:ind w:left="120" w:right="120"/>
        <w:divId w:val="53162475"/>
      </w:pPr>
      <w:r>
        <w:t>c) It makes debriefing accessible even when in-person sessions are not possible.</w:t>
      </w:r>
    </w:p>
    <w:p w:rsidR="00A17BC3" w:rsidRDefault="0004211E">
      <w:pPr>
        <w:ind w:left="120" w:right="120"/>
        <w:divId w:val="699549543"/>
      </w:pPr>
      <w:r>
        <w:t>d) It is a very outdated debriefing modality.</w:t>
      </w:r>
    </w:p>
    <w:bookmarkStart w:id="96" w:name="View_Session11_Interaction4"/>
    <w:p w:rsidR="00A17BC3" w:rsidRDefault="0004211E">
      <w:pPr>
        <w:pStyle w:val="navbutton"/>
        <w:divId w:val="1439910290"/>
      </w:pPr>
      <w:r>
        <w:fldChar w:fldCharType="begin"/>
      </w:r>
      <w:r>
        <w:instrText xml:space="preserve"> HYPERLINK "" \l "Session11_Interaction4" </w:instrText>
      </w:r>
      <w:r>
        <w:fldChar w:fldCharType="separate"/>
      </w:r>
      <w:r>
        <w:rPr>
          <w:rStyle w:val="Hyperlink"/>
        </w:rPr>
        <w:t>View answer - Part</w:t>
      </w:r>
      <w:r>
        <w:fldChar w:fldCharType="end"/>
      </w:r>
      <w:bookmarkEnd w:id="96"/>
    </w:p>
    <w:p w:rsidR="00A17BC3" w:rsidRDefault="0004211E">
      <w:pPr>
        <w:divId w:val="72821356"/>
      </w:pPr>
      <w:bookmarkStart w:id="97" w:name="Session11_Part5"/>
      <w:bookmarkEnd w:id="97"/>
      <w:r>
        <w:rPr>
          <w:vanish/>
        </w:rPr>
        <w:t>Start of Question</w:t>
      </w:r>
    </w:p>
    <w:p w:rsidR="00A17BC3" w:rsidRDefault="0004211E">
      <w:pPr>
        <w:divId w:val="139730971"/>
      </w:pPr>
      <w:bookmarkStart w:id="98" w:name="Session11_Question5"/>
      <w:bookmarkEnd w:id="98"/>
      <w:r>
        <w:t xml:space="preserve">Question 4: The SHARP debriefing approach provides prompts to guide trainers and trainees. Which of the following are components of the SHARP acronym? (Select all that apply.) </w:t>
      </w:r>
    </w:p>
    <w:p w:rsidR="00A17BC3" w:rsidRDefault="0004211E">
      <w:pPr>
        <w:divId w:val="72821356"/>
      </w:pPr>
      <w:r>
        <w:rPr>
          <w:vanish/>
        </w:rPr>
        <w:t>End of Question</w:t>
      </w:r>
    </w:p>
    <w:p w:rsidR="00A17BC3" w:rsidRDefault="0004211E">
      <w:pPr>
        <w:ind w:left="120" w:right="120"/>
        <w:divId w:val="898788122"/>
      </w:pPr>
      <w:r>
        <w:t>a) Set learning objectives</w:t>
      </w:r>
    </w:p>
    <w:p w:rsidR="00A17BC3" w:rsidRDefault="0004211E">
      <w:pPr>
        <w:ind w:left="120" w:right="120"/>
        <w:divId w:val="1633050126"/>
      </w:pPr>
      <w:r>
        <w:t>b) How did it go</w:t>
      </w:r>
    </w:p>
    <w:p w:rsidR="00A17BC3" w:rsidRDefault="0004211E">
      <w:pPr>
        <w:ind w:left="120" w:right="120"/>
        <w:divId w:val="1580020024"/>
      </w:pPr>
      <w:r>
        <w:t>c) Address concerns</w:t>
      </w:r>
    </w:p>
    <w:p w:rsidR="00A17BC3" w:rsidRDefault="0004211E">
      <w:pPr>
        <w:ind w:left="120" w:right="120"/>
        <w:divId w:val="1164082085"/>
      </w:pPr>
      <w:r>
        <w:t>d) Review learning points</w:t>
      </w:r>
    </w:p>
    <w:p w:rsidR="00A17BC3" w:rsidRDefault="0004211E">
      <w:pPr>
        <w:ind w:left="120" w:right="120"/>
        <w:divId w:val="202209061"/>
      </w:pPr>
      <w:r>
        <w:t>e) Share feelings</w:t>
      </w:r>
    </w:p>
    <w:bookmarkStart w:id="99" w:name="View_Session11_Interaction5"/>
    <w:p w:rsidR="00A17BC3" w:rsidRDefault="0004211E">
      <w:pPr>
        <w:pStyle w:val="navbutton"/>
        <w:divId w:val="72821356"/>
      </w:pPr>
      <w:r>
        <w:fldChar w:fldCharType="begin"/>
      </w:r>
      <w:r>
        <w:instrText xml:space="preserve"> HYPERLINK "" \l "Session11_Interaction5" </w:instrText>
      </w:r>
      <w:r>
        <w:fldChar w:fldCharType="separate"/>
      </w:r>
      <w:r>
        <w:rPr>
          <w:rStyle w:val="Hyperlink"/>
        </w:rPr>
        <w:t>View answer - Part</w:t>
      </w:r>
      <w:r>
        <w:fldChar w:fldCharType="end"/>
      </w:r>
      <w:bookmarkEnd w:id="99"/>
    </w:p>
    <w:p w:rsidR="00A17BC3" w:rsidRDefault="0004211E">
      <w:pPr>
        <w:divId w:val="1701465683"/>
      </w:pPr>
      <w:bookmarkStart w:id="100" w:name="Session11_Part6"/>
      <w:bookmarkEnd w:id="100"/>
      <w:r>
        <w:rPr>
          <w:vanish/>
        </w:rPr>
        <w:t>Start of Question</w:t>
      </w:r>
    </w:p>
    <w:p w:rsidR="00A17BC3" w:rsidRDefault="0004211E">
      <w:pPr>
        <w:divId w:val="1925600462"/>
      </w:pPr>
      <w:bookmarkStart w:id="101" w:name="Session11_Question6"/>
      <w:bookmarkEnd w:id="101"/>
      <w:r>
        <w:t xml:space="preserve">Question 5: The Objective Structured Assessment of Debriefing (OSAD) tool identifies core components of effective debriefing. Which of these are listed as categories within OSAD? (Select all that apply.) </w:t>
      </w:r>
    </w:p>
    <w:p w:rsidR="00A17BC3" w:rsidRDefault="0004211E">
      <w:pPr>
        <w:divId w:val="1701465683"/>
      </w:pPr>
      <w:r>
        <w:rPr>
          <w:vanish/>
        </w:rPr>
        <w:t>End of Question</w:t>
      </w:r>
    </w:p>
    <w:p w:rsidR="00A17BC3" w:rsidRDefault="0004211E">
      <w:pPr>
        <w:ind w:left="120" w:right="120"/>
        <w:divId w:val="29914102"/>
      </w:pPr>
      <w:r>
        <w:t>a) Establishing a learning environment</w:t>
      </w:r>
    </w:p>
    <w:p w:rsidR="00A17BC3" w:rsidRDefault="0004211E">
      <w:pPr>
        <w:ind w:left="120" w:right="120"/>
        <w:divId w:val="1642537810"/>
      </w:pPr>
      <w:r>
        <w:t>b) Learner engagement</w:t>
      </w:r>
    </w:p>
    <w:p w:rsidR="00A17BC3" w:rsidRDefault="0004211E">
      <w:pPr>
        <w:ind w:left="120" w:right="120"/>
        <w:divId w:val="194006182"/>
      </w:pPr>
      <w:r>
        <w:t>c) Diagnosis of performance gaps</w:t>
      </w:r>
    </w:p>
    <w:p w:rsidR="00A17BC3" w:rsidRDefault="0004211E">
      <w:pPr>
        <w:ind w:left="120" w:right="120"/>
        <w:divId w:val="615672306"/>
      </w:pPr>
      <w:r>
        <w:t>d) Providing immediate grades on simulation performance</w:t>
      </w:r>
    </w:p>
    <w:p w:rsidR="00A17BC3" w:rsidRDefault="0004211E">
      <w:pPr>
        <w:ind w:left="120" w:right="120"/>
        <w:divId w:val="274756715"/>
      </w:pPr>
      <w:r>
        <w:t>e) Approach of the trainer</w:t>
      </w:r>
    </w:p>
    <w:bookmarkStart w:id="102" w:name="View_Session11_Interaction6"/>
    <w:p w:rsidR="00A17BC3" w:rsidRDefault="0004211E">
      <w:pPr>
        <w:pStyle w:val="navbutton"/>
        <w:divId w:val="1701465683"/>
      </w:pPr>
      <w:r>
        <w:fldChar w:fldCharType="begin"/>
      </w:r>
      <w:r>
        <w:instrText xml:space="preserve"> HYPERLINK "" \l "Session11_Interaction6" </w:instrText>
      </w:r>
      <w:r>
        <w:fldChar w:fldCharType="separate"/>
      </w:r>
      <w:r>
        <w:rPr>
          <w:rStyle w:val="Hyperlink"/>
        </w:rPr>
        <w:t>View answer - Part</w:t>
      </w:r>
      <w:r>
        <w:fldChar w:fldCharType="end"/>
      </w:r>
      <w:bookmarkEnd w:id="102"/>
    </w:p>
    <w:p w:rsidR="00A17BC3" w:rsidRDefault="0004211E">
      <w:pPr>
        <w:divId w:val="801383576"/>
      </w:pPr>
      <w:bookmarkStart w:id="103" w:name="Session11_Part7"/>
      <w:bookmarkEnd w:id="103"/>
      <w:r>
        <w:rPr>
          <w:vanish/>
        </w:rPr>
        <w:t>Start of Question</w:t>
      </w:r>
    </w:p>
    <w:p w:rsidR="00A17BC3" w:rsidRDefault="0004211E">
      <w:pPr>
        <w:divId w:val="1659462277"/>
      </w:pPr>
      <w:bookmarkStart w:id="104" w:name="Session11_Question7"/>
      <w:bookmarkEnd w:id="104"/>
      <w:r>
        <w:t xml:space="preserve">Question 6: Which of the following debriefing approaches or tools mentioned in the text consist of five distinct stages or steps? (Select all that apply.) </w:t>
      </w:r>
    </w:p>
    <w:p w:rsidR="00A17BC3" w:rsidRDefault="0004211E">
      <w:pPr>
        <w:divId w:val="801383576"/>
      </w:pPr>
      <w:r>
        <w:rPr>
          <w:vanish/>
        </w:rPr>
        <w:t>End of Question</w:t>
      </w:r>
    </w:p>
    <w:p w:rsidR="00A17BC3" w:rsidRDefault="0004211E">
      <w:pPr>
        <w:ind w:left="120" w:right="120"/>
        <w:divId w:val="574974771"/>
      </w:pPr>
      <w:r>
        <w:t>a) Diamond debriefing method</w:t>
      </w:r>
    </w:p>
    <w:p w:rsidR="00A17BC3" w:rsidRDefault="0004211E">
      <w:pPr>
        <w:ind w:left="120" w:right="120"/>
        <w:divId w:val="895319897"/>
      </w:pPr>
      <w:r>
        <w:t>b) SHARP</w:t>
      </w:r>
    </w:p>
    <w:p w:rsidR="00A17BC3" w:rsidRDefault="0004211E">
      <w:pPr>
        <w:ind w:left="120" w:right="120"/>
        <w:divId w:val="786120266"/>
      </w:pPr>
      <w:r>
        <w:t>c) SHARE</w:t>
      </w:r>
    </w:p>
    <w:p w:rsidR="00A17BC3" w:rsidRDefault="0004211E">
      <w:pPr>
        <w:ind w:left="120" w:right="120"/>
        <w:divId w:val="888762330"/>
      </w:pPr>
      <w:r>
        <w:t>d) TALK</w:t>
      </w:r>
    </w:p>
    <w:bookmarkStart w:id="105" w:name="View_Session11_Interaction7"/>
    <w:p w:rsidR="00A17BC3" w:rsidRDefault="0004211E">
      <w:pPr>
        <w:pStyle w:val="navbutton"/>
        <w:divId w:val="801383576"/>
      </w:pPr>
      <w:r>
        <w:fldChar w:fldCharType="begin"/>
      </w:r>
      <w:r>
        <w:instrText xml:space="preserve"> HYPERLINK "" \l "Session11_Interaction7" </w:instrText>
      </w:r>
      <w:r>
        <w:fldChar w:fldCharType="separate"/>
      </w:r>
      <w:r>
        <w:rPr>
          <w:rStyle w:val="Hyperlink"/>
        </w:rPr>
        <w:t>View answer - Part</w:t>
      </w:r>
      <w:r>
        <w:fldChar w:fldCharType="end"/>
      </w:r>
      <w:bookmarkEnd w:id="105"/>
    </w:p>
    <w:p w:rsidR="00A17BC3" w:rsidRDefault="0004211E">
      <w:pPr>
        <w:divId w:val="1142037458"/>
      </w:pPr>
      <w:r>
        <w:rPr>
          <w:vanish/>
        </w:rPr>
        <w:t>End of Activity</w:t>
      </w:r>
    </w:p>
    <w:p w:rsidR="00A17BC3" w:rsidRDefault="000B5E2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A17BC3" w:rsidRDefault="0004211E">
      <w:pPr>
        <w:pStyle w:val="Heading2"/>
        <w:divId w:val="661350724"/>
        <w:rPr>
          <w:rFonts w:eastAsia="Times New Roman"/>
        </w:rPr>
      </w:pPr>
      <w:bookmarkStart w:id="106" w:name="Session12"/>
      <w:bookmarkEnd w:id="106"/>
      <w:r>
        <w:rPr>
          <w:rFonts w:eastAsia="Times New Roman"/>
        </w:rPr>
        <w:t>Conclusion</w:t>
      </w:r>
    </w:p>
    <w:p w:rsidR="00A17BC3" w:rsidRDefault="0004211E">
      <w:pPr>
        <w:divId w:val="661350724"/>
      </w:pPr>
      <w:r>
        <w:t xml:space="preserve">Now that you have completed the course, you will have had an opportunity to explore and to understand the role that digital simulation can play in supporting the training and education of healthcare practitioners. As well as having reflected on key points within the course that is relevant to your own sphere of healthcare, you will have also had opportunity to think about the benefits and opportunities as well as some of the drawbacks of digital simulation. Technology in support of learning will continue to be a changing landscape, not only as new technologies emerge but as the integration of machine learning/artificial intelligence (AI) provide additional scope to learners and instructors as they seek to enhance and improve the safety and quality of patient and client care. </w:t>
      </w:r>
    </w:p>
    <w:p w:rsidR="00A17BC3" w:rsidRDefault="0004211E">
      <w:pPr>
        <w:divId w:val="661350724"/>
      </w:pPr>
      <w:r>
        <w:t>Further resources:</w:t>
      </w:r>
    </w:p>
    <w:p w:rsidR="00A17BC3" w:rsidRDefault="000B5E2F">
      <w:pPr>
        <w:numPr>
          <w:ilvl w:val="0"/>
          <w:numId w:val="24"/>
        </w:numPr>
        <w:spacing w:before="0" w:beforeAutospacing="0" w:after="0" w:afterAutospacing="0"/>
        <w:ind w:left="780" w:right="780"/>
        <w:divId w:val="661350724"/>
        <w:rPr>
          <w:rFonts w:eastAsia="Times New Roman"/>
        </w:rPr>
      </w:pPr>
      <w:hyperlink r:id="rId35" w:history="1">
        <w:r w:rsidR="0004211E">
          <w:rPr>
            <w:rStyle w:val="Hyperlink"/>
            <w:rFonts w:eastAsia="Times New Roman"/>
          </w:rPr>
          <w:t>Event recordings</w:t>
        </w:r>
      </w:hyperlink>
      <w:r w:rsidR="0004211E">
        <w:rPr>
          <w:rFonts w:eastAsia="Times New Roman"/>
        </w:rPr>
        <w:t xml:space="preserve"> (HEIW, N.D.) – explore this curation of Wales-based simulation related events and publications. </w:t>
      </w:r>
    </w:p>
    <w:p w:rsidR="00A17BC3" w:rsidRDefault="000B5E2F">
      <w:pPr>
        <w:numPr>
          <w:ilvl w:val="0"/>
          <w:numId w:val="24"/>
        </w:numPr>
        <w:spacing w:before="0" w:beforeAutospacing="0" w:after="0" w:afterAutospacing="0"/>
        <w:ind w:left="780" w:right="780"/>
        <w:divId w:val="661350724"/>
        <w:rPr>
          <w:rFonts w:eastAsia="Times New Roman"/>
        </w:rPr>
      </w:pPr>
      <w:hyperlink r:id="rId36" w:history="1">
        <w:r w:rsidR="0004211E">
          <w:rPr>
            <w:rStyle w:val="Hyperlink"/>
            <w:rFonts w:eastAsia="Times New Roman"/>
          </w:rPr>
          <w:t>Virtual Reality work experience videos</w:t>
        </w:r>
      </w:hyperlink>
      <w:r w:rsidR="0004211E">
        <w:rPr>
          <w:rFonts w:eastAsia="Times New Roman"/>
        </w:rPr>
        <w:t xml:space="preserve"> – if you are an NHS employee you may find this resource useful with examples of different case scenarios (HEE, 2022). </w:t>
      </w:r>
    </w:p>
    <w:p w:rsidR="00A17BC3" w:rsidRDefault="000B5E2F">
      <w:pPr>
        <w:numPr>
          <w:ilvl w:val="0"/>
          <w:numId w:val="24"/>
        </w:numPr>
        <w:spacing w:before="0" w:beforeAutospacing="0" w:after="0" w:afterAutospacing="0"/>
        <w:ind w:left="780" w:right="780"/>
        <w:divId w:val="661350724"/>
        <w:rPr>
          <w:rFonts w:eastAsia="Times New Roman"/>
        </w:rPr>
      </w:pPr>
      <w:hyperlink r:id="rId37" w:history="1">
        <w:r w:rsidR="0004211E">
          <w:rPr>
            <w:rStyle w:val="Hyperlink"/>
            <w:rFonts w:eastAsia="Times New Roman"/>
          </w:rPr>
          <w:t>The best podcasts on healthcare simulation – SIMZINE</w:t>
        </w:r>
      </w:hyperlink>
      <w:r w:rsidR="0004211E">
        <w:rPr>
          <w:rFonts w:eastAsia="Times New Roman"/>
        </w:rPr>
        <w:t xml:space="preserve"> – Marhar (2024) presents a summary of podcasts in healthcare simulation. </w:t>
      </w:r>
    </w:p>
    <w:p w:rsidR="00A17BC3" w:rsidRDefault="000B5E2F">
      <w:pPr>
        <w:numPr>
          <w:ilvl w:val="0"/>
          <w:numId w:val="24"/>
        </w:numPr>
        <w:spacing w:before="0" w:beforeAutospacing="0" w:after="0" w:afterAutospacing="0"/>
        <w:ind w:left="780" w:right="780"/>
        <w:divId w:val="661350724"/>
        <w:rPr>
          <w:rFonts w:eastAsia="Times New Roman"/>
        </w:rPr>
      </w:pPr>
      <w:hyperlink r:id="rId38" w:history="1">
        <w:r w:rsidR="0004211E">
          <w:rPr>
            <w:rStyle w:val="Hyperlink"/>
            <w:rFonts w:eastAsia="Times New Roman"/>
          </w:rPr>
          <w:t>CoDHcast | Council of Deans of Health</w:t>
        </w:r>
      </w:hyperlink>
      <w:r w:rsidR="0004211E">
        <w:rPr>
          <w:rFonts w:eastAsia="Times New Roman"/>
        </w:rPr>
        <w:t xml:space="preserve"> – Podcasts by the CoDH (2025) on contemporary topics. </w:t>
      </w:r>
    </w:p>
    <w:p w:rsidR="00A17BC3" w:rsidRDefault="000B5E2F">
      <w:pPr>
        <w:numPr>
          <w:ilvl w:val="0"/>
          <w:numId w:val="24"/>
        </w:numPr>
        <w:spacing w:before="0" w:beforeAutospacing="0" w:after="0" w:afterAutospacing="0"/>
        <w:ind w:left="780" w:right="780"/>
        <w:divId w:val="661350724"/>
        <w:rPr>
          <w:rFonts w:eastAsia="Times New Roman"/>
        </w:rPr>
      </w:pPr>
      <w:hyperlink r:id="rId39" w:history="1">
        <w:r w:rsidR="0004211E">
          <w:rPr>
            <w:rStyle w:val="Hyperlink"/>
            <w:rFonts w:eastAsia="Times New Roman"/>
          </w:rPr>
          <w:t>Simulation Debrief by CAE Healthcare</w:t>
        </w:r>
      </w:hyperlink>
      <w:r w:rsidR="0004211E">
        <w:rPr>
          <w:rFonts w:eastAsia="Times New Roman"/>
        </w:rPr>
        <w:t xml:space="preserve"> – a podcast about the future of healthcare simulation (Patel, 2022). </w:t>
      </w:r>
    </w:p>
    <w:p w:rsidR="00A17BC3" w:rsidRDefault="000B5E2F">
      <w:pPr>
        <w:numPr>
          <w:ilvl w:val="0"/>
          <w:numId w:val="24"/>
        </w:numPr>
        <w:spacing w:before="0" w:beforeAutospacing="0" w:after="0" w:afterAutospacing="0"/>
        <w:ind w:left="780" w:right="780"/>
        <w:divId w:val="661350724"/>
        <w:rPr>
          <w:rFonts w:eastAsia="Times New Roman"/>
        </w:rPr>
      </w:pPr>
      <w:hyperlink r:id="rId40" w:history="1">
        <w:r w:rsidR="0004211E">
          <w:rPr>
            <w:rStyle w:val="Hyperlink"/>
            <w:rFonts w:eastAsia="Times New Roman"/>
          </w:rPr>
          <w:t>TALK: A tool for structured clinical debriefing</w:t>
        </w:r>
      </w:hyperlink>
      <w:r w:rsidR="0004211E">
        <w:rPr>
          <w:rFonts w:eastAsia="Times New Roman"/>
        </w:rPr>
        <w:t xml:space="preserve"> (Diaz-Navarro et al, 2022). You will need to sign up to an account to access this one. </w:t>
      </w:r>
    </w:p>
    <w:p w:rsidR="00A17BC3" w:rsidRDefault="0004211E">
      <w:pPr>
        <w:divId w:val="661350724"/>
      </w:pPr>
      <w:r>
        <w:t xml:space="preserve">Want to explore more? You may be interested in the following OpenLearn resources: </w:t>
      </w:r>
    </w:p>
    <w:p w:rsidR="00A17BC3" w:rsidRDefault="000B5E2F">
      <w:pPr>
        <w:numPr>
          <w:ilvl w:val="0"/>
          <w:numId w:val="25"/>
        </w:numPr>
        <w:spacing w:before="0" w:beforeAutospacing="0" w:after="0" w:afterAutospacing="0"/>
        <w:ind w:left="780" w:right="780"/>
        <w:divId w:val="661350724"/>
        <w:rPr>
          <w:rFonts w:eastAsia="Times New Roman"/>
        </w:rPr>
      </w:pPr>
      <w:hyperlink r:id="rId41" w:history="1">
        <w:r w:rsidR="0004211E">
          <w:rPr>
            <w:rStyle w:val="Hyperlink"/>
            <w:rFonts w:eastAsia="Times New Roman"/>
          </w:rPr>
          <w:t>Introducing Health Sciences: Paramedics: Track 1</w:t>
        </w:r>
      </w:hyperlink>
    </w:p>
    <w:p w:rsidR="00A17BC3" w:rsidRDefault="000B5E2F">
      <w:pPr>
        <w:numPr>
          <w:ilvl w:val="0"/>
          <w:numId w:val="25"/>
        </w:numPr>
        <w:spacing w:before="0" w:beforeAutospacing="0" w:after="0" w:afterAutospacing="0"/>
        <w:ind w:left="780" w:right="780"/>
        <w:divId w:val="661350724"/>
        <w:rPr>
          <w:rFonts w:eastAsia="Times New Roman"/>
        </w:rPr>
      </w:pPr>
      <w:hyperlink r:id="rId42" w:history="1">
        <w:r w:rsidR="0004211E">
          <w:rPr>
            <w:rStyle w:val="Hyperlink"/>
            <w:rFonts w:eastAsia="Times New Roman"/>
          </w:rPr>
          <w:t>Life or Death Decisions</w:t>
        </w:r>
      </w:hyperlink>
    </w:p>
    <w:p w:rsidR="00A17BC3" w:rsidRDefault="000B5E2F">
      <w:pPr>
        <w:numPr>
          <w:ilvl w:val="0"/>
          <w:numId w:val="25"/>
        </w:numPr>
        <w:spacing w:before="0" w:beforeAutospacing="0" w:after="0" w:afterAutospacing="0"/>
        <w:ind w:left="780" w:right="780"/>
        <w:divId w:val="661350724"/>
        <w:rPr>
          <w:rFonts w:eastAsia="Times New Roman"/>
        </w:rPr>
      </w:pPr>
      <w:hyperlink r:id="rId43" w:history="1">
        <w:r w:rsidR="0004211E">
          <w:rPr>
            <w:rStyle w:val="Hyperlink"/>
            <w:rFonts w:eastAsia="Times New Roman"/>
          </w:rPr>
          <w:t>So, you want to be a nurse? A brief introduction to nursing</w:t>
        </w:r>
      </w:hyperlink>
    </w:p>
    <w:p w:rsidR="00A17BC3" w:rsidRDefault="000B5E2F">
      <w:pPr>
        <w:numPr>
          <w:ilvl w:val="0"/>
          <w:numId w:val="25"/>
        </w:numPr>
        <w:spacing w:before="0" w:beforeAutospacing="0" w:after="0" w:afterAutospacing="0"/>
        <w:ind w:left="780" w:right="780"/>
        <w:divId w:val="661350724"/>
        <w:rPr>
          <w:rFonts w:eastAsia="Times New Roman"/>
        </w:rPr>
      </w:pPr>
      <w:hyperlink r:id="rId44" w:history="1">
        <w:r w:rsidR="0004211E">
          <w:rPr>
            <w:rStyle w:val="Hyperlink"/>
            <w:rFonts w:eastAsia="Times New Roman"/>
          </w:rPr>
          <w:t>Practice supervision and assessment in nursing</w:t>
        </w:r>
      </w:hyperlink>
    </w:p>
    <w:p w:rsidR="00A17BC3" w:rsidRDefault="0004211E">
      <w:pPr>
        <w:divId w:val="661350724"/>
      </w:pPr>
      <w:r>
        <w:t xml:space="preserve">This free course is related to the Open University qualification </w:t>
      </w:r>
      <w:hyperlink r:id="rId45" w:history="1">
        <w:r>
          <w:rPr>
            <w:rStyle w:val="Hyperlink"/>
          </w:rPr>
          <w:t xml:space="preserve">R39 </w:t>
        </w:r>
        <w:r>
          <w:rPr>
            <w:rStyle w:val="Emphasis"/>
            <w:color w:val="143748"/>
            <w:u w:val="single"/>
          </w:rPr>
          <w:t>BSc (Honours) Nursing</w:t>
        </w:r>
      </w:hyperlink>
      <w:r>
        <w:t xml:space="preserve">. </w:t>
      </w:r>
    </w:p>
    <w:p w:rsidR="00A17BC3" w:rsidRDefault="000B5E2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A17BC3" w:rsidRDefault="0004211E">
      <w:pPr>
        <w:pStyle w:val="Heading2"/>
        <w:divId w:val="115488185"/>
        <w:rPr>
          <w:rFonts w:eastAsia="Times New Roman"/>
        </w:rPr>
      </w:pPr>
      <w:bookmarkStart w:id="107" w:name="Session13"/>
      <w:bookmarkEnd w:id="107"/>
      <w:r>
        <w:rPr>
          <w:rFonts w:eastAsia="Times New Roman"/>
        </w:rPr>
        <w:t>References</w:t>
      </w:r>
    </w:p>
    <w:p w:rsidR="00A17BC3" w:rsidRDefault="0004211E">
      <w:pPr>
        <w:divId w:val="115488185"/>
      </w:pPr>
      <w:r>
        <w:t xml:space="preserve">Artino, A.R., Durning, S.J., Schuwirth, L., van der Vleuten, C.P.M. (2013) ‘A clinical reasoning tool for virtual patients: Design-based research study’, </w:t>
      </w:r>
      <w:r>
        <w:rPr>
          <w:rStyle w:val="Emphasis"/>
        </w:rPr>
        <w:t>JMIR Medical Education</w:t>
      </w:r>
      <w:r>
        <w:t xml:space="preserve">, [online]. Available at: https://www.jmir.org/2013/2/e18/ (Accessed: 3 June 2025). </w:t>
      </w:r>
    </w:p>
    <w:p w:rsidR="00A17BC3" w:rsidRDefault="0004211E">
      <w:pPr>
        <w:divId w:val="115488185"/>
      </w:pPr>
      <w:r>
        <w:t xml:space="preserve">Association for Simulated Practice in Healthcare (ASPiH) (2023) </w:t>
      </w:r>
      <w:r>
        <w:rPr>
          <w:rStyle w:val="Emphasis"/>
        </w:rPr>
        <w:t>The ASPiH Standards – 2023: guiding simulation-based practice in health and care</w:t>
      </w:r>
      <w:r>
        <w:t xml:space="preserve">, [online]. Available at: https://aspih.org.uk/wp-content/uploads/2023/11/ASPiH-Standards-2023-CDN-Final.pdf (Accessed: 30 June 2025). </w:t>
      </w:r>
    </w:p>
    <w:p w:rsidR="00A17BC3" w:rsidRDefault="0004211E">
      <w:pPr>
        <w:divId w:val="115488185"/>
      </w:pPr>
      <w:r>
        <w:t xml:space="preserve">Association for Simulated Practice in Healthcare (ASPiH) and Health Education England (HEE) (2022) </w:t>
      </w:r>
      <w:r>
        <w:rPr>
          <w:rStyle w:val="Emphasis"/>
        </w:rPr>
        <w:t>Standards for organisations that deliver simulation</w:t>
      </w:r>
      <w:r>
        <w:t xml:space="preserve">, [online]. Available at: https://www.hee.nhs.uk/sites/default/files/documents/Standards%20for%20organisations%20that%20deliver%20simulation.pdf (Accessed: 30 June 2025). </w:t>
      </w:r>
    </w:p>
    <w:p w:rsidR="00A17BC3" w:rsidRDefault="0004211E">
      <w:pPr>
        <w:divId w:val="115488185"/>
      </w:pPr>
      <w:r>
        <w:t xml:space="preserve">Bjørn, K.A., Alinier, G., and Morrow, S. (2020) ‘Comparison of virtual patient simulation with mannequin-based simulation for improving clinical performances in assessing and managing clinical deterioration: Randomized controlled trial’, </w:t>
      </w:r>
      <w:r>
        <w:rPr>
          <w:rStyle w:val="Emphasis"/>
        </w:rPr>
        <w:t>Journal of Medical Internet Research</w:t>
      </w:r>
      <w:r>
        <w:t xml:space="preserve">, [online]. Available at: https://www.jmir.org/2020/4/e15857/ (Accessed: 3 June 2025). </w:t>
      </w:r>
    </w:p>
    <w:p w:rsidR="00A17BC3" w:rsidRDefault="0004211E">
      <w:pPr>
        <w:divId w:val="115488185"/>
      </w:pPr>
      <w:r>
        <w:t xml:space="preserve">Bodnar, J., Czuba, D., Różycki, M., et al. (2019) ‘The utility of virtual patient simulations for clinical reasoning education’, </w:t>
      </w:r>
      <w:r>
        <w:rPr>
          <w:rStyle w:val="Emphasis"/>
        </w:rPr>
        <w:t>Medical Education</w:t>
      </w:r>
      <w:r>
        <w:t xml:space="preserve">, 53(3), pp. 275-283. Available at: https://onlinelibrary.wiley.com/doi/full/10.1111/medu.13739 (Accessed: 3 June 2025). </w:t>
      </w:r>
    </w:p>
    <w:p w:rsidR="00A17BC3" w:rsidRDefault="0004211E">
      <w:pPr>
        <w:divId w:val="115488185"/>
      </w:pPr>
      <w:r>
        <w:t>Center for Immersive and Simulation-based Learning (CISL), Stanford University (no date) </w:t>
      </w:r>
      <w:r>
        <w:rPr>
          <w:rStyle w:val="Emphasis"/>
        </w:rPr>
        <w:t>Simulation Modalities Available</w:t>
      </w:r>
      <w:r>
        <w:t xml:space="preserve">, Available at: https://cisl.stanford.edu/explore-simulation-based-education/simulation-modalities-available.html (Accessed: 30 June 2025). </w:t>
      </w:r>
    </w:p>
    <w:p w:rsidR="00A17BC3" w:rsidRDefault="0004211E">
      <w:pPr>
        <w:divId w:val="115488185"/>
      </w:pPr>
      <w:r>
        <w:t xml:space="preserve">Cervantes, R., Perez, P., Ganem, L., et al. (2019) ‘The use of virtual reality and simulators for emergency management training increases employees' role awareness, commitment, and information retention, while helping companies to stay compliant’, </w:t>
      </w:r>
      <w:r>
        <w:rPr>
          <w:rStyle w:val="Emphasis"/>
        </w:rPr>
        <w:t>Offshore Mediterranean Conference and Exhibition | OnePetro</w:t>
      </w:r>
      <w:r>
        <w:t xml:space="preserve">, [online]. Available at: https://www.onepetro.org (Accessed: 3 June 2025). </w:t>
      </w:r>
    </w:p>
    <w:p w:rsidR="00A17BC3" w:rsidRDefault="0004211E">
      <w:pPr>
        <w:divId w:val="115488185"/>
      </w:pPr>
      <w:r>
        <w:t xml:space="preserve">Conelius, J., Owen, N.S., Reynolds, S. (2023) ‘Simulation Modalities’ in: Kutzin, J.M., Waxman, K., Lopez, C.M., Kiegaldie, D. (eds) ‘Comprehensive Healthcare Simulation: Nursing’, </w:t>
      </w:r>
      <w:r>
        <w:rPr>
          <w:rStyle w:val="Emphasis"/>
        </w:rPr>
        <w:t>Springer Nature Link, Comprehensive Healthcare Simulation: Nursing</w:t>
      </w:r>
      <w:r>
        <w:t xml:space="preserve">. [online]. Available at: https://doi-org.libezproxy.open.ac.uk/10.1007/978-3-031-31090-4_2 (Accessed: 1 July 2025). </w:t>
      </w:r>
    </w:p>
    <w:p w:rsidR="00A17BC3" w:rsidRDefault="0004211E">
      <w:pPr>
        <w:divId w:val="115488185"/>
      </w:pPr>
      <w:r>
        <w:t xml:space="preserve">Council of Deans of Health (2025) </w:t>
      </w:r>
      <w:r>
        <w:rPr>
          <w:rStyle w:val="Emphasis"/>
        </w:rPr>
        <w:t>Podcast</w:t>
      </w:r>
      <w:r>
        <w:t xml:space="preserve">, Available at: https://www.councilofdeans.org.uk/news-and-policy/podcast/ (Accessed: 1 July 2025). </w:t>
      </w:r>
    </w:p>
    <w:p w:rsidR="00A17BC3" w:rsidRDefault="0004211E">
      <w:pPr>
        <w:divId w:val="115488185"/>
      </w:pPr>
      <w:r>
        <w:t xml:space="preserve">De Angeli, A., McCaffery, M., Stone, E. (2019) ‘Healthcare education with virtual-world simulations’, </w:t>
      </w:r>
      <w:r>
        <w:rPr>
          <w:rStyle w:val="Emphasis"/>
        </w:rPr>
        <w:t>Health Informatics Journal</w:t>
      </w:r>
      <w:r>
        <w:t xml:space="preserve">, [online]. Available at: https://journals.sagepub.com/doi/full/10.1177/1460458218805009 (Accessed: 3 June 2025). </w:t>
      </w:r>
    </w:p>
    <w:p w:rsidR="00A17BC3" w:rsidRDefault="0004211E">
      <w:pPr>
        <w:divId w:val="115488185"/>
      </w:pPr>
      <w:r>
        <w:t xml:space="preserve">Diaz-Navarro, C., Hadfield, A. and Pierce, S. (2014) </w:t>
      </w:r>
      <w:r>
        <w:rPr>
          <w:rStyle w:val="Emphasis"/>
        </w:rPr>
        <w:t>TALK for clinical debriefing</w:t>
      </w:r>
      <w:r>
        <w:t xml:space="preserve">, Available at: https://www.talkdebrief.org/startingtotalk (Accessed: 1 July 2025). </w:t>
      </w:r>
    </w:p>
    <w:p w:rsidR="00A17BC3" w:rsidRDefault="0004211E">
      <w:pPr>
        <w:divId w:val="115488185"/>
      </w:pPr>
      <w:r>
        <w:t xml:space="preserve">Diaz-Navarro, C., Hadfield, A. and Pierce, S. (2022) </w:t>
      </w:r>
      <w:r>
        <w:rPr>
          <w:rStyle w:val="Emphasis"/>
        </w:rPr>
        <w:t>TALK: A Tool for Structured Clinical Debriefing</w:t>
      </w:r>
      <w:r>
        <w:t xml:space="preserve">, Available at: https://learninghub.nhs.uk/Resource/8094/Item (Accessed: 1 July 2025). </w:t>
      </w:r>
    </w:p>
    <w:p w:rsidR="00A17BC3" w:rsidRDefault="0004211E">
      <w:pPr>
        <w:divId w:val="115488185"/>
      </w:pPr>
      <w:r>
        <w:t xml:space="preserve">Diaz-Navarro, C., Jones, B., Stafford, J., Mitra, S., Catrin Cook, S., &amp; Hawker, C. (2023) </w:t>
      </w:r>
      <w:r>
        <w:rPr>
          <w:rStyle w:val="Emphasis"/>
        </w:rPr>
        <w:t>A66 Standardizing debriefing in Wales: the Triangular Approach</w:t>
      </w:r>
      <w:r>
        <w:t xml:space="preserve">: International Journal of Healthcare Simulation.3.(1). from 10.54531/KZWG5509 (Accessed: 1 July 2025). </w:t>
      </w:r>
    </w:p>
    <w:p w:rsidR="00A17BC3" w:rsidRDefault="0004211E">
      <w:pPr>
        <w:divId w:val="115488185"/>
      </w:pPr>
      <w:r>
        <w:t xml:space="preserve">Digital Health Education Collaboration (2019) ‘Health professions’ digital education: Review of learning theories in randomized controlled trials’, </w:t>
      </w:r>
      <w:r>
        <w:rPr>
          <w:rStyle w:val="Emphasis"/>
        </w:rPr>
        <w:t>Journal of Medical Internet Research</w:t>
      </w:r>
      <w:r>
        <w:t xml:space="preserve">, [online]. Available at: https://www.jmir.org/2021/7/e17398/ (Accessed: 3 June 2025). </w:t>
      </w:r>
    </w:p>
    <w:p w:rsidR="00A17BC3" w:rsidRDefault="0004211E">
      <w:pPr>
        <w:divId w:val="115488185"/>
      </w:pPr>
      <w:r>
        <w:t>Health Education and Improvement Wales (HEIW) (no date) </w:t>
      </w:r>
      <w:r>
        <w:rPr>
          <w:rStyle w:val="Emphasis"/>
        </w:rPr>
        <w:t>Event recordings</w:t>
      </w:r>
      <w:r>
        <w:t xml:space="preserve">, [online]. Available at: https://heiw.nhs.wales/education-and-training/simulation-based-education/event-recordings/ (Accessed: 1 July 2025). </w:t>
      </w:r>
    </w:p>
    <w:p w:rsidR="00A17BC3" w:rsidRDefault="0004211E">
      <w:pPr>
        <w:divId w:val="115488185"/>
      </w:pPr>
      <w:r>
        <w:t>Health Education and Improvement Wales (HEIW) (2022) </w:t>
      </w:r>
      <w:r>
        <w:rPr>
          <w:rStyle w:val="Emphasis"/>
        </w:rPr>
        <w:t>All Wales Simulation-Based Education and Training Strategy for the Healthcare Workforce: The vision for the next five years: 2022 – 2027</w:t>
      </w:r>
      <w:r>
        <w:t xml:space="preserve">, [online]. Available at: https://heiw.nhs.wales/files/all-wales-simulation-strategy-mg-draft-6pdf/ (Accessed: 30 June 2025). </w:t>
      </w:r>
    </w:p>
    <w:p w:rsidR="00A17BC3" w:rsidRDefault="0004211E">
      <w:pPr>
        <w:divId w:val="115488185"/>
      </w:pPr>
      <w:r>
        <w:t>Health Education England (HEE) (2018) </w:t>
      </w:r>
      <w:r>
        <w:rPr>
          <w:rStyle w:val="Emphasis"/>
        </w:rPr>
        <w:t>National Framework for Simulation Based Education (SBE)</w:t>
      </w:r>
      <w:r>
        <w:t xml:space="preserve">, [online]. Available at: https://www.hee.nhs.uk/sites/default/files/documents/National%20framework%20for%20simulation%20based%20education.pdf (Accessed: 30 June 2025). </w:t>
      </w:r>
    </w:p>
    <w:p w:rsidR="00A17BC3" w:rsidRDefault="0004211E">
      <w:pPr>
        <w:divId w:val="115488185"/>
      </w:pPr>
      <w:r>
        <w:t>Health Education England (HEE) (2020) </w:t>
      </w:r>
      <w:r>
        <w:rPr>
          <w:rStyle w:val="Emphasis"/>
        </w:rPr>
        <w:t>A national vision for the role of simulation and immersive learning technologies in health and care</w:t>
      </w:r>
      <w:r>
        <w:t xml:space="preserve">, [online]. Available at: https://www.hee.nhs.uk/sites/default/files/documents/National%20Strategic%20Vision%20of%20Sim%20in%20Health%20and%20Care.pdf (Accessed: 30 June 2025). </w:t>
      </w:r>
    </w:p>
    <w:p w:rsidR="00A17BC3" w:rsidRDefault="0004211E">
      <w:pPr>
        <w:divId w:val="115488185"/>
      </w:pPr>
      <w:r>
        <w:t>Health Education England (HEE) (2022) </w:t>
      </w:r>
      <w:r>
        <w:rPr>
          <w:rStyle w:val="Emphasis"/>
        </w:rPr>
        <w:t>M-Care: Mixed Realities for Health and Social Care Education</w:t>
      </w:r>
      <w:r>
        <w:t xml:space="preserve">, [online]. Available at: https://learninghub.nhs.uk/catalogue/m-care?nodeId=9235 (Accessed: 1 July 2025). </w:t>
      </w:r>
    </w:p>
    <w:p w:rsidR="00A17BC3" w:rsidRDefault="0004211E">
      <w:pPr>
        <w:divId w:val="115488185"/>
      </w:pPr>
      <w:r>
        <w:t>Healthcare Readers (2025) </w:t>
      </w:r>
      <w:r>
        <w:rPr>
          <w:rStyle w:val="Emphasis"/>
        </w:rPr>
        <w:t>Simulation in Healthcare: A Medical Training Revolution</w:t>
      </w:r>
      <w:r>
        <w:t xml:space="preserve">, [online]. Available at: https://healthcarereaders.com/insights/simulation-in-healthcare (Accessed: 30 June 2025). </w:t>
      </w:r>
    </w:p>
    <w:p w:rsidR="00A17BC3" w:rsidRDefault="0004211E">
      <w:pPr>
        <w:divId w:val="115488185"/>
      </w:pPr>
      <w:r>
        <w:t>Health Education and Improvement Wales (HEIW) (no date) </w:t>
      </w:r>
      <w:r>
        <w:rPr>
          <w:rStyle w:val="Emphasis"/>
        </w:rPr>
        <w:t>Event recordings</w:t>
      </w:r>
      <w:r>
        <w:t xml:space="preserve">, [online]. Available at: https://heiw.nhs.wales/education-and-training/simulation-based-education/event-recordings/ (Accessed: 1 July 2025). </w:t>
      </w:r>
    </w:p>
    <w:p w:rsidR="00A17BC3" w:rsidRDefault="0004211E">
      <w:pPr>
        <w:divId w:val="115488185"/>
      </w:pPr>
      <w:r>
        <w:t>Health Education and Improvement Wales (HEIW) (2022) </w:t>
      </w:r>
      <w:r>
        <w:rPr>
          <w:rStyle w:val="Emphasis"/>
        </w:rPr>
        <w:t>All Wales Simulation-Based Education and Training Strategy for the Healthcare Workforce: The vision for the next five years: 2022 – 2027</w:t>
      </w:r>
      <w:r>
        <w:t xml:space="preserve">, [online]. Available at: https://heiw.nhs.wales/files/all-wales-simulation-strategy-mg-draft-6pdf/ (Accessed: 30 June 2025). </w:t>
      </w:r>
    </w:p>
    <w:p w:rsidR="00A17BC3" w:rsidRDefault="0004211E">
      <w:pPr>
        <w:divId w:val="115488185"/>
      </w:pPr>
      <w:r>
        <w:t>Health Education England (HEE) (2018) </w:t>
      </w:r>
      <w:r>
        <w:rPr>
          <w:rStyle w:val="Emphasis"/>
        </w:rPr>
        <w:t>National Framework for Simulation Based Education (SBE)</w:t>
      </w:r>
      <w:r>
        <w:t xml:space="preserve">, [online]. Available at: https://www.hee.nhs.uk/sites/default/files/documents/National%20framework%20for%20simulation%20based%20education.pdf (Accessed: 30 June 2025). </w:t>
      </w:r>
    </w:p>
    <w:p w:rsidR="00A17BC3" w:rsidRDefault="0004211E">
      <w:pPr>
        <w:divId w:val="115488185"/>
      </w:pPr>
      <w:r>
        <w:t>Health Education England (HEE) (2020) </w:t>
      </w:r>
      <w:r>
        <w:rPr>
          <w:rStyle w:val="Emphasis"/>
        </w:rPr>
        <w:t>A national vision for the role of simulation and immersive learning technologies in health and care</w:t>
      </w:r>
      <w:r>
        <w:t xml:space="preserve">, [online]. Available at: https://www.hee.nhs.uk/sites/default/files/documents/National%20Strategic%20Vision%20of%20Sim%20in%20Health%20and%20Care.pdf (Accessed: 30 June 2025). </w:t>
      </w:r>
    </w:p>
    <w:p w:rsidR="00A17BC3" w:rsidRDefault="0004211E">
      <w:pPr>
        <w:divId w:val="115488185"/>
      </w:pPr>
      <w:r>
        <w:t>Health Education England (HEE) (2022) </w:t>
      </w:r>
      <w:r>
        <w:rPr>
          <w:rStyle w:val="Emphasis"/>
        </w:rPr>
        <w:t>M-Care: Mixed Realities for Health and Social Care Education</w:t>
      </w:r>
      <w:r>
        <w:t xml:space="preserve">, [online]. Available at: https://learninghub.nhs.uk/catalogue/m-care?nodeId=9235 (Accessed: 1 July 2025). </w:t>
      </w:r>
    </w:p>
    <w:p w:rsidR="00A17BC3" w:rsidRDefault="0004211E">
      <w:pPr>
        <w:divId w:val="115488185"/>
      </w:pPr>
      <w:r>
        <w:t>Healthcare Readers (2025) </w:t>
      </w:r>
      <w:r>
        <w:rPr>
          <w:rStyle w:val="Emphasis"/>
        </w:rPr>
        <w:t>Simulation in Healthcare: A Medical Training Revolution</w:t>
      </w:r>
      <w:r>
        <w:t xml:space="preserve">, [online]. Available at: https://healthcarereaders.com/insights/simulation-in-healthcare (Accessed: 30 June 2025). </w:t>
      </w:r>
    </w:p>
    <w:p w:rsidR="00A17BC3" w:rsidRDefault="0004211E">
      <w:pPr>
        <w:divId w:val="115488185"/>
      </w:pPr>
      <w:r>
        <w:t xml:space="preserve">Henderson, A., Win, S., Barr, M., et al. (2020) ‘The effectiveness of virtual simulation in improving student nurses' knowledge and performance during patient deterioration: A pre and post-test design’, </w:t>
      </w:r>
      <w:r>
        <w:rPr>
          <w:rStyle w:val="Emphasis"/>
        </w:rPr>
        <w:t>ScienceDirect</w:t>
      </w:r>
      <w:r>
        <w:t xml:space="preserve">, [online]. Available at: https://www.sciencedirect.com/science/article/pii/S0738399119302954 (Accessed: 3 June 2025). </w:t>
      </w:r>
    </w:p>
    <w:p w:rsidR="00A17BC3" w:rsidRDefault="0004211E">
      <w:pPr>
        <w:divId w:val="115488185"/>
      </w:pPr>
      <w:r>
        <w:t xml:space="preserve">Heselgrave, S., Cook, L., Roberts, J., and Bilgin, A. (2021) ‘Advancing clinical reasoning in virtual patients – development and application of a conceptual framework’, </w:t>
      </w:r>
      <w:r>
        <w:rPr>
          <w:rStyle w:val="Emphasis"/>
        </w:rPr>
        <w:t>PMC Journal of Medical Education</w:t>
      </w:r>
      <w:r>
        <w:t xml:space="preserve">, [online]. Available at: https://www.ncbi.nlm.nih.gov/pmc/articles/PMC7840205/ (Accessed: 3 June 2025). </w:t>
      </w:r>
    </w:p>
    <w:p w:rsidR="00A17BC3" w:rsidRDefault="0004211E">
      <w:pPr>
        <w:divId w:val="115488185"/>
      </w:pPr>
      <w:r>
        <w:t xml:space="preserve">International Nursing Association for Clinical Simulation and Learning (INACSL) (2021) </w:t>
      </w:r>
      <w:r>
        <w:rPr>
          <w:rStyle w:val="Emphasis"/>
        </w:rPr>
        <w:t>Healthcare Simulation Standards of Best Practice®</w:t>
      </w:r>
      <w:r>
        <w:t xml:space="preserve">, [online]. Available at: https://www.inacsl.org/healthcare-simulation-standards (Accessed: 30 June 2025). </w:t>
      </w:r>
    </w:p>
    <w:p w:rsidR="00A17BC3" w:rsidRDefault="0004211E">
      <w:pPr>
        <w:divId w:val="115488185"/>
      </w:pPr>
      <w:r>
        <w:t xml:space="preserve">Jaye, P., Thomas, L. and Reedy, G. (2015) ‘“The Diamond”: a structure for simulation debrief’, </w:t>
      </w:r>
      <w:r>
        <w:rPr>
          <w:rStyle w:val="Emphasis"/>
        </w:rPr>
        <w:t>The clinical teacher</w:t>
      </w:r>
      <w:r>
        <w:t xml:space="preserve">, 12(3), pp. 171–175 [online]. Available at: https://doi.org/10.1111/tct.12300 (Accessed: 1 July 2025). </w:t>
      </w:r>
    </w:p>
    <w:p w:rsidR="00A17BC3" w:rsidRDefault="0004211E">
      <w:pPr>
        <w:divId w:val="115488185"/>
      </w:pPr>
      <w:r>
        <w:t xml:space="preserve">Knight, P. et al. (2018) ‘Mitigating Latent Threats Identified through an Embedded </w:t>
      </w:r>
      <w:r>
        <w:rPr>
          <w:rStyle w:val="Emphasis"/>
        </w:rPr>
        <w:t>In Situ</w:t>
      </w:r>
      <w:r>
        <w:t xml:space="preserve"> Simulation Program and Their Comparison to Patient Safety Incidents: A Retrospective Review’, </w:t>
      </w:r>
      <w:r>
        <w:rPr>
          <w:rStyle w:val="Emphasis"/>
        </w:rPr>
        <w:t>Frontiers in pediatrics</w:t>
      </w:r>
      <w:r>
        <w:t xml:space="preserve">, 5, pp. 281–281 [online]. Available at: https://doi.org/10.3389/fped.2017.00281 (Accessed: 24 June 2025). </w:t>
      </w:r>
    </w:p>
    <w:p w:rsidR="00A17BC3" w:rsidRDefault="0004211E">
      <w:pPr>
        <w:divId w:val="115488185"/>
      </w:pPr>
      <w:r>
        <w:t xml:space="preserve">Kolbe, M., Grande, B. and Spahn, D.R. (2015) ‘Briefing and debriefing during simulation-based training and beyond: Content, structure, attitude and setting’, Best practice &amp; research. Clinical anaesthesiology, 29(1), pp. 87–96 [online]. Available at: https://doi.org/10.1016/j.bpa.2015.01.002 (Accessed: 1 July 2025). </w:t>
      </w:r>
    </w:p>
    <w:p w:rsidR="00A17BC3" w:rsidRDefault="0004211E">
      <w:pPr>
        <w:divId w:val="115488185"/>
      </w:pPr>
      <w:r>
        <w:t xml:space="preserve">Krishnamurthy, K., Selvaraj, N., Gupta, P., Cyriac, B., et al. (2022) ‘Benefits of gamification in medical education’, </w:t>
      </w:r>
      <w:r>
        <w:rPr>
          <w:rStyle w:val="Emphasis"/>
        </w:rPr>
        <w:t>Clinical Anatomy</w:t>
      </w:r>
      <w:r>
        <w:t xml:space="preserve">, [online]. Available at: https://onlinelibrary.wiley.com/doi/abs/10.1002/ca.23916 (Accessed: 3 June 2025). </w:t>
      </w:r>
    </w:p>
    <w:p w:rsidR="00A17BC3" w:rsidRDefault="0004211E">
      <w:pPr>
        <w:divId w:val="115488185"/>
      </w:pPr>
      <w:r>
        <w:t xml:space="preserve">Kyaw Tun, J., Alinier, G., Tang, J., Kneebone, R. (2015) ‘Redefining simulation fidelity for healthcare education’, </w:t>
      </w:r>
      <w:r>
        <w:rPr>
          <w:rStyle w:val="Emphasis"/>
        </w:rPr>
        <w:t>Medical Education</w:t>
      </w:r>
      <w:r>
        <w:t xml:space="preserve">, 49(12), pp. 1185–1197 [online]. Available at: https://onlinelibrary.wiley.com/doi/abs/10.1111/medu.12806 (Accessed: 3 June 2025). </w:t>
      </w:r>
    </w:p>
    <w:p w:rsidR="00A17BC3" w:rsidRDefault="0004211E">
      <w:pPr>
        <w:divId w:val="115488185"/>
      </w:pPr>
      <w:r>
        <w:t xml:space="preserve">Lee, J., Leech, M., Jacobson, K. (2020) ‘Effective virtual patient simulators for medical communication training: A systematic review’, </w:t>
      </w:r>
      <w:r>
        <w:rPr>
          <w:rStyle w:val="Emphasis"/>
        </w:rPr>
        <w:t>Medical Education</w:t>
      </w:r>
      <w:r>
        <w:t xml:space="preserve">, [online]. Available at: https://onlinelibrary.wiley.com/doi/abs/10.1111/medu.14187 (Accessed: 3 June 2025). </w:t>
      </w:r>
    </w:p>
    <w:p w:rsidR="00A17BC3" w:rsidRDefault="0004211E">
      <w:pPr>
        <w:divId w:val="115488185"/>
      </w:pPr>
      <w:r>
        <w:t xml:space="preserve">Marhar, F. (2024) </w:t>
      </w:r>
      <w:r>
        <w:rPr>
          <w:rStyle w:val="Emphasis"/>
        </w:rPr>
        <w:t>The best podcasts on healthcare simulation</w:t>
      </w:r>
      <w:r>
        <w:t xml:space="preserve">, [online]. Available at: https://simzine.news/sim-in-short-en/the-best-podcasts-on-healthcare-simulation/ (Accessed: 1 July 2025). </w:t>
      </w:r>
    </w:p>
    <w:p w:rsidR="00A17BC3" w:rsidRDefault="0004211E">
      <w:pPr>
        <w:divId w:val="115488185"/>
      </w:pPr>
      <w:r>
        <w:t xml:space="preserve">Miller, J.E., Jeng, D.Y., Shearman, M.S., et al. (2020) ‘Digital simulation improves, maintains, and helps transfer health-care providers' neonatal resuscitation knowledge’, </w:t>
      </w:r>
      <w:r>
        <w:rPr>
          <w:rStyle w:val="Emphasis"/>
        </w:rPr>
        <w:t>Frontiers in Pediatrics</w:t>
      </w:r>
      <w:r>
        <w:t xml:space="preserve">, [online]. Available at: https://www.frontiersin.org/articles/10.3389/fped.2020.00393/full (Accessed: 3 June 2025). </w:t>
      </w:r>
    </w:p>
    <w:p w:rsidR="00A17BC3" w:rsidRDefault="0004211E">
      <w:pPr>
        <w:divId w:val="115488185"/>
      </w:pPr>
      <w:r>
        <w:t xml:space="preserve">Morgenstern, J., McManus, D., Cabañas, J.G., et al. (2019) ‘Cognitive transfer of spatial awareness states from immersive virtual environments to reality’, </w:t>
      </w:r>
      <w:r>
        <w:rPr>
          <w:rStyle w:val="Emphasis"/>
        </w:rPr>
        <w:t>ACM Transactions on Applied Perception</w:t>
      </w:r>
      <w:r>
        <w:t xml:space="preserve">, 16(3), pp. 1–15 [online]. Available at: https://dl.acm.org/doi/10.1145/3302529 (Accessed: 3 June 2025). </w:t>
      </w:r>
    </w:p>
    <w:p w:rsidR="00A17BC3" w:rsidRDefault="0004211E">
      <w:pPr>
        <w:divId w:val="115488185"/>
      </w:pPr>
      <w:r>
        <w:t xml:space="preserve">NHS England (2022) </w:t>
      </w:r>
      <w:r>
        <w:rPr>
          <w:rStyle w:val="Emphasis"/>
        </w:rPr>
        <w:t>SHARE debrief tool</w:t>
      </w:r>
      <w:r>
        <w:t xml:space="preserve"> [online]. Available at: https://www.england.nhs.uk/wp-content/uploads/2022/08/B1465-SHARE-Debrief-v1-FINAL.pdf (Accessed: 1 July 2025). </w:t>
      </w:r>
    </w:p>
    <w:p w:rsidR="00A17BC3" w:rsidRDefault="0004211E">
      <w:pPr>
        <w:divId w:val="115488185"/>
      </w:pPr>
      <w:r>
        <w:t>The Nursing and Midwifery Council (NMC) (2024) </w:t>
      </w:r>
      <w:r>
        <w:rPr>
          <w:rStyle w:val="Emphasis"/>
        </w:rPr>
        <w:t>Simulated practice learning</w:t>
      </w:r>
      <w:r>
        <w:t xml:space="preserve"> [online]. Available at: https://www.nmc.org.uk/standards/guidance/supporting-information-for-our-education-and-training-standards/simulated-practice-learning/ (Accessed: 30 June 2025). </w:t>
      </w:r>
    </w:p>
    <w:p w:rsidR="00A17BC3" w:rsidRDefault="0004211E">
      <w:pPr>
        <w:divId w:val="115488185"/>
      </w:pPr>
      <w:r>
        <w:t>O’Driscoll, F. (2024) </w:t>
      </w:r>
      <w:r>
        <w:rPr>
          <w:rStyle w:val="Emphasis"/>
        </w:rPr>
        <w:t>Clinical simulation an opportunity to evaluate digital health technologies</w:t>
      </w:r>
      <w:r>
        <w:t xml:space="preserve"> [online]. Available at: https://www.imperial.ac.uk/news/254575/clinical-simulation-opportunity-evaluate-digital-health/ (Accessed: 30 June 2025). </w:t>
      </w:r>
    </w:p>
    <w:p w:rsidR="00A17BC3" w:rsidRDefault="0004211E">
      <w:pPr>
        <w:divId w:val="115488185"/>
      </w:pPr>
      <w:r>
        <w:t xml:space="preserve">Ordu, M. et al. (2021) ‘A novel healthcare resource allocation decision support tool: A forecasting-simulation-optimization approach’, </w:t>
      </w:r>
      <w:r>
        <w:rPr>
          <w:rStyle w:val="Emphasis"/>
        </w:rPr>
        <w:t>The Journal of the Operational Research Society</w:t>
      </w:r>
      <w:r>
        <w:t xml:space="preserve">, 72(3), pp. 485–500 [online]. Available at: https://doi.org/10.1080/01605682.2019.1700186 (Accessed: 24 June 2025). </w:t>
      </w:r>
    </w:p>
    <w:p w:rsidR="00A17BC3" w:rsidRDefault="0004211E">
      <w:pPr>
        <w:divId w:val="115488185"/>
      </w:pPr>
      <w:r>
        <w:t>Patel &amp; CAE Healthcare (2020) </w:t>
      </w:r>
      <w:r>
        <w:rPr>
          <w:rStyle w:val="Emphasis"/>
        </w:rPr>
        <w:t>Simulation Debrief by CAE Healthcare</w:t>
      </w:r>
      <w:r>
        <w:t xml:space="preserve">, Podcast, Available at: https://podcasts.apple.com/us/podcast/simulation-debrief-by-cae-healthcare/id1508164682 (Accessed: 1 July 2025). </w:t>
      </w:r>
    </w:p>
    <w:p w:rsidR="00A17BC3" w:rsidRDefault="0004211E">
      <w:pPr>
        <w:divId w:val="115488185"/>
      </w:pPr>
      <w:r>
        <w:t>Pearse, M. (2015) </w:t>
      </w:r>
      <w:r>
        <w:rPr>
          <w:rStyle w:val="Emphasis"/>
        </w:rPr>
        <w:t>The Importance of Debriefing in Learning and What That Might Look Like in the Classroom</w:t>
      </w:r>
      <w:r>
        <w:t xml:space="preserve">, [online]. Available at: https://corwin-connect.com/2015/11/the-importance-of-debriefing-in-learning-and-what-that-might-look-like-in-the-classroom/ (Accessed: 30 June 2025). </w:t>
      </w:r>
    </w:p>
    <w:p w:rsidR="00A17BC3" w:rsidRDefault="0004211E">
      <w:pPr>
        <w:divId w:val="115488185"/>
      </w:pPr>
      <w:r>
        <w:t xml:space="preserve">Plackett, R., Kassianos, A., Kambouri, M., et al. (2020) ‘Online patient simulation training to improve clinical reasoning: A feasibility randomised controlled trial’, </w:t>
      </w:r>
      <w:r>
        <w:rPr>
          <w:rStyle w:val="Emphasis"/>
        </w:rPr>
        <w:t>BMC Medical Education</w:t>
      </w:r>
      <w:r>
        <w:t xml:space="preserve">, 20(1), 1–11 [online]. Available at: https://bmchealthservres.biomedcentral.com/articles/10.1186/s12913-020-05685-3 (Accessed: 3 June 2025). </w:t>
      </w:r>
    </w:p>
    <w:p w:rsidR="00A17BC3" w:rsidRDefault="0004211E">
      <w:pPr>
        <w:divId w:val="115488185"/>
      </w:pPr>
      <w:r>
        <w:t xml:space="preserve">Secheresse, T., Lima, L. and Pansu, P. (2021) ‘Focusing on explicit debriefing for novice learners in healthcare simulations: A randomized prospective study’, </w:t>
      </w:r>
      <w:r>
        <w:rPr>
          <w:rStyle w:val="Emphasis"/>
        </w:rPr>
        <w:t>Nurse education in practice</w:t>
      </w:r>
      <w:r>
        <w:t xml:space="preserve">, 51 [online]. Available at: https://doi.org/10.1016/j.nepr.2020.102914 (Accessed: 1 July 2025). </w:t>
      </w:r>
    </w:p>
    <w:p w:rsidR="00A17BC3" w:rsidRDefault="0004211E">
      <w:pPr>
        <w:divId w:val="115488185"/>
      </w:pPr>
      <w:r>
        <w:t xml:space="preserve">Verkuyl, M., Betts, L., Sivaramalingam, S. (2019) ‘Nursing students’ perceptions using an interactive digital simulation table: A usability study’, </w:t>
      </w:r>
      <w:r>
        <w:rPr>
          <w:rStyle w:val="Emphasis"/>
        </w:rPr>
        <w:t>Journal of Medical Internet Research</w:t>
      </w:r>
      <w:r>
        <w:t xml:space="preserve">, [online]. Available at: https://www.jmir.org/2019/3/e11529/ (Accessed: 3 June 2025). </w:t>
      </w:r>
    </w:p>
    <w:p w:rsidR="00A17BC3" w:rsidRDefault="0004211E">
      <w:pPr>
        <w:divId w:val="115488185"/>
      </w:pPr>
      <w:r>
        <w:t xml:space="preserve">THE Campus (2025) ‘How to use digital simulations to prepare students for future careers’, </w:t>
      </w:r>
      <w:r>
        <w:rPr>
          <w:rStyle w:val="Emphasis"/>
        </w:rPr>
        <w:t>THE Campus</w:t>
      </w:r>
      <w:r>
        <w:t xml:space="preserve">, [online]. Available at: https://www.timeshighereducation.com/campus/how-use-digital-simulations-prepare-students-future-careers (Accessed: 3 June 2025). </w:t>
      </w:r>
    </w:p>
    <w:p w:rsidR="00A17BC3" w:rsidRDefault="0004211E">
      <w:pPr>
        <w:divId w:val="115488185"/>
      </w:pPr>
      <w:r>
        <w:rPr>
          <w:rStyle w:val="Strong"/>
        </w:rPr>
        <w:t>Limitations of digital simulation</w:t>
      </w:r>
    </w:p>
    <w:p w:rsidR="00A17BC3" w:rsidRDefault="0004211E">
      <w:pPr>
        <w:divId w:val="115488185"/>
      </w:pPr>
      <w:r>
        <w:t xml:space="preserve">A Literature Review of Barriers and Opportunities Presented by Digitally Enhanced Practical Skill Teaching and Learning in Health Science Education (2022) </w:t>
      </w:r>
      <w:r>
        <w:rPr>
          <w:rStyle w:val="Emphasis"/>
        </w:rPr>
        <w:t>Journal of Health Science Education</w:t>
      </w:r>
      <w:r>
        <w:t xml:space="preserve">, [online]. Available at: https://www.tandfonline.com/doi/full/10.1080/10872981.2022.2068210 (Accessed: 3 June 2025). </w:t>
      </w:r>
    </w:p>
    <w:p w:rsidR="00A17BC3" w:rsidRDefault="0004211E">
      <w:pPr>
        <w:divId w:val="115488185"/>
      </w:pPr>
      <w:r>
        <w:t xml:space="preserve">Breaking Barriers with Simulation-Enhanced Interprofessional Education (2021) </w:t>
      </w:r>
      <w:r>
        <w:rPr>
          <w:rStyle w:val="Emphasis"/>
        </w:rPr>
        <w:t>Nursing Clinics</w:t>
      </w:r>
      <w:r>
        <w:t xml:space="preserve">, 56(3), pp. 389-397. Available at: https://www.nursingclinics.com/article/S0029-6465(21)00010-1/fulltext (Accessed: 3 June 2025). </w:t>
      </w:r>
    </w:p>
    <w:p w:rsidR="00A17BC3" w:rsidRDefault="0004211E">
      <w:pPr>
        <w:divId w:val="115488185"/>
      </w:pPr>
      <w:r>
        <w:t>Lambert, K.E., Leeson, B.G., Nilsson, S.M. and Oliver, N.G. (2025) ‘Risk assessment processes within healthcare simulation centers: A scoping review’, </w:t>
      </w:r>
      <w:r>
        <w:rPr>
          <w:rStyle w:val="Emphasis"/>
        </w:rPr>
        <w:t>Teaching and Learning in Nursing</w:t>
      </w:r>
      <w:r>
        <w:t xml:space="preserve">, doi: 10.1016/j.teln.2025.04.023. </w:t>
      </w:r>
    </w:p>
    <w:p w:rsidR="00A17BC3" w:rsidRDefault="0004211E">
      <w:pPr>
        <w:divId w:val="115488185"/>
      </w:pPr>
      <w:r>
        <w:t xml:space="preserve">Potential Barriers to the Implementation of Computer-Based Simulation in Pharmacy Education: A Systematic Review (2020) </w:t>
      </w:r>
      <w:r>
        <w:rPr>
          <w:rStyle w:val="Emphasis"/>
        </w:rPr>
        <w:t>Journal of Pharmacy Education</w:t>
      </w:r>
      <w:r>
        <w:t xml:space="preserve">, 84(2), pp. 138-145. Available at: https://www.jphied.org/doi/10.5688/ajpe7564 (Accessed: 3 June 2025). </w:t>
      </w:r>
    </w:p>
    <w:p w:rsidR="00A17BC3" w:rsidRDefault="0004211E">
      <w:pPr>
        <w:divId w:val="115488185"/>
      </w:pPr>
      <w:r>
        <w:t xml:space="preserve">Innovation in Medical Education: Advantages and Limitations (2021) </w:t>
      </w:r>
      <w:r>
        <w:rPr>
          <w:rStyle w:val="Emphasis"/>
        </w:rPr>
        <w:t>Journal of Medical Education Innovations</w:t>
      </w:r>
      <w:r>
        <w:t xml:space="preserve">, [online]. </w:t>
      </w:r>
    </w:p>
    <w:p w:rsidR="00A17BC3" w:rsidRDefault="0004211E">
      <w:pPr>
        <w:divId w:val="115488185"/>
      </w:pPr>
      <w:r>
        <w:rPr>
          <w:rStyle w:val="Strong"/>
        </w:rPr>
        <w:t>Debriefing</w:t>
      </w:r>
    </w:p>
    <w:p w:rsidR="00A17BC3" w:rsidRDefault="0004211E">
      <w:pPr>
        <w:divId w:val="115488185"/>
      </w:pPr>
      <w:r>
        <w:t xml:space="preserve">‘Gamification can be a useful learning methodology for achieving all levels of Bloom’s Taxonomy’. (2021) Excerpt from </w:t>
      </w:r>
      <w:r>
        <w:rPr>
          <w:rStyle w:val="Emphasis"/>
        </w:rPr>
        <w:t>Learning in the Digital Era</w:t>
      </w:r>
      <w:r>
        <w:t xml:space="preserve">, Daryl John Powell. </w:t>
      </w:r>
    </w:p>
    <w:p w:rsidR="00A17BC3" w:rsidRDefault="0004211E">
      <w:pPr>
        <w:divId w:val="115488185"/>
      </w:pPr>
      <w:r>
        <w:t xml:space="preserve">‘Serious Games are practical instructional educational tools useful for people to learn Lean that allowed them to reach higher order Bloom Taxonomy levels. Lean learning is guided by practical and objective elements, often instructed by active learning methods’. (2021) Excerpt from </w:t>
      </w:r>
      <w:r>
        <w:rPr>
          <w:rStyle w:val="Emphasis"/>
        </w:rPr>
        <w:t>Learning in the Digital Era</w:t>
      </w:r>
      <w:r>
        <w:t xml:space="preserve">, Daryl John Powell. </w:t>
      </w:r>
    </w:p>
    <w:p w:rsidR="00A17BC3" w:rsidRDefault="0004211E">
      <w:pPr>
        <w:divId w:val="115488185"/>
      </w:pPr>
      <w:r>
        <w:t xml:space="preserve">Debriefing the Interprofessional Team in Medical Simulation (2019) </w:t>
      </w:r>
      <w:r>
        <w:rPr>
          <w:rStyle w:val="Emphasis"/>
        </w:rPr>
        <w:t>Europe PMC</w:t>
      </w:r>
      <w:r>
        <w:t xml:space="preserve">, [online]. Available at: https://europepmc.org/article/med/29974207 (Accessed: 3 June 2025). </w:t>
      </w:r>
    </w:p>
    <w:p w:rsidR="00A17BC3" w:rsidRDefault="0004211E">
      <w:pPr>
        <w:divId w:val="115488185"/>
      </w:pPr>
      <w:r>
        <w:t xml:space="preserve">Debriefing Virtual Simulation Using an Online Conferencing Platform: Lessons Learned (2020) </w:t>
      </w:r>
      <w:r>
        <w:rPr>
          <w:rStyle w:val="Emphasis"/>
        </w:rPr>
        <w:t>Libre PDF</w:t>
      </w:r>
      <w:r>
        <w:t xml:space="preserve">, [online]. Available at: [Insert link if available] (Accessed: 3 June 2025). </w:t>
      </w:r>
    </w:p>
    <w:p w:rsidR="00A17BC3" w:rsidRDefault="0004211E">
      <w:pPr>
        <w:divId w:val="115488185"/>
      </w:pPr>
      <w:r>
        <w:t xml:space="preserve">Effectiveness of Debriefing Methods for Virtual Simulation: A Systematic Review (2020) </w:t>
      </w:r>
      <w:r>
        <w:rPr>
          <w:rStyle w:val="Emphasis"/>
        </w:rPr>
        <w:t>ScienceDirect</w:t>
      </w:r>
      <w:r>
        <w:t xml:space="preserve">, [online]. Available at: https://www.sciencedirect.com/science/article/pii/S1876139917303602 (Accessed: 3 June 2025). </w:t>
      </w:r>
    </w:p>
    <w:p w:rsidR="00A17BC3" w:rsidRDefault="0004211E">
      <w:pPr>
        <w:divId w:val="115488185"/>
      </w:pPr>
      <w:r>
        <w:t xml:space="preserve">Exploring Debriefing Combinations After a Virtual Simulation (2020) </w:t>
      </w:r>
      <w:r>
        <w:rPr>
          <w:rStyle w:val="Emphasis"/>
        </w:rPr>
        <w:t>ScienceDirect</w:t>
      </w:r>
      <w:r>
        <w:t xml:space="preserve">, [online]. Available at: https://www.sciencedirect.com/science/article/pii/S1876139920303701 (Accessed: 3 June 2025). </w:t>
      </w:r>
    </w:p>
    <w:p w:rsidR="00A17BC3" w:rsidRDefault="0004211E">
      <w:pPr>
        <w:divId w:val="115488185"/>
      </w:pPr>
      <w:r>
        <w:t xml:space="preserve">Healthcare Simulation Standards of Best PracticeTM The Debriefing Process (2016) </w:t>
      </w:r>
      <w:r>
        <w:rPr>
          <w:rStyle w:val="Emphasis"/>
        </w:rPr>
        <w:t>Clinical Simulation in Nursing</w:t>
      </w:r>
      <w:r>
        <w:t xml:space="preserve">, 12(6), pp. 1-7. Available at: https://www.clinicalsimulation.com (Accessed: 3 June 2025). </w:t>
      </w:r>
    </w:p>
    <w:p w:rsidR="00A17BC3" w:rsidRDefault="0004211E">
      <w:pPr>
        <w:divId w:val="115488185"/>
      </w:pPr>
      <w:r>
        <w:t xml:space="preserve">Journal of Medical Internet Research (2020) ‘Virtual Patient Simulations in Health Professions Education: Systematic Review and Meta-Analysis by the Digital Health Education Collaboration’, </w:t>
      </w:r>
      <w:r>
        <w:rPr>
          <w:rStyle w:val="Emphasis"/>
        </w:rPr>
        <w:t>Journal of Medical Internet Research</w:t>
      </w:r>
      <w:r>
        <w:t xml:space="preserve">, 22(1), e14962. Available at: https://www.jmir.org/2020/1/e14962/ (Accessed: 3 June 2025). </w:t>
      </w:r>
    </w:p>
    <w:p w:rsidR="00A17BC3" w:rsidRDefault="0004211E">
      <w:pPr>
        <w:divId w:val="115488185"/>
      </w:pPr>
      <w:r>
        <w:t xml:space="preserve">Systematic Review of Clinical Debriefing Tools: Attributes and Evidence for Use (2019) </w:t>
      </w:r>
      <w:r>
        <w:rPr>
          <w:rStyle w:val="Emphasis"/>
        </w:rPr>
        <w:t>BMJ Quality &amp; Safety</w:t>
      </w:r>
      <w:r>
        <w:t xml:space="preserve">, 28(9), pp. 811–820. Available at: https://qualitysafety.bmj.com/content/28/9/811 (Accessed: 3 June 2025). </w:t>
      </w:r>
    </w:p>
    <w:p w:rsidR="00A17BC3" w:rsidRDefault="0004211E">
      <w:pPr>
        <w:divId w:val="115488185"/>
      </w:pPr>
      <w:r>
        <w:t xml:space="preserve">Toews, A.J., Martin, D.E. and Chernomas, W.M. (2021) ‘Clinical debriefing: A concept analysis’, Journal of clinical nursing, 30(11–12), pp. 1491–1501. Available at: https://doi.org/10.1111/jocn.15636 (Accessed: 24 June 2025). </w:t>
      </w:r>
    </w:p>
    <w:p w:rsidR="00A17BC3" w:rsidRDefault="0004211E">
      <w:pPr>
        <w:divId w:val="115488185"/>
      </w:pPr>
      <w:r>
        <w:t xml:space="preserve">Virtual Gaming Simulation: Exploring Self-Debriefing, Virtual Debriefing, and In-person Debriefing (2018) </w:t>
      </w:r>
      <w:r>
        <w:rPr>
          <w:rStyle w:val="Emphasis"/>
        </w:rPr>
        <w:t>ScienceDirect</w:t>
      </w:r>
      <w:r>
        <w:t xml:space="preserve">, [online]. Available at: https://www.sciencedirect.com/science/article/pii/S1876139917303602 (Accessed: 3 June 2025). </w:t>
      </w:r>
    </w:p>
    <w:p w:rsidR="00A17BC3" w:rsidRDefault="0004211E">
      <w:pPr>
        <w:divId w:val="115488185"/>
      </w:pPr>
      <w:r>
        <w:t xml:space="preserve">Witeck, G.R., Searle, M., and Powell, D.J. (2021) ‘Bloom Taxonomy, Serious Games and Lean Learning: What Do These Topics Have in Common?’, in </w:t>
      </w:r>
      <w:r>
        <w:rPr>
          <w:rStyle w:val="Emphasis"/>
        </w:rPr>
        <w:t>Learning in the Digital Era</w:t>
      </w:r>
      <w:r>
        <w:t xml:space="preserve">, Switzerland: Springer International Publishing AG, pp. 308–316. Available at: https://doi.org/10.1007/978-3-030-92934-3_31 (Accessed: 3 June 2025). </w:t>
      </w:r>
    </w:p>
    <w:p w:rsidR="00A17BC3" w:rsidRDefault="0004211E">
      <w:pPr>
        <w:divId w:val="115488185"/>
      </w:pPr>
      <w:r>
        <w:t>Langan, L. et al. (2025) ‘Inclusive pedagogy in online simulation</w:t>
      </w:r>
      <w:r>
        <w:rPr>
          <w:rFonts w:ascii="Cambria Math" w:hAnsi="Cambria Math" w:cs="Cambria Math"/>
        </w:rPr>
        <w:t>‐</w:t>
      </w:r>
      <w:r>
        <w:t xml:space="preserve">based learning in undergraduate nursing education: A scoping review’, Journal of advanced nursing, 81(2), pp. 591–606. Available at: https://doi.org/10.1111/jan.16284 (Accessed: 3 June 2025). </w:t>
      </w:r>
    </w:p>
    <w:p w:rsidR="00A17BC3" w:rsidRDefault="0004211E">
      <w:pPr>
        <w:divId w:val="115488185"/>
      </w:pPr>
      <w:r>
        <w:t xml:space="preserve">Fischer, F. et al. (2022) ‘Representational scaffolding in digital simulations – learning professional practices in higher education’, Information and learning science, 123(11/12), pp. 645–665. Available at: https://doi.org/10.1108/ILS-06-2022-0076 (Accessed: 3 June 2025). </w:t>
      </w:r>
    </w:p>
    <w:p w:rsidR="00A17BC3" w:rsidRDefault="000B5E2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A17BC3" w:rsidRDefault="0004211E">
      <w:pPr>
        <w:pStyle w:val="Heading2"/>
        <w:divId w:val="481390961"/>
        <w:rPr>
          <w:rFonts w:eastAsia="Times New Roman"/>
        </w:rPr>
      </w:pPr>
      <w:bookmarkStart w:id="108" w:name="Session14"/>
      <w:bookmarkEnd w:id="108"/>
      <w:r>
        <w:rPr>
          <w:rFonts w:eastAsia="Times New Roman"/>
        </w:rPr>
        <w:t>Acknowledgements</w:t>
      </w:r>
    </w:p>
    <w:p w:rsidR="00A17BC3" w:rsidRDefault="0004211E">
      <w:pPr>
        <w:divId w:val="481390961"/>
      </w:pPr>
      <w:r>
        <w:t>This free course was written by David Allsup with funding support from Coleg Cymraeg Cenedlaethol.</w:t>
      </w:r>
    </w:p>
    <w:p w:rsidR="00A17BC3" w:rsidRDefault="0004211E">
      <w:pPr>
        <w:divId w:val="481390961"/>
      </w:pPr>
      <w:r>
        <w:t xml:space="preserve">Except for third party materials and otherwise stated (see </w:t>
      </w:r>
      <w:hyperlink r:id="rId46" w:history="1">
        <w:r>
          <w:rPr>
            <w:rStyle w:val="Hyperlink"/>
          </w:rPr>
          <w:t>terms and conditions</w:t>
        </w:r>
      </w:hyperlink>
      <w:r>
        <w:t xml:space="preserve">), this content is made available under a </w:t>
      </w:r>
      <w:hyperlink r:id="rId47" w:history="1">
        <w:r>
          <w:rPr>
            <w:rStyle w:val="Hyperlink"/>
          </w:rPr>
          <w:t>Creative Commons Attribution-NonCommercial-ShareAlike 4.0 Licence</w:t>
        </w:r>
      </w:hyperlink>
      <w:r>
        <w:t xml:space="preserve">. </w:t>
      </w:r>
    </w:p>
    <w:p w:rsidR="00A17BC3" w:rsidRDefault="0004211E">
      <w:pPr>
        <w:divId w:val="481390961"/>
      </w:pPr>
      <w:r>
        <w:t xml:space="preserve">The material acknowledged below is Proprietary and used under licence (not subject to Creative Commons Licence). Grateful acknowledgement is made to the following sources for permission to reproduce material in this free course: </w:t>
      </w:r>
    </w:p>
    <w:p w:rsidR="00A17BC3" w:rsidRDefault="0004211E">
      <w:pPr>
        <w:divId w:val="481390961"/>
      </w:pPr>
      <w:r>
        <w:t>Course image: photo by Tima Miroshnichenko: https://www.pexels.com/photo/ipad-held-by-dentists-5355865/</w:t>
      </w:r>
    </w:p>
    <w:p w:rsidR="00A17BC3" w:rsidRDefault="0004211E">
      <w:pPr>
        <w:divId w:val="481390961"/>
      </w:pPr>
      <w:r>
        <w:t>Introduction: photo by MART PRODUCTION: https://www.pexels.com/photo/woman-holding-an-ipad-8076067/</w:t>
      </w:r>
    </w:p>
    <w:p w:rsidR="00A17BC3" w:rsidRDefault="0004211E">
      <w:pPr>
        <w:divId w:val="481390961"/>
      </w:pPr>
      <w:r>
        <w:t>Section 2 Benefits of digital simulation: photo by undefined undefined / Getty Images</w:t>
      </w:r>
    </w:p>
    <w:p w:rsidR="00A17BC3" w:rsidRDefault="0004211E">
      <w:pPr>
        <w:divId w:val="481390961"/>
      </w:pPr>
      <w:r>
        <w:t>Section 7 Different modalities in simulation: photo by Koto / Getty Images</w:t>
      </w:r>
    </w:p>
    <w:p w:rsidR="00A17BC3" w:rsidRDefault="0004211E">
      <w:pPr>
        <w:divId w:val="481390961"/>
      </w:pPr>
      <w:r>
        <w:t>Section 8 Debriefing to support simulated learning: photo by Miniseries / Getty Images</w:t>
      </w:r>
    </w:p>
    <w:p w:rsidR="00A17BC3" w:rsidRDefault="0004211E">
      <w:pPr>
        <w:divId w:val="481390961"/>
      </w:pPr>
      <w:r>
        <w:t xml:space="preserve">Every effort has been made to contact copyright owners. If any have been inadvertently overlooked, the publishers will be pleased to make the necessary arrangements at the first opportunity. </w:t>
      </w:r>
    </w:p>
    <w:p w:rsidR="00A17BC3" w:rsidRDefault="0004211E">
      <w:pPr>
        <w:divId w:val="481390961"/>
      </w:pPr>
      <w:r>
        <w:rPr>
          <w:rStyle w:val="Strong"/>
        </w:rPr>
        <w:t>Don't miss out</w:t>
      </w:r>
    </w:p>
    <w:p w:rsidR="00A17BC3" w:rsidRDefault="0004211E">
      <w:pPr>
        <w:divId w:val="481390961"/>
      </w:pPr>
      <w:r>
        <w:t xml:space="preserve">If reading this text has inspired you to learn more, you may be interested in joining the millions of people who discover our free learning resources and qualifications by visiting The Open University – </w:t>
      </w:r>
      <w:hyperlink r:id="rId48" w:history="1">
        <w:r>
          <w:rPr>
            <w:rStyle w:val="Hyperlink"/>
          </w:rPr>
          <w:t>www.open.edu/openlearn/free-courses</w:t>
        </w:r>
      </w:hyperlink>
      <w:r>
        <w:t xml:space="preserve">. </w:t>
      </w:r>
    </w:p>
    <w:p w:rsidR="00A17BC3" w:rsidRDefault="000B5E2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A17BC3" w:rsidRDefault="0004211E">
      <w:pPr>
        <w:pStyle w:val="Heading2"/>
        <w:divId w:val="2111729430"/>
        <w:rPr>
          <w:rFonts w:eastAsia="Times New Roman"/>
        </w:rPr>
      </w:pPr>
      <w:bookmarkStart w:id="109" w:name="Solutions1"/>
      <w:bookmarkEnd w:id="109"/>
      <w:r>
        <w:rPr>
          <w:rFonts w:eastAsia="Times New Roman"/>
        </w:rPr>
        <w:t>Solutions</w:t>
      </w:r>
    </w:p>
    <w:p w:rsidR="00A17BC3" w:rsidRDefault="0004211E">
      <w:pPr>
        <w:pStyle w:val="Heading2"/>
        <w:divId w:val="2111729430"/>
        <w:rPr>
          <w:rFonts w:eastAsia="Times New Roman"/>
        </w:rPr>
      </w:pPr>
      <w:r>
        <w:rPr>
          <w:rFonts w:eastAsia="Times New Roman"/>
        </w:rPr>
        <w:t>Activity 1</w:t>
      </w:r>
    </w:p>
    <w:p w:rsidR="00A17BC3" w:rsidRDefault="0004211E">
      <w:pPr>
        <w:pStyle w:val="Heading3"/>
        <w:divId w:val="2111729430"/>
        <w:rPr>
          <w:rFonts w:eastAsia="Times New Roman"/>
        </w:rPr>
      </w:pPr>
      <w:r>
        <w:rPr>
          <w:rFonts w:eastAsia="Times New Roman"/>
        </w:rPr>
        <w:t>Part 2: Quiz</w:t>
      </w:r>
    </w:p>
    <w:p w:rsidR="00A17BC3" w:rsidRDefault="0004211E">
      <w:pPr>
        <w:pStyle w:val="Heading4"/>
        <w:divId w:val="1741707975"/>
        <w:rPr>
          <w:rFonts w:eastAsia="Times New Roman"/>
        </w:rPr>
      </w:pPr>
      <w:bookmarkStart w:id="110" w:name="Session5_Interaction2"/>
      <w:bookmarkEnd w:id="110"/>
      <w:r>
        <w:rPr>
          <w:rFonts w:eastAsia="Times New Roman"/>
        </w:rPr>
        <w:t>Answer</w:t>
      </w:r>
    </w:p>
    <w:p w:rsidR="00A17BC3" w:rsidRDefault="0004211E">
      <w:pPr>
        <w:pStyle w:val="NormalWeb"/>
        <w:divId w:val="1741707975"/>
      </w:pPr>
      <w:r>
        <w:rPr>
          <w:rStyle w:val="Strong"/>
        </w:rPr>
        <w:t>Right:</w:t>
      </w:r>
    </w:p>
    <w:p w:rsidR="00A17BC3" w:rsidRDefault="0004211E">
      <w:pPr>
        <w:ind w:left="120" w:right="120"/>
        <w:divId w:val="496969410"/>
      </w:pPr>
      <w:r>
        <w:t>b) It significantly enhances patient safety by reducing errors during real-world procedures.</w:t>
      </w:r>
    </w:p>
    <w:p w:rsidR="00A17BC3" w:rsidRDefault="0004211E">
      <w:pPr>
        <w:pStyle w:val="NormalWeb"/>
        <w:divId w:val="1741707975"/>
      </w:pPr>
      <w:r>
        <w:rPr>
          <w:rStyle w:val="Strong"/>
        </w:rPr>
        <w:t>Wrong:</w:t>
      </w:r>
    </w:p>
    <w:p w:rsidR="00A17BC3" w:rsidRDefault="0004211E">
      <w:pPr>
        <w:ind w:left="120" w:right="120"/>
        <w:divId w:val="1631545086"/>
      </w:pPr>
      <w:r>
        <w:t>a) It directly reduces the need for all hands-on patient experience.</w:t>
      </w:r>
    </w:p>
    <w:p w:rsidR="00A17BC3" w:rsidRDefault="0004211E">
      <w:pPr>
        <w:ind w:left="120" w:right="120"/>
        <w:divId w:val="1207641494"/>
      </w:pPr>
      <w:r>
        <w:t>c) It replaces the need for continuous professional development.</w:t>
      </w:r>
    </w:p>
    <w:p w:rsidR="00A17BC3" w:rsidRDefault="0004211E">
      <w:pPr>
        <w:ind w:left="120" w:right="120"/>
        <w:divId w:val="1940527008"/>
      </w:pPr>
      <w:r>
        <w:t>d) It limits access to training for remote healthcare professionals.</w:t>
      </w:r>
    </w:p>
    <w:bookmarkStart w:id="111" w:name="Back_To_Session5_Part2"/>
    <w:p w:rsidR="00A17BC3" w:rsidRDefault="0004211E">
      <w:pPr>
        <w:pStyle w:val="NormalWeb"/>
        <w:divId w:val="1741707975"/>
      </w:pPr>
      <w:r>
        <w:fldChar w:fldCharType="begin"/>
      </w:r>
      <w:r>
        <w:instrText xml:space="preserve"> HYPERLINK "" \l "Session5_Part2" </w:instrText>
      </w:r>
      <w:r>
        <w:fldChar w:fldCharType="separate"/>
      </w:r>
      <w:r>
        <w:rPr>
          <w:rStyle w:val="Hyperlink"/>
        </w:rPr>
        <w:t>Back to - Part 2: Quiz</w:t>
      </w:r>
      <w:r>
        <w:fldChar w:fldCharType="end"/>
      </w:r>
      <w:bookmarkEnd w:id="111"/>
    </w:p>
    <w:p w:rsidR="00A17BC3" w:rsidRDefault="0004211E">
      <w:pPr>
        <w:pStyle w:val="Heading3"/>
        <w:divId w:val="2111729430"/>
        <w:rPr>
          <w:rFonts w:eastAsia="Times New Roman"/>
        </w:rPr>
      </w:pPr>
      <w:r>
        <w:rPr>
          <w:rFonts w:eastAsia="Times New Roman"/>
        </w:rPr>
        <w:t>Part</w:t>
      </w:r>
    </w:p>
    <w:p w:rsidR="00A17BC3" w:rsidRDefault="0004211E">
      <w:pPr>
        <w:pStyle w:val="Heading4"/>
        <w:divId w:val="1977300008"/>
        <w:rPr>
          <w:rFonts w:eastAsia="Times New Roman"/>
        </w:rPr>
      </w:pPr>
      <w:bookmarkStart w:id="112" w:name="Session5_Interaction3"/>
      <w:bookmarkEnd w:id="112"/>
      <w:r>
        <w:rPr>
          <w:rFonts w:eastAsia="Times New Roman"/>
        </w:rPr>
        <w:t>Answer</w:t>
      </w:r>
    </w:p>
    <w:p w:rsidR="00A17BC3" w:rsidRDefault="0004211E">
      <w:pPr>
        <w:pStyle w:val="NormalWeb"/>
        <w:divId w:val="1977300008"/>
      </w:pPr>
      <w:r>
        <w:rPr>
          <w:rStyle w:val="Strong"/>
        </w:rPr>
        <w:t>Right:</w:t>
      </w:r>
    </w:p>
    <w:p w:rsidR="00A17BC3" w:rsidRDefault="0004211E">
      <w:pPr>
        <w:ind w:left="120" w:right="120"/>
        <w:divId w:val="440149222"/>
      </w:pPr>
      <w:r>
        <w:t>c) Offering repeated practice in a safe, controlled setting to refine techniques and build confidence.</w:t>
      </w:r>
    </w:p>
    <w:p w:rsidR="00A17BC3" w:rsidRDefault="0004211E">
      <w:pPr>
        <w:pStyle w:val="NormalWeb"/>
        <w:divId w:val="1977300008"/>
      </w:pPr>
      <w:r>
        <w:rPr>
          <w:rStyle w:val="Strong"/>
        </w:rPr>
        <w:t>Wrong:</w:t>
      </w:r>
    </w:p>
    <w:p w:rsidR="00A17BC3" w:rsidRDefault="0004211E">
      <w:pPr>
        <w:ind w:left="120" w:right="120"/>
        <w:divId w:val="353387269"/>
      </w:pPr>
      <w:r>
        <w:t>a) Requiring minimal practice time due to advanced technology.</w:t>
      </w:r>
    </w:p>
    <w:p w:rsidR="00A17BC3" w:rsidRDefault="0004211E">
      <w:pPr>
        <w:ind w:left="120" w:right="120"/>
        <w:divId w:val="718282235"/>
      </w:pPr>
      <w:r>
        <w:t>b) Providing a chaotic and unpredictable learning environment.</w:t>
      </w:r>
    </w:p>
    <w:p w:rsidR="00A17BC3" w:rsidRDefault="0004211E">
      <w:pPr>
        <w:ind w:left="120" w:right="120"/>
        <w:divId w:val="965089808"/>
      </w:pPr>
      <w:r>
        <w:t>d) Focusing solely on theoretical knowledge without practical application.</w:t>
      </w:r>
    </w:p>
    <w:bookmarkStart w:id="113" w:name="Back_To_Session5_Part3"/>
    <w:p w:rsidR="00A17BC3" w:rsidRDefault="0004211E">
      <w:pPr>
        <w:pStyle w:val="NormalWeb"/>
        <w:divId w:val="1977300008"/>
      </w:pPr>
      <w:r>
        <w:fldChar w:fldCharType="begin"/>
      </w:r>
      <w:r>
        <w:instrText xml:space="preserve"> HYPERLINK "" \l "Session5_Part3" </w:instrText>
      </w:r>
      <w:r>
        <w:fldChar w:fldCharType="separate"/>
      </w:r>
      <w:r>
        <w:rPr>
          <w:rStyle w:val="Hyperlink"/>
        </w:rPr>
        <w:t>Back to - Part</w:t>
      </w:r>
      <w:r>
        <w:fldChar w:fldCharType="end"/>
      </w:r>
      <w:bookmarkEnd w:id="113"/>
    </w:p>
    <w:p w:rsidR="00A17BC3" w:rsidRDefault="0004211E">
      <w:pPr>
        <w:pStyle w:val="Heading3"/>
        <w:divId w:val="2111729430"/>
        <w:rPr>
          <w:rFonts w:eastAsia="Times New Roman"/>
        </w:rPr>
      </w:pPr>
      <w:r>
        <w:rPr>
          <w:rFonts w:eastAsia="Times New Roman"/>
        </w:rPr>
        <w:t>Part</w:t>
      </w:r>
    </w:p>
    <w:p w:rsidR="00A17BC3" w:rsidRDefault="0004211E">
      <w:pPr>
        <w:pStyle w:val="Heading4"/>
        <w:divId w:val="794641271"/>
        <w:rPr>
          <w:rFonts w:eastAsia="Times New Roman"/>
        </w:rPr>
      </w:pPr>
      <w:bookmarkStart w:id="114" w:name="Session5_Interaction4"/>
      <w:bookmarkEnd w:id="114"/>
      <w:r>
        <w:rPr>
          <w:rFonts w:eastAsia="Times New Roman"/>
        </w:rPr>
        <w:t>Answer</w:t>
      </w:r>
    </w:p>
    <w:p w:rsidR="00A17BC3" w:rsidRDefault="0004211E">
      <w:pPr>
        <w:pStyle w:val="NormalWeb"/>
        <w:divId w:val="794641271"/>
      </w:pPr>
      <w:r>
        <w:rPr>
          <w:rStyle w:val="Strong"/>
        </w:rPr>
        <w:t>Right:</w:t>
      </w:r>
    </w:p>
    <w:p w:rsidR="00A17BC3" w:rsidRDefault="0004211E">
      <w:pPr>
        <w:ind w:left="120" w:right="120"/>
        <w:divId w:val="1995182778"/>
      </w:pPr>
      <w:r>
        <w:t>b) It often incorporates team-based scenarios to improve communication and collaboration.</w:t>
      </w:r>
    </w:p>
    <w:p w:rsidR="00A17BC3" w:rsidRDefault="0004211E">
      <w:pPr>
        <w:pStyle w:val="NormalWeb"/>
        <w:divId w:val="794641271"/>
      </w:pPr>
      <w:r>
        <w:rPr>
          <w:rStyle w:val="Strong"/>
        </w:rPr>
        <w:t>Wrong:</w:t>
      </w:r>
    </w:p>
    <w:p w:rsidR="00A17BC3" w:rsidRDefault="0004211E">
      <w:pPr>
        <w:ind w:left="120" w:right="120"/>
        <w:divId w:val="2056421290"/>
      </w:pPr>
      <w:r>
        <w:t>a) It encourages individual, isolated practice without group interaction.</w:t>
      </w:r>
    </w:p>
    <w:p w:rsidR="00A17BC3" w:rsidRDefault="0004211E">
      <w:pPr>
        <w:ind w:left="120" w:right="120"/>
        <w:divId w:val="1495074622"/>
      </w:pPr>
      <w:r>
        <w:t>c) It eliminates the need for any in-person team meetings.</w:t>
      </w:r>
    </w:p>
    <w:p w:rsidR="00A17BC3" w:rsidRDefault="0004211E">
      <w:pPr>
        <w:ind w:left="120" w:right="120"/>
        <w:divId w:val="1861698456"/>
      </w:pPr>
      <w:r>
        <w:t>d) It provides a rigid, unadaptable training structure.</w:t>
      </w:r>
    </w:p>
    <w:bookmarkStart w:id="115" w:name="Back_To_Session5_Part4"/>
    <w:p w:rsidR="00A17BC3" w:rsidRDefault="0004211E">
      <w:pPr>
        <w:pStyle w:val="NormalWeb"/>
        <w:divId w:val="794641271"/>
      </w:pPr>
      <w:r>
        <w:fldChar w:fldCharType="begin"/>
      </w:r>
      <w:r>
        <w:instrText xml:space="preserve"> HYPERLINK "" \l "Session5_Part4" </w:instrText>
      </w:r>
      <w:r>
        <w:fldChar w:fldCharType="separate"/>
      </w:r>
      <w:r>
        <w:rPr>
          <w:rStyle w:val="Hyperlink"/>
        </w:rPr>
        <w:t>Back to - Part</w:t>
      </w:r>
      <w:r>
        <w:fldChar w:fldCharType="end"/>
      </w:r>
      <w:bookmarkEnd w:id="115"/>
    </w:p>
    <w:p w:rsidR="00A17BC3" w:rsidRDefault="0004211E">
      <w:pPr>
        <w:pStyle w:val="Heading2"/>
        <w:divId w:val="2111729430"/>
        <w:rPr>
          <w:rFonts w:eastAsia="Times New Roman"/>
        </w:rPr>
      </w:pPr>
      <w:r>
        <w:rPr>
          <w:rFonts w:eastAsia="Times New Roman"/>
        </w:rPr>
        <w:t>Activity 2</w:t>
      </w:r>
    </w:p>
    <w:p w:rsidR="00A17BC3" w:rsidRDefault="0004211E">
      <w:pPr>
        <w:pStyle w:val="Heading3"/>
        <w:divId w:val="2111729430"/>
        <w:rPr>
          <w:rFonts w:eastAsia="Times New Roman"/>
        </w:rPr>
      </w:pPr>
      <w:r>
        <w:rPr>
          <w:rFonts w:eastAsia="Times New Roman"/>
        </w:rPr>
        <w:t>Part 2: Quiz</w:t>
      </w:r>
    </w:p>
    <w:p w:rsidR="00A17BC3" w:rsidRDefault="0004211E">
      <w:pPr>
        <w:pStyle w:val="Heading4"/>
        <w:divId w:val="127407175"/>
        <w:rPr>
          <w:rFonts w:eastAsia="Times New Roman"/>
        </w:rPr>
      </w:pPr>
      <w:bookmarkStart w:id="116" w:name="Session7_Interaction2"/>
      <w:bookmarkEnd w:id="116"/>
      <w:r>
        <w:rPr>
          <w:rFonts w:eastAsia="Times New Roman"/>
        </w:rPr>
        <w:t>Answer</w:t>
      </w:r>
    </w:p>
    <w:p w:rsidR="00A17BC3" w:rsidRDefault="0004211E">
      <w:pPr>
        <w:pStyle w:val="NormalWeb"/>
        <w:divId w:val="127407175"/>
      </w:pPr>
      <w:r>
        <w:rPr>
          <w:rStyle w:val="Strong"/>
        </w:rPr>
        <w:t>Right:</w:t>
      </w:r>
    </w:p>
    <w:p w:rsidR="00A17BC3" w:rsidRDefault="0004211E">
      <w:pPr>
        <w:ind w:left="120" w:right="120"/>
        <w:divId w:val="1063331622"/>
      </w:pPr>
      <w:r>
        <w:t>c) By allowing for simulations in real clinical environments (in situ), uncovering hidden risks before harm occurs.</w:t>
      </w:r>
    </w:p>
    <w:p w:rsidR="00A17BC3" w:rsidRDefault="0004211E">
      <w:pPr>
        <w:pStyle w:val="NormalWeb"/>
        <w:divId w:val="127407175"/>
      </w:pPr>
      <w:r>
        <w:rPr>
          <w:rStyle w:val="Strong"/>
        </w:rPr>
        <w:t>Wrong:</w:t>
      </w:r>
    </w:p>
    <w:p w:rsidR="00A17BC3" w:rsidRDefault="0004211E">
      <w:pPr>
        <w:ind w:left="120" w:right="120"/>
        <w:divId w:val="1604074627"/>
      </w:pPr>
      <w:r>
        <w:t>a) By strictly limiting training to theoretical knowledge.</w:t>
      </w:r>
    </w:p>
    <w:p w:rsidR="00A17BC3" w:rsidRDefault="0004211E">
      <w:pPr>
        <w:ind w:left="120" w:right="120"/>
        <w:divId w:val="361059614"/>
      </w:pPr>
      <w:r>
        <w:t>b) By eliminating the need for any physical training equipment.</w:t>
      </w:r>
    </w:p>
    <w:p w:rsidR="00A17BC3" w:rsidRDefault="0004211E">
      <w:pPr>
        <w:ind w:left="120" w:right="120"/>
        <w:divId w:val="2116055502"/>
      </w:pPr>
      <w:r>
        <w:t>d) By focusing only on individual performance, not system flaws.</w:t>
      </w:r>
    </w:p>
    <w:bookmarkStart w:id="117" w:name="Back_To_Session7_Part2"/>
    <w:p w:rsidR="00A17BC3" w:rsidRDefault="0004211E">
      <w:pPr>
        <w:pStyle w:val="NormalWeb"/>
        <w:divId w:val="127407175"/>
      </w:pPr>
      <w:r>
        <w:fldChar w:fldCharType="begin"/>
      </w:r>
      <w:r>
        <w:instrText xml:space="preserve"> HYPERLINK "" \l "Session7_Part2" </w:instrText>
      </w:r>
      <w:r>
        <w:fldChar w:fldCharType="separate"/>
      </w:r>
      <w:r>
        <w:rPr>
          <w:rStyle w:val="Hyperlink"/>
        </w:rPr>
        <w:t>Back to - Part 2: Quiz</w:t>
      </w:r>
      <w:r>
        <w:fldChar w:fldCharType="end"/>
      </w:r>
      <w:bookmarkEnd w:id="117"/>
    </w:p>
    <w:p w:rsidR="00A17BC3" w:rsidRDefault="0004211E">
      <w:pPr>
        <w:pStyle w:val="Heading3"/>
        <w:divId w:val="2111729430"/>
        <w:rPr>
          <w:rFonts w:eastAsia="Times New Roman"/>
        </w:rPr>
      </w:pPr>
      <w:r>
        <w:rPr>
          <w:rFonts w:eastAsia="Times New Roman"/>
        </w:rPr>
        <w:t>Part</w:t>
      </w:r>
    </w:p>
    <w:p w:rsidR="00A17BC3" w:rsidRDefault="0004211E">
      <w:pPr>
        <w:pStyle w:val="Heading4"/>
        <w:divId w:val="1795514810"/>
        <w:rPr>
          <w:rFonts w:eastAsia="Times New Roman"/>
        </w:rPr>
      </w:pPr>
      <w:bookmarkStart w:id="118" w:name="Session7_Interaction3"/>
      <w:bookmarkEnd w:id="118"/>
      <w:r>
        <w:rPr>
          <w:rFonts w:eastAsia="Times New Roman"/>
        </w:rPr>
        <w:t>Answer</w:t>
      </w:r>
    </w:p>
    <w:p w:rsidR="00A17BC3" w:rsidRDefault="0004211E">
      <w:pPr>
        <w:pStyle w:val="NormalWeb"/>
        <w:divId w:val="1795514810"/>
      </w:pPr>
      <w:r>
        <w:rPr>
          <w:rStyle w:val="Strong"/>
        </w:rPr>
        <w:t>Right:</w:t>
      </w:r>
    </w:p>
    <w:p w:rsidR="00A17BC3" w:rsidRDefault="0004211E">
      <w:pPr>
        <w:ind w:left="120" w:right="120"/>
        <w:divId w:val="17439332"/>
      </w:pPr>
      <w:r>
        <w:t>b) Providing a risk-free environment for repeated practice of complex procedures and emergency responses.</w:t>
      </w:r>
    </w:p>
    <w:p w:rsidR="00A17BC3" w:rsidRDefault="0004211E">
      <w:pPr>
        <w:pStyle w:val="NormalWeb"/>
        <w:divId w:val="1795514810"/>
      </w:pPr>
      <w:r>
        <w:rPr>
          <w:rStyle w:val="Strong"/>
        </w:rPr>
        <w:t>Wrong:</w:t>
      </w:r>
    </w:p>
    <w:p w:rsidR="00A17BC3" w:rsidRDefault="0004211E">
      <w:pPr>
        <w:ind w:left="120" w:right="120"/>
        <w:divId w:val="212815163"/>
      </w:pPr>
      <w:r>
        <w:t>a) Requiring only one-time exposure to new procedures.</w:t>
      </w:r>
    </w:p>
    <w:p w:rsidR="00A17BC3" w:rsidRDefault="0004211E">
      <w:pPr>
        <w:ind w:left="120" w:right="120"/>
        <w:divId w:val="12221145"/>
      </w:pPr>
      <w:r>
        <w:t>c) Automatically correcting all errors without learner intervention.</w:t>
      </w:r>
    </w:p>
    <w:p w:rsidR="00A17BC3" w:rsidRDefault="0004211E">
      <w:pPr>
        <w:ind w:left="120" w:right="120"/>
        <w:divId w:val="295646912"/>
      </w:pPr>
      <w:r>
        <w:t>d) Focusing solely on theoretical knowledge that does not require practical application.</w:t>
      </w:r>
    </w:p>
    <w:bookmarkStart w:id="119" w:name="Back_To_Session7_Part3"/>
    <w:p w:rsidR="00A17BC3" w:rsidRDefault="0004211E">
      <w:pPr>
        <w:pStyle w:val="NormalWeb"/>
        <w:divId w:val="1795514810"/>
      </w:pPr>
      <w:r>
        <w:fldChar w:fldCharType="begin"/>
      </w:r>
      <w:r>
        <w:instrText xml:space="preserve"> HYPERLINK "" \l "Session7_Part3" </w:instrText>
      </w:r>
      <w:r>
        <w:fldChar w:fldCharType="separate"/>
      </w:r>
      <w:r>
        <w:rPr>
          <w:rStyle w:val="Hyperlink"/>
        </w:rPr>
        <w:t>Back to - Part</w:t>
      </w:r>
      <w:r>
        <w:fldChar w:fldCharType="end"/>
      </w:r>
      <w:bookmarkEnd w:id="119"/>
    </w:p>
    <w:p w:rsidR="00A17BC3" w:rsidRDefault="0004211E">
      <w:pPr>
        <w:pStyle w:val="Heading3"/>
        <w:divId w:val="2111729430"/>
        <w:rPr>
          <w:rFonts w:eastAsia="Times New Roman"/>
        </w:rPr>
      </w:pPr>
      <w:r>
        <w:rPr>
          <w:rFonts w:eastAsia="Times New Roman"/>
        </w:rPr>
        <w:t>Part</w:t>
      </w:r>
    </w:p>
    <w:p w:rsidR="00A17BC3" w:rsidRDefault="0004211E">
      <w:pPr>
        <w:pStyle w:val="Heading4"/>
        <w:divId w:val="746804283"/>
        <w:rPr>
          <w:rFonts w:eastAsia="Times New Roman"/>
        </w:rPr>
      </w:pPr>
      <w:bookmarkStart w:id="120" w:name="Session7_Interaction4"/>
      <w:bookmarkEnd w:id="120"/>
      <w:r>
        <w:rPr>
          <w:rFonts w:eastAsia="Times New Roman"/>
        </w:rPr>
        <w:t>Answer</w:t>
      </w:r>
    </w:p>
    <w:p w:rsidR="00A17BC3" w:rsidRDefault="0004211E">
      <w:pPr>
        <w:pStyle w:val="NormalWeb"/>
        <w:divId w:val="746804283"/>
      </w:pPr>
      <w:r>
        <w:rPr>
          <w:rStyle w:val="Strong"/>
        </w:rPr>
        <w:t>Right:</w:t>
      </w:r>
    </w:p>
    <w:p w:rsidR="00A17BC3" w:rsidRDefault="0004211E">
      <w:pPr>
        <w:ind w:left="120" w:right="120"/>
        <w:divId w:val="859045976"/>
      </w:pPr>
      <w:r>
        <w:t>b) Promoting better communication and collaboration within interdisciplinary teams during high-stress situations.</w:t>
      </w:r>
    </w:p>
    <w:p w:rsidR="00A17BC3" w:rsidRDefault="0004211E">
      <w:pPr>
        <w:pStyle w:val="NormalWeb"/>
        <w:divId w:val="746804283"/>
      </w:pPr>
      <w:r>
        <w:rPr>
          <w:rStyle w:val="Strong"/>
        </w:rPr>
        <w:t>Wrong:</w:t>
      </w:r>
    </w:p>
    <w:p w:rsidR="00A17BC3" w:rsidRDefault="0004211E">
      <w:pPr>
        <w:ind w:left="120" w:right="120"/>
        <w:divId w:val="673384858"/>
      </w:pPr>
      <w:r>
        <w:t>a) Minimising interaction between interdisciplinary teams.</w:t>
      </w:r>
    </w:p>
    <w:p w:rsidR="00A17BC3" w:rsidRDefault="0004211E">
      <w:pPr>
        <w:ind w:left="120" w:right="120"/>
        <w:divId w:val="1919484178"/>
      </w:pPr>
      <w:r>
        <w:t>c) Encouraging individual decision-making without team input.</w:t>
      </w:r>
    </w:p>
    <w:p w:rsidR="00A17BC3" w:rsidRDefault="0004211E">
      <w:pPr>
        <w:ind w:left="120" w:right="120"/>
        <w:divId w:val="227500390"/>
      </w:pPr>
      <w:r>
        <w:t>d) Limiting awareness of roles among team members.</w:t>
      </w:r>
    </w:p>
    <w:bookmarkStart w:id="121" w:name="Back_To_Session7_Part4"/>
    <w:p w:rsidR="00A17BC3" w:rsidRDefault="0004211E">
      <w:pPr>
        <w:pStyle w:val="NormalWeb"/>
        <w:divId w:val="746804283"/>
      </w:pPr>
      <w:r>
        <w:fldChar w:fldCharType="begin"/>
      </w:r>
      <w:r>
        <w:instrText xml:space="preserve"> HYPERLINK "" \l "Session7_Part4" </w:instrText>
      </w:r>
      <w:r>
        <w:fldChar w:fldCharType="separate"/>
      </w:r>
      <w:r>
        <w:rPr>
          <w:rStyle w:val="Hyperlink"/>
        </w:rPr>
        <w:t>Back to - Part</w:t>
      </w:r>
      <w:r>
        <w:fldChar w:fldCharType="end"/>
      </w:r>
      <w:bookmarkEnd w:id="121"/>
    </w:p>
    <w:p w:rsidR="00A17BC3" w:rsidRDefault="0004211E">
      <w:pPr>
        <w:pStyle w:val="Heading2"/>
        <w:divId w:val="2111729430"/>
        <w:rPr>
          <w:rFonts w:eastAsia="Times New Roman"/>
        </w:rPr>
      </w:pPr>
      <w:r>
        <w:rPr>
          <w:rFonts w:eastAsia="Times New Roman"/>
        </w:rPr>
        <w:t>Activity 3</w:t>
      </w:r>
    </w:p>
    <w:p w:rsidR="00A17BC3" w:rsidRDefault="0004211E">
      <w:pPr>
        <w:pStyle w:val="Heading3"/>
        <w:divId w:val="2111729430"/>
        <w:rPr>
          <w:rFonts w:eastAsia="Times New Roman"/>
        </w:rPr>
      </w:pPr>
      <w:r>
        <w:rPr>
          <w:rFonts w:eastAsia="Times New Roman"/>
        </w:rPr>
        <w:t>Part 2: Quiz</w:t>
      </w:r>
    </w:p>
    <w:p w:rsidR="00A17BC3" w:rsidRDefault="0004211E">
      <w:pPr>
        <w:pStyle w:val="Heading4"/>
        <w:divId w:val="1735933241"/>
        <w:rPr>
          <w:rFonts w:eastAsia="Times New Roman"/>
        </w:rPr>
      </w:pPr>
      <w:bookmarkStart w:id="122" w:name="Session8_Interaction2"/>
      <w:bookmarkEnd w:id="122"/>
      <w:r>
        <w:rPr>
          <w:rFonts w:eastAsia="Times New Roman"/>
        </w:rPr>
        <w:t>Answer</w:t>
      </w:r>
    </w:p>
    <w:p w:rsidR="00A17BC3" w:rsidRDefault="0004211E">
      <w:pPr>
        <w:pStyle w:val="NormalWeb"/>
        <w:divId w:val="1735933241"/>
      </w:pPr>
      <w:r>
        <w:rPr>
          <w:rStyle w:val="Strong"/>
        </w:rPr>
        <w:t>Right:</w:t>
      </w:r>
    </w:p>
    <w:p w:rsidR="00A17BC3" w:rsidRDefault="0004211E">
      <w:pPr>
        <w:ind w:left="120" w:right="120"/>
        <w:divId w:val="2005739173"/>
      </w:pPr>
      <w:r>
        <w:t>b) A collaborative and coordinated approach involving various stakeholders.</w:t>
      </w:r>
    </w:p>
    <w:p w:rsidR="00A17BC3" w:rsidRDefault="0004211E">
      <w:pPr>
        <w:pStyle w:val="NormalWeb"/>
        <w:divId w:val="1735933241"/>
      </w:pPr>
      <w:r>
        <w:rPr>
          <w:rStyle w:val="Strong"/>
        </w:rPr>
        <w:t>Wrong:</w:t>
      </w:r>
    </w:p>
    <w:p w:rsidR="00A17BC3" w:rsidRDefault="0004211E">
      <w:pPr>
        <w:ind w:left="120" w:right="120"/>
        <w:divId w:val="448595126"/>
      </w:pPr>
      <w:r>
        <w:t>a) An isolated, top-down implementation by a single authority.</w:t>
      </w:r>
    </w:p>
    <w:p w:rsidR="00A17BC3" w:rsidRDefault="0004211E">
      <w:pPr>
        <w:ind w:left="120" w:right="120"/>
        <w:divId w:val="1413553154"/>
      </w:pPr>
      <w:r>
        <w:t>c) Exclusive focus on medical doctors’ training.</w:t>
      </w:r>
    </w:p>
    <w:p w:rsidR="00A17BC3" w:rsidRDefault="0004211E">
      <w:pPr>
        <w:ind w:left="120" w:right="120"/>
        <w:divId w:val="2090495103"/>
      </w:pPr>
      <w:r>
        <w:t>d) Limiting access to SBET based on professional seniority.</w:t>
      </w:r>
    </w:p>
    <w:bookmarkStart w:id="123" w:name="Back_To_Session8_Part2"/>
    <w:p w:rsidR="00A17BC3" w:rsidRDefault="0004211E">
      <w:pPr>
        <w:pStyle w:val="NormalWeb"/>
        <w:divId w:val="1735933241"/>
      </w:pPr>
      <w:r>
        <w:fldChar w:fldCharType="begin"/>
      </w:r>
      <w:r>
        <w:instrText xml:space="preserve"> HYPERLINK "" \l "Session8_Part2" </w:instrText>
      </w:r>
      <w:r>
        <w:fldChar w:fldCharType="separate"/>
      </w:r>
      <w:r>
        <w:rPr>
          <w:rStyle w:val="Hyperlink"/>
        </w:rPr>
        <w:t>Back to - Part 2: Quiz</w:t>
      </w:r>
      <w:r>
        <w:fldChar w:fldCharType="end"/>
      </w:r>
      <w:bookmarkEnd w:id="123"/>
    </w:p>
    <w:p w:rsidR="00A17BC3" w:rsidRDefault="0004211E">
      <w:pPr>
        <w:pStyle w:val="Heading3"/>
        <w:divId w:val="2111729430"/>
        <w:rPr>
          <w:rFonts w:eastAsia="Times New Roman"/>
        </w:rPr>
      </w:pPr>
      <w:r>
        <w:rPr>
          <w:rFonts w:eastAsia="Times New Roman"/>
        </w:rPr>
        <w:t>Part</w:t>
      </w:r>
    </w:p>
    <w:p w:rsidR="00A17BC3" w:rsidRDefault="0004211E">
      <w:pPr>
        <w:pStyle w:val="Heading4"/>
        <w:divId w:val="787427336"/>
        <w:rPr>
          <w:rFonts w:eastAsia="Times New Roman"/>
        </w:rPr>
      </w:pPr>
      <w:bookmarkStart w:id="124" w:name="Session8_Interaction3"/>
      <w:bookmarkEnd w:id="124"/>
      <w:r>
        <w:rPr>
          <w:rFonts w:eastAsia="Times New Roman"/>
        </w:rPr>
        <w:t>Answer</w:t>
      </w:r>
    </w:p>
    <w:p w:rsidR="00A17BC3" w:rsidRDefault="0004211E">
      <w:pPr>
        <w:pStyle w:val="NormalWeb"/>
        <w:divId w:val="787427336"/>
      </w:pPr>
      <w:r>
        <w:rPr>
          <w:rStyle w:val="Strong"/>
        </w:rPr>
        <w:t>Right:</w:t>
      </w:r>
    </w:p>
    <w:p w:rsidR="00A17BC3" w:rsidRDefault="0004211E">
      <w:pPr>
        <w:ind w:left="120" w:right="120"/>
        <w:divId w:val="1207110489"/>
      </w:pPr>
      <w:r>
        <w:t>c) Completely eliminating the need for traditional clinical placements.</w:t>
      </w:r>
    </w:p>
    <w:p w:rsidR="00A17BC3" w:rsidRDefault="0004211E">
      <w:pPr>
        <w:pStyle w:val="NormalWeb"/>
        <w:divId w:val="787427336"/>
      </w:pPr>
      <w:r>
        <w:rPr>
          <w:rStyle w:val="Strong"/>
        </w:rPr>
        <w:t>Wrong:</w:t>
      </w:r>
    </w:p>
    <w:p w:rsidR="00A17BC3" w:rsidRDefault="0004211E">
      <w:pPr>
        <w:ind w:left="120" w:right="120"/>
        <w:divId w:val="1558711198"/>
      </w:pPr>
      <w:r>
        <w:t>a) Improving patient and service user safety.</w:t>
      </w:r>
    </w:p>
    <w:p w:rsidR="00A17BC3" w:rsidRDefault="0004211E">
      <w:pPr>
        <w:ind w:left="120" w:right="120"/>
        <w:divId w:val="817919089"/>
      </w:pPr>
      <w:r>
        <w:t>b) Enhancing learning experiences.</w:t>
      </w:r>
    </w:p>
    <w:p w:rsidR="00A17BC3" w:rsidRDefault="0004211E">
      <w:pPr>
        <w:ind w:left="120" w:right="120"/>
        <w:divId w:val="1026442172"/>
      </w:pPr>
      <w:r>
        <w:t>d) Ensuring cost-effectiveness and promoting quality.</w:t>
      </w:r>
    </w:p>
    <w:bookmarkStart w:id="125" w:name="Back_To_Session8_Part3"/>
    <w:p w:rsidR="00A17BC3" w:rsidRDefault="0004211E">
      <w:pPr>
        <w:pStyle w:val="NormalWeb"/>
        <w:divId w:val="787427336"/>
      </w:pPr>
      <w:r>
        <w:fldChar w:fldCharType="begin"/>
      </w:r>
      <w:r>
        <w:instrText xml:space="preserve"> HYPERLINK "" \l "Session8_Part3" </w:instrText>
      </w:r>
      <w:r>
        <w:fldChar w:fldCharType="separate"/>
      </w:r>
      <w:r>
        <w:rPr>
          <w:rStyle w:val="Hyperlink"/>
        </w:rPr>
        <w:t>Back to - Part</w:t>
      </w:r>
      <w:r>
        <w:fldChar w:fldCharType="end"/>
      </w:r>
      <w:bookmarkEnd w:id="125"/>
    </w:p>
    <w:p w:rsidR="00A17BC3" w:rsidRDefault="0004211E">
      <w:pPr>
        <w:pStyle w:val="Heading3"/>
        <w:divId w:val="2111729430"/>
        <w:rPr>
          <w:rFonts w:eastAsia="Times New Roman"/>
        </w:rPr>
      </w:pPr>
      <w:r>
        <w:rPr>
          <w:rFonts w:eastAsia="Times New Roman"/>
        </w:rPr>
        <w:t>Part</w:t>
      </w:r>
    </w:p>
    <w:p w:rsidR="00A17BC3" w:rsidRDefault="0004211E">
      <w:pPr>
        <w:pStyle w:val="Heading4"/>
        <w:divId w:val="742028219"/>
        <w:rPr>
          <w:rFonts w:eastAsia="Times New Roman"/>
        </w:rPr>
      </w:pPr>
      <w:bookmarkStart w:id="126" w:name="Session8_Interaction4"/>
      <w:bookmarkEnd w:id="126"/>
      <w:r>
        <w:rPr>
          <w:rFonts w:eastAsia="Times New Roman"/>
        </w:rPr>
        <w:t>Answer</w:t>
      </w:r>
    </w:p>
    <w:p w:rsidR="00A17BC3" w:rsidRDefault="0004211E">
      <w:pPr>
        <w:pStyle w:val="NormalWeb"/>
        <w:divId w:val="742028219"/>
      </w:pPr>
      <w:r>
        <w:rPr>
          <w:rStyle w:val="Strong"/>
        </w:rPr>
        <w:t>Right:</w:t>
      </w:r>
    </w:p>
    <w:p w:rsidR="00A17BC3" w:rsidRDefault="0004211E">
      <w:pPr>
        <w:ind w:left="120" w:right="120"/>
        <w:divId w:val="733698537"/>
      </w:pPr>
      <w:r>
        <w:t>b) They are encouraged to enhance learning experiences and make simulation more effective and engaging.</w:t>
      </w:r>
    </w:p>
    <w:p w:rsidR="00A17BC3" w:rsidRDefault="0004211E">
      <w:pPr>
        <w:pStyle w:val="NormalWeb"/>
        <w:divId w:val="742028219"/>
      </w:pPr>
      <w:r>
        <w:rPr>
          <w:rStyle w:val="Strong"/>
        </w:rPr>
        <w:t>Wrong:</w:t>
      </w:r>
    </w:p>
    <w:p w:rsidR="00A17BC3" w:rsidRDefault="0004211E">
      <w:pPr>
        <w:ind w:left="120" w:right="120"/>
        <w:divId w:val="1402874112"/>
      </w:pPr>
      <w:r>
        <w:t>a) They are seen as a minor, optional addition to traditional training.</w:t>
      </w:r>
    </w:p>
    <w:p w:rsidR="00A17BC3" w:rsidRDefault="0004211E">
      <w:pPr>
        <w:ind w:left="120" w:right="120"/>
        <w:divId w:val="98726131"/>
      </w:pPr>
      <w:r>
        <w:t>c) They are primarily used for administrative tasks, not direct learning.</w:t>
      </w:r>
    </w:p>
    <w:p w:rsidR="00A17BC3" w:rsidRDefault="0004211E">
      <w:pPr>
        <w:ind w:left="120" w:right="120"/>
        <w:divId w:val="1107890939"/>
      </w:pPr>
      <w:r>
        <w:t>d) Their use is limited to theoretical instruction only.</w:t>
      </w:r>
    </w:p>
    <w:bookmarkStart w:id="127" w:name="Back_To_Session8_Part4"/>
    <w:p w:rsidR="00A17BC3" w:rsidRDefault="0004211E">
      <w:pPr>
        <w:pStyle w:val="NormalWeb"/>
        <w:divId w:val="742028219"/>
      </w:pPr>
      <w:r>
        <w:fldChar w:fldCharType="begin"/>
      </w:r>
      <w:r>
        <w:instrText xml:space="preserve"> HYPERLINK "" \l "Session8_Part4" </w:instrText>
      </w:r>
      <w:r>
        <w:fldChar w:fldCharType="separate"/>
      </w:r>
      <w:r>
        <w:rPr>
          <w:rStyle w:val="Hyperlink"/>
        </w:rPr>
        <w:t>Back to - Part</w:t>
      </w:r>
      <w:r>
        <w:fldChar w:fldCharType="end"/>
      </w:r>
      <w:bookmarkEnd w:id="127"/>
    </w:p>
    <w:p w:rsidR="00A17BC3" w:rsidRDefault="0004211E">
      <w:pPr>
        <w:pStyle w:val="Heading2"/>
        <w:divId w:val="2111729430"/>
        <w:rPr>
          <w:rFonts w:eastAsia="Times New Roman"/>
        </w:rPr>
      </w:pPr>
      <w:r>
        <w:rPr>
          <w:rFonts w:eastAsia="Times New Roman"/>
        </w:rPr>
        <w:t>Activity 5</w:t>
      </w:r>
    </w:p>
    <w:p w:rsidR="00A17BC3" w:rsidRDefault="0004211E">
      <w:pPr>
        <w:pStyle w:val="Heading3"/>
        <w:divId w:val="2111729430"/>
        <w:rPr>
          <w:rFonts w:eastAsia="Times New Roman"/>
        </w:rPr>
      </w:pPr>
      <w:r>
        <w:rPr>
          <w:rFonts w:eastAsia="Times New Roman"/>
        </w:rPr>
        <w:t>Part 2: Quiz</w:t>
      </w:r>
    </w:p>
    <w:p w:rsidR="00A17BC3" w:rsidRDefault="0004211E">
      <w:pPr>
        <w:pStyle w:val="Heading4"/>
        <w:divId w:val="819539557"/>
        <w:rPr>
          <w:rFonts w:eastAsia="Times New Roman"/>
        </w:rPr>
      </w:pPr>
      <w:bookmarkStart w:id="128" w:name="Session10_Interaction2"/>
      <w:bookmarkEnd w:id="128"/>
      <w:r>
        <w:rPr>
          <w:rFonts w:eastAsia="Times New Roman"/>
        </w:rPr>
        <w:t>Answer</w:t>
      </w:r>
    </w:p>
    <w:p w:rsidR="00A17BC3" w:rsidRDefault="0004211E">
      <w:pPr>
        <w:pStyle w:val="NormalWeb"/>
        <w:divId w:val="819539557"/>
      </w:pPr>
      <w:r>
        <w:rPr>
          <w:rStyle w:val="Strong"/>
        </w:rPr>
        <w:t>Right:</w:t>
      </w:r>
    </w:p>
    <w:p w:rsidR="00A17BC3" w:rsidRDefault="0004211E">
      <w:pPr>
        <w:ind w:left="120" w:right="120"/>
        <w:divId w:val="2087800059"/>
      </w:pPr>
      <w:r>
        <w:t xml:space="preserve">b) Leveraging simulation data </w:t>
      </w:r>
    </w:p>
    <w:p w:rsidR="00A17BC3" w:rsidRDefault="0004211E">
      <w:pPr>
        <w:pStyle w:val="NormalWeb"/>
        <w:divId w:val="819539557"/>
      </w:pPr>
      <w:r>
        <w:rPr>
          <w:rStyle w:val="Strong"/>
        </w:rPr>
        <w:t>Wrong:</w:t>
      </w:r>
    </w:p>
    <w:p w:rsidR="00A17BC3" w:rsidRDefault="0004211E">
      <w:pPr>
        <w:ind w:left="120" w:right="120"/>
        <w:divId w:val="1722905451"/>
      </w:pPr>
      <w:r>
        <w:t>a) Establishing psychological safety in a virtual room</w:t>
      </w:r>
    </w:p>
    <w:p w:rsidR="00A17BC3" w:rsidRDefault="0004211E">
      <w:pPr>
        <w:ind w:left="120" w:right="120"/>
        <w:divId w:val="1937055667"/>
      </w:pPr>
      <w:r>
        <w:t>c) Encouraging reflection through prompts</w:t>
      </w:r>
    </w:p>
    <w:p w:rsidR="00A17BC3" w:rsidRDefault="0004211E">
      <w:pPr>
        <w:ind w:left="120" w:right="120"/>
        <w:divId w:val="612522675"/>
      </w:pPr>
      <w:r>
        <w:t>d) Connecting virtual experience to real-world practice</w:t>
      </w:r>
    </w:p>
    <w:bookmarkStart w:id="129" w:name="Back_To_Session10_Part2"/>
    <w:p w:rsidR="00A17BC3" w:rsidRDefault="0004211E">
      <w:pPr>
        <w:pStyle w:val="NormalWeb"/>
        <w:divId w:val="819539557"/>
      </w:pPr>
      <w:r>
        <w:fldChar w:fldCharType="begin"/>
      </w:r>
      <w:r>
        <w:instrText xml:space="preserve"> HYPERLINK "" \l "Session10_Part2" </w:instrText>
      </w:r>
      <w:r>
        <w:fldChar w:fldCharType="separate"/>
      </w:r>
      <w:r>
        <w:rPr>
          <w:rStyle w:val="Hyperlink"/>
        </w:rPr>
        <w:t>Back to - Part 2: Quiz</w:t>
      </w:r>
      <w:r>
        <w:fldChar w:fldCharType="end"/>
      </w:r>
      <w:bookmarkEnd w:id="129"/>
    </w:p>
    <w:p w:rsidR="00A17BC3" w:rsidRDefault="0004211E">
      <w:pPr>
        <w:pStyle w:val="Heading3"/>
        <w:divId w:val="2111729430"/>
        <w:rPr>
          <w:rFonts w:eastAsia="Times New Roman"/>
        </w:rPr>
      </w:pPr>
      <w:r>
        <w:rPr>
          <w:rFonts w:eastAsia="Times New Roman"/>
        </w:rPr>
        <w:t>Part</w:t>
      </w:r>
    </w:p>
    <w:p w:rsidR="00A17BC3" w:rsidRDefault="0004211E">
      <w:pPr>
        <w:pStyle w:val="Heading4"/>
        <w:divId w:val="717776642"/>
        <w:rPr>
          <w:rFonts w:eastAsia="Times New Roman"/>
        </w:rPr>
      </w:pPr>
      <w:bookmarkStart w:id="130" w:name="Session10_Interaction3"/>
      <w:bookmarkEnd w:id="130"/>
      <w:r>
        <w:rPr>
          <w:rFonts w:eastAsia="Times New Roman"/>
        </w:rPr>
        <w:t>Answer</w:t>
      </w:r>
    </w:p>
    <w:p w:rsidR="00A17BC3" w:rsidRDefault="0004211E">
      <w:pPr>
        <w:pStyle w:val="NormalWeb"/>
        <w:divId w:val="717776642"/>
      </w:pPr>
      <w:r>
        <w:rPr>
          <w:rStyle w:val="Strong"/>
        </w:rPr>
        <w:t>Right:</w:t>
      </w:r>
    </w:p>
    <w:p w:rsidR="00A17BC3" w:rsidRDefault="0004211E">
      <w:pPr>
        <w:ind w:left="120" w:right="120"/>
        <w:divId w:val="1968900249"/>
      </w:pPr>
      <w:r>
        <w:t>b) Establishing psychological safety in a virtual room</w:t>
      </w:r>
    </w:p>
    <w:p w:rsidR="00A17BC3" w:rsidRDefault="0004211E">
      <w:pPr>
        <w:pStyle w:val="NormalWeb"/>
        <w:divId w:val="717776642"/>
      </w:pPr>
      <w:r>
        <w:rPr>
          <w:rStyle w:val="Strong"/>
        </w:rPr>
        <w:t>Wrong:</w:t>
      </w:r>
    </w:p>
    <w:p w:rsidR="00A17BC3" w:rsidRDefault="0004211E">
      <w:pPr>
        <w:ind w:left="120" w:right="120"/>
        <w:divId w:val="1709790762"/>
      </w:pPr>
      <w:r>
        <w:t>a) Structured facilitation</w:t>
      </w:r>
    </w:p>
    <w:p w:rsidR="00A17BC3" w:rsidRDefault="0004211E">
      <w:pPr>
        <w:ind w:left="120" w:right="120"/>
        <w:divId w:val="644043570"/>
      </w:pPr>
      <w:r>
        <w:t>c) Encouraging reflection through prompts</w:t>
      </w:r>
    </w:p>
    <w:p w:rsidR="00A17BC3" w:rsidRDefault="0004211E">
      <w:pPr>
        <w:ind w:left="120" w:right="120"/>
        <w:divId w:val="1222403440"/>
      </w:pPr>
      <w:r>
        <w:t xml:space="preserve">d) Learner-centered approach </w:t>
      </w:r>
    </w:p>
    <w:bookmarkStart w:id="131" w:name="Back_To_Session10_Part3"/>
    <w:p w:rsidR="00A17BC3" w:rsidRDefault="0004211E">
      <w:pPr>
        <w:pStyle w:val="NormalWeb"/>
        <w:divId w:val="717776642"/>
      </w:pPr>
      <w:r>
        <w:fldChar w:fldCharType="begin"/>
      </w:r>
      <w:r>
        <w:instrText xml:space="preserve"> HYPERLINK "" \l "Session10_Part3" </w:instrText>
      </w:r>
      <w:r>
        <w:fldChar w:fldCharType="separate"/>
      </w:r>
      <w:r>
        <w:rPr>
          <w:rStyle w:val="Hyperlink"/>
        </w:rPr>
        <w:t>Back to - Part</w:t>
      </w:r>
      <w:r>
        <w:fldChar w:fldCharType="end"/>
      </w:r>
      <w:bookmarkEnd w:id="131"/>
    </w:p>
    <w:p w:rsidR="00A17BC3" w:rsidRDefault="0004211E">
      <w:pPr>
        <w:pStyle w:val="Heading3"/>
        <w:divId w:val="2111729430"/>
        <w:rPr>
          <w:rFonts w:eastAsia="Times New Roman"/>
        </w:rPr>
      </w:pPr>
      <w:r>
        <w:rPr>
          <w:rFonts w:eastAsia="Times New Roman"/>
        </w:rPr>
        <w:t>Part</w:t>
      </w:r>
    </w:p>
    <w:p w:rsidR="00A17BC3" w:rsidRDefault="0004211E">
      <w:pPr>
        <w:pStyle w:val="Heading4"/>
        <w:divId w:val="134565210"/>
        <w:rPr>
          <w:rFonts w:eastAsia="Times New Roman"/>
        </w:rPr>
      </w:pPr>
      <w:bookmarkStart w:id="132" w:name="Session10_Interaction4"/>
      <w:bookmarkEnd w:id="132"/>
      <w:r>
        <w:rPr>
          <w:rFonts w:eastAsia="Times New Roman"/>
        </w:rPr>
        <w:t>Answer</w:t>
      </w:r>
    </w:p>
    <w:p w:rsidR="00A17BC3" w:rsidRDefault="0004211E">
      <w:pPr>
        <w:pStyle w:val="NormalWeb"/>
        <w:divId w:val="134565210"/>
      </w:pPr>
      <w:r>
        <w:rPr>
          <w:rStyle w:val="Strong"/>
        </w:rPr>
        <w:t>Right:</w:t>
      </w:r>
    </w:p>
    <w:p w:rsidR="00A17BC3" w:rsidRDefault="0004211E">
      <w:pPr>
        <w:ind w:left="120" w:right="120"/>
        <w:divId w:val="1577208117"/>
      </w:pPr>
      <w:r>
        <w:t>b) Connecting virtual experience to real-world practice</w:t>
      </w:r>
    </w:p>
    <w:p w:rsidR="00A17BC3" w:rsidRDefault="0004211E">
      <w:pPr>
        <w:pStyle w:val="NormalWeb"/>
        <w:divId w:val="134565210"/>
      </w:pPr>
      <w:r>
        <w:rPr>
          <w:rStyle w:val="Strong"/>
        </w:rPr>
        <w:t>Wrong:</w:t>
      </w:r>
    </w:p>
    <w:p w:rsidR="00A17BC3" w:rsidRDefault="0004211E">
      <w:pPr>
        <w:ind w:left="120" w:right="120"/>
        <w:divId w:val="98914004"/>
      </w:pPr>
      <w:r>
        <w:t>a) Structured facilitation</w:t>
      </w:r>
    </w:p>
    <w:p w:rsidR="00A17BC3" w:rsidRDefault="0004211E">
      <w:pPr>
        <w:ind w:left="120" w:right="120"/>
        <w:divId w:val="1038317245"/>
      </w:pPr>
      <w:r>
        <w:t>c) Leveraging simulation data</w:t>
      </w:r>
    </w:p>
    <w:p w:rsidR="00A17BC3" w:rsidRDefault="0004211E">
      <w:pPr>
        <w:ind w:left="120" w:right="120"/>
        <w:divId w:val="1650281424"/>
      </w:pPr>
      <w:r>
        <w:t>d) Encouraging reflection through prompts</w:t>
      </w:r>
    </w:p>
    <w:bookmarkStart w:id="133" w:name="Back_To_Session10_Part4"/>
    <w:p w:rsidR="00A17BC3" w:rsidRDefault="0004211E">
      <w:pPr>
        <w:pStyle w:val="NormalWeb"/>
        <w:divId w:val="134565210"/>
      </w:pPr>
      <w:r>
        <w:fldChar w:fldCharType="begin"/>
      </w:r>
      <w:r>
        <w:instrText xml:space="preserve"> HYPERLINK "" \l "Session10_Part4" </w:instrText>
      </w:r>
      <w:r>
        <w:fldChar w:fldCharType="separate"/>
      </w:r>
      <w:r>
        <w:rPr>
          <w:rStyle w:val="Hyperlink"/>
        </w:rPr>
        <w:t>Back to - Part</w:t>
      </w:r>
      <w:r>
        <w:fldChar w:fldCharType="end"/>
      </w:r>
      <w:bookmarkEnd w:id="133"/>
    </w:p>
    <w:p w:rsidR="00A17BC3" w:rsidRDefault="0004211E">
      <w:pPr>
        <w:pStyle w:val="Heading2"/>
        <w:divId w:val="2111729430"/>
        <w:rPr>
          <w:rFonts w:eastAsia="Times New Roman"/>
        </w:rPr>
      </w:pPr>
      <w:r>
        <w:rPr>
          <w:rFonts w:eastAsia="Times New Roman"/>
        </w:rPr>
        <w:t>Activity 6</w:t>
      </w:r>
    </w:p>
    <w:p w:rsidR="00A17BC3" w:rsidRDefault="0004211E">
      <w:pPr>
        <w:pStyle w:val="Heading3"/>
        <w:divId w:val="2111729430"/>
        <w:rPr>
          <w:rFonts w:eastAsia="Times New Roman"/>
        </w:rPr>
      </w:pPr>
      <w:r>
        <w:rPr>
          <w:rFonts w:eastAsia="Times New Roman"/>
        </w:rPr>
        <w:t>Part 2: Quiz</w:t>
      </w:r>
    </w:p>
    <w:p w:rsidR="00A17BC3" w:rsidRDefault="0004211E">
      <w:pPr>
        <w:pStyle w:val="Heading4"/>
        <w:divId w:val="734358374"/>
        <w:rPr>
          <w:rFonts w:eastAsia="Times New Roman"/>
        </w:rPr>
      </w:pPr>
      <w:bookmarkStart w:id="134" w:name="Session11_Interaction2"/>
      <w:bookmarkEnd w:id="134"/>
      <w:r>
        <w:rPr>
          <w:rFonts w:eastAsia="Times New Roman"/>
        </w:rPr>
        <w:t>Answer</w:t>
      </w:r>
    </w:p>
    <w:p w:rsidR="00A17BC3" w:rsidRDefault="0004211E">
      <w:pPr>
        <w:pStyle w:val="NormalWeb"/>
        <w:divId w:val="734358374"/>
      </w:pPr>
      <w:r>
        <w:rPr>
          <w:rStyle w:val="Strong"/>
        </w:rPr>
        <w:t>Right:</w:t>
      </w:r>
    </w:p>
    <w:p w:rsidR="00A17BC3" w:rsidRDefault="0004211E">
      <w:pPr>
        <w:ind w:left="120" w:right="120"/>
        <w:divId w:val="475923526"/>
      </w:pPr>
      <w:r>
        <w:t>b) Self-reflection</w:t>
      </w:r>
    </w:p>
    <w:p w:rsidR="00A17BC3" w:rsidRDefault="0004211E">
      <w:pPr>
        <w:ind w:left="120" w:right="120"/>
        <w:divId w:val="1805850024"/>
      </w:pPr>
      <w:r>
        <w:t>c) Self-debriefing</w:t>
      </w:r>
    </w:p>
    <w:p w:rsidR="00A17BC3" w:rsidRDefault="0004211E">
      <w:pPr>
        <w:pStyle w:val="NormalWeb"/>
        <w:divId w:val="734358374"/>
      </w:pPr>
      <w:r>
        <w:rPr>
          <w:rStyle w:val="Strong"/>
        </w:rPr>
        <w:t>Wrong:</w:t>
      </w:r>
    </w:p>
    <w:p w:rsidR="00A17BC3" w:rsidRDefault="0004211E">
      <w:pPr>
        <w:ind w:left="120" w:right="120"/>
        <w:divId w:val="1485781015"/>
      </w:pPr>
      <w:r>
        <w:t>a) Facilitated debriefing</w:t>
      </w:r>
    </w:p>
    <w:p w:rsidR="00A17BC3" w:rsidRDefault="0004211E">
      <w:pPr>
        <w:ind w:left="120" w:right="120"/>
        <w:divId w:val="1440367381"/>
      </w:pPr>
      <w:r>
        <w:t>d) Tele-debriefing</w:t>
      </w:r>
    </w:p>
    <w:bookmarkStart w:id="135" w:name="Back_To_Session11_Part2"/>
    <w:p w:rsidR="00A17BC3" w:rsidRDefault="0004211E">
      <w:pPr>
        <w:pStyle w:val="NormalWeb"/>
        <w:divId w:val="734358374"/>
      </w:pPr>
      <w:r>
        <w:fldChar w:fldCharType="begin"/>
      </w:r>
      <w:r>
        <w:instrText xml:space="preserve"> HYPERLINK "" \l "Session11_Part2" </w:instrText>
      </w:r>
      <w:r>
        <w:fldChar w:fldCharType="separate"/>
      </w:r>
      <w:r>
        <w:rPr>
          <w:rStyle w:val="Hyperlink"/>
        </w:rPr>
        <w:t>Back to - Part 2: Quiz</w:t>
      </w:r>
      <w:r>
        <w:fldChar w:fldCharType="end"/>
      </w:r>
      <w:bookmarkEnd w:id="135"/>
    </w:p>
    <w:p w:rsidR="00A17BC3" w:rsidRDefault="0004211E">
      <w:pPr>
        <w:pStyle w:val="Heading3"/>
        <w:divId w:val="2111729430"/>
        <w:rPr>
          <w:rFonts w:eastAsia="Times New Roman"/>
        </w:rPr>
      </w:pPr>
      <w:r>
        <w:rPr>
          <w:rFonts w:eastAsia="Times New Roman"/>
        </w:rPr>
        <w:t>Part</w:t>
      </w:r>
    </w:p>
    <w:p w:rsidR="00A17BC3" w:rsidRDefault="0004211E">
      <w:pPr>
        <w:pStyle w:val="Heading4"/>
        <w:divId w:val="342246613"/>
        <w:rPr>
          <w:rFonts w:eastAsia="Times New Roman"/>
        </w:rPr>
      </w:pPr>
      <w:bookmarkStart w:id="136" w:name="Session11_Interaction3"/>
      <w:bookmarkEnd w:id="136"/>
      <w:r>
        <w:rPr>
          <w:rFonts w:eastAsia="Times New Roman"/>
        </w:rPr>
        <w:t>Answer</w:t>
      </w:r>
    </w:p>
    <w:p w:rsidR="00A17BC3" w:rsidRDefault="0004211E">
      <w:pPr>
        <w:pStyle w:val="NormalWeb"/>
        <w:divId w:val="342246613"/>
      </w:pPr>
      <w:r>
        <w:rPr>
          <w:rStyle w:val="Strong"/>
        </w:rPr>
        <w:t>Right:</w:t>
      </w:r>
    </w:p>
    <w:p w:rsidR="00A17BC3" w:rsidRDefault="0004211E">
      <w:pPr>
        <w:ind w:left="120" w:right="120"/>
        <w:divId w:val="1028793000"/>
      </w:pPr>
      <w:r>
        <w:t>b) It is led by an experienced educator or clinician.</w:t>
      </w:r>
    </w:p>
    <w:p w:rsidR="00A17BC3" w:rsidRDefault="0004211E">
      <w:pPr>
        <w:ind w:left="120" w:right="120"/>
        <w:divId w:val="330913110"/>
      </w:pPr>
      <w:r>
        <w:t>c) It can be done in groups or one-on-one.</w:t>
      </w:r>
    </w:p>
    <w:p w:rsidR="00A17BC3" w:rsidRDefault="0004211E">
      <w:pPr>
        <w:pStyle w:val="NormalWeb"/>
        <w:divId w:val="342246613"/>
      </w:pPr>
      <w:r>
        <w:rPr>
          <w:rStyle w:val="Strong"/>
        </w:rPr>
        <w:t>Wrong:</w:t>
      </w:r>
    </w:p>
    <w:p w:rsidR="00A17BC3" w:rsidRDefault="0004211E">
      <w:pPr>
        <w:ind w:left="120" w:right="120"/>
        <w:divId w:val="1645894990"/>
      </w:pPr>
      <w:r>
        <w:t>a) It is always conducted without a guide or leader.</w:t>
      </w:r>
    </w:p>
    <w:p w:rsidR="00A17BC3" w:rsidRDefault="0004211E">
      <w:pPr>
        <w:ind w:left="120" w:right="120"/>
        <w:divId w:val="497421794"/>
      </w:pPr>
      <w:r>
        <w:t>d) It primarily involves individuals reflecting on their own without external guidance.</w:t>
      </w:r>
    </w:p>
    <w:bookmarkStart w:id="137" w:name="Back_To_Session11_Part3"/>
    <w:p w:rsidR="00A17BC3" w:rsidRDefault="0004211E">
      <w:pPr>
        <w:pStyle w:val="NormalWeb"/>
        <w:divId w:val="342246613"/>
      </w:pPr>
      <w:r>
        <w:fldChar w:fldCharType="begin"/>
      </w:r>
      <w:r>
        <w:instrText xml:space="preserve"> HYPERLINK "" \l "Session11_Part3" </w:instrText>
      </w:r>
      <w:r>
        <w:fldChar w:fldCharType="separate"/>
      </w:r>
      <w:r>
        <w:rPr>
          <w:rStyle w:val="Hyperlink"/>
        </w:rPr>
        <w:t>Back to - Part</w:t>
      </w:r>
      <w:r>
        <w:fldChar w:fldCharType="end"/>
      </w:r>
      <w:bookmarkEnd w:id="137"/>
    </w:p>
    <w:p w:rsidR="00A17BC3" w:rsidRDefault="0004211E">
      <w:pPr>
        <w:pStyle w:val="Heading3"/>
        <w:divId w:val="2111729430"/>
        <w:rPr>
          <w:rFonts w:eastAsia="Times New Roman"/>
        </w:rPr>
      </w:pPr>
      <w:r>
        <w:rPr>
          <w:rFonts w:eastAsia="Times New Roman"/>
        </w:rPr>
        <w:t>Part</w:t>
      </w:r>
    </w:p>
    <w:p w:rsidR="00A17BC3" w:rsidRDefault="0004211E">
      <w:pPr>
        <w:pStyle w:val="Heading4"/>
        <w:divId w:val="2057047161"/>
        <w:rPr>
          <w:rFonts w:eastAsia="Times New Roman"/>
        </w:rPr>
      </w:pPr>
      <w:bookmarkStart w:id="138" w:name="Session11_Interaction4"/>
      <w:bookmarkEnd w:id="138"/>
      <w:r>
        <w:rPr>
          <w:rFonts w:eastAsia="Times New Roman"/>
        </w:rPr>
        <w:t>Answer</w:t>
      </w:r>
    </w:p>
    <w:p w:rsidR="00A17BC3" w:rsidRDefault="0004211E">
      <w:pPr>
        <w:pStyle w:val="NormalWeb"/>
        <w:divId w:val="2057047161"/>
      </w:pPr>
      <w:r>
        <w:rPr>
          <w:rStyle w:val="Strong"/>
        </w:rPr>
        <w:t>Right:</w:t>
      </w:r>
    </w:p>
    <w:p w:rsidR="00A17BC3" w:rsidRDefault="0004211E">
      <w:pPr>
        <w:ind w:left="120" w:right="120"/>
        <w:divId w:val="1206603460"/>
      </w:pPr>
      <w:r>
        <w:t>b) It utilises video conferencing tools for remote sessions.</w:t>
      </w:r>
    </w:p>
    <w:p w:rsidR="00A17BC3" w:rsidRDefault="0004211E">
      <w:pPr>
        <w:ind w:left="120" w:right="120"/>
        <w:divId w:val="1607690345"/>
      </w:pPr>
      <w:r>
        <w:t>c) It makes debriefing accessible even when in-person sessions are not possible.</w:t>
      </w:r>
    </w:p>
    <w:p w:rsidR="00A17BC3" w:rsidRDefault="0004211E">
      <w:pPr>
        <w:pStyle w:val="NormalWeb"/>
        <w:divId w:val="2057047161"/>
      </w:pPr>
      <w:r>
        <w:rPr>
          <w:rStyle w:val="Strong"/>
        </w:rPr>
        <w:t>Wrong:</w:t>
      </w:r>
    </w:p>
    <w:p w:rsidR="00A17BC3" w:rsidRDefault="0004211E">
      <w:pPr>
        <w:ind w:left="120" w:right="120"/>
        <w:divId w:val="815604251"/>
      </w:pPr>
      <w:r>
        <w:t>a) It requires all participants and facilitators to be in the same physical room.</w:t>
      </w:r>
    </w:p>
    <w:p w:rsidR="00A17BC3" w:rsidRDefault="0004211E">
      <w:pPr>
        <w:ind w:left="120" w:right="120"/>
        <w:divId w:val="49158876"/>
      </w:pPr>
      <w:r>
        <w:t>d) It is a very outdated debriefing modality.</w:t>
      </w:r>
    </w:p>
    <w:bookmarkStart w:id="139" w:name="Back_To_Session11_Part4"/>
    <w:p w:rsidR="00A17BC3" w:rsidRDefault="0004211E">
      <w:pPr>
        <w:pStyle w:val="NormalWeb"/>
        <w:divId w:val="2057047161"/>
      </w:pPr>
      <w:r>
        <w:fldChar w:fldCharType="begin"/>
      </w:r>
      <w:r>
        <w:instrText xml:space="preserve"> HYPERLINK "" \l "Session11_Part4" </w:instrText>
      </w:r>
      <w:r>
        <w:fldChar w:fldCharType="separate"/>
      </w:r>
      <w:r>
        <w:rPr>
          <w:rStyle w:val="Hyperlink"/>
        </w:rPr>
        <w:t>Back to - Part</w:t>
      </w:r>
      <w:r>
        <w:fldChar w:fldCharType="end"/>
      </w:r>
      <w:bookmarkEnd w:id="139"/>
    </w:p>
    <w:p w:rsidR="00A17BC3" w:rsidRDefault="0004211E">
      <w:pPr>
        <w:pStyle w:val="Heading3"/>
        <w:divId w:val="2111729430"/>
        <w:rPr>
          <w:rFonts w:eastAsia="Times New Roman"/>
        </w:rPr>
      </w:pPr>
      <w:r>
        <w:rPr>
          <w:rFonts w:eastAsia="Times New Roman"/>
        </w:rPr>
        <w:t>Part</w:t>
      </w:r>
    </w:p>
    <w:p w:rsidR="00A17BC3" w:rsidRDefault="0004211E">
      <w:pPr>
        <w:pStyle w:val="Heading4"/>
        <w:divId w:val="2108187943"/>
        <w:rPr>
          <w:rFonts w:eastAsia="Times New Roman"/>
        </w:rPr>
      </w:pPr>
      <w:bookmarkStart w:id="140" w:name="Session11_Interaction5"/>
      <w:bookmarkEnd w:id="140"/>
      <w:r>
        <w:rPr>
          <w:rFonts w:eastAsia="Times New Roman"/>
        </w:rPr>
        <w:t>Answer</w:t>
      </w:r>
    </w:p>
    <w:p w:rsidR="00A17BC3" w:rsidRDefault="0004211E">
      <w:pPr>
        <w:pStyle w:val="NormalWeb"/>
        <w:divId w:val="2108187943"/>
      </w:pPr>
      <w:r>
        <w:rPr>
          <w:rStyle w:val="Strong"/>
        </w:rPr>
        <w:t>Right:</w:t>
      </w:r>
    </w:p>
    <w:p w:rsidR="00A17BC3" w:rsidRDefault="0004211E">
      <w:pPr>
        <w:ind w:left="120" w:right="120"/>
        <w:divId w:val="303848797"/>
      </w:pPr>
      <w:r>
        <w:t>a) Set learning objectives</w:t>
      </w:r>
    </w:p>
    <w:p w:rsidR="00A17BC3" w:rsidRDefault="0004211E">
      <w:pPr>
        <w:ind w:left="120" w:right="120"/>
        <w:divId w:val="1370648811"/>
      </w:pPr>
      <w:r>
        <w:t>b) How did it go</w:t>
      </w:r>
    </w:p>
    <w:p w:rsidR="00A17BC3" w:rsidRDefault="0004211E">
      <w:pPr>
        <w:ind w:left="120" w:right="120"/>
        <w:divId w:val="40444519"/>
      </w:pPr>
      <w:r>
        <w:t>c) Address concerns</w:t>
      </w:r>
    </w:p>
    <w:p w:rsidR="00A17BC3" w:rsidRDefault="0004211E">
      <w:pPr>
        <w:ind w:left="120" w:right="120"/>
        <w:divId w:val="1696494632"/>
      </w:pPr>
      <w:r>
        <w:t>d) Review learning points</w:t>
      </w:r>
    </w:p>
    <w:p w:rsidR="00A17BC3" w:rsidRDefault="0004211E">
      <w:pPr>
        <w:pStyle w:val="NormalWeb"/>
        <w:divId w:val="2108187943"/>
      </w:pPr>
      <w:r>
        <w:rPr>
          <w:rStyle w:val="Strong"/>
        </w:rPr>
        <w:t>Wrong:</w:t>
      </w:r>
    </w:p>
    <w:p w:rsidR="00A17BC3" w:rsidRDefault="0004211E">
      <w:pPr>
        <w:ind w:left="120" w:right="120"/>
        <w:divId w:val="1328245921"/>
      </w:pPr>
      <w:r>
        <w:t>e) Share feelings</w:t>
      </w:r>
    </w:p>
    <w:bookmarkStart w:id="141" w:name="Back_To_Session11_Part5"/>
    <w:p w:rsidR="00A17BC3" w:rsidRDefault="0004211E">
      <w:pPr>
        <w:pStyle w:val="NormalWeb"/>
        <w:divId w:val="2108187943"/>
      </w:pPr>
      <w:r>
        <w:fldChar w:fldCharType="begin"/>
      </w:r>
      <w:r>
        <w:instrText xml:space="preserve"> HYPERLINK "" \l "Session11_Part5" </w:instrText>
      </w:r>
      <w:r>
        <w:fldChar w:fldCharType="separate"/>
      </w:r>
      <w:r>
        <w:rPr>
          <w:rStyle w:val="Hyperlink"/>
        </w:rPr>
        <w:t>Back to - Part</w:t>
      </w:r>
      <w:r>
        <w:fldChar w:fldCharType="end"/>
      </w:r>
      <w:bookmarkEnd w:id="141"/>
    </w:p>
    <w:p w:rsidR="00A17BC3" w:rsidRDefault="0004211E">
      <w:pPr>
        <w:pStyle w:val="Heading3"/>
        <w:divId w:val="2111729430"/>
        <w:rPr>
          <w:rFonts w:eastAsia="Times New Roman"/>
        </w:rPr>
      </w:pPr>
      <w:r>
        <w:rPr>
          <w:rFonts w:eastAsia="Times New Roman"/>
        </w:rPr>
        <w:t>Part</w:t>
      </w:r>
    </w:p>
    <w:p w:rsidR="00A17BC3" w:rsidRDefault="0004211E">
      <w:pPr>
        <w:pStyle w:val="Heading4"/>
        <w:divId w:val="1742286633"/>
        <w:rPr>
          <w:rFonts w:eastAsia="Times New Roman"/>
        </w:rPr>
      </w:pPr>
      <w:bookmarkStart w:id="142" w:name="Session11_Interaction6"/>
      <w:bookmarkEnd w:id="142"/>
      <w:r>
        <w:rPr>
          <w:rFonts w:eastAsia="Times New Roman"/>
        </w:rPr>
        <w:t>Answer</w:t>
      </w:r>
    </w:p>
    <w:p w:rsidR="00A17BC3" w:rsidRDefault="0004211E">
      <w:pPr>
        <w:pStyle w:val="NormalWeb"/>
        <w:divId w:val="1742286633"/>
      </w:pPr>
      <w:r>
        <w:rPr>
          <w:rStyle w:val="Strong"/>
        </w:rPr>
        <w:t>Right:</w:t>
      </w:r>
    </w:p>
    <w:p w:rsidR="00A17BC3" w:rsidRDefault="0004211E">
      <w:pPr>
        <w:ind w:left="120" w:right="120"/>
        <w:divId w:val="921067712"/>
      </w:pPr>
      <w:r>
        <w:t>a) Establishing a learning environment</w:t>
      </w:r>
    </w:p>
    <w:p w:rsidR="00A17BC3" w:rsidRDefault="0004211E">
      <w:pPr>
        <w:ind w:left="120" w:right="120"/>
        <w:divId w:val="1239754839"/>
      </w:pPr>
      <w:r>
        <w:t>b) Learner engagement</w:t>
      </w:r>
    </w:p>
    <w:p w:rsidR="00A17BC3" w:rsidRDefault="0004211E">
      <w:pPr>
        <w:ind w:left="120" w:right="120"/>
        <w:divId w:val="920913152"/>
      </w:pPr>
      <w:r>
        <w:t>c) Diagnosis of performance gaps</w:t>
      </w:r>
    </w:p>
    <w:p w:rsidR="00A17BC3" w:rsidRDefault="0004211E">
      <w:pPr>
        <w:ind w:left="120" w:right="120"/>
        <w:divId w:val="1822385220"/>
      </w:pPr>
      <w:r>
        <w:t>e) Approach of the trainer</w:t>
      </w:r>
    </w:p>
    <w:p w:rsidR="00A17BC3" w:rsidRDefault="0004211E">
      <w:pPr>
        <w:pStyle w:val="NormalWeb"/>
        <w:divId w:val="1742286633"/>
      </w:pPr>
      <w:r>
        <w:rPr>
          <w:rStyle w:val="Strong"/>
        </w:rPr>
        <w:t>Wrong:</w:t>
      </w:r>
    </w:p>
    <w:p w:rsidR="00A17BC3" w:rsidRDefault="0004211E">
      <w:pPr>
        <w:ind w:left="120" w:right="120"/>
        <w:divId w:val="1036389059"/>
      </w:pPr>
      <w:r>
        <w:t>d) Providing immediate grades on simulation performance</w:t>
      </w:r>
    </w:p>
    <w:bookmarkStart w:id="143" w:name="Back_To_Session11_Part6"/>
    <w:p w:rsidR="00A17BC3" w:rsidRDefault="0004211E">
      <w:pPr>
        <w:pStyle w:val="NormalWeb"/>
        <w:divId w:val="1742286633"/>
      </w:pPr>
      <w:r>
        <w:fldChar w:fldCharType="begin"/>
      </w:r>
      <w:r>
        <w:instrText xml:space="preserve"> HYPERLINK "" \l "Session11_Part6" </w:instrText>
      </w:r>
      <w:r>
        <w:fldChar w:fldCharType="separate"/>
      </w:r>
      <w:r>
        <w:rPr>
          <w:rStyle w:val="Hyperlink"/>
        </w:rPr>
        <w:t>Back to - Part</w:t>
      </w:r>
      <w:r>
        <w:fldChar w:fldCharType="end"/>
      </w:r>
      <w:bookmarkEnd w:id="143"/>
    </w:p>
    <w:p w:rsidR="00A17BC3" w:rsidRDefault="0004211E">
      <w:pPr>
        <w:pStyle w:val="Heading3"/>
        <w:divId w:val="2111729430"/>
        <w:rPr>
          <w:rFonts w:eastAsia="Times New Roman"/>
        </w:rPr>
      </w:pPr>
      <w:r>
        <w:rPr>
          <w:rFonts w:eastAsia="Times New Roman"/>
        </w:rPr>
        <w:t>Part</w:t>
      </w:r>
    </w:p>
    <w:p w:rsidR="00A17BC3" w:rsidRDefault="0004211E">
      <w:pPr>
        <w:pStyle w:val="Heading4"/>
        <w:divId w:val="1460418871"/>
        <w:rPr>
          <w:rFonts w:eastAsia="Times New Roman"/>
        </w:rPr>
      </w:pPr>
      <w:bookmarkStart w:id="144" w:name="Session11_Interaction7"/>
      <w:bookmarkEnd w:id="144"/>
      <w:r>
        <w:rPr>
          <w:rFonts w:eastAsia="Times New Roman"/>
        </w:rPr>
        <w:t>Answer</w:t>
      </w:r>
    </w:p>
    <w:p w:rsidR="00A17BC3" w:rsidRDefault="0004211E">
      <w:pPr>
        <w:pStyle w:val="NormalWeb"/>
        <w:divId w:val="1460418871"/>
      </w:pPr>
      <w:r>
        <w:rPr>
          <w:rStyle w:val="Strong"/>
        </w:rPr>
        <w:t>Right:</w:t>
      </w:r>
    </w:p>
    <w:p w:rsidR="00A17BC3" w:rsidRDefault="0004211E">
      <w:pPr>
        <w:ind w:left="120" w:right="120"/>
        <w:divId w:val="1509902176"/>
      </w:pPr>
      <w:r>
        <w:t>b) SHARP</w:t>
      </w:r>
    </w:p>
    <w:p w:rsidR="00A17BC3" w:rsidRDefault="0004211E">
      <w:pPr>
        <w:ind w:left="120" w:right="120"/>
        <w:divId w:val="1043746648"/>
      </w:pPr>
      <w:r>
        <w:t>c) SHARE</w:t>
      </w:r>
    </w:p>
    <w:p w:rsidR="00A17BC3" w:rsidRDefault="0004211E">
      <w:pPr>
        <w:pStyle w:val="NormalWeb"/>
        <w:divId w:val="1460418871"/>
      </w:pPr>
      <w:r>
        <w:rPr>
          <w:rStyle w:val="Strong"/>
        </w:rPr>
        <w:t>Wrong:</w:t>
      </w:r>
    </w:p>
    <w:p w:rsidR="00A17BC3" w:rsidRDefault="0004211E">
      <w:pPr>
        <w:ind w:left="120" w:right="120"/>
        <w:divId w:val="1951929897"/>
      </w:pPr>
      <w:r>
        <w:t>a) Diamond debriefing method</w:t>
      </w:r>
    </w:p>
    <w:p w:rsidR="00A17BC3" w:rsidRDefault="0004211E">
      <w:pPr>
        <w:ind w:left="120" w:right="120"/>
        <w:divId w:val="809056159"/>
      </w:pPr>
      <w:r>
        <w:t>d) TALK</w:t>
      </w:r>
    </w:p>
    <w:bookmarkStart w:id="145" w:name="Back_To_Session11_Part7"/>
    <w:p w:rsidR="00A17BC3" w:rsidRDefault="0004211E">
      <w:pPr>
        <w:pStyle w:val="NormalWeb"/>
        <w:divId w:val="1460418871"/>
      </w:pPr>
      <w:r>
        <w:fldChar w:fldCharType="begin"/>
      </w:r>
      <w:r>
        <w:instrText xml:space="preserve"> HYPERLINK "" \l "Session11_Part7" </w:instrText>
      </w:r>
      <w:r>
        <w:fldChar w:fldCharType="separate"/>
      </w:r>
      <w:r>
        <w:rPr>
          <w:rStyle w:val="Hyperlink"/>
        </w:rPr>
        <w:t>Back to - Part</w:t>
      </w:r>
      <w:r>
        <w:fldChar w:fldCharType="end"/>
      </w:r>
      <w:bookmarkEnd w:id="145"/>
    </w:p>
    <w:p w:rsidR="00A17BC3" w:rsidRDefault="000B5E2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A17BC3" w:rsidRDefault="0004211E">
      <w:pPr>
        <w:pStyle w:val="Heading2"/>
        <w:divId w:val="444083211"/>
        <w:rPr>
          <w:rFonts w:eastAsia="Times New Roman"/>
        </w:rPr>
      </w:pPr>
      <w:bookmarkStart w:id="146" w:name="Descriptions1"/>
      <w:bookmarkEnd w:id="146"/>
      <w:r>
        <w:rPr>
          <w:rFonts w:eastAsia="Times New Roman"/>
        </w:rPr>
        <w:t>Descriptions</w:t>
      </w:r>
    </w:p>
    <w:p w:rsidR="00A17BC3" w:rsidRDefault="0004211E">
      <w:pPr>
        <w:pStyle w:val="Heading3"/>
        <w:divId w:val="1330525461"/>
        <w:rPr>
          <w:rFonts w:eastAsia="Times New Roman"/>
        </w:rPr>
      </w:pPr>
      <w:bookmarkStart w:id="147" w:name="Session1_Alternative1"/>
      <w:bookmarkEnd w:id="147"/>
      <w:r>
        <w:rPr>
          <w:rFonts w:eastAsia="Times New Roman"/>
        </w:rPr>
        <w:t>Uncaptioned Figure</w:t>
      </w:r>
    </w:p>
    <w:p w:rsidR="00A17BC3" w:rsidRDefault="0004211E">
      <w:pPr>
        <w:spacing w:before="0" w:beforeAutospacing="0" w:after="0" w:afterAutospacing="0" w:line="240" w:lineRule="auto"/>
        <w:divId w:val="133052546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Photograph of a healthcare practice student not in scrubs engaging with aspects of digital simulation. </w:t>
      </w:r>
    </w:p>
    <w:bookmarkStart w:id="148" w:name="Back_To_Session1_Figure1"/>
    <w:p w:rsidR="000B5E2F" w:rsidRDefault="0004211E">
      <w:pPr>
        <w:pStyle w:val="NormalWeb"/>
        <w:divId w:val="1330525461"/>
      </w:pPr>
      <w:r>
        <w:fldChar w:fldCharType="begin"/>
      </w:r>
      <w:r>
        <w:instrText xml:space="preserve"> HYPERLINK "" \l "Session1_Figure1" </w:instrText>
      </w:r>
      <w:r>
        <w:fldChar w:fldCharType="separate"/>
      </w:r>
      <w:r>
        <w:rPr>
          <w:rStyle w:val="Hyperlink"/>
        </w:rPr>
        <w:t>Back to - Uncaptioned Figure</w:t>
      </w:r>
      <w:r>
        <w:fldChar w:fldCharType="end"/>
      </w:r>
    </w:p>
    <w:p w:rsidR="00A17BC3" w:rsidRDefault="0004211E">
      <w:pPr>
        <w:pStyle w:val="Heading3"/>
        <w:divId w:val="1892380621"/>
        <w:rPr>
          <w:rFonts w:eastAsia="Times New Roman"/>
        </w:rPr>
      </w:pPr>
      <w:bookmarkStart w:id="149" w:name="Session1_Description1"/>
      <w:bookmarkEnd w:id="149"/>
      <w:r>
        <w:rPr>
          <w:rFonts w:eastAsia="Times New Roman"/>
        </w:rPr>
        <w:t>Uncaptioned Figure</w:t>
      </w:r>
    </w:p>
    <w:p w:rsidR="00A17BC3" w:rsidRDefault="0004211E">
      <w:pPr>
        <w:spacing w:before="0" w:beforeAutospacing="0" w:after="0" w:afterAutospacing="0" w:line="240" w:lineRule="auto"/>
        <w:divId w:val="189238062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Photograph of a healthcare practice student not in scrubs engaging with aspects of digital simulation. </w:t>
      </w:r>
    </w:p>
    <w:p w:rsidR="000B5E2F" w:rsidRDefault="000B5E2F">
      <w:pPr>
        <w:pStyle w:val="NormalWeb"/>
        <w:divId w:val="1892380621"/>
      </w:pPr>
      <w:hyperlink w:anchor="Session1_Figure1" w:history="1">
        <w:r w:rsidR="0004211E">
          <w:rPr>
            <w:rStyle w:val="Hyperlink"/>
          </w:rPr>
          <w:t>Back to - Uncaptioned Figure</w:t>
        </w:r>
      </w:hyperlink>
      <w:bookmarkEnd w:id="148"/>
    </w:p>
    <w:p w:rsidR="00A17BC3" w:rsidRDefault="0004211E">
      <w:pPr>
        <w:pStyle w:val="Heading3"/>
        <w:divId w:val="1065183988"/>
        <w:rPr>
          <w:rFonts w:eastAsia="Times New Roman"/>
        </w:rPr>
      </w:pPr>
      <w:bookmarkStart w:id="150" w:name="Session4_Alternative1"/>
      <w:bookmarkEnd w:id="150"/>
      <w:r>
        <w:rPr>
          <w:rFonts w:eastAsia="Times New Roman"/>
        </w:rPr>
        <w:t>Uncaptioned Figure</w:t>
      </w:r>
    </w:p>
    <w:p w:rsidR="00A17BC3" w:rsidRDefault="0004211E">
      <w:pPr>
        <w:spacing w:before="0" w:beforeAutospacing="0" w:after="0" w:afterAutospacing="0" w:line="240" w:lineRule="auto"/>
        <w:divId w:val="106518398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Photograph of healthcare practice education students engaging in/with forms of digital simulation. </w:t>
      </w:r>
    </w:p>
    <w:bookmarkStart w:id="151" w:name="Back_To_Session4_Figure1"/>
    <w:p w:rsidR="000B5E2F" w:rsidRDefault="0004211E">
      <w:pPr>
        <w:pStyle w:val="NormalWeb"/>
        <w:divId w:val="1065183988"/>
      </w:pPr>
      <w:r>
        <w:fldChar w:fldCharType="begin"/>
      </w:r>
      <w:r>
        <w:instrText xml:space="preserve"> HYPERLINK "" \l "Session4_Figure1" </w:instrText>
      </w:r>
      <w:r>
        <w:fldChar w:fldCharType="separate"/>
      </w:r>
      <w:r>
        <w:rPr>
          <w:rStyle w:val="Hyperlink"/>
        </w:rPr>
        <w:t>Back to - Uncaptioned Figure</w:t>
      </w:r>
      <w:r>
        <w:fldChar w:fldCharType="end"/>
      </w:r>
    </w:p>
    <w:p w:rsidR="00A17BC3" w:rsidRDefault="0004211E">
      <w:pPr>
        <w:pStyle w:val="Heading3"/>
        <w:divId w:val="959843689"/>
        <w:rPr>
          <w:rFonts w:eastAsia="Times New Roman"/>
        </w:rPr>
      </w:pPr>
      <w:bookmarkStart w:id="152" w:name="Session4_Description1"/>
      <w:bookmarkEnd w:id="152"/>
      <w:r>
        <w:rPr>
          <w:rFonts w:eastAsia="Times New Roman"/>
        </w:rPr>
        <w:t>Uncaptioned Figure</w:t>
      </w:r>
    </w:p>
    <w:p w:rsidR="00A17BC3" w:rsidRDefault="0004211E">
      <w:pPr>
        <w:spacing w:before="0" w:beforeAutospacing="0" w:after="0" w:afterAutospacing="0" w:line="240" w:lineRule="auto"/>
        <w:divId w:val="95984368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Photograph of healthcare practice education students engaging in/with forms of digital simulation. </w:t>
      </w:r>
    </w:p>
    <w:p w:rsidR="000B5E2F" w:rsidRDefault="000B5E2F">
      <w:pPr>
        <w:pStyle w:val="NormalWeb"/>
        <w:divId w:val="959843689"/>
      </w:pPr>
      <w:hyperlink w:anchor="Session4_Figure1" w:history="1">
        <w:r w:rsidR="0004211E">
          <w:rPr>
            <w:rStyle w:val="Hyperlink"/>
          </w:rPr>
          <w:t>Back to - Uncaptioned Figure</w:t>
        </w:r>
      </w:hyperlink>
      <w:bookmarkEnd w:id="151"/>
    </w:p>
    <w:p w:rsidR="00A17BC3" w:rsidRDefault="0004211E">
      <w:pPr>
        <w:pStyle w:val="Heading3"/>
        <w:divId w:val="162087038"/>
        <w:rPr>
          <w:rFonts w:eastAsia="Times New Roman"/>
        </w:rPr>
      </w:pPr>
      <w:bookmarkStart w:id="153" w:name="Session9_Alternative1"/>
      <w:bookmarkEnd w:id="153"/>
      <w:r>
        <w:rPr>
          <w:rFonts w:eastAsia="Times New Roman"/>
        </w:rPr>
        <w:t>Uncaptioned Figure</w:t>
      </w:r>
    </w:p>
    <w:p w:rsidR="00A17BC3" w:rsidRDefault="0004211E">
      <w:pPr>
        <w:spacing w:before="0" w:beforeAutospacing="0" w:after="0" w:afterAutospacing="0" w:line="240" w:lineRule="auto"/>
        <w:divId w:val="16208703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Photograph of a group of people engaging in debriefing following computer-simulated digital simulation education. </w:t>
      </w:r>
    </w:p>
    <w:bookmarkStart w:id="154" w:name="Back_To_Session9_Figure1"/>
    <w:p w:rsidR="000B5E2F" w:rsidRDefault="0004211E">
      <w:pPr>
        <w:pStyle w:val="NormalWeb"/>
        <w:divId w:val="162087038"/>
      </w:pPr>
      <w:r>
        <w:fldChar w:fldCharType="begin"/>
      </w:r>
      <w:r>
        <w:instrText xml:space="preserve"> HYPERLINK "" \l "Session9_Figure1" </w:instrText>
      </w:r>
      <w:r>
        <w:fldChar w:fldCharType="separate"/>
      </w:r>
      <w:r>
        <w:rPr>
          <w:rStyle w:val="Hyperlink"/>
        </w:rPr>
        <w:t>Back to - Uncaptioned Figure</w:t>
      </w:r>
      <w:r>
        <w:fldChar w:fldCharType="end"/>
      </w:r>
    </w:p>
    <w:p w:rsidR="00A17BC3" w:rsidRDefault="0004211E">
      <w:pPr>
        <w:pStyle w:val="Heading3"/>
        <w:divId w:val="1175535690"/>
        <w:rPr>
          <w:rFonts w:eastAsia="Times New Roman"/>
        </w:rPr>
      </w:pPr>
      <w:bookmarkStart w:id="155" w:name="Session9_Description1"/>
      <w:bookmarkEnd w:id="155"/>
      <w:r>
        <w:rPr>
          <w:rFonts w:eastAsia="Times New Roman"/>
        </w:rPr>
        <w:t>Uncaptioned Figure</w:t>
      </w:r>
    </w:p>
    <w:p w:rsidR="00A17BC3" w:rsidRDefault="0004211E">
      <w:pPr>
        <w:spacing w:before="0" w:beforeAutospacing="0" w:after="0" w:afterAutospacing="0" w:line="240" w:lineRule="auto"/>
        <w:divId w:val="117553569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Photograph of a group of people engaging in debriefing following computer-simulated digital simulation education. </w:t>
      </w:r>
    </w:p>
    <w:p w:rsidR="000B5E2F" w:rsidRDefault="000B5E2F">
      <w:pPr>
        <w:pStyle w:val="NormalWeb"/>
        <w:divId w:val="1175535690"/>
      </w:pPr>
      <w:hyperlink w:anchor="Session9_Figure1" w:history="1">
        <w:r w:rsidR="0004211E">
          <w:rPr>
            <w:rStyle w:val="Hyperlink"/>
          </w:rPr>
          <w:t>Back to - Uncaptioned Figure</w:t>
        </w:r>
      </w:hyperlink>
      <w:bookmarkEnd w:id="154"/>
    </w:p>
    <w:p w:rsidR="00A17BC3" w:rsidRDefault="0004211E">
      <w:pPr>
        <w:pStyle w:val="Heading3"/>
        <w:divId w:val="2133816581"/>
        <w:rPr>
          <w:rFonts w:eastAsia="Times New Roman"/>
        </w:rPr>
      </w:pPr>
      <w:bookmarkStart w:id="156" w:name="Session10_Alternative1"/>
      <w:bookmarkEnd w:id="156"/>
      <w:r>
        <w:rPr>
          <w:rFonts w:eastAsia="Times New Roman"/>
        </w:rPr>
        <w:t>Uncaptioned Figure</w:t>
      </w:r>
    </w:p>
    <w:p w:rsidR="00A17BC3" w:rsidRDefault="0004211E">
      <w:pPr>
        <w:spacing w:before="0" w:beforeAutospacing="0" w:after="0" w:afterAutospacing="0" w:line="240" w:lineRule="auto"/>
        <w:divId w:val="213381658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Photograph of a group of people discussing round a table. </w:t>
      </w:r>
    </w:p>
    <w:bookmarkStart w:id="157" w:name="Back_To_Session10_Figure1"/>
    <w:p w:rsidR="000B5E2F" w:rsidRDefault="0004211E">
      <w:pPr>
        <w:pStyle w:val="NormalWeb"/>
        <w:divId w:val="2133816581"/>
      </w:pPr>
      <w:r>
        <w:fldChar w:fldCharType="begin"/>
      </w:r>
      <w:r>
        <w:instrText xml:space="preserve"> HYPERLINK "" \l "Session10_Figure1" </w:instrText>
      </w:r>
      <w:r>
        <w:fldChar w:fldCharType="separate"/>
      </w:r>
      <w:r>
        <w:rPr>
          <w:rStyle w:val="Hyperlink"/>
        </w:rPr>
        <w:t>Back to - Uncaptioned Figure</w:t>
      </w:r>
      <w:r>
        <w:fldChar w:fldCharType="end"/>
      </w:r>
    </w:p>
    <w:p w:rsidR="00A17BC3" w:rsidRDefault="0004211E">
      <w:pPr>
        <w:pStyle w:val="Heading3"/>
        <w:divId w:val="1661501363"/>
        <w:rPr>
          <w:rFonts w:eastAsia="Times New Roman"/>
        </w:rPr>
      </w:pPr>
      <w:bookmarkStart w:id="158" w:name="Session10_Description1"/>
      <w:bookmarkEnd w:id="158"/>
      <w:r>
        <w:rPr>
          <w:rFonts w:eastAsia="Times New Roman"/>
        </w:rPr>
        <w:t>Uncaptioned Figure</w:t>
      </w:r>
    </w:p>
    <w:p w:rsidR="00A17BC3" w:rsidRDefault="0004211E">
      <w:pPr>
        <w:spacing w:before="0" w:beforeAutospacing="0" w:after="0" w:afterAutospacing="0" w:line="240" w:lineRule="auto"/>
        <w:divId w:val="166150136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Photograph of a group of people discussing round a table. </w:t>
      </w:r>
    </w:p>
    <w:p w:rsidR="000B5E2F" w:rsidRDefault="000B5E2F">
      <w:pPr>
        <w:pStyle w:val="NormalWeb"/>
        <w:divId w:val="1661501363"/>
      </w:pPr>
      <w:hyperlink w:anchor="Session10_Figure1" w:history="1">
        <w:r w:rsidR="0004211E">
          <w:rPr>
            <w:rStyle w:val="Hyperlink"/>
          </w:rPr>
          <w:t>Back to - Uncaptioned Figure</w:t>
        </w:r>
      </w:hyperlink>
      <w:bookmarkEnd w:id="157"/>
    </w:p>
    <w:p w:rsidR="00A17BC3" w:rsidRDefault="00A17BC3">
      <w:pPr>
        <w:spacing w:before="0" w:beforeAutospacing="0" w:after="0" w:afterAutospacing="0" w:line="240" w:lineRule="auto"/>
        <w:divId w:val="444083211"/>
        <w:rPr>
          <w:rFonts w:ascii="Times New Roman" w:eastAsia="Times New Roman" w:hAnsi="Times New Roman" w:cs="Times New Roman"/>
          <w:sz w:val="24"/>
          <w:szCs w:val="24"/>
        </w:rPr>
      </w:pPr>
    </w:p>
    <w:sectPr w:rsidR="00A17BC3" w:rsidSect="000B5E2F">
      <w:headerReference w:type="default" r:id="rId49"/>
      <w:footerReference w:type="default" r:id="rId50"/>
      <w:pgSz w:w="11906" w:h="16838"/>
      <w:pgMar w:top="1440" w:right="1797" w:bottom="1440" w:left="1797"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5E2F" w:rsidRDefault="000B5E2F" w:rsidP="000B5E2F">
      <w:pPr>
        <w:spacing w:before="0" w:after="0" w:line="240" w:lineRule="auto"/>
      </w:pPr>
      <w:r>
        <w:separator/>
      </w:r>
    </w:p>
  </w:endnote>
  <w:endnote w:type="continuationSeparator" w:id="0">
    <w:p w:rsidR="000B5E2F" w:rsidRDefault="000B5E2F" w:rsidP="000B5E2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embedRegular r:id="rId1" w:subsetted="1" w:fontKey="{C750D7F9-1266-4E45-B8BC-36B92D2064D8}"/>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5E2F" w:rsidRPr="000B5E2F" w:rsidRDefault="000B5E2F" w:rsidP="000B5E2F">
    <w:pPr>
      <w:pStyle w:val="Footer"/>
      <w:pBdr>
        <w:top w:val="single" w:sz="4" w:space="1" w:color="auto"/>
      </w:pBdr>
      <w:rPr>
        <w:sz w:val="20"/>
      </w:rPr>
    </w:pPr>
    <w:r w:rsidRPr="000B5E2F">
      <w:rPr>
        <w:sz w:val="20"/>
      </w:rPr>
      <w:t xml:space="preserve">Page </w:t>
    </w:r>
    <w:r w:rsidRPr="000B5E2F">
      <w:rPr>
        <w:sz w:val="20"/>
      </w:rPr>
      <w:fldChar w:fldCharType="begin"/>
    </w:r>
    <w:r w:rsidRPr="000B5E2F">
      <w:rPr>
        <w:sz w:val="20"/>
      </w:rPr>
      <w:instrText xml:space="preserve"> Page \* MERGEFORMAT </w:instrText>
    </w:r>
    <w:r w:rsidRPr="000B5E2F">
      <w:rPr>
        <w:sz w:val="20"/>
      </w:rPr>
      <w:fldChar w:fldCharType="separate"/>
    </w:r>
    <w:r w:rsidRPr="000B5E2F">
      <w:rPr>
        <w:noProof/>
        <w:sz w:val="20"/>
      </w:rPr>
      <w:t>15</w:t>
    </w:r>
    <w:r w:rsidRPr="000B5E2F">
      <w:rPr>
        <w:sz w:val="20"/>
      </w:rPr>
      <w:fldChar w:fldCharType="end"/>
    </w:r>
    <w:r w:rsidRPr="000B5E2F">
      <w:rPr>
        <w:sz w:val="20"/>
      </w:rPr>
      <w:t xml:space="preserve"> of </w:t>
    </w:r>
    <w:r w:rsidRPr="000B5E2F">
      <w:rPr>
        <w:sz w:val="20"/>
      </w:rPr>
      <w:fldChar w:fldCharType="begin"/>
    </w:r>
    <w:r w:rsidRPr="000B5E2F">
      <w:rPr>
        <w:sz w:val="20"/>
      </w:rPr>
      <w:instrText xml:space="preserve"> NumPages \* MERGEFORMAT </w:instrText>
    </w:r>
    <w:r w:rsidRPr="000B5E2F">
      <w:rPr>
        <w:sz w:val="20"/>
      </w:rPr>
      <w:fldChar w:fldCharType="separate"/>
    </w:r>
    <w:r w:rsidRPr="000B5E2F">
      <w:rPr>
        <w:noProof/>
        <w:sz w:val="20"/>
      </w:rPr>
      <w:t>16</w:t>
    </w:r>
    <w:r w:rsidRPr="000B5E2F">
      <w:rPr>
        <w:sz w:val="20"/>
      </w:rPr>
      <w:fldChar w:fldCharType="end"/>
    </w:r>
    <w:r w:rsidRPr="000B5E2F">
      <w:rPr>
        <w:sz w:val="20"/>
      </w:rPr>
      <w:tab/>
    </w:r>
    <w:r w:rsidRPr="000B5E2F">
      <w:rPr>
        <w:sz w:val="20"/>
      </w:rPr>
      <w:tab/>
      <w:t>12th August 2025</w:t>
    </w:r>
  </w:p>
  <w:p w:rsidR="000B5E2F" w:rsidRPr="000B5E2F" w:rsidRDefault="000B5E2F" w:rsidP="000B5E2F">
    <w:pPr>
      <w:pStyle w:val="Footer"/>
      <w:pBdr>
        <w:top w:val="single" w:sz="4" w:space="1" w:color="auto"/>
      </w:pBdr>
      <w:rPr>
        <w:sz w:val="20"/>
      </w:rPr>
    </w:pPr>
    <w:hyperlink r:id="rId1" w:history="1">
      <w:r w:rsidRPr="000B5E2F">
        <w:rPr>
          <w:rStyle w:val="Hyperlink"/>
          <w:rFonts w:ascii="Arial" w:hAnsi="Arial"/>
          <w:sz w:val="20"/>
          <w:u w:val="none"/>
        </w:rPr>
        <w:t>https://www.open.edu/openlearn/health-sports-psychology/an-introduction-digital-simulation-healthcare/content-section-0</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5E2F" w:rsidRDefault="000B5E2F" w:rsidP="000B5E2F">
      <w:pPr>
        <w:spacing w:before="0" w:after="0" w:line="240" w:lineRule="auto"/>
      </w:pPr>
      <w:r>
        <w:separator/>
      </w:r>
    </w:p>
  </w:footnote>
  <w:footnote w:type="continuationSeparator" w:id="0">
    <w:p w:rsidR="000B5E2F" w:rsidRDefault="000B5E2F" w:rsidP="000B5E2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5E2F" w:rsidRPr="000B5E2F" w:rsidRDefault="000B5E2F" w:rsidP="000B5E2F">
    <w:pPr>
      <w:pStyle w:val="Header"/>
      <w:pBdr>
        <w:bottom w:val="single" w:sz="4" w:space="1" w:color="auto"/>
      </w:pBdr>
      <w:rPr>
        <w:sz w:val="20"/>
      </w:rPr>
    </w:pPr>
    <w:r w:rsidRPr="000B5E2F">
      <w:rPr>
        <w:sz w:val="20"/>
      </w:rPr>
      <w:t xml:space="preserve">                                                                                                                               </w:t>
    </w:r>
    <w:r w:rsidRPr="000B5E2F">
      <w:rPr>
        <w:noProof/>
        <w:sz w:val="20"/>
      </w:rPr>
      <w:drawing>
        <wp:inline distT="0" distB="0" distL="0" distR="0">
          <wp:extent cx="1638300" cy="5334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
                    <a:extLst>
                      <a:ext uri="{28A0092B-C50C-407E-A947-70E740481C1C}">
                        <a14:useLocalDpi xmlns:a14="http://schemas.microsoft.com/office/drawing/2010/main" val="0"/>
                      </a:ext>
                    </a:extLst>
                  </a:blip>
                  <a:stretch>
                    <a:fillRect/>
                  </a:stretch>
                </pic:blipFill>
                <pic:spPr>
                  <a:xfrm>
                    <a:off x="0" y="0"/>
                    <a:ext cx="1638300" cy="533400"/>
                  </a:xfrm>
                  <a:prstGeom prst="rect">
                    <a:avLst/>
                  </a:prstGeom>
                </pic:spPr>
              </pic:pic>
            </a:graphicData>
          </a:graphic>
        </wp:inline>
      </w:drawing>
    </w:r>
  </w:p>
  <w:p w:rsidR="000B5E2F" w:rsidRPr="000B5E2F" w:rsidRDefault="000B5E2F" w:rsidP="000B5E2F">
    <w:pPr>
      <w:pStyle w:val="Header"/>
      <w:pBdr>
        <w:bottom w:val="single" w:sz="4" w:space="1" w:color="auto"/>
      </w:pBdr>
      <w:rPr>
        <w:sz w:val="20"/>
      </w:rPr>
    </w:pPr>
    <w:r w:rsidRPr="000B5E2F">
      <w:rPr>
        <w:sz w:val="20"/>
      </w:rPr>
      <w:t xml:space="preserve">An introduction to digital simulation in healthcare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A020E"/>
    <w:multiLevelType w:val="multilevel"/>
    <w:tmpl w:val="F070A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3823B5"/>
    <w:multiLevelType w:val="multilevel"/>
    <w:tmpl w:val="13A4D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9F6C5D"/>
    <w:multiLevelType w:val="multilevel"/>
    <w:tmpl w:val="F2E87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ED717E"/>
    <w:multiLevelType w:val="multilevel"/>
    <w:tmpl w:val="76448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F72E03"/>
    <w:multiLevelType w:val="multilevel"/>
    <w:tmpl w:val="B5587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686736"/>
    <w:multiLevelType w:val="multilevel"/>
    <w:tmpl w:val="B36E3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896B21"/>
    <w:multiLevelType w:val="multilevel"/>
    <w:tmpl w:val="5D6ED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411184"/>
    <w:multiLevelType w:val="multilevel"/>
    <w:tmpl w:val="5BC64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34E0779"/>
    <w:multiLevelType w:val="multilevel"/>
    <w:tmpl w:val="ABB25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D24B46"/>
    <w:multiLevelType w:val="multilevel"/>
    <w:tmpl w:val="081EB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DF1C7E"/>
    <w:multiLevelType w:val="multilevel"/>
    <w:tmpl w:val="A7C85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889116A"/>
    <w:multiLevelType w:val="multilevel"/>
    <w:tmpl w:val="89C61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9274D20"/>
    <w:multiLevelType w:val="multilevel"/>
    <w:tmpl w:val="148A5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E981BAD"/>
    <w:multiLevelType w:val="multilevel"/>
    <w:tmpl w:val="CD34F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192DC8"/>
    <w:multiLevelType w:val="multilevel"/>
    <w:tmpl w:val="12AA8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6765CA5"/>
    <w:multiLevelType w:val="multilevel"/>
    <w:tmpl w:val="05B8B4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CF35317"/>
    <w:multiLevelType w:val="multilevel"/>
    <w:tmpl w:val="E342E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4E7604D"/>
    <w:multiLevelType w:val="multilevel"/>
    <w:tmpl w:val="6EAE9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867779B"/>
    <w:multiLevelType w:val="multilevel"/>
    <w:tmpl w:val="AAC25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8C63606"/>
    <w:multiLevelType w:val="multilevel"/>
    <w:tmpl w:val="7DE66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00F4DA4"/>
    <w:multiLevelType w:val="multilevel"/>
    <w:tmpl w:val="C6508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58720A3"/>
    <w:multiLevelType w:val="multilevel"/>
    <w:tmpl w:val="7794C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6BB3342"/>
    <w:multiLevelType w:val="multilevel"/>
    <w:tmpl w:val="41781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9FA4EDD"/>
    <w:multiLevelType w:val="multilevel"/>
    <w:tmpl w:val="73CE2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FB21B64"/>
    <w:multiLevelType w:val="multilevel"/>
    <w:tmpl w:val="1834E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20"/>
  </w:num>
  <w:num w:numId="3">
    <w:abstractNumId w:val="4"/>
  </w:num>
  <w:num w:numId="4">
    <w:abstractNumId w:val="7"/>
  </w:num>
  <w:num w:numId="5">
    <w:abstractNumId w:val="10"/>
  </w:num>
  <w:num w:numId="6">
    <w:abstractNumId w:val="21"/>
  </w:num>
  <w:num w:numId="7">
    <w:abstractNumId w:val="17"/>
  </w:num>
  <w:num w:numId="8">
    <w:abstractNumId w:val="9"/>
  </w:num>
  <w:num w:numId="9">
    <w:abstractNumId w:val="22"/>
  </w:num>
  <w:num w:numId="10">
    <w:abstractNumId w:val="23"/>
  </w:num>
  <w:num w:numId="11">
    <w:abstractNumId w:val="5"/>
  </w:num>
  <w:num w:numId="12">
    <w:abstractNumId w:val="8"/>
  </w:num>
  <w:num w:numId="13">
    <w:abstractNumId w:val="13"/>
  </w:num>
  <w:num w:numId="14">
    <w:abstractNumId w:val="2"/>
  </w:num>
  <w:num w:numId="15">
    <w:abstractNumId w:val="24"/>
  </w:num>
  <w:num w:numId="16">
    <w:abstractNumId w:val="16"/>
  </w:num>
  <w:num w:numId="17">
    <w:abstractNumId w:val="14"/>
  </w:num>
  <w:num w:numId="18">
    <w:abstractNumId w:val="12"/>
  </w:num>
  <w:num w:numId="19">
    <w:abstractNumId w:val="11"/>
  </w:num>
  <w:num w:numId="20">
    <w:abstractNumId w:val="6"/>
  </w:num>
  <w:num w:numId="21">
    <w:abstractNumId w:val="18"/>
  </w:num>
  <w:num w:numId="22">
    <w:abstractNumId w:val="3"/>
  </w:num>
  <w:num w:numId="23">
    <w:abstractNumId w:val="1"/>
  </w:num>
  <w:num w:numId="24">
    <w:abstractNumId w:val="19"/>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11E"/>
    <w:rsid w:val="0004211E"/>
    <w:rsid w:val="000B5E2F"/>
    <w:rsid w:val="00A17B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EB6579E-351A-42AC-BE9F-A81412EF5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100" w:beforeAutospacing="1" w:after="100" w:afterAutospacing="1" w:line="360" w:lineRule="auto"/>
    </w:pPr>
    <w:rPr>
      <w:rFonts w:ascii="Arial" w:eastAsiaTheme="minorEastAsia" w:hAnsi="Arial" w:cs="Arial"/>
      <w:sz w:val="28"/>
      <w:szCs w:val="28"/>
    </w:rPr>
  </w:style>
  <w:style w:type="paragraph" w:styleId="Heading1">
    <w:name w:val="heading 1"/>
    <w:basedOn w:val="Normal"/>
    <w:link w:val="Heading1Char"/>
    <w:uiPriority w:val="9"/>
    <w:qFormat/>
    <w:pPr>
      <w:spacing w:line="240" w:lineRule="auto"/>
      <w:outlineLvl w:val="0"/>
    </w:pPr>
    <w:rPr>
      <w:b/>
      <w:bCs/>
      <w:kern w:val="36"/>
      <w:sz w:val="48"/>
      <w:szCs w:val="48"/>
    </w:rPr>
  </w:style>
  <w:style w:type="paragraph" w:styleId="Heading2">
    <w:name w:val="heading 2"/>
    <w:basedOn w:val="Normal"/>
    <w:link w:val="Heading2Char"/>
    <w:uiPriority w:val="9"/>
    <w:qFormat/>
    <w:pPr>
      <w:spacing w:line="240" w:lineRule="auto"/>
      <w:outlineLvl w:val="1"/>
    </w:pPr>
    <w:rPr>
      <w:b/>
      <w:bCs/>
      <w:sz w:val="44"/>
      <w:szCs w:val="44"/>
    </w:rPr>
  </w:style>
  <w:style w:type="paragraph" w:styleId="Heading3">
    <w:name w:val="heading 3"/>
    <w:basedOn w:val="Normal"/>
    <w:link w:val="Heading3Char"/>
    <w:uiPriority w:val="9"/>
    <w:qFormat/>
    <w:pPr>
      <w:spacing w:line="240" w:lineRule="auto"/>
      <w:outlineLvl w:val="2"/>
    </w:pPr>
    <w:rPr>
      <w:b/>
      <w:bCs/>
      <w:sz w:val="40"/>
      <w:szCs w:val="40"/>
    </w:rPr>
  </w:style>
  <w:style w:type="paragraph" w:styleId="Heading4">
    <w:name w:val="heading 4"/>
    <w:basedOn w:val="Normal"/>
    <w:link w:val="Heading4Char"/>
    <w:uiPriority w:val="9"/>
    <w:qFormat/>
    <w:pPr>
      <w:spacing w:line="240" w:lineRule="auto"/>
      <w:outlineLvl w:val="3"/>
    </w:pPr>
    <w:rPr>
      <w:b/>
      <w:bCs/>
      <w:sz w:val="36"/>
      <w:szCs w:val="36"/>
    </w:rPr>
  </w:style>
  <w:style w:type="paragraph" w:styleId="Heading5">
    <w:name w:val="heading 5"/>
    <w:basedOn w:val="Normal"/>
    <w:link w:val="Heading5Char"/>
    <w:uiPriority w:val="9"/>
    <w:qFormat/>
    <w:pPr>
      <w:spacing w:line="240" w:lineRule="auto"/>
      <w:outlineLvl w:val="4"/>
    </w:pPr>
    <w:rPr>
      <w:b/>
      <w:bCs/>
      <w:sz w:val="32"/>
      <w:szCs w:val="32"/>
    </w:rPr>
  </w:style>
  <w:style w:type="paragraph" w:styleId="Heading6">
    <w:name w:val="heading 6"/>
    <w:basedOn w:val="Normal"/>
    <w:link w:val="Heading6Char"/>
    <w:uiPriority w:val="9"/>
    <w:qFormat/>
    <w:pPr>
      <w:spacing w:line="240" w:lineRule="auto"/>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rFonts w:ascii="inherit" w:hAnsi="inherit" w:hint="default"/>
      <w:color w:val="143748"/>
      <w:u w:val="single"/>
    </w:rPr>
  </w:style>
  <w:style w:type="character" w:styleId="FollowedHyperlink">
    <w:name w:val="FollowedHyperlink"/>
    <w:basedOn w:val="DefaultParagraphFont"/>
    <w:uiPriority w:val="99"/>
    <w:semiHidden/>
    <w:unhideWhenUsed/>
    <w:rPr>
      <w:rFonts w:ascii="inherit" w:hAnsi="inherit" w:hint="default"/>
      <w:color w:val="143748"/>
      <w:u w:val="single"/>
    </w:rPr>
  </w:style>
  <w:style w:type="character" w:styleId="HTMLCode">
    <w:name w:val="HTML Code"/>
    <w:basedOn w:val="DefaultParagraphFont"/>
    <w:uiPriority w:val="99"/>
    <w:semiHidden/>
    <w:unhideWhenUsed/>
    <w:rPr>
      <w:rFonts w:ascii="Courier New" w:eastAsiaTheme="minorEastAsia" w:hAnsi="Courier New" w:cs="Courier New" w:hint="default"/>
      <w:sz w:val="20"/>
      <w:szCs w:val="20"/>
    </w:rPr>
  </w:style>
  <w:style w:type="character" w:styleId="HTMLDefinition">
    <w:name w:val="HTML Definition"/>
    <w:basedOn w:val="DefaultParagraphFont"/>
    <w:uiPriority w:val="99"/>
    <w:semiHidden/>
    <w:unhideWhenUsed/>
    <w:rPr>
      <w:i/>
      <w:iCs/>
    </w:rPr>
  </w:style>
  <w:style w:type="character" w:styleId="Emphasis">
    <w:name w:val="Emphasis"/>
    <w:basedOn w:val="DefaultParagraphFont"/>
    <w:uiPriority w:val="20"/>
    <w:qFormat/>
    <w:rPr>
      <w:rFonts w:ascii="inherit" w:hAnsi="inherit" w:hint="default"/>
      <w:i/>
      <w:iC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sz w:val="28"/>
      <w:szCs w:val="28"/>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F5496" w:themeColor="accent1" w:themeShade="BF"/>
      <w:sz w:val="28"/>
      <w:szCs w:val="2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3763" w:themeColor="accent1" w:themeShade="7F"/>
      <w:sz w:val="28"/>
      <w:szCs w:val="28"/>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Arial"/>
    </w:rPr>
  </w:style>
  <w:style w:type="character" w:styleId="Strong">
    <w:name w:val="Strong"/>
    <w:basedOn w:val="DefaultParagraphFont"/>
    <w:uiPriority w:val="22"/>
    <w:qFormat/>
    <w:rPr>
      <w:rFonts w:ascii="inherit" w:hAnsi="inherit" w:hint="default"/>
      <w:b/>
      <w:bCs/>
    </w:rPr>
  </w:style>
  <w:style w:type="paragraph" w:customStyle="1" w:styleId="msonormal0">
    <w:name w:val="msonormal"/>
    <w:basedOn w:val="Normal"/>
  </w:style>
  <w:style w:type="paragraph" w:styleId="NormalWeb">
    <w:name w:val="Normal (Web)"/>
    <w:basedOn w:val="Normal"/>
    <w:uiPriority w:val="99"/>
    <w:semiHidden/>
    <w:unhideWhenUsed/>
  </w:style>
  <w:style w:type="paragraph" w:customStyle="1" w:styleId="note-marker">
    <w:name w:val="note-marker"/>
    <w:basedOn w:val="Normal"/>
    <w:pPr>
      <w:spacing w:before="0" w:beforeAutospacing="0" w:after="0" w:afterAutospacing="0"/>
      <w:ind w:left="780" w:right="240"/>
    </w:pPr>
  </w:style>
  <w:style w:type="paragraph" w:customStyle="1" w:styleId="list-decimal">
    <w:name w:val="list-decimal"/>
    <w:basedOn w:val="Normal"/>
    <w:pPr>
      <w:spacing w:before="0" w:beforeAutospacing="0" w:after="0" w:afterAutospacing="0"/>
      <w:ind w:left="780" w:right="780"/>
    </w:pPr>
  </w:style>
  <w:style w:type="paragraph" w:customStyle="1" w:styleId="list-lower-roman">
    <w:name w:val="list-lower-roman"/>
    <w:basedOn w:val="Normal"/>
    <w:pPr>
      <w:spacing w:before="0" w:beforeAutospacing="0" w:after="0" w:afterAutospacing="0"/>
      <w:ind w:left="780" w:right="780"/>
    </w:pPr>
  </w:style>
  <w:style w:type="paragraph" w:customStyle="1" w:styleId="list-upper-roman">
    <w:name w:val="list-upper-roman"/>
    <w:basedOn w:val="Normal"/>
    <w:pPr>
      <w:spacing w:before="0" w:beforeAutospacing="0" w:after="0" w:afterAutospacing="0"/>
      <w:ind w:left="780" w:right="780"/>
    </w:pPr>
  </w:style>
  <w:style w:type="paragraph" w:customStyle="1" w:styleId="list-lower-alpha">
    <w:name w:val="list-lower-alpha"/>
    <w:basedOn w:val="Normal"/>
    <w:pPr>
      <w:spacing w:before="0" w:beforeAutospacing="0" w:after="0" w:afterAutospacing="0"/>
      <w:ind w:left="780" w:right="780"/>
    </w:pPr>
  </w:style>
  <w:style w:type="paragraph" w:customStyle="1" w:styleId="list-upper-alpha">
    <w:name w:val="list-upper-alpha"/>
    <w:basedOn w:val="Normal"/>
    <w:pPr>
      <w:spacing w:before="0" w:beforeAutospacing="0" w:after="0" w:afterAutospacing="0"/>
      <w:ind w:left="780" w:right="780"/>
    </w:pPr>
  </w:style>
  <w:style w:type="paragraph" w:customStyle="1" w:styleId="itqquestion">
    <w:name w:val="itq_question"/>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itqanswer">
    <w:name w:val="itq_answer"/>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boxstyle1">
    <w:name w:val="box_style1"/>
    <w:basedOn w:val="Normal"/>
    <w:pPr>
      <w:pBdr>
        <w:top w:val="single" w:sz="12" w:space="0" w:color="000000"/>
        <w:left w:val="single" w:sz="12" w:space="0" w:color="000000"/>
        <w:bottom w:val="single" w:sz="12" w:space="0" w:color="000000"/>
        <w:right w:val="single" w:sz="12" w:space="0" w:color="000000"/>
      </w:pBdr>
      <w:spacing w:before="240" w:beforeAutospacing="0" w:after="240" w:afterAutospacing="0"/>
    </w:pPr>
  </w:style>
  <w:style w:type="paragraph" w:customStyle="1" w:styleId="boxstyle2">
    <w:name w:val="box_style2"/>
    <w:basedOn w:val="Normal"/>
    <w:pPr>
      <w:pBdr>
        <w:top w:val="single" w:sz="12" w:space="0" w:color="000000"/>
        <w:bottom w:val="single" w:sz="12" w:space="0" w:color="000000"/>
      </w:pBdr>
      <w:spacing w:before="240" w:beforeAutospacing="0" w:after="240" w:afterAutospacing="0"/>
    </w:pPr>
  </w:style>
  <w:style w:type="paragraph" w:customStyle="1" w:styleId="boxstyle3">
    <w:name w:val="box_style3"/>
    <w:basedOn w:val="Normal"/>
    <w:pPr>
      <w:pBdr>
        <w:top w:val="single" w:sz="12" w:space="0" w:color="808080"/>
        <w:left w:val="single" w:sz="12" w:space="0" w:color="808080"/>
        <w:bottom w:val="single" w:sz="12" w:space="0" w:color="808080"/>
        <w:right w:val="single" w:sz="12" w:space="0" w:color="808080"/>
      </w:pBdr>
      <w:spacing w:before="240" w:beforeAutospacing="0" w:after="240" w:afterAutospacing="0"/>
    </w:pPr>
  </w:style>
  <w:style w:type="paragraph" w:customStyle="1" w:styleId="boxstyle4">
    <w:name w:val="box_style4"/>
    <w:basedOn w:val="Normal"/>
    <w:pPr>
      <w:pBdr>
        <w:left w:val="single" w:sz="36" w:space="0" w:color="000000"/>
      </w:pBdr>
      <w:spacing w:before="240" w:beforeAutospacing="0" w:after="240" w:afterAutospacing="0"/>
    </w:pPr>
  </w:style>
  <w:style w:type="paragraph" w:customStyle="1" w:styleId="keypoints">
    <w:name w:val="keypoints"/>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studynote">
    <w:name w:val="studynote"/>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proofheader">
    <w:name w:val="proof_header"/>
    <w:basedOn w:val="Normal"/>
    <w:pPr>
      <w:spacing w:before="0" w:beforeAutospacing="0" w:after="0" w:afterAutospacing="0"/>
    </w:pPr>
    <w:rPr>
      <w:sz w:val="44"/>
      <w:szCs w:val="44"/>
    </w:rPr>
  </w:style>
  <w:style w:type="paragraph" w:customStyle="1" w:styleId="tombstone">
    <w:name w:val="tombstone"/>
    <w:basedOn w:val="Normal"/>
    <w:pPr>
      <w:spacing w:before="0" w:beforeAutospacing="0" w:after="0" w:afterAutospacing="0"/>
    </w:pPr>
    <w:rPr>
      <w:sz w:val="44"/>
      <w:szCs w:val="44"/>
    </w:rPr>
  </w:style>
  <w:style w:type="paragraph" w:customStyle="1" w:styleId="computerdisplay">
    <w:name w:val="computerdisplay"/>
    <w:basedOn w:val="Normal"/>
    <w:pPr>
      <w:spacing w:before="180" w:beforeAutospacing="0" w:after="240" w:afterAutospacing="0"/>
      <w:ind w:left="180"/>
    </w:pPr>
  </w:style>
  <w:style w:type="paragraph" w:customStyle="1" w:styleId="programlisting">
    <w:name w:val="programlisting"/>
    <w:basedOn w:val="Normal"/>
    <w:pPr>
      <w:spacing w:before="240" w:beforeAutospacing="0" w:after="240" w:afterAutospacing="0"/>
    </w:pPr>
  </w:style>
  <w:style w:type="paragraph" w:customStyle="1" w:styleId="computer-ui">
    <w:name w:val="computer-ui"/>
    <w:basedOn w:val="Normal"/>
    <w:pPr>
      <w:spacing w:before="0" w:beforeAutospacing="0" w:after="0" w:afterAutospacing="0"/>
      <w:ind w:left="780" w:right="780"/>
    </w:pPr>
    <w:rPr>
      <w:spacing w:val="48"/>
      <w:sz w:val="24"/>
      <w:szCs w:val="24"/>
    </w:rPr>
  </w:style>
  <w:style w:type="paragraph" w:customStyle="1" w:styleId="speaker">
    <w:name w:val="speaker"/>
    <w:basedOn w:val="Normal"/>
    <w:pPr>
      <w:spacing w:before="0" w:beforeAutospacing="0" w:after="0" w:afterAutospacing="0" w:line="240" w:lineRule="auto"/>
    </w:pPr>
    <w:rPr>
      <w:rFonts w:ascii="Times New Roman" w:hAnsi="Times New Roman" w:cs="Times New Roman"/>
      <w:b/>
      <w:bCs/>
      <w:sz w:val="24"/>
      <w:szCs w:val="24"/>
    </w:rPr>
  </w:style>
  <w:style w:type="paragraph" w:customStyle="1" w:styleId="remark">
    <w:name w:val="remark"/>
    <w:basedOn w:val="Normal"/>
    <w:pPr>
      <w:spacing w:before="0" w:beforeAutospacing="0" w:after="0" w:afterAutospacing="0" w:line="240" w:lineRule="auto"/>
      <w:ind w:left="2640"/>
    </w:pPr>
    <w:rPr>
      <w:rFonts w:ascii="Times New Roman" w:hAnsi="Times New Roman" w:cs="Times New Roman"/>
      <w:sz w:val="24"/>
      <w:szCs w:val="24"/>
    </w:rPr>
  </w:style>
  <w:style w:type="paragraph" w:customStyle="1" w:styleId="option">
    <w:name w:val="option"/>
    <w:basedOn w:val="Normal"/>
    <w:pPr>
      <w:pBdr>
        <w:top w:val="single" w:sz="6" w:space="0" w:color="000000"/>
        <w:left w:val="single" w:sz="6" w:space="6" w:color="000000"/>
        <w:bottom w:val="single" w:sz="6" w:space="0" w:color="000000"/>
        <w:right w:val="single" w:sz="6" w:space="6" w:color="000000"/>
      </w:pBdr>
      <w:spacing w:before="120" w:beforeAutospacing="0" w:after="120" w:afterAutospacing="0"/>
      <w:ind w:left="120" w:right="120"/>
    </w:pPr>
  </w:style>
  <w:style w:type="paragraph" w:customStyle="1" w:styleId="optionright">
    <w:name w:val="option_right"/>
    <w:basedOn w:val="Normal"/>
    <w:pPr>
      <w:pBdr>
        <w:top w:val="single" w:sz="24" w:space="0" w:color="A4A400"/>
        <w:left w:val="single" w:sz="24" w:space="6" w:color="A4A400"/>
        <w:bottom w:val="single" w:sz="24" w:space="0" w:color="A4A400"/>
        <w:right w:val="single" w:sz="24" w:space="6" w:color="A4A400"/>
      </w:pBdr>
      <w:spacing w:before="120" w:beforeAutospacing="0" w:after="120" w:afterAutospacing="0"/>
      <w:ind w:left="120" w:right="120"/>
    </w:pPr>
  </w:style>
  <w:style w:type="paragraph" w:customStyle="1" w:styleId="optionwrong">
    <w:name w:val="option_wrong"/>
    <w:basedOn w:val="Normal"/>
    <w:pPr>
      <w:pBdr>
        <w:top w:val="single" w:sz="12" w:space="0" w:color="C10031"/>
        <w:left w:val="single" w:sz="12" w:space="6" w:color="C10031"/>
        <w:bottom w:val="single" w:sz="12" w:space="0" w:color="C10031"/>
        <w:right w:val="single" w:sz="12" w:space="6" w:color="C10031"/>
      </w:pBdr>
      <w:spacing w:before="120" w:beforeAutospacing="0" w:after="120" w:afterAutospacing="0"/>
      <w:ind w:left="120" w:right="120"/>
    </w:pPr>
  </w:style>
  <w:style w:type="paragraph" w:customStyle="1" w:styleId="pairmatch">
    <w:name w:val="pair_match"/>
    <w:basedOn w:val="Normal"/>
    <w:pPr>
      <w:pBdr>
        <w:top w:val="single" w:sz="6" w:space="0" w:color="C7C7C7"/>
        <w:left w:val="single" w:sz="6" w:space="6" w:color="C7C7C7"/>
        <w:bottom w:val="single" w:sz="6" w:space="0" w:color="C7C7C7"/>
        <w:right w:val="dotted" w:sz="18" w:space="6" w:color="C7C7C7"/>
      </w:pBdr>
      <w:spacing w:before="120" w:beforeAutospacing="0" w:after="120" w:afterAutospacing="0"/>
      <w:ind w:left="120" w:right="120"/>
    </w:pPr>
  </w:style>
  <w:style w:type="paragraph" w:customStyle="1" w:styleId="pairoption">
    <w:name w:val="pair_option"/>
    <w:basedOn w:val="Normal"/>
    <w:pPr>
      <w:pBdr>
        <w:top w:val="single" w:sz="6" w:space="0" w:color="454545"/>
        <w:left w:val="dotted" w:sz="18" w:space="6" w:color="454545"/>
        <w:bottom w:val="single" w:sz="6" w:space="0" w:color="454545"/>
        <w:right w:val="single" w:sz="6" w:space="6" w:color="454545"/>
      </w:pBdr>
      <w:spacing w:before="120" w:beforeAutospacing="0" w:after="120" w:afterAutospacing="0"/>
      <w:ind w:left="120" w:right="120"/>
    </w:pPr>
  </w:style>
  <w:style w:type="paragraph" w:customStyle="1" w:styleId="pairs">
    <w:name w:val="pairs"/>
    <w:basedOn w:val="Normal"/>
    <w:pPr>
      <w:spacing w:before="0" w:beforeAutospacing="0" w:after="0" w:afterAutospacing="0"/>
      <w:ind w:left="780" w:right="780"/>
    </w:pPr>
  </w:style>
  <w:style w:type="paragraph" w:customStyle="1" w:styleId="freeresponse">
    <w:name w:val="free_response"/>
    <w:basedOn w:val="Normal"/>
    <w:pPr>
      <w:pBdr>
        <w:top w:val="single" w:sz="6" w:space="6" w:color="C7C7C7"/>
        <w:left w:val="single" w:sz="6" w:space="6" w:color="C7C7C7"/>
        <w:bottom w:val="single" w:sz="6" w:space="6" w:color="C7C7C7"/>
        <w:right w:val="single" w:sz="6" w:space="6" w:color="C7C7C7"/>
      </w:pBdr>
      <w:spacing w:before="60" w:beforeAutospacing="0" w:after="60" w:afterAutospacing="0"/>
    </w:pPr>
    <w:rPr>
      <w:rFonts w:ascii="Times New Roman" w:hAnsi="Times New Roman" w:cs="Times New Roman"/>
      <w:i/>
      <w:iCs/>
      <w:color w:val="5C5C5C"/>
    </w:rPr>
  </w:style>
  <w:style w:type="paragraph" w:customStyle="1" w:styleId="sidenote">
    <w:name w:val="sidenote"/>
    <w:basedOn w:val="Normal"/>
    <w:pPr>
      <w:spacing w:before="120" w:beforeAutospacing="0" w:after="120" w:afterAutospacing="0"/>
      <w:ind w:left="4351"/>
    </w:pPr>
    <w:rPr>
      <w:sz w:val="24"/>
      <w:szCs w:val="24"/>
    </w:rPr>
  </w:style>
  <w:style w:type="paragraph" w:customStyle="1" w:styleId="reveal-more">
    <w:name w:val="reveal-more"/>
    <w:basedOn w:val="Normal"/>
    <w:pPr>
      <w:pBdr>
        <w:right w:val="single" w:sz="48" w:space="5" w:color="D3D3D3"/>
      </w:pBdr>
      <w:spacing w:before="120" w:beforeAutospacing="0" w:after="120" w:afterAutospacing="0"/>
      <w:ind w:left="4351"/>
      <w:jc w:val="right"/>
    </w:pPr>
    <w:rPr>
      <w:sz w:val="24"/>
      <w:szCs w:val="24"/>
    </w:rPr>
  </w:style>
  <w:style w:type="paragraph" w:customStyle="1" w:styleId="table-container">
    <w:name w:val="table-container"/>
    <w:basedOn w:val="Normal"/>
    <w:pPr>
      <w:spacing w:before="240" w:beforeAutospacing="0" w:after="240" w:afterAutospacing="0"/>
    </w:pPr>
  </w:style>
  <w:style w:type="paragraph" w:customStyle="1" w:styleId="accounts">
    <w:name w:val="accounts"/>
    <w:basedOn w:val="Normal"/>
    <w:pPr>
      <w:spacing w:before="0" w:beforeAutospacing="0" w:after="0" w:afterAutospacing="0"/>
      <w:ind w:left="780" w:right="780"/>
    </w:pPr>
  </w:style>
  <w:style w:type="paragraph" w:customStyle="1" w:styleId="landscape">
    <w:name w:val="landscape"/>
    <w:basedOn w:val="Normal"/>
    <w:pPr>
      <w:spacing w:before="0" w:beforeAutospacing="0" w:after="0" w:afterAutospacing="0"/>
      <w:ind w:left="780" w:right="780"/>
    </w:pPr>
    <w:rPr>
      <w:sz w:val="24"/>
      <w:szCs w:val="24"/>
    </w:rPr>
  </w:style>
  <w:style w:type="paragraph" w:customStyle="1" w:styleId="Normal1">
    <w:name w:val="Normal1"/>
    <w:basedOn w:val="Normal"/>
    <w:pPr>
      <w:spacing w:before="0" w:beforeAutospacing="0" w:after="0" w:afterAutospacing="0"/>
      <w:ind w:left="780" w:right="780"/>
    </w:pPr>
  </w:style>
  <w:style w:type="paragraph" w:customStyle="1" w:styleId="type2">
    <w:name w:val="type2"/>
    <w:basedOn w:val="Normal"/>
    <w:pPr>
      <w:spacing w:before="0" w:beforeAutospacing="0" w:after="0" w:afterAutospacing="0"/>
      <w:ind w:left="780" w:right="780"/>
    </w:pPr>
  </w:style>
  <w:style w:type="paragraph" w:customStyle="1" w:styleId="wide">
    <w:name w:val="wide"/>
    <w:basedOn w:val="Normal"/>
    <w:pPr>
      <w:spacing w:before="0" w:beforeAutospacing="0" w:after="0" w:afterAutospacing="0"/>
      <w:ind w:left="780" w:right="780"/>
    </w:pPr>
    <w:rPr>
      <w:sz w:val="24"/>
      <w:szCs w:val="24"/>
    </w:rPr>
  </w:style>
  <w:style w:type="paragraph" w:customStyle="1" w:styleId="horizontalrules">
    <w:name w:val="horizontalrules"/>
    <w:basedOn w:val="Normal"/>
    <w:pPr>
      <w:pBdr>
        <w:top w:val="single" w:sz="6" w:space="0" w:color="000000"/>
        <w:bottom w:val="single" w:sz="6" w:space="0" w:color="000000"/>
      </w:pBdr>
      <w:spacing w:before="0" w:beforeAutospacing="0" w:after="0" w:afterAutospacing="0"/>
      <w:ind w:left="780" w:right="780"/>
    </w:pPr>
  </w:style>
  <w:style w:type="paragraph" w:customStyle="1" w:styleId="topbottomrules">
    <w:name w:val="topbottomrules"/>
    <w:basedOn w:val="Normal"/>
    <w:pPr>
      <w:pBdr>
        <w:top w:val="single" w:sz="6" w:space="0" w:color="000000"/>
        <w:bottom w:val="single" w:sz="6" w:space="0" w:color="000000"/>
      </w:pBdr>
      <w:spacing w:before="0" w:beforeAutospacing="0" w:after="0" w:afterAutospacing="0"/>
      <w:ind w:left="780" w:right="780"/>
    </w:pPr>
  </w:style>
  <w:style w:type="paragraph" w:customStyle="1" w:styleId="chess">
    <w:name w:val="chess"/>
    <w:basedOn w:val="Normal"/>
    <w:pPr>
      <w:shd w:val="clear" w:color="auto" w:fill="DCEDFF"/>
      <w:spacing w:before="0" w:beforeAutospacing="0" w:after="0" w:afterAutospacing="0"/>
      <w:ind w:left="780" w:right="780"/>
    </w:pPr>
  </w:style>
  <w:style w:type="paragraph" w:customStyle="1" w:styleId="colstripe">
    <w:name w:val="colstripe"/>
    <w:basedOn w:val="Normal"/>
    <w:pPr>
      <w:shd w:val="clear" w:color="auto" w:fill="DCEDFF"/>
      <w:spacing w:before="0" w:beforeAutospacing="0" w:after="0" w:afterAutospacing="0"/>
      <w:ind w:left="780" w:right="780"/>
    </w:pPr>
  </w:style>
  <w:style w:type="paragraph" w:customStyle="1" w:styleId="verticalrules">
    <w:name w:val="verticalrules"/>
    <w:basedOn w:val="Normal"/>
    <w:pPr>
      <w:pBdr>
        <w:left w:val="single" w:sz="6" w:space="0" w:color="000000"/>
      </w:pBdr>
      <w:spacing w:before="0" w:beforeAutospacing="0" w:after="0" w:afterAutospacing="0"/>
      <w:ind w:left="780" w:right="780"/>
    </w:pPr>
  </w:style>
  <w:style w:type="paragraph" w:customStyle="1" w:styleId="tablecentered">
    <w:name w:val="tablecentered"/>
    <w:basedOn w:val="Normal"/>
    <w:pPr>
      <w:spacing w:before="0" w:beforeAutospacing="0" w:after="0" w:afterAutospacing="0"/>
      <w:ind w:left="780" w:right="780"/>
      <w:jc w:val="center"/>
    </w:pPr>
  </w:style>
  <w:style w:type="paragraph" w:customStyle="1" w:styleId="columnheadcentered">
    <w:name w:val="columnheadcentered"/>
    <w:basedOn w:val="Normal"/>
    <w:pPr>
      <w:spacing w:before="0" w:beforeAutospacing="0" w:after="0" w:afterAutospacing="0"/>
      <w:ind w:left="780" w:right="780"/>
      <w:jc w:val="center"/>
    </w:pPr>
  </w:style>
  <w:style w:type="paragraph" w:customStyle="1" w:styleId="tabledecimal">
    <w:name w:val="tabledecimal"/>
    <w:basedOn w:val="Normal"/>
    <w:pPr>
      <w:spacing w:before="0" w:beforeAutospacing="0" w:after="0" w:afterAutospacing="0"/>
      <w:ind w:left="780" w:right="780"/>
      <w:jc w:val="right"/>
    </w:pPr>
  </w:style>
  <w:style w:type="paragraph" w:customStyle="1" w:styleId="tableright">
    <w:name w:val="tableright"/>
    <w:basedOn w:val="Normal"/>
    <w:pPr>
      <w:spacing w:before="0" w:beforeAutospacing="0" w:after="0" w:afterAutospacing="0"/>
      <w:ind w:left="780" w:right="780"/>
      <w:jc w:val="right"/>
    </w:pPr>
  </w:style>
  <w:style w:type="paragraph" w:customStyle="1" w:styleId="columnheadright">
    <w:name w:val="columnheadright"/>
    <w:basedOn w:val="Normal"/>
    <w:pPr>
      <w:spacing w:before="0" w:beforeAutospacing="0" w:after="0" w:afterAutospacing="0"/>
      <w:ind w:left="780" w:right="780"/>
      <w:jc w:val="right"/>
    </w:pPr>
  </w:style>
  <w:style w:type="paragraph" w:customStyle="1" w:styleId="tableleft">
    <w:name w:val="tableleft"/>
    <w:basedOn w:val="Normal"/>
    <w:pPr>
      <w:spacing w:before="0" w:beforeAutospacing="0" w:after="0" w:afterAutospacing="0"/>
      <w:ind w:left="780" w:right="780"/>
    </w:pPr>
  </w:style>
  <w:style w:type="paragraph" w:customStyle="1" w:styleId="columnheadleft">
    <w:name w:val="columnheadleft"/>
    <w:basedOn w:val="Normal"/>
    <w:pPr>
      <w:spacing w:before="0" w:beforeAutospacing="0" w:after="0" w:afterAutospacing="0"/>
      <w:ind w:left="780" w:right="780"/>
    </w:pPr>
  </w:style>
  <w:style w:type="paragraph" w:customStyle="1" w:styleId="highlight">
    <w:name w:val="highlight"/>
    <w:basedOn w:val="Normal"/>
    <w:pPr>
      <w:shd w:val="clear" w:color="auto" w:fill="FFFAC2"/>
      <w:spacing w:before="0" w:beforeAutospacing="0" w:after="0" w:afterAutospacing="0"/>
      <w:ind w:left="780" w:right="780"/>
    </w:pPr>
  </w:style>
  <w:style w:type="paragraph" w:customStyle="1" w:styleId="totalsingleabove">
    <w:name w:val="total_single_above"/>
    <w:basedOn w:val="Normal"/>
    <w:pPr>
      <w:pBdr>
        <w:top w:val="single" w:sz="6" w:space="0" w:color="auto"/>
      </w:pBdr>
      <w:spacing w:before="0" w:beforeAutospacing="0" w:after="0" w:afterAutospacing="0"/>
      <w:ind w:left="780" w:right="780"/>
    </w:pPr>
  </w:style>
  <w:style w:type="paragraph" w:customStyle="1" w:styleId="totalsinglebelow">
    <w:name w:val="total_single_below"/>
    <w:basedOn w:val="Normal"/>
    <w:pPr>
      <w:pBdr>
        <w:bottom w:val="single" w:sz="6" w:space="0" w:color="auto"/>
      </w:pBdr>
      <w:spacing w:before="0" w:beforeAutospacing="0" w:after="0" w:afterAutospacing="0"/>
      <w:ind w:left="780" w:right="780"/>
    </w:pPr>
  </w:style>
  <w:style w:type="paragraph" w:customStyle="1" w:styleId="totaldoubleabove">
    <w:name w:val="total_double_above"/>
    <w:basedOn w:val="Normal"/>
    <w:pPr>
      <w:pBdr>
        <w:top w:val="double" w:sz="6" w:space="0" w:color="auto"/>
      </w:pBdr>
      <w:spacing w:before="0" w:beforeAutospacing="0" w:after="0" w:afterAutospacing="0"/>
      <w:ind w:left="780" w:right="780"/>
    </w:pPr>
  </w:style>
  <w:style w:type="paragraph" w:customStyle="1" w:styleId="totaldoublebelow">
    <w:name w:val="total_double_below"/>
    <w:basedOn w:val="Normal"/>
    <w:pPr>
      <w:pBdr>
        <w:bottom w:val="double" w:sz="6" w:space="0" w:color="auto"/>
      </w:pBdr>
      <w:spacing w:before="0" w:beforeAutospacing="0" w:after="0" w:afterAutospacing="0"/>
      <w:ind w:left="780" w:right="780"/>
    </w:pPr>
  </w:style>
  <w:style w:type="paragraph" w:customStyle="1" w:styleId="figure-container">
    <w:name w:val="figure-container"/>
    <w:basedOn w:val="Normal"/>
    <w:pPr>
      <w:spacing w:before="240" w:beforeAutospacing="0" w:after="240" w:afterAutospacing="0"/>
    </w:pPr>
  </w:style>
  <w:style w:type="paragraph" w:customStyle="1" w:styleId="equation-container">
    <w:name w:val="equation-container"/>
    <w:basedOn w:val="Normal"/>
    <w:pPr>
      <w:spacing w:before="240" w:beforeAutospacing="0" w:after="240" w:afterAutospacing="0"/>
      <w:ind w:left="720"/>
    </w:pPr>
  </w:style>
  <w:style w:type="paragraph" w:customStyle="1" w:styleId="texteqn">
    <w:name w:val="text_eqn"/>
    <w:basedOn w:val="Normal"/>
    <w:pPr>
      <w:spacing w:before="0" w:beforeAutospacing="0" w:after="0" w:afterAutospacing="0"/>
      <w:ind w:left="780" w:right="780"/>
    </w:pPr>
    <w:rPr>
      <w:rFonts w:ascii="Times New Roman" w:hAnsi="Times New Roman" w:cs="Times New Roman"/>
    </w:rPr>
  </w:style>
  <w:style w:type="paragraph" w:customStyle="1" w:styleId="info-box">
    <w:name w:val="info-box"/>
    <w:basedOn w:val="Normal"/>
    <w:pPr>
      <w:pBdr>
        <w:top w:val="single" w:sz="6" w:space="0" w:color="CCCCCC"/>
        <w:left w:val="single" w:sz="6" w:space="31" w:color="CCCCCC"/>
        <w:bottom w:val="single" w:sz="6" w:space="0" w:color="CCCCCC"/>
        <w:right w:val="single" w:sz="6" w:space="0" w:color="CCCCCC"/>
      </w:pBdr>
      <w:spacing w:before="120" w:beforeAutospacing="0" w:after="120" w:afterAutospacing="0"/>
    </w:pPr>
  </w:style>
  <w:style w:type="paragraph" w:customStyle="1" w:styleId="timing">
    <w:name w:val="timing"/>
    <w:basedOn w:val="Normal"/>
    <w:pPr>
      <w:spacing w:before="0" w:beforeAutospacing="0" w:after="0" w:afterAutospacing="0"/>
      <w:ind w:left="780" w:right="780"/>
    </w:pPr>
    <w:rPr>
      <w:sz w:val="24"/>
      <w:szCs w:val="24"/>
    </w:rPr>
  </w:style>
  <w:style w:type="paragraph" w:customStyle="1" w:styleId="Caption1">
    <w:name w:val="Caption1"/>
    <w:basedOn w:val="Normal"/>
    <w:pPr>
      <w:spacing w:before="0" w:beforeAutospacing="0" w:after="0" w:afterAutospacing="0"/>
      <w:ind w:left="780" w:right="780"/>
    </w:pPr>
    <w:rPr>
      <w:sz w:val="24"/>
      <w:szCs w:val="24"/>
    </w:rPr>
  </w:style>
  <w:style w:type="paragraph" w:customStyle="1" w:styleId="sourcereference">
    <w:name w:val="sourcereference"/>
    <w:basedOn w:val="Normal"/>
    <w:pPr>
      <w:spacing w:before="0" w:beforeAutospacing="0" w:after="0" w:afterAutospacing="0"/>
      <w:ind w:left="3161" w:right="780"/>
      <w:jc w:val="right"/>
    </w:pPr>
    <w:rPr>
      <w:sz w:val="24"/>
      <w:szCs w:val="24"/>
    </w:rPr>
  </w:style>
  <w:style w:type="paragraph" w:customStyle="1" w:styleId="verse">
    <w:name w:val="verse"/>
    <w:basedOn w:val="Normal"/>
    <w:pPr>
      <w:spacing w:before="240" w:beforeAutospacing="0" w:after="240" w:afterAutospacing="0"/>
      <w:ind w:left="240" w:right="240"/>
    </w:pPr>
  </w:style>
  <w:style w:type="paragraph" w:customStyle="1" w:styleId="Quote1">
    <w:name w:val="Quote1"/>
    <w:basedOn w:val="Normal"/>
    <w:pPr>
      <w:spacing w:before="240" w:beforeAutospacing="0" w:after="240" w:afterAutospacing="0"/>
      <w:ind w:left="240" w:right="240"/>
    </w:pPr>
  </w:style>
  <w:style w:type="paragraph" w:customStyle="1" w:styleId="comment-author">
    <w:name w:val="comment-author"/>
    <w:basedOn w:val="Normal"/>
    <w:pPr>
      <w:shd w:val="clear" w:color="auto" w:fill="FFFFFF"/>
      <w:spacing w:before="0" w:beforeAutospacing="0" w:after="0" w:afterAutospacing="0"/>
      <w:ind w:left="780" w:right="780"/>
    </w:pPr>
    <w:rPr>
      <w:color w:val="E65B00"/>
    </w:rPr>
  </w:style>
  <w:style w:type="paragraph" w:customStyle="1" w:styleId="comment-editor">
    <w:name w:val="comment-editor"/>
    <w:basedOn w:val="Normal"/>
    <w:pPr>
      <w:shd w:val="clear" w:color="auto" w:fill="FFFFFF"/>
      <w:spacing w:before="0" w:beforeAutospacing="0" w:after="0" w:afterAutospacing="0"/>
      <w:ind w:left="780" w:right="780"/>
    </w:pPr>
    <w:rPr>
      <w:color w:val="E80074"/>
    </w:rPr>
  </w:style>
  <w:style w:type="paragraph" w:customStyle="1" w:styleId="audio-reader-note">
    <w:name w:val="audio-reader-note"/>
    <w:basedOn w:val="Normal"/>
    <w:pPr>
      <w:shd w:val="clear" w:color="auto" w:fill="FFFFFF"/>
      <w:spacing w:before="0" w:beforeAutospacing="0" w:after="0" w:afterAutospacing="0"/>
      <w:ind w:left="780" w:right="780"/>
    </w:pPr>
    <w:rPr>
      <w:color w:val="C10031"/>
    </w:rPr>
  </w:style>
  <w:style w:type="paragraph" w:customStyle="1" w:styleId="notice">
    <w:name w:val="notice"/>
    <w:basedOn w:val="Normal"/>
    <w:pPr>
      <w:pBdr>
        <w:top w:val="double" w:sz="12" w:space="12" w:color="C10031"/>
        <w:left w:val="double" w:sz="12" w:space="12" w:color="C10031"/>
        <w:bottom w:val="double" w:sz="12" w:space="12" w:color="C10031"/>
        <w:right w:val="double" w:sz="12" w:space="12" w:color="C10031"/>
      </w:pBdr>
      <w:spacing w:before="0" w:beforeAutospacing="0" w:after="0" w:afterAutospacing="0"/>
      <w:ind w:left="48" w:right="48"/>
    </w:pPr>
  </w:style>
  <w:style w:type="paragraph" w:customStyle="1" w:styleId="underline">
    <w:name w:val="underline"/>
    <w:basedOn w:val="Normal"/>
    <w:pPr>
      <w:spacing w:before="0" w:beforeAutospacing="0" w:after="0" w:afterAutospacing="0"/>
      <w:ind w:left="780" w:right="780"/>
    </w:pPr>
    <w:rPr>
      <w:u w:val="single"/>
    </w:rPr>
  </w:style>
  <w:style w:type="paragraph" w:customStyle="1" w:styleId="boxheader">
    <w:name w:val="box_header"/>
    <w:basedOn w:val="Normal"/>
    <w:pPr>
      <w:spacing w:before="0" w:beforeAutospacing="0" w:after="0" w:afterAutospacing="0"/>
      <w:ind w:left="780" w:right="780"/>
    </w:pPr>
  </w:style>
  <w:style w:type="paragraph" w:customStyle="1" w:styleId="boxbody">
    <w:name w:val="box_body"/>
    <w:basedOn w:val="Normal"/>
    <w:pPr>
      <w:spacing w:before="0" w:beforeAutospacing="0" w:after="0" w:afterAutospacing="0"/>
      <w:ind w:left="780" w:right="780"/>
    </w:pPr>
  </w:style>
  <w:style w:type="paragraph" w:customStyle="1" w:styleId="heading">
    <w:name w:val="heading"/>
    <w:basedOn w:val="Normal"/>
    <w:pPr>
      <w:spacing w:before="0" w:beforeAutospacing="0" w:after="0" w:afterAutospacing="0"/>
      <w:ind w:left="780" w:right="780"/>
    </w:pPr>
  </w:style>
  <w:style w:type="character" w:customStyle="1" w:styleId="langzh">
    <w:name w:val="langzh"/>
    <w:basedOn w:val="DefaultParagraphFont"/>
    <w:rPr>
      <w:rFonts w:ascii="Microsoft YaHei" w:eastAsia="Microsoft YaHei" w:hAnsi="Microsoft YaHei" w:hint="eastAsia"/>
      <w:sz w:val="32"/>
      <w:szCs w:val="32"/>
    </w:rPr>
  </w:style>
  <w:style w:type="character" w:customStyle="1" w:styleId="langen">
    <w:name w:val="langen"/>
    <w:basedOn w:val="DefaultParagraphFont"/>
    <w:rPr>
      <w:sz w:val="28"/>
      <w:szCs w:val="28"/>
    </w:rPr>
  </w:style>
  <w:style w:type="paragraph" w:customStyle="1" w:styleId="boxheader1">
    <w:name w:val="box_header1"/>
    <w:basedOn w:val="Normal"/>
    <w:pPr>
      <w:spacing w:before="0" w:beforeAutospacing="0" w:after="0" w:afterAutospacing="0"/>
      <w:ind w:left="240" w:right="240"/>
    </w:pPr>
  </w:style>
  <w:style w:type="paragraph" w:customStyle="1" w:styleId="boxbody1">
    <w:name w:val="box_body1"/>
    <w:basedOn w:val="Normal"/>
    <w:pPr>
      <w:pBdr>
        <w:top w:val="single" w:sz="6" w:space="6" w:color="000000"/>
      </w:pBdr>
      <w:spacing w:before="0" w:beforeAutospacing="0" w:after="0" w:afterAutospacing="0"/>
    </w:pPr>
  </w:style>
  <w:style w:type="paragraph" w:customStyle="1" w:styleId="boxheader2">
    <w:name w:val="box_header2"/>
    <w:basedOn w:val="Normal"/>
    <w:pPr>
      <w:spacing w:before="0" w:beforeAutospacing="0" w:after="0" w:afterAutospacing="0"/>
      <w:ind w:left="240" w:right="240"/>
    </w:pPr>
  </w:style>
  <w:style w:type="paragraph" w:customStyle="1" w:styleId="boxbody2">
    <w:name w:val="box_body2"/>
    <w:basedOn w:val="Normal"/>
    <w:pPr>
      <w:pBdr>
        <w:top w:val="single" w:sz="6" w:space="6" w:color="000000"/>
      </w:pBdr>
      <w:spacing w:before="0" w:beforeAutospacing="0" w:after="0" w:afterAutospacing="0"/>
    </w:pPr>
  </w:style>
  <w:style w:type="paragraph" w:customStyle="1" w:styleId="boxheader3">
    <w:name w:val="box_header3"/>
    <w:basedOn w:val="Normal"/>
    <w:pPr>
      <w:spacing w:before="0" w:beforeAutospacing="0" w:after="0" w:afterAutospacing="0"/>
      <w:ind w:left="240" w:right="240"/>
    </w:pPr>
  </w:style>
  <w:style w:type="paragraph" w:customStyle="1" w:styleId="boxbody3">
    <w:name w:val="box_body3"/>
    <w:basedOn w:val="Normal"/>
    <w:pPr>
      <w:pBdr>
        <w:top w:val="single" w:sz="18" w:space="6" w:color="808080"/>
      </w:pBdr>
      <w:spacing w:before="0" w:beforeAutospacing="0" w:after="0" w:afterAutospacing="0"/>
    </w:pPr>
  </w:style>
  <w:style w:type="paragraph" w:customStyle="1" w:styleId="boxheader4">
    <w:name w:val="box_header4"/>
    <w:basedOn w:val="Normal"/>
    <w:pPr>
      <w:spacing w:before="0" w:beforeAutospacing="0" w:after="0" w:afterAutospacing="0"/>
      <w:ind w:left="240" w:right="240"/>
    </w:pPr>
  </w:style>
  <w:style w:type="paragraph" w:customStyle="1" w:styleId="boxbody4">
    <w:name w:val="box_body4"/>
    <w:basedOn w:val="Normal"/>
    <w:pPr>
      <w:spacing w:before="0" w:beforeAutospacing="0" w:after="0" w:afterAutospacing="0"/>
    </w:pPr>
  </w:style>
  <w:style w:type="paragraph" w:customStyle="1" w:styleId="boxheader5">
    <w:name w:val="box_header5"/>
    <w:basedOn w:val="Normal"/>
    <w:pPr>
      <w:spacing w:before="0" w:beforeAutospacing="0" w:after="0" w:afterAutospacing="0"/>
    </w:pPr>
  </w:style>
  <w:style w:type="paragraph" w:customStyle="1" w:styleId="boxheader6">
    <w:name w:val="box_header6"/>
    <w:basedOn w:val="Normal"/>
    <w:pPr>
      <w:spacing w:before="0" w:beforeAutospacing="0" w:after="0" w:afterAutospacing="0"/>
    </w:pPr>
  </w:style>
  <w:style w:type="paragraph" w:customStyle="1" w:styleId="boxbody5">
    <w:name w:val="box_body5"/>
    <w:basedOn w:val="Normal"/>
    <w:pPr>
      <w:spacing w:before="0" w:beforeAutospacing="0" w:after="0" w:afterAutospacing="0"/>
    </w:pPr>
  </w:style>
  <w:style w:type="paragraph" w:customStyle="1" w:styleId="boxbody6">
    <w:name w:val="box_body6"/>
    <w:basedOn w:val="Normal"/>
    <w:pPr>
      <w:spacing w:before="0" w:beforeAutospacing="0" w:after="0" w:afterAutospacing="0"/>
    </w:pPr>
  </w:style>
  <w:style w:type="paragraph" w:customStyle="1" w:styleId="heading10">
    <w:name w:val="heading1"/>
    <w:basedOn w:val="Normal"/>
    <w:pPr>
      <w:spacing w:before="0" w:beforeAutospacing="0" w:after="0" w:afterAutospacing="0"/>
    </w:pPr>
  </w:style>
  <w:style w:type="paragraph" w:customStyle="1" w:styleId="chess1">
    <w:name w:val="chess1"/>
    <w:basedOn w:val="Normal"/>
    <w:pPr>
      <w:shd w:val="clear" w:color="auto" w:fill="FFFFFF"/>
    </w:pPr>
  </w:style>
  <w:style w:type="paragraph" w:customStyle="1" w:styleId="navbutton">
    <w:name w:val="nav_button"/>
    <w:basedOn w:val="Normal"/>
  </w:style>
  <w:style w:type="paragraph" w:styleId="Header">
    <w:name w:val="header"/>
    <w:basedOn w:val="Normal"/>
    <w:link w:val="HeaderChar"/>
    <w:uiPriority w:val="99"/>
    <w:unhideWhenUsed/>
    <w:rsid w:val="000B5E2F"/>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0B5E2F"/>
    <w:rPr>
      <w:rFonts w:ascii="Arial" w:eastAsiaTheme="minorEastAsia" w:hAnsi="Arial" w:cs="Arial"/>
      <w:sz w:val="28"/>
      <w:szCs w:val="28"/>
    </w:rPr>
  </w:style>
  <w:style w:type="paragraph" w:styleId="Footer">
    <w:name w:val="footer"/>
    <w:basedOn w:val="Normal"/>
    <w:link w:val="FooterChar"/>
    <w:uiPriority w:val="99"/>
    <w:unhideWhenUsed/>
    <w:rsid w:val="000B5E2F"/>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0B5E2F"/>
    <w:rPr>
      <w:rFonts w:ascii="Arial" w:eastAsiaTheme="minorEastAsia" w:hAnsi="Arial" w:cs="Arial"/>
      <w:sz w:val="28"/>
      <w:szCs w:val="28"/>
    </w:rPr>
  </w:style>
  <w:style w:type="character" w:styleId="UnresolvedMention">
    <w:name w:val="Unresolved Mention"/>
    <w:basedOn w:val="DefaultParagraphFont"/>
    <w:uiPriority w:val="99"/>
    <w:semiHidden/>
    <w:unhideWhenUsed/>
    <w:rsid w:val="000B5E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3779">
      <w:marLeft w:val="0"/>
      <w:marRight w:val="0"/>
      <w:marTop w:val="0"/>
      <w:marBottom w:val="0"/>
      <w:divBdr>
        <w:top w:val="none" w:sz="0" w:space="0" w:color="auto"/>
        <w:left w:val="none" w:sz="0" w:space="0" w:color="auto"/>
        <w:bottom w:val="none" w:sz="0" w:space="0" w:color="auto"/>
        <w:right w:val="none" w:sz="0" w:space="0" w:color="auto"/>
      </w:divBdr>
    </w:div>
    <w:div w:id="50272726">
      <w:marLeft w:val="0"/>
      <w:marRight w:val="0"/>
      <w:marTop w:val="0"/>
      <w:marBottom w:val="0"/>
      <w:divBdr>
        <w:top w:val="none" w:sz="0" w:space="0" w:color="auto"/>
        <w:left w:val="none" w:sz="0" w:space="0" w:color="auto"/>
        <w:bottom w:val="none" w:sz="0" w:space="0" w:color="auto"/>
        <w:right w:val="none" w:sz="0" w:space="0" w:color="auto"/>
      </w:divBdr>
    </w:div>
    <w:div w:id="70087451">
      <w:marLeft w:val="0"/>
      <w:marRight w:val="0"/>
      <w:marTop w:val="0"/>
      <w:marBottom w:val="0"/>
      <w:divBdr>
        <w:top w:val="none" w:sz="0" w:space="0" w:color="auto"/>
        <w:left w:val="none" w:sz="0" w:space="0" w:color="auto"/>
        <w:bottom w:val="none" w:sz="0" w:space="0" w:color="auto"/>
        <w:right w:val="none" w:sz="0" w:space="0" w:color="auto"/>
      </w:divBdr>
      <w:divsChild>
        <w:div w:id="1594588662">
          <w:marLeft w:val="0"/>
          <w:marRight w:val="0"/>
          <w:marTop w:val="240"/>
          <w:marBottom w:val="240"/>
          <w:divBdr>
            <w:top w:val="none" w:sz="0" w:space="0" w:color="auto"/>
            <w:left w:val="none" w:sz="0" w:space="0" w:color="auto"/>
            <w:bottom w:val="none" w:sz="0" w:space="0" w:color="auto"/>
            <w:right w:val="none" w:sz="0" w:space="0" w:color="auto"/>
          </w:divBdr>
          <w:divsChild>
            <w:div w:id="2098746039">
              <w:marLeft w:val="0"/>
              <w:marRight w:val="0"/>
              <w:marTop w:val="0"/>
              <w:marBottom w:val="0"/>
              <w:divBdr>
                <w:top w:val="none" w:sz="0" w:space="0" w:color="auto"/>
                <w:left w:val="none" w:sz="0" w:space="0" w:color="auto"/>
                <w:bottom w:val="none" w:sz="0" w:space="0" w:color="auto"/>
                <w:right w:val="none" w:sz="0" w:space="0" w:color="auto"/>
              </w:divBdr>
            </w:div>
          </w:divsChild>
        </w:div>
        <w:div w:id="2034187178">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183714023">
              <w:marLeft w:val="240"/>
              <w:marRight w:val="240"/>
              <w:marTop w:val="0"/>
              <w:marBottom w:val="0"/>
              <w:divBdr>
                <w:top w:val="none" w:sz="0" w:space="0" w:color="auto"/>
                <w:left w:val="none" w:sz="0" w:space="0" w:color="auto"/>
                <w:bottom w:val="none" w:sz="0" w:space="0" w:color="auto"/>
                <w:right w:val="none" w:sz="0" w:space="0" w:color="auto"/>
              </w:divBdr>
            </w:div>
            <w:div w:id="854031061">
              <w:marLeft w:val="0"/>
              <w:marRight w:val="0"/>
              <w:marTop w:val="0"/>
              <w:marBottom w:val="0"/>
              <w:divBdr>
                <w:top w:val="single" w:sz="6" w:space="6" w:color="000000"/>
                <w:left w:val="none" w:sz="0" w:space="0" w:color="auto"/>
                <w:bottom w:val="none" w:sz="0" w:space="0" w:color="auto"/>
                <w:right w:val="none" w:sz="0" w:space="0" w:color="auto"/>
              </w:divBdr>
              <w:divsChild>
                <w:div w:id="1721661600">
                  <w:marLeft w:val="0"/>
                  <w:marRight w:val="0"/>
                  <w:marTop w:val="0"/>
                  <w:marBottom w:val="0"/>
                  <w:divBdr>
                    <w:top w:val="none" w:sz="0" w:space="0" w:color="auto"/>
                    <w:left w:val="none" w:sz="0" w:space="0" w:color="auto"/>
                    <w:bottom w:val="none" w:sz="0" w:space="0" w:color="auto"/>
                    <w:right w:val="none" w:sz="0" w:space="0" w:color="auto"/>
                  </w:divBdr>
                  <w:divsChild>
                    <w:div w:id="804935556">
                      <w:marLeft w:val="0"/>
                      <w:marRight w:val="0"/>
                      <w:marTop w:val="0"/>
                      <w:marBottom w:val="0"/>
                      <w:divBdr>
                        <w:top w:val="none" w:sz="0" w:space="0" w:color="auto"/>
                        <w:left w:val="none" w:sz="0" w:space="0" w:color="auto"/>
                        <w:bottom w:val="none" w:sz="0" w:space="0" w:color="auto"/>
                        <w:right w:val="none" w:sz="0" w:space="0" w:color="auto"/>
                      </w:divBdr>
                    </w:div>
                    <w:div w:id="127624749">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sChild>
        </w:div>
      </w:divsChild>
    </w:div>
    <w:div w:id="86076070">
      <w:marLeft w:val="0"/>
      <w:marRight w:val="0"/>
      <w:marTop w:val="0"/>
      <w:marBottom w:val="0"/>
      <w:divBdr>
        <w:top w:val="none" w:sz="0" w:space="0" w:color="auto"/>
        <w:left w:val="none" w:sz="0" w:space="0" w:color="auto"/>
        <w:bottom w:val="none" w:sz="0" w:space="0" w:color="auto"/>
        <w:right w:val="none" w:sz="0" w:space="0" w:color="auto"/>
      </w:divBdr>
      <w:divsChild>
        <w:div w:id="275799574">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622149446">
              <w:marLeft w:val="240"/>
              <w:marRight w:val="240"/>
              <w:marTop w:val="0"/>
              <w:marBottom w:val="0"/>
              <w:divBdr>
                <w:top w:val="none" w:sz="0" w:space="0" w:color="auto"/>
                <w:left w:val="none" w:sz="0" w:space="0" w:color="auto"/>
                <w:bottom w:val="none" w:sz="0" w:space="0" w:color="auto"/>
                <w:right w:val="none" w:sz="0" w:space="0" w:color="auto"/>
              </w:divBdr>
            </w:div>
            <w:div w:id="794828856">
              <w:marLeft w:val="0"/>
              <w:marRight w:val="0"/>
              <w:marTop w:val="0"/>
              <w:marBottom w:val="0"/>
              <w:divBdr>
                <w:top w:val="single" w:sz="6" w:space="6" w:color="000000"/>
                <w:left w:val="none" w:sz="0" w:space="0" w:color="auto"/>
                <w:bottom w:val="none" w:sz="0" w:space="0" w:color="auto"/>
                <w:right w:val="none" w:sz="0" w:space="0" w:color="auto"/>
              </w:divBdr>
              <w:divsChild>
                <w:div w:id="1913853085">
                  <w:marLeft w:val="0"/>
                  <w:marRight w:val="0"/>
                  <w:marTop w:val="0"/>
                  <w:marBottom w:val="0"/>
                  <w:divBdr>
                    <w:top w:val="none" w:sz="0" w:space="0" w:color="auto"/>
                    <w:left w:val="none" w:sz="0" w:space="0" w:color="auto"/>
                    <w:bottom w:val="none" w:sz="0" w:space="0" w:color="auto"/>
                    <w:right w:val="none" w:sz="0" w:space="0" w:color="auto"/>
                  </w:divBdr>
                  <w:divsChild>
                    <w:div w:id="1538078561">
                      <w:marLeft w:val="0"/>
                      <w:marRight w:val="0"/>
                      <w:marTop w:val="0"/>
                      <w:marBottom w:val="0"/>
                      <w:divBdr>
                        <w:top w:val="none" w:sz="0" w:space="0" w:color="auto"/>
                        <w:left w:val="none" w:sz="0" w:space="0" w:color="auto"/>
                        <w:bottom w:val="none" w:sz="0" w:space="0" w:color="auto"/>
                        <w:right w:val="none" w:sz="0" w:space="0" w:color="auto"/>
                      </w:divBdr>
                    </w:div>
                    <w:div w:id="542595418">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 w:id="1731801453">
                  <w:marLeft w:val="0"/>
                  <w:marRight w:val="0"/>
                  <w:marTop w:val="0"/>
                  <w:marBottom w:val="0"/>
                  <w:divBdr>
                    <w:top w:val="none" w:sz="0" w:space="0" w:color="auto"/>
                    <w:left w:val="none" w:sz="0" w:space="0" w:color="auto"/>
                    <w:bottom w:val="none" w:sz="0" w:space="0" w:color="auto"/>
                    <w:right w:val="none" w:sz="0" w:space="0" w:color="auto"/>
                  </w:divBdr>
                  <w:divsChild>
                    <w:div w:id="1324043272">
                      <w:marLeft w:val="0"/>
                      <w:marRight w:val="0"/>
                      <w:marTop w:val="0"/>
                      <w:marBottom w:val="0"/>
                      <w:divBdr>
                        <w:top w:val="none" w:sz="0" w:space="0" w:color="auto"/>
                        <w:left w:val="none" w:sz="0" w:space="0" w:color="auto"/>
                        <w:bottom w:val="none" w:sz="0" w:space="0" w:color="auto"/>
                        <w:right w:val="none" w:sz="0" w:space="0" w:color="auto"/>
                      </w:divBdr>
                    </w:div>
                    <w:div w:id="1706174695">
                      <w:marLeft w:val="120"/>
                      <w:marRight w:val="120"/>
                      <w:marTop w:val="120"/>
                      <w:marBottom w:val="120"/>
                      <w:divBdr>
                        <w:top w:val="single" w:sz="6" w:space="0" w:color="000000"/>
                        <w:left w:val="single" w:sz="6" w:space="6" w:color="000000"/>
                        <w:bottom w:val="single" w:sz="6" w:space="0" w:color="000000"/>
                        <w:right w:val="single" w:sz="6" w:space="6" w:color="000000"/>
                      </w:divBdr>
                    </w:div>
                    <w:div w:id="1254582523">
                      <w:marLeft w:val="120"/>
                      <w:marRight w:val="120"/>
                      <w:marTop w:val="120"/>
                      <w:marBottom w:val="120"/>
                      <w:divBdr>
                        <w:top w:val="single" w:sz="6" w:space="0" w:color="000000"/>
                        <w:left w:val="single" w:sz="6" w:space="6" w:color="000000"/>
                        <w:bottom w:val="single" w:sz="6" w:space="0" w:color="000000"/>
                        <w:right w:val="single" w:sz="6" w:space="6" w:color="000000"/>
                      </w:divBdr>
                    </w:div>
                    <w:div w:id="2141872211">
                      <w:marLeft w:val="120"/>
                      <w:marRight w:val="120"/>
                      <w:marTop w:val="120"/>
                      <w:marBottom w:val="120"/>
                      <w:divBdr>
                        <w:top w:val="single" w:sz="6" w:space="0" w:color="000000"/>
                        <w:left w:val="single" w:sz="6" w:space="6" w:color="000000"/>
                        <w:bottom w:val="single" w:sz="6" w:space="0" w:color="000000"/>
                        <w:right w:val="single" w:sz="6" w:space="6" w:color="000000"/>
                      </w:divBdr>
                    </w:div>
                    <w:div w:id="1821267066">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 w:id="2099446454">
                  <w:marLeft w:val="0"/>
                  <w:marRight w:val="0"/>
                  <w:marTop w:val="0"/>
                  <w:marBottom w:val="0"/>
                  <w:divBdr>
                    <w:top w:val="none" w:sz="0" w:space="0" w:color="auto"/>
                    <w:left w:val="none" w:sz="0" w:space="0" w:color="auto"/>
                    <w:bottom w:val="none" w:sz="0" w:space="0" w:color="auto"/>
                    <w:right w:val="none" w:sz="0" w:space="0" w:color="auto"/>
                  </w:divBdr>
                  <w:divsChild>
                    <w:div w:id="1182891560">
                      <w:marLeft w:val="0"/>
                      <w:marRight w:val="0"/>
                      <w:marTop w:val="0"/>
                      <w:marBottom w:val="0"/>
                      <w:divBdr>
                        <w:top w:val="none" w:sz="0" w:space="0" w:color="auto"/>
                        <w:left w:val="none" w:sz="0" w:space="0" w:color="auto"/>
                        <w:bottom w:val="none" w:sz="0" w:space="0" w:color="auto"/>
                        <w:right w:val="none" w:sz="0" w:space="0" w:color="auto"/>
                      </w:divBdr>
                    </w:div>
                    <w:div w:id="1977368305">
                      <w:marLeft w:val="120"/>
                      <w:marRight w:val="120"/>
                      <w:marTop w:val="120"/>
                      <w:marBottom w:val="120"/>
                      <w:divBdr>
                        <w:top w:val="single" w:sz="6" w:space="0" w:color="000000"/>
                        <w:left w:val="single" w:sz="6" w:space="6" w:color="000000"/>
                        <w:bottom w:val="single" w:sz="6" w:space="0" w:color="000000"/>
                        <w:right w:val="single" w:sz="6" w:space="6" w:color="000000"/>
                      </w:divBdr>
                    </w:div>
                    <w:div w:id="1261789754">
                      <w:marLeft w:val="120"/>
                      <w:marRight w:val="120"/>
                      <w:marTop w:val="120"/>
                      <w:marBottom w:val="120"/>
                      <w:divBdr>
                        <w:top w:val="single" w:sz="6" w:space="0" w:color="000000"/>
                        <w:left w:val="single" w:sz="6" w:space="6" w:color="000000"/>
                        <w:bottom w:val="single" w:sz="6" w:space="0" w:color="000000"/>
                        <w:right w:val="single" w:sz="6" w:space="6" w:color="000000"/>
                      </w:divBdr>
                    </w:div>
                    <w:div w:id="1581138755">
                      <w:marLeft w:val="120"/>
                      <w:marRight w:val="120"/>
                      <w:marTop w:val="120"/>
                      <w:marBottom w:val="120"/>
                      <w:divBdr>
                        <w:top w:val="single" w:sz="6" w:space="0" w:color="000000"/>
                        <w:left w:val="single" w:sz="6" w:space="6" w:color="000000"/>
                        <w:bottom w:val="single" w:sz="6" w:space="0" w:color="000000"/>
                        <w:right w:val="single" w:sz="6" w:space="6" w:color="000000"/>
                      </w:divBdr>
                    </w:div>
                    <w:div w:id="61685838">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 w:id="1234895363">
                  <w:marLeft w:val="0"/>
                  <w:marRight w:val="0"/>
                  <w:marTop w:val="0"/>
                  <w:marBottom w:val="0"/>
                  <w:divBdr>
                    <w:top w:val="none" w:sz="0" w:space="0" w:color="auto"/>
                    <w:left w:val="none" w:sz="0" w:space="0" w:color="auto"/>
                    <w:bottom w:val="none" w:sz="0" w:space="0" w:color="auto"/>
                    <w:right w:val="none" w:sz="0" w:space="0" w:color="auto"/>
                  </w:divBdr>
                  <w:divsChild>
                    <w:div w:id="80496036">
                      <w:marLeft w:val="0"/>
                      <w:marRight w:val="0"/>
                      <w:marTop w:val="0"/>
                      <w:marBottom w:val="0"/>
                      <w:divBdr>
                        <w:top w:val="none" w:sz="0" w:space="0" w:color="auto"/>
                        <w:left w:val="none" w:sz="0" w:space="0" w:color="auto"/>
                        <w:bottom w:val="none" w:sz="0" w:space="0" w:color="auto"/>
                        <w:right w:val="none" w:sz="0" w:space="0" w:color="auto"/>
                      </w:divBdr>
                    </w:div>
                    <w:div w:id="904529843">
                      <w:marLeft w:val="120"/>
                      <w:marRight w:val="120"/>
                      <w:marTop w:val="120"/>
                      <w:marBottom w:val="120"/>
                      <w:divBdr>
                        <w:top w:val="single" w:sz="6" w:space="0" w:color="000000"/>
                        <w:left w:val="single" w:sz="6" w:space="6" w:color="000000"/>
                        <w:bottom w:val="single" w:sz="6" w:space="0" w:color="000000"/>
                        <w:right w:val="single" w:sz="6" w:space="6" w:color="000000"/>
                      </w:divBdr>
                    </w:div>
                    <w:div w:id="2018534464">
                      <w:marLeft w:val="120"/>
                      <w:marRight w:val="120"/>
                      <w:marTop w:val="120"/>
                      <w:marBottom w:val="120"/>
                      <w:divBdr>
                        <w:top w:val="single" w:sz="6" w:space="0" w:color="000000"/>
                        <w:left w:val="single" w:sz="6" w:space="6" w:color="000000"/>
                        <w:bottom w:val="single" w:sz="6" w:space="0" w:color="000000"/>
                        <w:right w:val="single" w:sz="6" w:space="6" w:color="000000"/>
                      </w:divBdr>
                    </w:div>
                    <w:div w:id="226258949">
                      <w:marLeft w:val="120"/>
                      <w:marRight w:val="120"/>
                      <w:marTop w:val="120"/>
                      <w:marBottom w:val="120"/>
                      <w:divBdr>
                        <w:top w:val="single" w:sz="6" w:space="0" w:color="000000"/>
                        <w:left w:val="single" w:sz="6" w:space="6" w:color="000000"/>
                        <w:bottom w:val="single" w:sz="6" w:space="0" w:color="000000"/>
                        <w:right w:val="single" w:sz="6" w:space="6" w:color="000000"/>
                      </w:divBdr>
                    </w:div>
                    <w:div w:id="469396129">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sChild>
            </w:div>
          </w:divsChild>
        </w:div>
      </w:divsChild>
    </w:div>
    <w:div w:id="115488185">
      <w:marLeft w:val="0"/>
      <w:marRight w:val="0"/>
      <w:marTop w:val="0"/>
      <w:marBottom w:val="0"/>
      <w:divBdr>
        <w:top w:val="none" w:sz="0" w:space="0" w:color="auto"/>
        <w:left w:val="none" w:sz="0" w:space="0" w:color="auto"/>
        <w:bottom w:val="none" w:sz="0" w:space="0" w:color="auto"/>
        <w:right w:val="none" w:sz="0" w:space="0" w:color="auto"/>
      </w:divBdr>
    </w:div>
    <w:div w:id="260532988">
      <w:marLeft w:val="0"/>
      <w:marRight w:val="0"/>
      <w:marTop w:val="0"/>
      <w:marBottom w:val="0"/>
      <w:divBdr>
        <w:top w:val="none" w:sz="0" w:space="0" w:color="auto"/>
        <w:left w:val="none" w:sz="0" w:space="0" w:color="auto"/>
        <w:bottom w:val="none" w:sz="0" w:space="0" w:color="auto"/>
        <w:right w:val="none" w:sz="0" w:space="0" w:color="auto"/>
      </w:divBdr>
    </w:div>
    <w:div w:id="343165447">
      <w:marLeft w:val="0"/>
      <w:marRight w:val="0"/>
      <w:marTop w:val="0"/>
      <w:marBottom w:val="0"/>
      <w:divBdr>
        <w:top w:val="none" w:sz="0" w:space="0" w:color="auto"/>
        <w:left w:val="none" w:sz="0" w:space="0" w:color="auto"/>
        <w:bottom w:val="none" w:sz="0" w:space="0" w:color="auto"/>
        <w:right w:val="none" w:sz="0" w:space="0" w:color="auto"/>
      </w:divBdr>
    </w:div>
    <w:div w:id="444083211">
      <w:marLeft w:val="0"/>
      <w:marRight w:val="0"/>
      <w:marTop w:val="0"/>
      <w:marBottom w:val="0"/>
      <w:divBdr>
        <w:top w:val="none" w:sz="0" w:space="0" w:color="auto"/>
        <w:left w:val="none" w:sz="0" w:space="0" w:color="auto"/>
        <w:bottom w:val="none" w:sz="0" w:space="0" w:color="auto"/>
        <w:right w:val="none" w:sz="0" w:space="0" w:color="auto"/>
      </w:divBdr>
      <w:divsChild>
        <w:div w:id="1330525461">
          <w:marLeft w:val="0"/>
          <w:marRight w:val="0"/>
          <w:marTop w:val="0"/>
          <w:marBottom w:val="0"/>
          <w:divBdr>
            <w:top w:val="none" w:sz="0" w:space="0" w:color="auto"/>
            <w:left w:val="none" w:sz="0" w:space="0" w:color="auto"/>
            <w:bottom w:val="none" w:sz="0" w:space="0" w:color="auto"/>
            <w:right w:val="none" w:sz="0" w:space="0" w:color="auto"/>
          </w:divBdr>
        </w:div>
        <w:div w:id="1892380621">
          <w:marLeft w:val="0"/>
          <w:marRight w:val="0"/>
          <w:marTop w:val="0"/>
          <w:marBottom w:val="0"/>
          <w:divBdr>
            <w:top w:val="none" w:sz="0" w:space="0" w:color="auto"/>
            <w:left w:val="none" w:sz="0" w:space="0" w:color="auto"/>
            <w:bottom w:val="none" w:sz="0" w:space="0" w:color="auto"/>
            <w:right w:val="none" w:sz="0" w:space="0" w:color="auto"/>
          </w:divBdr>
        </w:div>
        <w:div w:id="1065183988">
          <w:marLeft w:val="0"/>
          <w:marRight w:val="0"/>
          <w:marTop w:val="0"/>
          <w:marBottom w:val="0"/>
          <w:divBdr>
            <w:top w:val="none" w:sz="0" w:space="0" w:color="auto"/>
            <w:left w:val="none" w:sz="0" w:space="0" w:color="auto"/>
            <w:bottom w:val="none" w:sz="0" w:space="0" w:color="auto"/>
            <w:right w:val="none" w:sz="0" w:space="0" w:color="auto"/>
          </w:divBdr>
        </w:div>
        <w:div w:id="959843689">
          <w:marLeft w:val="0"/>
          <w:marRight w:val="0"/>
          <w:marTop w:val="0"/>
          <w:marBottom w:val="0"/>
          <w:divBdr>
            <w:top w:val="none" w:sz="0" w:space="0" w:color="auto"/>
            <w:left w:val="none" w:sz="0" w:space="0" w:color="auto"/>
            <w:bottom w:val="none" w:sz="0" w:space="0" w:color="auto"/>
            <w:right w:val="none" w:sz="0" w:space="0" w:color="auto"/>
          </w:divBdr>
        </w:div>
        <w:div w:id="162087038">
          <w:marLeft w:val="0"/>
          <w:marRight w:val="0"/>
          <w:marTop w:val="0"/>
          <w:marBottom w:val="0"/>
          <w:divBdr>
            <w:top w:val="none" w:sz="0" w:space="0" w:color="auto"/>
            <w:left w:val="none" w:sz="0" w:space="0" w:color="auto"/>
            <w:bottom w:val="none" w:sz="0" w:space="0" w:color="auto"/>
            <w:right w:val="none" w:sz="0" w:space="0" w:color="auto"/>
          </w:divBdr>
        </w:div>
        <w:div w:id="1175535690">
          <w:marLeft w:val="0"/>
          <w:marRight w:val="0"/>
          <w:marTop w:val="0"/>
          <w:marBottom w:val="0"/>
          <w:divBdr>
            <w:top w:val="none" w:sz="0" w:space="0" w:color="auto"/>
            <w:left w:val="none" w:sz="0" w:space="0" w:color="auto"/>
            <w:bottom w:val="none" w:sz="0" w:space="0" w:color="auto"/>
            <w:right w:val="none" w:sz="0" w:space="0" w:color="auto"/>
          </w:divBdr>
        </w:div>
        <w:div w:id="2133816581">
          <w:marLeft w:val="0"/>
          <w:marRight w:val="0"/>
          <w:marTop w:val="0"/>
          <w:marBottom w:val="0"/>
          <w:divBdr>
            <w:top w:val="none" w:sz="0" w:space="0" w:color="auto"/>
            <w:left w:val="none" w:sz="0" w:space="0" w:color="auto"/>
            <w:bottom w:val="none" w:sz="0" w:space="0" w:color="auto"/>
            <w:right w:val="none" w:sz="0" w:space="0" w:color="auto"/>
          </w:divBdr>
        </w:div>
        <w:div w:id="1661501363">
          <w:marLeft w:val="0"/>
          <w:marRight w:val="0"/>
          <w:marTop w:val="0"/>
          <w:marBottom w:val="0"/>
          <w:divBdr>
            <w:top w:val="none" w:sz="0" w:space="0" w:color="auto"/>
            <w:left w:val="none" w:sz="0" w:space="0" w:color="auto"/>
            <w:bottom w:val="none" w:sz="0" w:space="0" w:color="auto"/>
            <w:right w:val="none" w:sz="0" w:space="0" w:color="auto"/>
          </w:divBdr>
        </w:div>
      </w:divsChild>
    </w:div>
    <w:div w:id="481390961">
      <w:marLeft w:val="0"/>
      <w:marRight w:val="0"/>
      <w:marTop w:val="0"/>
      <w:marBottom w:val="0"/>
      <w:divBdr>
        <w:top w:val="none" w:sz="0" w:space="0" w:color="auto"/>
        <w:left w:val="none" w:sz="0" w:space="0" w:color="auto"/>
        <w:bottom w:val="none" w:sz="0" w:space="0" w:color="auto"/>
        <w:right w:val="none" w:sz="0" w:space="0" w:color="auto"/>
      </w:divBdr>
    </w:div>
    <w:div w:id="593592041">
      <w:marLeft w:val="0"/>
      <w:marRight w:val="0"/>
      <w:marTop w:val="0"/>
      <w:marBottom w:val="0"/>
      <w:divBdr>
        <w:top w:val="none" w:sz="0" w:space="0" w:color="auto"/>
        <w:left w:val="none" w:sz="0" w:space="0" w:color="auto"/>
        <w:bottom w:val="none" w:sz="0" w:space="0" w:color="auto"/>
        <w:right w:val="none" w:sz="0" w:space="0" w:color="auto"/>
      </w:divBdr>
      <w:divsChild>
        <w:div w:id="2046176146">
          <w:marLeft w:val="0"/>
          <w:marRight w:val="0"/>
          <w:marTop w:val="240"/>
          <w:marBottom w:val="240"/>
          <w:divBdr>
            <w:top w:val="none" w:sz="0" w:space="0" w:color="auto"/>
            <w:left w:val="none" w:sz="0" w:space="0" w:color="auto"/>
            <w:bottom w:val="none" w:sz="0" w:space="0" w:color="auto"/>
            <w:right w:val="none" w:sz="0" w:space="0" w:color="auto"/>
          </w:divBdr>
          <w:divsChild>
            <w:div w:id="161548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350724">
      <w:marLeft w:val="0"/>
      <w:marRight w:val="0"/>
      <w:marTop w:val="0"/>
      <w:marBottom w:val="0"/>
      <w:divBdr>
        <w:top w:val="none" w:sz="0" w:space="0" w:color="auto"/>
        <w:left w:val="none" w:sz="0" w:space="0" w:color="auto"/>
        <w:bottom w:val="none" w:sz="0" w:space="0" w:color="auto"/>
        <w:right w:val="none" w:sz="0" w:space="0" w:color="auto"/>
      </w:divBdr>
    </w:div>
    <w:div w:id="803894095">
      <w:marLeft w:val="0"/>
      <w:marRight w:val="0"/>
      <w:marTop w:val="0"/>
      <w:marBottom w:val="0"/>
      <w:divBdr>
        <w:top w:val="none" w:sz="0" w:space="0" w:color="auto"/>
        <w:left w:val="none" w:sz="0" w:space="0" w:color="auto"/>
        <w:bottom w:val="none" w:sz="0" w:space="0" w:color="auto"/>
        <w:right w:val="none" w:sz="0" w:space="0" w:color="auto"/>
      </w:divBdr>
    </w:div>
    <w:div w:id="828520147">
      <w:marLeft w:val="0"/>
      <w:marRight w:val="0"/>
      <w:marTop w:val="0"/>
      <w:marBottom w:val="0"/>
      <w:divBdr>
        <w:top w:val="none" w:sz="0" w:space="0" w:color="auto"/>
        <w:left w:val="none" w:sz="0" w:space="0" w:color="auto"/>
        <w:bottom w:val="none" w:sz="0" w:space="0" w:color="auto"/>
        <w:right w:val="none" w:sz="0" w:space="0" w:color="auto"/>
      </w:divBdr>
      <w:divsChild>
        <w:div w:id="337658929">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712194640">
              <w:marLeft w:val="240"/>
              <w:marRight w:val="240"/>
              <w:marTop w:val="0"/>
              <w:marBottom w:val="0"/>
              <w:divBdr>
                <w:top w:val="none" w:sz="0" w:space="0" w:color="auto"/>
                <w:left w:val="none" w:sz="0" w:space="0" w:color="auto"/>
                <w:bottom w:val="none" w:sz="0" w:space="0" w:color="auto"/>
                <w:right w:val="none" w:sz="0" w:space="0" w:color="auto"/>
              </w:divBdr>
            </w:div>
            <w:div w:id="1768697800">
              <w:marLeft w:val="0"/>
              <w:marRight w:val="0"/>
              <w:marTop w:val="0"/>
              <w:marBottom w:val="0"/>
              <w:divBdr>
                <w:top w:val="single" w:sz="6" w:space="6" w:color="000000"/>
                <w:left w:val="none" w:sz="0" w:space="0" w:color="auto"/>
                <w:bottom w:val="none" w:sz="0" w:space="0" w:color="auto"/>
                <w:right w:val="none" w:sz="0" w:space="0" w:color="auto"/>
              </w:divBdr>
              <w:divsChild>
                <w:div w:id="2087723408">
                  <w:marLeft w:val="0"/>
                  <w:marRight w:val="0"/>
                  <w:marTop w:val="0"/>
                  <w:marBottom w:val="0"/>
                  <w:divBdr>
                    <w:top w:val="none" w:sz="0" w:space="0" w:color="auto"/>
                    <w:left w:val="none" w:sz="0" w:space="0" w:color="auto"/>
                    <w:bottom w:val="none" w:sz="0" w:space="0" w:color="auto"/>
                    <w:right w:val="none" w:sz="0" w:space="0" w:color="auto"/>
                  </w:divBdr>
                  <w:divsChild>
                    <w:div w:id="1251542866">
                      <w:marLeft w:val="0"/>
                      <w:marRight w:val="0"/>
                      <w:marTop w:val="0"/>
                      <w:marBottom w:val="0"/>
                      <w:divBdr>
                        <w:top w:val="none" w:sz="0" w:space="0" w:color="auto"/>
                        <w:left w:val="none" w:sz="0" w:space="0" w:color="auto"/>
                        <w:bottom w:val="none" w:sz="0" w:space="0" w:color="auto"/>
                        <w:right w:val="none" w:sz="0" w:space="0" w:color="auto"/>
                      </w:divBdr>
                    </w:div>
                    <w:div w:id="1634940758">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 w:id="204607281">
                  <w:marLeft w:val="0"/>
                  <w:marRight w:val="0"/>
                  <w:marTop w:val="0"/>
                  <w:marBottom w:val="0"/>
                  <w:divBdr>
                    <w:top w:val="none" w:sz="0" w:space="0" w:color="auto"/>
                    <w:left w:val="none" w:sz="0" w:space="0" w:color="auto"/>
                    <w:bottom w:val="none" w:sz="0" w:space="0" w:color="auto"/>
                    <w:right w:val="none" w:sz="0" w:space="0" w:color="auto"/>
                  </w:divBdr>
                  <w:divsChild>
                    <w:div w:id="869729186">
                      <w:marLeft w:val="0"/>
                      <w:marRight w:val="0"/>
                      <w:marTop w:val="0"/>
                      <w:marBottom w:val="0"/>
                      <w:divBdr>
                        <w:top w:val="none" w:sz="0" w:space="0" w:color="auto"/>
                        <w:left w:val="none" w:sz="0" w:space="0" w:color="auto"/>
                        <w:bottom w:val="none" w:sz="0" w:space="0" w:color="auto"/>
                        <w:right w:val="none" w:sz="0" w:space="0" w:color="auto"/>
                      </w:divBdr>
                    </w:div>
                    <w:div w:id="1508249221">
                      <w:marLeft w:val="120"/>
                      <w:marRight w:val="120"/>
                      <w:marTop w:val="120"/>
                      <w:marBottom w:val="120"/>
                      <w:divBdr>
                        <w:top w:val="single" w:sz="6" w:space="0" w:color="000000"/>
                        <w:left w:val="single" w:sz="6" w:space="6" w:color="000000"/>
                        <w:bottom w:val="single" w:sz="6" w:space="0" w:color="000000"/>
                        <w:right w:val="single" w:sz="6" w:space="6" w:color="000000"/>
                      </w:divBdr>
                    </w:div>
                    <w:div w:id="421266663">
                      <w:marLeft w:val="120"/>
                      <w:marRight w:val="120"/>
                      <w:marTop w:val="120"/>
                      <w:marBottom w:val="120"/>
                      <w:divBdr>
                        <w:top w:val="single" w:sz="6" w:space="0" w:color="000000"/>
                        <w:left w:val="single" w:sz="6" w:space="6" w:color="000000"/>
                        <w:bottom w:val="single" w:sz="6" w:space="0" w:color="000000"/>
                        <w:right w:val="single" w:sz="6" w:space="6" w:color="000000"/>
                      </w:divBdr>
                    </w:div>
                    <w:div w:id="495152587">
                      <w:marLeft w:val="120"/>
                      <w:marRight w:val="120"/>
                      <w:marTop w:val="120"/>
                      <w:marBottom w:val="120"/>
                      <w:divBdr>
                        <w:top w:val="single" w:sz="6" w:space="0" w:color="000000"/>
                        <w:left w:val="single" w:sz="6" w:space="6" w:color="000000"/>
                        <w:bottom w:val="single" w:sz="6" w:space="0" w:color="000000"/>
                        <w:right w:val="single" w:sz="6" w:space="6" w:color="000000"/>
                      </w:divBdr>
                    </w:div>
                    <w:div w:id="1061051989">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 w:id="1800949339">
                  <w:marLeft w:val="0"/>
                  <w:marRight w:val="0"/>
                  <w:marTop w:val="0"/>
                  <w:marBottom w:val="0"/>
                  <w:divBdr>
                    <w:top w:val="none" w:sz="0" w:space="0" w:color="auto"/>
                    <w:left w:val="none" w:sz="0" w:space="0" w:color="auto"/>
                    <w:bottom w:val="none" w:sz="0" w:space="0" w:color="auto"/>
                    <w:right w:val="none" w:sz="0" w:space="0" w:color="auto"/>
                  </w:divBdr>
                  <w:divsChild>
                    <w:div w:id="1215970774">
                      <w:marLeft w:val="0"/>
                      <w:marRight w:val="0"/>
                      <w:marTop w:val="0"/>
                      <w:marBottom w:val="0"/>
                      <w:divBdr>
                        <w:top w:val="none" w:sz="0" w:space="0" w:color="auto"/>
                        <w:left w:val="none" w:sz="0" w:space="0" w:color="auto"/>
                        <w:bottom w:val="none" w:sz="0" w:space="0" w:color="auto"/>
                        <w:right w:val="none" w:sz="0" w:space="0" w:color="auto"/>
                      </w:divBdr>
                    </w:div>
                    <w:div w:id="1247689038">
                      <w:marLeft w:val="120"/>
                      <w:marRight w:val="120"/>
                      <w:marTop w:val="120"/>
                      <w:marBottom w:val="120"/>
                      <w:divBdr>
                        <w:top w:val="single" w:sz="6" w:space="0" w:color="000000"/>
                        <w:left w:val="single" w:sz="6" w:space="6" w:color="000000"/>
                        <w:bottom w:val="single" w:sz="6" w:space="0" w:color="000000"/>
                        <w:right w:val="single" w:sz="6" w:space="6" w:color="000000"/>
                      </w:divBdr>
                    </w:div>
                    <w:div w:id="44986109">
                      <w:marLeft w:val="120"/>
                      <w:marRight w:val="120"/>
                      <w:marTop w:val="120"/>
                      <w:marBottom w:val="120"/>
                      <w:divBdr>
                        <w:top w:val="single" w:sz="6" w:space="0" w:color="000000"/>
                        <w:left w:val="single" w:sz="6" w:space="6" w:color="000000"/>
                        <w:bottom w:val="single" w:sz="6" w:space="0" w:color="000000"/>
                        <w:right w:val="single" w:sz="6" w:space="6" w:color="000000"/>
                      </w:divBdr>
                    </w:div>
                    <w:div w:id="253906521">
                      <w:marLeft w:val="120"/>
                      <w:marRight w:val="120"/>
                      <w:marTop w:val="120"/>
                      <w:marBottom w:val="120"/>
                      <w:divBdr>
                        <w:top w:val="single" w:sz="6" w:space="0" w:color="000000"/>
                        <w:left w:val="single" w:sz="6" w:space="6" w:color="000000"/>
                        <w:bottom w:val="single" w:sz="6" w:space="0" w:color="000000"/>
                        <w:right w:val="single" w:sz="6" w:space="6" w:color="000000"/>
                      </w:divBdr>
                    </w:div>
                    <w:div w:id="1191801630">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 w:id="459081027">
                  <w:marLeft w:val="0"/>
                  <w:marRight w:val="0"/>
                  <w:marTop w:val="0"/>
                  <w:marBottom w:val="0"/>
                  <w:divBdr>
                    <w:top w:val="none" w:sz="0" w:space="0" w:color="auto"/>
                    <w:left w:val="none" w:sz="0" w:space="0" w:color="auto"/>
                    <w:bottom w:val="none" w:sz="0" w:space="0" w:color="auto"/>
                    <w:right w:val="none" w:sz="0" w:space="0" w:color="auto"/>
                  </w:divBdr>
                  <w:divsChild>
                    <w:div w:id="485441159">
                      <w:marLeft w:val="0"/>
                      <w:marRight w:val="0"/>
                      <w:marTop w:val="0"/>
                      <w:marBottom w:val="0"/>
                      <w:divBdr>
                        <w:top w:val="none" w:sz="0" w:space="0" w:color="auto"/>
                        <w:left w:val="none" w:sz="0" w:space="0" w:color="auto"/>
                        <w:bottom w:val="none" w:sz="0" w:space="0" w:color="auto"/>
                        <w:right w:val="none" w:sz="0" w:space="0" w:color="auto"/>
                      </w:divBdr>
                    </w:div>
                    <w:div w:id="1770542983">
                      <w:marLeft w:val="120"/>
                      <w:marRight w:val="120"/>
                      <w:marTop w:val="120"/>
                      <w:marBottom w:val="120"/>
                      <w:divBdr>
                        <w:top w:val="single" w:sz="6" w:space="0" w:color="000000"/>
                        <w:left w:val="single" w:sz="6" w:space="6" w:color="000000"/>
                        <w:bottom w:val="single" w:sz="6" w:space="0" w:color="000000"/>
                        <w:right w:val="single" w:sz="6" w:space="6" w:color="000000"/>
                      </w:divBdr>
                    </w:div>
                    <w:div w:id="1901401313">
                      <w:marLeft w:val="120"/>
                      <w:marRight w:val="120"/>
                      <w:marTop w:val="120"/>
                      <w:marBottom w:val="120"/>
                      <w:divBdr>
                        <w:top w:val="single" w:sz="6" w:space="0" w:color="000000"/>
                        <w:left w:val="single" w:sz="6" w:space="6" w:color="000000"/>
                        <w:bottom w:val="single" w:sz="6" w:space="0" w:color="000000"/>
                        <w:right w:val="single" w:sz="6" w:space="6" w:color="000000"/>
                      </w:divBdr>
                    </w:div>
                    <w:div w:id="1995597398">
                      <w:marLeft w:val="120"/>
                      <w:marRight w:val="120"/>
                      <w:marTop w:val="120"/>
                      <w:marBottom w:val="120"/>
                      <w:divBdr>
                        <w:top w:val="single" w:sz="6" w:space="0" w:color="000000"/>
                        <w:left w:val="single" w:sz="6" w:space="6" w:color="000000"/>
                        <w:bottom w:val="single" w:sz="6" w:space="0" w:color="000000"/>
                        <w:right w:val="single" w:sz="6" w:space="6" w:color="000000"/>
                      </w:divBdr>
                    </w:div>
                    <w:div w:id="570043265">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sChild>
            </w:div>
          </w:divsChild>
        </w:div>
      </w:divsChild>
    </w:div>
    <w:div w:id="831483038">
      <w:marLeft w:val="0"/>
      <w:marRight w:val="0"/>
      <w:marTop w:val="0"/>
      <w:marBottom w:val="0"/>
      <w:divBdr>
        <w:top w:val="none" w:sz="0" w:space="0" w:color="auto"/>
        <w:left w:val="none" w:sz="0" w:space="0" w:color="auto"/>
        <w:bottom w:val="none" w:sz="0" w:space="0" w:color="auto"/>
        <w:right w:val="none" w:sz="0" w:space="0" w:color="auto"/>
      </w:divBdr>
      <w:divsChild>
        <w:div w:id="1323117676">
          <w:marLeft w:val="0"/>
          <w:marRight w:val="0"/>
          <w:marTop w:val="240"/>
          <w:marBottom w:val="240"/>
          <w:divBdr>
            <w:top w:val="none" w:sz="0" w:space="0" w:color="auto"/>
            <w:left w:val="none" w:sz="0" w:space="0" w:color="auto"/>
            <w:bottom w:val="none" w:sz="0" w:space="0" w:color="auto"/>
            <w:right w:val="none" w:sz="0" w:space="0" w:color="auto"/>
          </w:divBdr>
          <w:divsChild>
            <w:div w:id="1954286098">
              <w:marLeft w:val="0"/>
              <w:marRight w:val="0"/>
              <w:marTop w:val="0"/>
              <w:marBottom w:val="0"/>
              <w:divBdr>
                <w:top w:val="none" w:sz="0" w:space="0" w:color="auto"/>
                <w:left w:val="none" w:sz="0" w:space="0" w:color="auto"/>
                <w:bottom w:val="none" w:sz="0" w:space="0" w:color="auto"/>
                <w:right w:val="none" w:sz="0" w:space="0" w:color="auto"/>
              </w:divBdr>
            </w:div>
          </w:divsChild>
        </w:div>
        <w:div w:id="1293753858">
          <w:marLeft w:val="0"/>
          <w:marRight w:val="0"/>
          <w:marTop w:val="0"/>
          <w:marBottom w:val="0"/>
          <w:divBdr>
            <w:top w:val="none" w:sz="0" w:space="0" w:color="auto"/>
            <w:left w:val="none" w:sz="0" w:space="0" w:color="auto"/>
            <w:bottom w:val="none" w:sz="0" w:space="0" w:color="auto"/>
            <w:right w:val="none" w:sz="0" w:space="0" w:color="auto"/>
          </w:divBdr>
          <w:divsChild>
            <w:div w:id="1348824427">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2054695013">
                  <w:marLeft w:val="240"/>
                  <w:marRight w:val="240"/>
                  <w:marTop w:val="0"/>
                  <w:marBottom w:val="0"/>
                  <w:divBdr>
                    <w:top w:val="none" w:sz="0" w:space="0" w:color="auto"/>
                    <w:left w:val="none" w:sz="0" w:space="0" w:color="auto"/>
                    <w:bottom w:val="none" w:sz="0" w:space="0" w:color="auto"/>
                    <w:right w:val="none" w:sz="0" w:space="0" w:color="auto"/>
                  </w:divBdr>
                </w:div>
                <w:div w:id="340553177">
                  <w:marLeft w:val="0"/>
                  <w:marRight w:val="0"/>
                  <w:marTop w:val="0"/>
                  <w:marBottom w:val="0"/>
                  <w:divBdr>
                    <w:top w:val="single" w:sz="6" w:space="6" w:color="000000"/>
                    <w:left w:val="none" w:sz="0" w:space="0" w:color="auto"/>
                    <w:bottom w:val="none" w:sz="0" w:space="0" w:color="auto"/>
                    <w:right w:val="none" w:sz="0" w:space="0" w:color="auto"/>
                  </w:divBdr>
                  <w:divsChild>
                    <w:div w:id="1473407026">
                      <w:marLeft w:val="0"/>
                      <w:marRight w:val="0"/>
                      <w:marTop w:val="0"/>
                      <w:marBottom w:val="0"/>
                      <w:divBdr>
                        <w:top w:val="none" w:sz="0" w:space="0" w:color="auto"/>
                        <w:left w:val="none" w:sz="0" w:space="0" w:color="auto"/>
                        <w:bottom w:val="none" w:sz="0" w:space="0" w:color="auto"/>
                        <w:right w:val="none" w:sz="0" w:space="0" w:color="auto"/>
                      </w:divBdr>
                      <w:divsChild>
                        <w:div w:id="1756511856">
                          <w:marLeft w:val="0"/>
                          <w:marRight w:val="0"/>
                          <w:marTop w:val="0"/>
                          <w:marBottom w:val="0"/>
                          <w:divBdr>
                            <w:top w:val="none" w:sz="0" w:space="0" w:color="auto"/>
                            <w:left w:val="none" w:sz="0" w:space="0" w:color="auto"/>
                            <w:bottom w:val="none" w:sz="0" w:space="0" w:color="auto"/>
                            <w:right w:val="none" w:sz="0" w:space="0" w:color="auto"/>
                          </w:divBdr>
                        </w:div>
                        <w:div w:id="2028755613">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 w:id="1113671674">
                      <w:marLeft w:val="0"/>
                      <w:marRight w:val="0"/>
                      <w:marTop w:val="0"/>
                      <w:marBottom w:val="0"/>
                      <w:divBdr>
                        <w:top w:val="none" w:sz="0" w:space="0" w:color="auto"/>
                        <w:left w:val="none" w:sz="0" w:space="0" w:color="auto"/>
                        <w:bottom w:val="none" w:sz="0" w:space="0" w:color="auto"/>
                        <w:right w:val="none" w:sz="0" w:space="0" w:color="auto"/>
                      </w:divBdr>
                      <w:divsChild>
                        <w:div w:id="1925914622">
                          <w:marLeft w:val="0"/>
                          <w:marRight w:val="0"/>
                          <w:marTop w:val="0"/>
                          <w:marBottom w:val="0"/>
                          <w:divBdr>
                            <w:top w:val="none" w:sz="0" w:space="0" w:color="auto"/>
                            <w:left w:val="none" w:sz="0" w:space="0" w:color="auto"/>
                            <w:bottom w:val="none" w:sz="0" w:space="0" w:color="auto"/>
                            <w:right w:val="none" w:sz="0" w:space="0" w:color="auto"/>
                          </w:divBdr>
                        </w:div>
                        <w:div w:id="1696809333">
                          <w:marLeft w:val="120"/>
                          <w:marRight w:val="120"/>
                          <w:marTop w:val="120"/>
                          <w:marBottom w:val="120"/>
                          <w:divBdr>
                            <w:top w:val="single" w:sz="6" w:space="0" w:color="000000"/>
                            <w:left w:val="single" w:sz="6" w:space="6" w:color="000000"/>
                            <w:bottom w:val="single" w:sz="6" w:space="0" w:color="000000"/>
                            <w:right w:val="single" w:sz="6" w:space="6" w:color="000000"/>
                          </w:divBdr>
                        </w:div>
                        <w:div w:id="885606536">
                          <w:marLeft w:val="120"/>
                          <w:marRight w:val="120"/>
                          <w:marTop w:val="120"/>
                          <w:marBottom w:val="120"/>
                          <w:divBdr>
                            <w:top w:val="single" w:sz="6" w:space="0" w:color="000000"/>
                            <w:left w:val="single" w:sz="6" w:space="6" w:color="000000"/>
                            <w:bottom w:val="single" w:sz="6" w:space="0" w:color="000000"/>
                            <w:right w:val="single" w:sz="6" w:space="6" w:color="000000"/>
                          </w:divBdr>
                        </w:div>
                        <w:div w:id="532112071">
                          <w:marLeft w:val="120"/>
                          <w:marRight w:val="120"/>
                          <w:marTop w:val="120"/>
                          <w:marBottom w:val="120"/>
                          <w:divBdr>
                            <w:top w:val="single" w:sz="6" w:space="0" w:color="000000"/>
                            <w:left w:val="single" w:sz="6" w:space="6" w:color="000000"/>
                            <w:bottom w:val="single" w:sz="6" w:space="0" w:color="000000"/>
                            <w:right w:val="single" w:sz="6" w:space="6" w:color="000000"/>
                          </w:divBdr>
                        </w:div>
                        <w:div w:id="367920717">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 w:id="877281551">
                      <w:marLeft w:val="0"/>
                      <w:marRight w:val="0"/>
                      <w:marTop w:val="0"/>
                      <w:marBottom w:val="0"/>
                      <w:divBdr>
                        <w:top w:val="none" w:sz="0" w:space="0" w:color="auto"/>
                        <w:left w:val="none" w:sz="0" w:space="0" w:color="auto"/>
                        <w:bottom w:val="none" w:sz="0" w:space="0" w:color="auto"/>
                        <w:right w:val="none" w:sz="0" w:space="0" w:color="auto"/>
                      </w:divBdr>
                      <w:divsChild>
                        <w:div w:id="1688942599">
                          <w:marLeft w:val="0"/>
                          <w:marRight w:val="0"/>
                          <w:marTop w:val="0"/>
                          <w:marBottom w:val="0"/>
                          <w:divBdr>
                            <w:top w:val="none" w:sz="0" w:space="0" w:color="auto"/>
                            <w:left w:val="none" w:sz="0" w:space="0" w:color="auto"/>
                            <w:bottom w:val="none" w:sz="0" w:space="0" w:color="auto"/>
                            <w:right w:val="none" w:sz="0" w:space="0" w:color="auto"/>
                          </w:divBdr>
                        </w:div>
                        <w:div w:id="1778989650">
                          <w:marLeft w:val="120"/>
                          <w:marRight w:val="120"/>
                          <w:marTop w:val="120"/>
                          <w:marBottom w:val="120"/>
                          <w:divBdr>
                            <w:top w:val="single" w:sz="6" w:space="0" w:color="000000"/>
                            <w:left w:val="single" w:sz="6" w:space="6" w:color="000000"/>
                            <w:bottom w:val="single" w:sz="6" w:space="0" w:color="000000"/>
                            <w:right w:val="single" w:sz="6" w:space="6" w:color="000000"/>
                          </w:divBdr>
                        </w:div>
                        <w:div w:id="1879001075">
                          <w:marLeft w:val="120"/>
                          <w:marRight w:val="120"/>
                          <w:marTop w:val="120"/>
                          <w:marBottom w:val="120"/>
                          <w:divBdr>
                            <w:top w:val="single" w:sz="6" w:space="0" w:color="000000"/>
                            <w:left w:val="single" w:sz="6" w:space="6" w:color="000000"/>
                            <w:bottom w:val="single" w:sz="6" w:space="0" w:color="000000"/>
                            <w:right w:val="single" w:sz="6" w:space="6" w:color="000000"/>
                          </w:divBdr>
                        </w:div>
                        <w:div w:id="1489327106">
                          <w:marLeft w:val="120"/>
                          <w:marRight w:val="120"/>
                          <w:marTop w:val="120"/>
                          <w:marBottom w:val="120"/>
                          <w:divBdr>
                            <w:top w:val="single" w:sz="6" w:space="0" w:color="000000"/>
                            <w:left w:val="single" w:sz="6" w:space="6" w:color="000000"/>
                            <w:bottom w:val="single" w:sz="6" w:space="0" w:color="000000"/>
                            <w:right w:val="single" w:sz="6" w:space="6" w:color="000000"/>
                          </w:divBdr>
                        </w:div>
                        <w:div w:id="1849977775">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 w:id="1465002671">
                      <w:marLeft w:val="0"/>
                      <w:marRight w:val="0"/>
                      <w:marTop w:val="0"/>
                      <w:marBottom w:val="0"/>
                      <w:divBdr>
                        <w:top w:val="none" w:sz="0" w:space="0" w:color="auto"/>
                        <w:left w:val="none" w:sz="0" w:space="0" w:color="auto"/>
                        <w:bottom w:val="none" w:sz="0" w:space="0" w:color="auto"/>
                        <w:right w:val="none" w:sz="0" w:space="0" w:color="auto"/>
                      </w:divBdr>
                      <w:divsChild>
                        <w:div w:id="1846357002">
                          <w:marLeft w:val="0"/>
                          <w:marRight w:val="0"/>
                          <w:marTop w:val="0"/>
                          <w:marBottom w:val="0"/>
                          <w:divBdr>
                            <w:top w:val="none" w:sz="0" w:space="0" w:color="auto"/>
                            <w:left w:val="none" w:sz="0" w:space="0" w:color="auto"/>
                            <w:bottom w:val="none" w:sz="0" w:space="0" w:color="auto"/>
                            <w:right w:val="none" w:sz="0" w:space="0" w:color="auto"/>
                          </w:divBdr>
                        </w:div>
                        <w:div w:id="128938488">
                          <w:marLeft w:val="120"/>
                          <w:marRight w:val="120"/>
                          <w:marTop w:val="120"/>
                          <w:marBottom w:val="120"/>
                          <w:divBdr>
                            <w:top w:val="single" w:sz="6" w:space="0" w:color="000000"/>
                            <w:left w:val="single" w:sz="6" w:space="6" w:color="000000"/>
                            <w:bottom w:val="single" w:sz="6" w:space="0" w:color="000000"/>
                            <w:right w:val="single" w:sz="6" w:space="6" w:color="000000"/>
                          </w:divBdr>
                        </w:div>
                        <w:div w:id="1931237020">
                          <w:marLeft w:val="120"/>
                          <w:marRight w:val="120"/>
                          <w:marTop w:val="120"/>
                          <w:marBottom w:val="120"/>
                          <w:divBdr>
                            <w:top w:val="single" w:sz="6" w:space="0" w:color="000000"/>
                            <w:left w:val="single" w:sz="6" w:space="6" w:color="000000"/>
                            <w:bottom w:val="single" w:sz="6" w:space="0" w:color="000000"/>
                            <w:right w:val="single" w:sz="6" w:space="6" w:color="000000"/>
                          </w:divBdr>
                        </w:div>
                        <w:div w:id="937445932">
                          <w:marLeft w:val="120"/>
                          <w:marRight w:val="120"/>
                          <w:marTop w:val="120"/>
                          <w:marBottom w:val="120"/>
                          <w:divBdr>
                            <w:top w:val="single" w:sz="6" w:space="0" w:color="000000"/>
                            <w:left w:val="single" w:sz="6" w:space="6" w:color="000000"/>
                            <w:bottom w:val="single" w:sz="6" w:space="0" w:color="000000"/>
                            <w:right w:val="single" w:sz="6" w:space="6" w:color="000000"/>
                          </w:divBdr>
                        </w:div>
                        <w:div w:id="639501408">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sChild>
                </w:div>
              </w:divsChild>
            </w:div>
          </w:divsChild>
        </w:div>
      </w:divsChild>
    </w:div>
    <w:div w:id="1291783447">
      <w:marLeft w:val="0"/>
      <w:marRight w:val="0"/>
      <w:marTop w:val="0"/>
      <w:marBottom w:val="0"/>
      <w:divBdr>
        <w:top w:val="none" w:sz="0" w:space="0" w:color="auto"/>
        <w:left w:val="none" w:sz="0" w:space="0" w:color="auto"/>
        <w:bottom w:val="none" w:sz="0" w:space="0" w:color="auto"/>
        <w:right w:val="none" w:sz="0" w:space="0" w:color="auto"/>
      </w:divBdr>
    </w:div>
    <w:div w:id="1409882083">
      <w:marLeft w:val="0"/>
      <w:marRight w:val="0"/>
      <w:marTop w:val="0"/>
      <w:marBottom w:val="0"/>
      <w:divBdr>
        <w:top w:val="none" w:sz="0" w:space="0" w:color="auto"/>
        <w:left w:val="none" w:sz="0" w:space="0" w:color="auto"/>
        <w:bottom w:val="none" w:sz="0" w:space="0" w:color="auto"/>
        <w:right w:val="none" w:sz="0" w:space="0" w:color="auto"/>
      </w:divBdr>
      <w:divsChild>
        <w:div w:id="1142037458">
          <w:marLeft w:val="0"/>
          <w:marRight w:val="0"/>
          <w:marTop w:val="0"/>
          <w:marBottom w:val="0"/>
          <w:divBdr>
            <w:top w:val="none" w:sz="0" w:space="0" w:color="auto"/>
            <w:left w:val="none" w:sz="0" w:space="0" w:color="auto"/>
            <w:bottom w:val="none" w:sz="0" w:space="0" w:color="auto"/>
            <w:right w:val="none" w:sz="0" w:space="0" w:color="auto"/>
          </w:divBdr>
          <w:divsChild>
            <w:div w:id="1082870476">
              <w:marLeft w:val="0"/>
              <w:marRight w:val="0"/>
              <w:marTop w:val="240"/>
              <w:marBottom w:val="240"/>
              <w:divBdr>
                <w:top w:val="none" w:sz="0" w:space="0" w:color="auto"/>
                <w:left w:val="none" w:sz="0" w:space="0" w:color="auto"/>
                <w:bottom w:val="none" w:sz="0" w:space="0" w:color="auto"/>
                <w:right w:val="none" w:sz="0" w:space="0" w:color="auto"/>
              </w:divBdr>
            </w:div>
            <w:div w:id="1131940443">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576941985">
                  <w:marLeft w:val="240"/>
                  <w:marRight w:val="240"/>
                  <w:marTop w:val="0"/>
                  <w:marBottom w:val="0"/>
                  <w:divBdr>
                    <w:top w:val="none" w:sz="0" w:space="0" w:color="auto"/>
                    <w:left w:val="none" w:sz="0" w:space="0" w:color="auto"/>
                    <w:bottom w:val="none" w:sz="0" w:space="0" w:color="auto"/>
                    <w:right w:val="none" w:sz="0" w:space="0" w:color="auto"/>
                  </w:divBdr>
                </w:div>
                <w:div w:id="2032298023">
                  <w:marLeft w:val="0"/>
                  <w:marRight w:val="0"/>
                  <w:marTop w:val="0"/>
                  <w:marBottom w:val="0"/>
                  <w:divBdr>
                    <w:top w:val="single" w:sz="6" w:space="6" w:color="000000"/>
                    <w:left w:val="none" w:sz="0" w:space="0" w:color="auto"/>
                    <w:bottom w:val="none" w:sz="0" w:space="0" w:color="auto"/>
                    <w:right w:val="none" w:sz="0" w:space="0" w:color="auto"/>
                  </w:divBdr>
                  <w:divsChild>
                    <w:div w:id="1267691420">
                      <w:marLeft w:val="0"/>
                      <w:marRight w:val="0"/>
                      <w:marTop w:val="0"/>
                      <w:marBottom w:val="0"/>
                      <w:divBdr>
                        <w:top w:val="none" w:sz="0" w:space="0" w:color="auto"/>
                        <w:left w:val="none" w:sz="0" w:space="0" w:color="auto"/>
                        <w:bottom w:val="none" w:sz="0" w:space="0" w:color="auto"/>
                        <w:right w:val="none" w:sz="0" w:space="0" w:color="auto"/>
                      </w:divBdr>
                      <w:divsChild>
                        <w:div w:id="537549647">
                          <w:marLeft w:val="0"/>
                          <w:marRight w:val="0"/>
                          <w:marTop w:val="0"/>
                          <w:marBottom w:val="0"/>
                          <w:divBdr>
                            <w:top w:val="none" w:sz="0" w:space="0" w:color="auto"/>
                            <w:left w:val="none" w:sz="0" w:space="0" w:color="auto"/>
                            <w:bottom w:val="none" w:sz="0" w:space="0" w:color="auto"/>
                            <w:right w:val="none" w:sz="0" w:space="0" w:color="auto"/>
                          </w:divBdr>
                        </w:div>
                        <w:div w:id="308022645">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 w:id="2058551457">
                      <w:marLeft w:val="0"/>
                      <w:marRight w:val="0"/>
                      <w:marTop w:val="0"/>
                      <w:marBottom w:val="0"/>
                      <w:divBdr>
                        <w:top w:val="none" w:sz="0" w:space="0" w:color="auto"/>
                        <w:left w:val="none" w:sz="0" w:space="0" w:color="auto"/>
                        <w:bottom w:val="none" w:sz="0" w:space="0" w:color="auto"/>
                        <w:right w:val="none" w:sz="0" w:space="0" w:color="auto"/>
                      </w:divBdr>
                      <w:divsChild>
                        <w:div w:id="1649820657">
                          <w:marLeft w:val="0"/>
                          <w:marRight w:val="0"/>
                          <w:marTop w:val="0"/>
                          <w:marBottom w:val="0"/>
                          <w:divBdr>
                            <w:top w:val="none" w:sz="0" w:space="0" w:color="auto"/>
                            <w:left w:val="none" w:sz="0" w:space="0" w:color="auto"/>
                            <w:bottom w:val="none" w:sz="0" w:space="0" w:color="auto"/>
                            <w:right w:val="none" w:sz="0" w:space="0" w:color="auto"/>
                          </w:divBdr>
                        </w:div>
                        <w:div w:id="295336143">
                          <w:marLeft w:val="120"/>
                          <w:marRight w:val="120"/>
                          <w:marTop w:val="120"/>
                          <w:marBottom w:val="120"/>
                          <w:divBdr>
                            <w:top w:val="single" w:sz="6" w:space="0" w:color="000000"/>
                            <w:left w:val="single" w:sz="6" w:space="6" w:color="000000"/>
                            <w:bottom w:val="single" w:sz="6" w:space="0" w:color="000000"/>
                            <w:right w:val="single" w:sz="6" w:space="6" w:color="000000"/>
                          </w:divBdr>
                        </w:div>
                        <w:div w:id="1414670453">
                          <w:marLeft w:val="120"/>
                          <w:marRight w:val="120"/>
                          <w:marTop w:val="120"/>
                          <w:marBottom w:val="120"/>
                          <w:divBdr>
                            <w:top w:val="single" w:sz="6" w:space="0" w:color="000000"/>
                            <w:left w:val="single" w:sz="6" w:space="6" w:color="000000"/>
                            <w:bottom w:val="single" w:sz="6" w:space="0" w:color="000000"/>
                            <w:right w:val="single" w:sz="6" w:space="6" w:color="000000"/>
                          </w:divBdr>
                        </w:div>
                        <w:div w:id="488327893">
                          <w:marLeft w:val="120"/>
                          <w:marRight w:val="120"/>
                          <w:marTop w:val="120"/>
                          <w:marBottom w:val="120"/>
                          <w:divBdr>
                            <w:top w:val="single" w:sz="6" w:space="0" w:color="000000"/>
                            <w:left w:val="single" w:sz="6" w:space="6" w:color="000000"/>
                            <w:bottom w:val="single" w:sz="6" w:space="0" w:color="000000"/>
                            <w:right w:val="single" w:sz="6" w:space="6" w:color="000000"/>
                          </w:divBdr>
                        </w:div>
                        <w:div w:id="2061515089">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 w:id="1938519543">
                      <w:marLeft w:val="0"/>
                      <w:marRight w:val="0"/>
                      <w:marTop w:val="0"/>
                      <w:marBottom w:val="0"/>
                      <w:divBdr>
                        <w:top w:val="none" w:sz="0" w:space="0" w:color="auto"/>
                        <w:left w:val="none" w:sz="0" w:space="0" w:color="auto"/>
                        <w:bottom w:val="none" w:sz="0" w:space="0" w:color="auto"/>
                        <w:right w:val="none" w:sz="0" w:space="0" w:color="auto"/>
                      </w:divBdr>
                      <w:divsChild>
                        <w:div w:id="576355639">
                          <w:marLeft w:val="0"/>
                          <w:marRight w:val="0"/>
                          <w:marTop w:val="0"/>
                          <w:marBottom w:val="0"/>
                          <w:divBdr>
                            <w:top w:val="none" w:sz="0" w:space="0" w:color="auto"/>
                            <w:left w:val="none" w:sz="0" w:space="0" w:color="auto"/>
                            <w:bottom w:val="none" w:sz="0" w:space="0" w:color="auto"/>
                            <w:right w:val="none" w:sz="0" w:space="0" w:color="auto"/>
                          </w:divBdr>
                        </w:div>
                        <w:div w:id="1632050338">
                          <w:marLeft w:val="120"/>
                          <w:marRight w:val="120"/>
                          <w:marTop w:val="120"/>
                          <w:marBottom w:val="120"/>
                          <w:divBdr>
                            <w:top w:val="single" w:sz="6" w:space="0" w:color="000000"/>
                            <w:left w:val="single" w:sz="6" w:space="6" w:color="000000"/>
                            <w:bottom w:val="single" w:sz="6" w:space="0" w:color="000000"/>
                            <w:right w:val="single" w:sz="6" w:space="6" w:color="000000"/>
                          </w:divBdr>
                        </w:div>
                        <w:div w:id="2035768847">
                          <w:marLeft w:val="120"/>
                          <w:marRight w:val="120"/>
                          <w:marTop w:val="120"/>
                          <w:marBottom w:val="120"/>
                          <w:divBdr>
                            <w:top w:val="single" w:sz="6" w:space="0" w:color="000000"/>
                            <w:left w:val="single" w:sz="6" w:space="6" w:color="000000"/>
                            <w:bottom w:val="single" w:sz="6" w:space="0" w:color="000000"/>
                            <w:right w:val="single" w:sz="6" w:space="6" w:color="000000"/>
                          </w:divBdr>
                        </w:div>
                        <w:div w:id="40370879">
                          <w:marLeft w:val="120"/>
                          <w:marRight w:val="120"/>
                          <w:marTop w:val="120"/>
                          <w:marBottom w:val="120"/>
                          <w:divBdr>
                            <w:top w:val="single" w:sz="6" w:space="0" w:color="000000"/>
                            <w:left w:val="single" w:sz="6" w:space="6" w:color="000000"/>
                            <w:bottom w:val="single" w:sz="6" w:space="0" w:color="000000"/>
                            <w:right w:val="single" w:sz="6" w:space="6" w:color="000000"/>
                          </w:divBdr>
                        </w:div>
                        <w:div w:id="1793328685">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 w:id="1439910290">
                      <w:marLeft w:val="0"/>
                      <w:marRight w:val="0"/>
                      <w:marTop w:val="0"/>
                      <w:marBottom w:val="0"/>
                      <w:divBdr>
                        <w:top w:val="none" w:sz="0" w:space="0" w:color="auto"/>
                        <w:left w:val="none" w:sz="0" w:space="0" w:color="auto"/>
                        <w:bottom w:val="none" w:sz="0" w:space="0" w:color="auto"/>
                        <w:right w:val="none" w:sz="0" w:space="0" w:color="auto"/>
                      </w:divBdr>
                      <w:divsChild>
                        <w:div w:id="1011837605">
                          <w:marLeft w:val="0"/>
                          <w:marRight w:val="0"/>
                          <w:marTop w:val="0"/>
                          <w:marBottom w:val="0"/>
                          <w:divBdr>
                            <w:top w:val="none" w:sz="0" w:space="0" w:color="auto"/>
                            <w:left w:val="none" w:sz="0" w:space="0" w:color="auto"/>
                            <w:bottom w:val="none" w:sz="0" w:space="0" w:color="auto"/>
                            <w:right w:val="none" w:sz="0" w:space="0" w:color="auto"/>
                          </w:divBdr>
                        </w:div>
                        <w:div w:id="1555659121">
                          <w:marLeft w:val="120"/>
                          <w:marRight w:val="120"/>
                          <w:marTop w:val="120"/>
                          <w:marBottom w:val="120"/>
                          <w:divBdr>
                            <w:top w:val="single" w:sz="6" w:space="0" w:color="000000"/>
                            <w:left w:val="single" w:sz="6" w:space="6" w:color="000000"/>
                            <w:bottom w:val="single" w:sz="6" w:space="0" w:color="000000"/>
                            <w:right w:val="single" w:sz="6" w:space="6" w:color="000000"/>
                          </w:divBdr>
                        </w:div>
                        <w:div w:id="390346562">
                          <w:marLeft w:val="120"/>
                          <w:marRight w:val="120"/>
                          <w:marTop w:val="120"/>
                          <w:marBottom w:val="120"/>
                          <w:divBdr>
                            <w:top w:val="single" w:sz="6" w:space="0" w:color="000000"/>
                            <w:left w:val="single" w:sz="6" w:space="6" w:color="000000"/>
                            <w:bottom w:val="single" w:sz="6" w:space="0" w:color="000000"/>
                            <w:right w:val="single" w:sz="6" w:space="6" w:color="000000"/>
                          </w:divBdr>
                        </w:div>
                        <w:div w:id="53162475">
                          <w:marLeft w:val="120"/>
                          <w:marRight w:val="120"/>
                          <w:marTop w:val="120"/>
                          <w:marBottom w:val="120"/>
                          <w:divBdr>
                            <w:top w:val="single" w:sz="6" w:space="0" w:color="000000"/>
                            <w:left w:val="single" w:sz="6" w:space="6" w:color="000000"/>
                            <w:bottom w:val="single" w:sz="6" w:space="0" w:color="000000"/>
                            <w:right w:val="single" w:sz="6" w:space="6" w:color="000000"/>
                          </w:divBdr>
                        </w:div>
                        <w:div w:id="699549543">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 w:id="72821356">
                      <w:marLeft w:val="0"/>
                      <w:marRight w:val="0"/>
                      <w:marTop w:val="0"/>
                      <w:marBottom w:val="0"/>
                      <w:divBdr>
                        <w:top w:val="none" w:sz="0" w:space="0" w:color="auto"/>
                        <w:left w:val="none" w:sz="0" w:space="0" w:color="auto"/>
                        <w:bottom w:val="none" w:sz="0" w:space="0" w:color="auto"/>
                        <w:right w:val="none" w:sz="0" w:space="0" w:color="auto"/>
                      </w:divBdr>
                      <w:divsChild>
                        <w:div w:id="139730971">
                          <w:marLeft w:val="0"/>
                          <w:marRight w:val="0"/>
                          <w:marTop w:val="0"/>
                          <w:marBottom w:val="0"/>
                          <w:divBdr>
                            <w:top w:val="none" w:sz="0" w:space="0" w:color="auto"/>
                            <w:left w:val="none" w:sz="0" w:space="0" w:color="auto"/>
                            <w:bottom w:val="none" w:sz="0" w:space="0" w:color="auto"/>
                            <w:right w:val="none" w:sz="0" w:space="0" w:color="auto"/>
                          </w:divBdr>
                        </w:div>
                        <w:div w:id="898788122">
                          <w:marLeft w:val="120"/>
                          <w:marRight w:val="120"/>
                          <w:marTop w:val="120"/>
                          <w:marBottom w:val="120"/>
                          <w:divBdr>
                            <w:top w:val="single" w:sz="6" w:space="0" w:color="000000"/>
                            <w:left w:val="single" w:sz="6" w:space="6" w:color="000000"/>
                            <w:bottom w:val="single" w:sz="6" w:space="0" w:color="000000"/>
                            <w:right w:val="single" w:sz="6" w:space="6" w:color="000000"/>
                          </w:divBdr>
                        </w:div>
                        <w:div w:id="1633050126">
                          <w:marLeft w:val="120"/>
                          <w:marRight w:val="120"/>
                          <w:marTop w:val="120"/>
                          <w:marBottom w:val="120"/>
                          <w:divBdr>
                            <w:top w:val="single" w:sz="6" w:space="0" w:color="000000"/>
                            <w:left w:val="single" w:sz="6" w:space="6" w:color="000000"/>
                            <w:bottom w:val="single" w:sz="6" w:space="0" w:color="000000"/>
                            <w:right w:val="single" w:sz="6" w:space="6" w:color="000000"/>
                          </w:divBdr>
                        </w:div>
                        <w:div w:id="1580020024">
                          <w:marLeft w:val="120"/>
                          <w:marRight w:val="120"/>
                          <w:marTop w:val="120"/>
                          <w:marBottom w:val="120"/>
                          <w:divBdr>
                            <w:top w:val="single" w:sz="6" w:space="0" w:color="000000"/>
                            <w:left w:val="single" w:sz="6" w:space="6" w:color="000000"/>
                            <w:bottom w:val="single" w:sz="6" w:space="0" w:color="000000"/>
                            <w:right w:val="single" w:sz="6" w:space="6" w:color="000000"/>
                          </w:divBdr>
                        </w:div>
                        <w:div w:id="1164082085">
                          <w:marLeft w:val="120"/>
                          <w:marRight w:val="120"/>
                          <w:marTop w:val="120"/>
                          <w:marBottom w:val="120"/>
                          <w:divBdr>
                            <w:top w:val="single" w:sz="6" w:space="0" w:color="000000"/>
                            <w:left w:val="single" w:sz="6" w:space="6" w:color="000000"/>
                            <w:bottom w:val="single" w:sz="6" w:space="0" w:color="000000"/>
                            <w:right w:val="single" w:sz="6" w:space="6" w:color="000000"/>
                          </w:divBdr>
                        </w:div>
                        <w:div w:id="202209061">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 w:id="1701465683">
                      <w:marLeft w:val="0"/>
                      <w:marRight w:val="0"/>
                      <w:marTop w:val="0"/>
                      <w:marBottom w:val="0"/>
                      <w:divBdr>
                        <w:top w:val="none" w:sz="0" w:space="0" w:color="auto"/>
                        <w:left w:val="none" w:sz="0" w:space="0" w:color="auto"/>
                        <w:bottom w:val="none" w:sz="0" w:space="0" w:color="auto"/>
                        <w:right w:val="none" w:sz="0" w:space="0" w:color="auto"/>
                      </w:divBdr>
                      <w:divsChild>
                        <w:div w:id="1925600462">
                          <w:marLeft w:val="0"/>
                          <w:marRight w:val="0"/>
                          <w:marTop w:val="0"/>
                          <w:marBottom w:val="0"/>
                          <w:divBdr>
                            <w:top w:val="none" w:sz="0" w:space="0" w:color="auto"/>
                            <w:left w:val="none" w:sz="0" w:space="0" w:color="auto"/>
                            <w:bottom w:val="none" w:sz="0" w:space="0" w:color="auto"/>
                            <w:right w:val="none" w:sz="0" w:space="0" w:color="auto"/>
                          </w:divBdr>
                        </w:div>
                        <w:div w:id="29914102">
                          <w:marLeft w:val="120"/>
                          <w:marRight w:val="120"/>
                          <w:marTop w:val="120"/>
                          <w:marBottom w:val="120"/>
                          <w:divBdr>
                            <w:top w:val="single" w:sz="6" w:space="0" w:color="000000"/>
                            <w:left w:val="single" w:sz="6" w:space="6" w:color="000000"/>
                            <w:bottom w:val="single" w:sz="6" w:space="0" w:color="000000"/>
                            <w:right w:val="single" w:sz="6" w:space="6" w:color="000000"/>
                          </w:divBdr>
                        </w:div>
                        <w:div w:id="1642537810">
                          <w:marLeft w:val="120"/>
                          <w:marRight w:val="120"/>
                          <w:marTop w:val="120"/>
                          <w:marBottom w:val="120"/>
                          <w:divBdr>
                            <w:top w:val="single" w:sz="6" w:space="0" w:color="000000"/>
                            <w:left w:val="single" w:sz="6" w:space="6" w:color="000000"/>
                            <w:bottom w:val="single" w:sz="6" w:space="0" w:color="000000"/>
                            <w:right w:val="single" w:sz="6" w:space="6" w:color="000000"/>
                          </w:divBdr>
                        </w:div>
                        <w:div w:id="194006182">
                          <w:marLeft w:val="120"/>
                          <w:marRight w:val="120"/>
                          <w:marTop w:val="120"/>
                          <w:marBottom w:val="120"/>
                          <w:divBdr>
                            <w:top w:val="single" w:sz="6" w:space="0" w:color="000000"/>
                            <w:left w:val="single" w:sz="6" w:space="6" w:color="000000"/>
                            <w:bottom w:val="single" w:sz="6" w:space="0" w:color="000000"/>
                            <w:right w:val="single" w:sz="6" w:space="6" w:color="000000"/>
                          </w:divBdr>
                        </w:div>
                        <w:div w:id="615672306">
                          <w:marLeft w:val="120"/>
                          <w:marRight w:val="120"/>
                          <w:marTop w:val="120"/>
                          <w:marBottom w:val="120"/>
                          <w:divBdr>
                            <w:top w:val="single" w:sz="6" w:space="0" w:color="000000"/>
                            <w:left w:val="single" w:sz="6" w:space="6" w:color="000000"/>
                            <w:bottom w:val="single" w:sz="6" w:space="0" w:color="000000"/>
                            <w:right w:val="single" w:sz="6" w:space="6" w:color="000000"/>
                          </w:divBdr>
                        </w:div>
                        <w:div w:id="274756715">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 w:id="801383576">
                      <w:marLeft w:val="0"/>
                      <w:marRight w:val="0"/>
                      <w:marTop w:val="0"/>
                      <w:marBottom w:val="0"/>
                      <w:divBdr>
                        <w:top w:val="none" w:sz="0" w:space="0" w:color="auto"/>
                        <w:left w:val="none" w:sz="0" w:space="0" w:color="auto"/>
                        <w:bottom w:val="none" w:sz="0" w:space="0" w:color="auto"/>
                        <w:right w:val="none" w:sz="0" w:space="0" w:color="auto"/>
                      </w:divBdr>
                      <w:divsChild>
                        <w:div w:id="1659462277">
                          <w:marLeft w:val="0"/>
                          <w:marRight w:val="0"/>
                          <w:marTop w:val="0"/>
                          <w:marBottom w:val="0"/>
                          <w:divBdr>
                            <w:top w:val="none" w:sz="0" w:space="0" w:color="auto"/>
                            <w:left w:val="none" w:sz="0" w:space="0" w:color="auto"/>
                            <w:bottom w:val="none" w:sz="0" w:space="0" w:color="auto"/>
                            <w:right w:val="none" w:sz="0" w:space="0" w:color="auto"/>
                          </w:divBdr>
                        </w:div>
                        <w:div w:id="574974771">
                          <w:marLeft w:val="120"/>
                          <w:marRight w:val="120"/>
                          <w:marTop w:val="120"/>
                          <w:marBottom w:val="120"/>
                          <w:divBdr>
                            <w:top w:val="single" w:sz="6" w:space="0" w:color="000000"/>
                            <w:left w:val="single" w:sz="6" w:space="6" w:color="000000"/>
                            <w:bottom w:val="single" w:sz="6" w:space="0" w:color="000000"/>
                            <w:right w:val="single" w:sz="6" w:space="6" w:color="000000"/>
                          </w:divBdr>
                        </w:div>
                        <w:div w:id="895319897">
                          <w:marLeft w:val="120"/>
                          <w:marRight w:val="120"/>
                          <w:marTop w:val="120"/>
                          <w:marBottom w:val="120"/>
                          <w:divBdr>
                            <w:top w:val="single" w:sz="6" w:space="0" w:color="000000"/>
                            <w:left w:val="single" w:sz="6" w:space="6" w:color="000000"/>
                            <w:bottom w:val="single" w:sz="6" w:space="0" w:color="000000"/>
                            <w:right w:val="single" w:sz="6" w:space="6" w:color="000000"/>
                          </w:divBdr>
                        </w:div>
                        <w:div w:id="786120266">
                          <w:marLeft w:val="120"/>
                          <w:marRight w:val="120"/>
                          <w:marTop w:val="120"/>
                          <w:marBottom w:val="120"/>
                          <w:divBdr>
                            <w:top w:val="single" w:sz="6" w:space="0" w:color="000000"/>
                            <w:left w:val="single" w:sz="6" w:space="6" w:color="000000"/>
                            <w:bottom w:val="single" w:sz="6" w:space="0" w:color="000000"/>
                            <w:right w:val="single" w:sz="6" w:space="6" w:color="000000"/>
                          </w:divBdr>
                        </w:div>
                        <w:div w:id="888762330">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sChild>
                </w:div>
              </w:divsChild>
            </w:div>
          </w:divsChild>
        </w:div>
      </w:divsChild>
    </w:div>
    <w:div w:id="1531843075">
      <w:marLeft w:val="0"/>
      <w:marRight w:val="0"/>
      <w:marTop w:val="0"/>
      <w:marBottom w:val="0"/>
      <w:divBdr>
        <w:top w:val="none" w:sz="0" w:space="0" w:color="auto"/>
        <w:left w:val="none" w:sz="0" w:space="0" w:color="auto"/>
        <w:bottom w:val="none" w:sz="0" w:space="0" w:color="auto"/>
        <w:right w:val="none" w:sz="0" w:space="0" w:color="auto"/>
      </w:divBdr>
      <w:divsChild>
        <w:div w:id="1480031607">
          <w:marLeft w:val="0"/>
          <w:marRight w:val="0"/>
          <w:marTop w:val="0"/>
          <w:marBottom w:val="0"/>
          <w:divBdr>
            <w:top w:val="none" w:sz="0" w:space="0" w:color="auto"/>
            <w:left w:val="none" w:sz="0" w:space="0" w:color="auto"/>
            <w:bottom w:val="none" w:sz="0" w:space="0" w:color="auto"/>
            <w:right w:val="none" w:sz="0" w:space="0" w:color="auto"/>
          </w:divBdr>
          <w:divsChild>
            <w:div w:id="417487490">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758720575">
                  <w:marLeft w:val="240"/>
                  <w:marRight w:val="240"/>
                  <w:marTop w:val="0"/>
                  <w:marBottom w:val="0"/>
                  <w:divBdr>
                    <w:top w:val="none" w:sz="0" w:space="0" w:color="auto"/>
                    <w:left w:val="none" w:sz="0" w:space="0" w:color="auto"/>
                    <w:bottom w:val="none" w:sz="0" w:space="0" w:color="auto"/>
                    <w:right w:val="none" w:sz="0" w:space="0" w:color="auto"/>
                  </w:divBdr>
                </w:div>
                <w:div w:id="1218004671">
                  <w:marLeft w:val="0"/>
                  <w:marRight w:val="0"/>
                  <w:marTop w:val="0"/>
                  <w:marBottom w:val="0"/>
                  <w:divBdr>
                    <w:top w:val="single" w:sz="6" w:space="6" w:color="000000"/>
                    <w:left w:val="none" w:sz="0" w:space="0" w:color="auto"/>
                    <w:bottom w:val="none" w:sz="0" w:space="0" w:color="auto"/>
                    <w:right w:val="none" w:sz="0" w:space="0" w:color="auto"/>
                  </w:divBdr>
                  <w:divsChild>
                    <w:div w:id="1648246873">
                      <w:marLeft w:val="0"/>
                      <w:marRight w:val="0"/>
                      <w:marTop w:val="0"/>
                      <w:marBottom w:val="0"/>
                      <w:divBdr>
                        <w:top w:val="none" w:sz="0" w:space="0" w:color="auto"/>
                        <w:left w:val="none" w:sz="0" w:space="0" w:color="auto"/>
                        <w:bottom w:val="none" w:sz="0" w:space="0" w:color="auto"/>
                        <w:right w:val="none" w:sz="0" w:space="0" w:color="auto"/>
                      </w:divBdr>
                      <w:divsChild>
                        <w:div w:id="8073118">
                          <w:marLeft w:val="0"/>
                          <w:marRight w:val="0"/>
                          <w:marTop w:val="0"/>
                          <w:marBottom w:val="0"/>
                          <w:divBdr>
                            <w:top w:val="none" w:sz="0" w:space="0" w:color="auto"/>
                            <w:left w:val="none" w:sz="0" w:space="0" w:color="auto"/>
                            <w:bottom w:val="none" w:sz="0" w:space="0" w:color="auto"/>
                            <w:right w:val="none" w:sz="0" w:space="0" w:color="auto"/>
                          </w:divBdr>
                        </w:div>
                        <w:div w:id="1418089527">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 w:id="482237073">
                      <w:marLeft w:val="0"/>
                      <w:marRight w:val="0"/>
                      <w:marTop w:val="0"/>
                      <w:marBottom w:val="0"/>
                      <w:divBdr>
                        <w:top w:val="none" w:sz="0" w:space="0" w:color="auto"/>
                        <w:left w:val="none" w:sz="0" w:space="0" w:color="auto"/>
                        <w:bottom w:val="none" w:sz="0" w:space="0" w:color="auto"/>
                        <w:right w:val="none" w:sz="0" w:space="0" w:color="auto"/>
                      </w:divBdr>
                      <w:divsChild>
                        <w:div w:id="1051074686">
                          <w:marLeft w:val="0"/>
                          <w:marRight w:val="0"/>
                          <w:marTop w:val="0"/>
                          <w:marBottom w:val="0"/>
                          <w:divBdr>
                            <w:top w:val="none" w:sz="0" w:space="0" w:color="auto"/>
                            <w:left w:val="none" w:sz="0" w:space="0" w:color="auto"/>
                            <w:bottom w:val="none" w:sz="0" w:space="0" w:color="auto"/>
                            <w:right w:val="none" w:sz="0" w:space="0" w:color="auto"/>
                          </w:divBdr>
                        </w:div>
                        <w:div w:id="230621725">
                          <w:marLeft w:val="120"/>
                          <w:marRight w:val="120"/>
                          <w:marTop w:val="120"/>
                          <w:marBottom w:val="120"/>
                          <w:divBdr>
                            <w:top w:val="single" w:sz="6" w:space="0" w:color="000000"/>
                            <w:left w:val="single" w:sz="6" w:space="6" w:color="000000"/>
                            <w:bottom w:val="single" w:sz="6" w:space="0" w:color="000000"/>
                            <w:right w:val="single" w:sz="6" w:space="6" w:color="000000"/>
                          </w:divBdr>
                        </w:div>
                        <w:div w:id="712968486">
                          <w:marLeft w:val="120"/>
                          <w:marRight w:val="120"/>
                          <w:marTop w:val="120"/>
                          <w:marBottom w:val="120"/>
                          <w:divBdr>
                            <w:top w:val="single" w:sz="6" w:space="0" w:color="000000"/>
                            <w:left w:val="single" w:sz="6" w:space="6" w:color="000000"/>
                            <w:bottom w:val="single" w:sz="6" w:space="0" w:color="000000"/>
                            <w:right w:val="single" w:sz="6" w:space="6" w:color="000000"/>
                          </w:divBdr>
                        </w:div>
                        <w:div w:id="62915648">
                          <w:marLeft w:val="120"/>
                          <w:marRight w:val="120"/>
                          <w:marTop w:val="120"/>
                          <w:marBottom w:val="120"/>
                          <w:divBdr>
                            <w:top w:val="single" w:sz="6" w:space="0" w:color="000000"/>
                            <w:left w:val="single" w:sz="6" w:space="6" w:color="000000"/>
                            <w:bottom w:val="single" w:sz="6" w:space="0" w:color="000000"/>
                            <w:right w:val="single" w:sz="6" w:space="6" w:color="000000"/>
                          </w:divBdr>
                        </w:div>
                        <w:div w:id="238366404">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 w:id="952709646">
                      <w:marLeft w:val="0"/>
                      <w:marRight w:val="0"/>
                      <w:marTop w:val="0"/>
                      <w:marBottom w:val="0"/>
                      <w:divBdr>
                        <w:top w:val="none" w:sz="0" w:space="0" w:color="auto"/>
                        <w:left w:val="none" w:sz="0" w:space="0" w:color="auto"/>
                        <w:bottom w:val="none" w:sz="0" w:space="0" w:color="auto"/>
                        <w:right w:val="none" w:sz="0" w:space="0" w:color="auto"/>
                      </w:divBdr>
                      <w:divsChild>
                        <w:div w:id="140929320">
                          <w:marLeft w:val="0"/>
                          <w:marRight w:val="0"/>
                          <w:marTop w:val="0"/>
                          <w:marBottom w:val="0"/>
                          <w:divBdr>
                            <w:top w:val="none" w:sz="0" w:space="0" w:color="auto"/>
                            <w:left w:val="none" w:sz="0" w:space="0" w:color="auto"/>
                            <w:bottom w:val="none" w:sz="0" w:space="0" w:color="auto"/>
                            <w:right w:val="none" w:sz="0" w:space="0" w:color="auto"/>
                          </w:divBdr>
                        </w:div>
                        <w:div w:id="1329599914">
                          <w:marLeft w:val="120"/>
                          <w:marRight w:val="120"/>
                          <w:marTop w:val="120"/>
                          <w:marBottom w:val="120"/>
                          <w:divBdr>
                            <w:top w:val="single" w:sz="6" w:space="0" w:color="000000"/>
                            <w:left w:val="single" w:sz="6" w:space="6" w:color="000000"/>
                            <w:bottom w:val="single" w:sz="6" w:space="0" w:color="000000"/>
                            <w:right w:val="single" w:sz="6" w:space="6" w:color="000000"/>
                          </w:divBdr>
                        </w:div>
                        <w:div w:id="494105697">
                          <w:marLeft w:val="120"/>
                          <w:marRight w:val="120"/>
                          <w:marTop w:val="120"/>
                          <w:marBottom w:val="120"/>
                          <w:divBdr>
                            <w:top w:val="single" w:sz="6" w:space="0" w:color="000000"/>
                            <w:left w:val="single" w:sz="6" w:space="6" w:color="000000"/>
                            <w:bottom w:val="single" w:sz="6" w:space="0" w:color="000000"/>
                            <w:right w:val="single" w:sz="6" w:space="6" w:color="000000"/>
                          </w:divBdr>
                        </w:div>
                        <w:div w:id="1531338250">
                          <w:marLeft w:val="120"/>
                          <w:marRight w:val="120"/>
                          <w:marTop w:val="120"/>
                          <w:marBottom w:val="120"/>
                          <w:divBdr>
                            <w:top w:val="single" w:sz="6" w:space="0" w:color="000000"/>
                            <w:left w:val="single" w:sz="6" w:space="6" w:color="000000"/>
                            <w:bottom w:val="single" w:sz="6" w:space="0" w:color="000000"/>
                            <w:right w:val="single" w:sz="6" w:space="6" w:color="000000"/>
                          </w:divBdr>
                        </w:div>
                        <w:div w:id="1131021574">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 w:id="793253701">
                      <w:marLeft w:val="0"/>
                      <w:marRight w:val="0"/>
                      <w:marTop w:val="0"/>
                      <w:marBottom w:val="0"/>
                      <w:divBdr>
                        <w:top w:val="none" w:sz="0" w:space="0" w:color="auto"/>
                        <w:left w:val="none" w:sz="0" w:space="0" w:color="auto"/>
                        <w:bottom w:val="none" w:sz="0" w:space="0" w:color="auto"/>
                        <w:right w:val="none" w:sz="0" w:space="0" w:color="auto"/>
                      </w:divBdr>
                      <w:divsChild>
                        <w:div w:id="1214005735">
                          <w:marLeft w:val="0"/>
                          <w:marRight w:val="0"/>
                          <w:marTop w:val="0"/>
                          <w:marBottom w:val="0"/>
                          <w:divBdr>
                            <w:top w:val="none" w:sz="0" w:space="0" w:color="auto"/>
                            <w:left w:val="none" w:sz="0" w:space="0" w:color="auto"/>
                            <w:bottom w:val="none" w:sz="0" w:space="0" w:color="auto"/>
                            <w:right w:val="none" w:sz="0" w:space="0" w:color="auto"/>
                          </w:divBdr>
                        </w:div>
                        <w:div w:id="1769083338">
                          <w:marLeft w:val="120"/>
                          <w:marRight w:val="120"/>
                          <w:marTop w:val="120"/>
                          <w:marBottom w:val="120"/>
                          <w:divBdr>
                            <w:top w:val="single" w:sz="6" w:space="0" w:color="000000"/>
                            <w:left w:val="single" w:sz="6" w:space="6" w:color="000000"/>
                            <w:bottom w:val="single" w:sz="6" w:space="0" w:color="000000"/>
                            <w:right w:val="single" w:sz="6" w:space="6" w:color="000000"/>
                          </w:divBdr>
                        </w:div>
                        <w:div w:id="39519288">
                          <w:marLeft w:val="120"/>
                          <w:marRight w:val="120"/>
                          <w:marTop w:val="120"/>
                          <w:marBottom w:val="120"/>
                          <w:divBdr>
                            <w:top w:val="single" w:sz="6" w:space="0" w:color="000000"/>
                            <w:left w:val="single" w:sz="6" w:space="6" w:color="000000"/>
                            <w:bottom w:val="single" w:sz="6" w:space="0" w:color="000000"/>
                            <w:right w:val="single" w:sz="6" w:space="6" w:color="000000"/>
                          </w:divBdr>
                        </w:div>
                        <w:div w:id="1527795221">
                          <w:marLeft w:val="120"/>
                          <w:marRight w:val="120"/>
                          <w:marTop w:val="120"/>
                          <w:marBottom w:val="120"/>
                          <w:divBdr>
                            <w:top w:val="single" w:sz="6" w:space="0" w:color="000000"/>
                            <w:left w:val="single" w:sz="6" w:space="6" w:color="000000"/>
                            <w:bottom w:val="single" w:sz="6" w:space="0" w:color="000000"/>
                            <w:right w:val="single" w:sz="6" w:space="6" w:color="000000"/>
                          </w:divBdr>
                        </w:div>
                        <w:div w:id="543448882">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sChild>
                </w:div>
              </w:divsChild>
            </w:div>
          </w:divsChild>
        </w:div>
      </w:divsChild>
    </w:div>
    <w:div w:id="2111729430">
      <w:marLeft w:val="0"/>
      <w:marRight w:val="0"/>
      <w:marTop w:val="0"/>
      <w:marBottom w:val="0"/>
      <w:divBdr>
        <w:top w:val="none" w:sz="0" w:space="0" w:color="auto"/>
        <w:left w:val="none" w:sz="0" w:space="0" w:color="auto"/>
        <w:bottom w:val="none" w:sz="0" w:space="0" w:color="auto"/>
        <w:right w:val="none" w:sz="0" w:space="0" w:color="auto"/>
      </w:divBdr>
      <w:divsChild>
        <w:div w:id="1741707975">
          <w:marLeft w:val="0"/>
          <w:marRight w:val="0"/>
          <w:marTop w:val="0"/>
          <w:marBottom w:val="0"/>
          <w:divBdr>
            <w:top w:val="none" w:sz="0" w:space="0" w:color="auto"/>
            <w:left w:val="none" w:sz="0" w:space="0" w:color="auto"/>
            <w:bottom w:val="none" w:sz="0" w:space="0" w:color="auto"/>
            <w:right w:val="none" w:sz="0" w:space="0" w:color="auto"/>
          </w:divBdr>
          <w:divsChild>
            <w:div w:id="496969410">
              <w:marLeft w:val="120"/>
              <w:marRight w:val="120"/>
              <w:marTop w:val="120"/>
              <w:marBottom w:val="120"/>
              <w:divBdr>
                <w:top w:val="single" w:sz="24" w:space="0" w:color="A4A400"/>
                <w:left w:val="single" w:sz="24" w:space="6" w:color="A4A400"/>
                <w:bottom w:val="single" w:sz="24" w:space="0" w:color="A4A400"/>
                <w:right w:val="single" w:sz="24" w:space="6" w:color="A4A400"/>
              </w:divBdr>
            </w:div>
            <w:div w:id="1631545086">
              <w:marLeft w:val="120"/>
              <w:marRight w:val="120"/>
              <w:marTop w:val="120"/>
              <w:marBottom w:val="120"/>
              <w:divBdr>
                <w:top w:val="single" w:sz="12" w:space="0" w:color="C10031"/>
                <w:left w:val="single" w:sz="12" w:space="6" w:color="C10031"/>
                <w:bottom w:val="single" w:sz="12" w:space="0" w:color="C10031"/>
                <w:right w:val="single" w:sz="12" w:space="6" w:color="C10031"/>
              </w:divBdr>
            </w:div>
            <w:div w:id="1207641494">
              <w:marLeft w:val="120"/>
              <w:marRight w:val="120"/>
              <w:marTop w:val="120"/>
              <w:marBottom w:val="120"/>
              <w:divBdr>
                <w:top w:val="single" w:sz="12" w:space="0" w:color="C10031"/>
                <w:left w:val="single" w:sz="12" w:space="6" w:color="C10031"/>
                <w:bottom w:val="single" w:sz="12" w:space="0" w:color="C10031"/>
                <w:right w:val="single" w:sz="12" w:space="6" w:color="C10031"/>
              </w:divBdr>
            </w:div>
            <w:div w:id="1940527008">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1977300008">
          <w:marLeft w:val="0"/>
          <w:marRight w:val="0"/>
          <w:marTop w:val="0"/>
          <w:marBottom w:val="0"/>
          <w:divBdr>
            <w:top w:val="none" w:sz="0" w:space="0" w:color="auto"/>
            <w:left w:val="none" w:sz="0" w:space="0" w:color="auto"/>
            <w:bottom w:val="none" w:sz="0" w:space="0" w:color="auto"/>
            <w:right w:val="none" w:sz="0" w:space="0" w:color="auto"/>
          </w:divBdr>
          <w:divsChild>
            <w:div w:id="440149222">
              <w:marLeft w:val="120"/>
              <w:marRight w:val="120"/>
              <w:marTop w:val="120"/>
              <w:marBottom w:val="120"/>
              <w:divBdr>
                <w:top w:val="single" w:sz="24" w:space="0" w:color="A4A400"/>
                <w:left w:val="single" w:sz="24" w:space="6" w:color="A4A400"/>
                <w:bottom w:val="single" w:sz="24" w:space="0" w:color="A4A400"/>
                <w:right w:val="single" w:sz="24" w:space="6" w:color="A4A400"/>
              </w:divBdr>
            </w:div>
            <w:div w:id="353387269">
              <w:marLeft w:val="120"/>
              <w:marRight w:val="120"/>
              <w:marTop w:val="120"/>
              <w:marBottom w:val="120"/>
              <w:divBdr>
                <w:top w:val="single" w:sz="12" w:space="0" w:color="C10031"/>
                <w:left w:val="single" w:sz="12" w:space="6" w:color="C10031"/>
                <w:bottom w:val="single" w:sz="12" w:space="0" w:color="C10031"/>
                <w:right w:val="single" w:sz="12" w:space="6" w:color="C10031"/>
              </w:divBdr>
            </w:div>
            <w:div w:id="718282235">
              <w:marLeft w:val="120"/>
              <w:marRight w:val="120"/>
              <w:marTop w:val="120"/>
              <w:marBottom w:val="120"/>
              <w:divBdr>
                <w:top w:val="single" w:sz="12" w:space="0" w:color="C10031"/>
                <w:left w:val="single" w:sz="12" w:space="6" w:color="C10031"/>
                <w:bottom w:val="single" w:sz="12" w:space="0" w:color="C10031"/>
                <w:right w:val="single" w:sz="12" w:space="6" w:color="C10031"/>
              </w:divBdr>
            </w:div>
            <w:div w:id="965089808">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794641271">
          <w:marLeft w:val="0"/>
          <w:marRight w:val="0"/>
          <w:marTop w:val="0"/>
          <w:marBottom w:val="0"/>
          <w:divBdr>
            <w:top w:val="none" w:sz="0" w:space="0" w:color="auto"/>
            <w:left w:val="none" w:sz="0" w:space="0" w:color="auto"/>
            <w:bottom w:val="none" w:sz="0" w:space="0" w:color="auto"/>
            <w:right w:val="none" w:sz="0" w:space="0" w:color="auto"/>
          </w:divBdr>
          <w:divsChild>
            <w:div w:id="1995182778">
              <w:marLeft w:val="120"/>
              <w:marRight w:val="120"/>
              <w:marTop w:val="120"/>
              <w:marBottom w:val="120"/>
              <w:divBdr>
                <w:top w:val="single" w:sz="24" w:space="0" w:color="A4A400"/>
                <w:left w:val="single" w:sz="24" w:space="6" w:color="A4A400"/>
                <w:bottom w:val="single" w:sz="24" w:space="0" w:color="A4A400"/>
                <w:right w:val="single" w:sz="24" w:space="6" w:color="A4A400"/>
              </w:divBdr>
            </w:div>
            <w:div w:id="2056421290">
              <w:marLeft w:val="120"/>
              <w:marRight w:val="120"/>
              <w:marTop w:val="120"/>
              <w:marBottom w:val="120"/>
              <w:divBdr>
                <w:top w:val="single" w:sz="12" w:space="0" w:color="C10031"/>
                <w:left w:val="single" w:sz="12" w:space="6" w:color="C10031"/>
                <w:bottom w:val="single" w:sz="12" w:space="0" w:color="C10031"/>
                <w:right w:val="single" w:sz="12" w:space="6" w:color="C10031"/>
              </w:divBdr>
            </w:div>
            <w:div w:id="1495074622">
              <w:marLeft w:val="120"/>
              <w:marRight w:val="120"/>
              <w:marTop w:val="120"/>
              <w:marBottom w:val="120"/>
              <w:divBdr>
                <w:top w:val="single" w:sz="12" w:space="0" w:color="C10031"/>
                <w:left w:val="single" w:sz="12" w:space="6" w:color="C10031"/>
                <w:bottom w:val="single" w:sz="12" w:space="0" w:color="C10031"/>
                <w:right w:val="single" w:sz="12" w:space="6" w:color="C10031"/>
              </w:divBdr>
            </w:div>
            <w:div w:id="1861698456">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127407175">
          <w:marLeft w:val="0"/>
          <w:marRight w:val="0"/>
          <w:marTop w:val="0"/>
          <w:marBottom w:val="0"/>
          <w:divBdr>
            <w:top w:val="none" w:sz="0" w:space="0" w:color="auto"/>
            <w:left w:val="none" w:sz="0" w:space="0" w:color="auto"/>
            <w:bottom w:val="none" w:sz="0" w:space="0" w:color="auto"/>
            <w:right w:val="none" w:sz="0" w:space="0" w:color="auto"/>
          </w:divBdr>
          <w:divsChild>
            <w:div w:id="1063331622">
              <w:marLeft w:val="120"/>
              <w:marRight w:val="120"/>
              <w:marTop w:val="120"/>
              <w:marBottom w:val="120"/>
              <w:divBdr>
                <w:top w:val="single" w:sz="24" w:space="0" w:color="A4A400"/>
                <w:left w:val="single" w:sz="24" w:space="6" w:color="A4A400"/>
                <w:bottom w:val="single" w:sz="24" w:space="0" w:color="A4A400"/>
                <w:right w:val="single" w:sz="24" w:space="6" w:color="A4A400"/>
              </w:divBdr>
            </w:div>
            <w:div w:id="1604074627">
              <w:marLeft w:val="120"/>
              <w:marRight w:val="120"/>
              <w:marTop w:val="120"/>
              <w:marBottom w:val="120"/>
              <w:divBdr>
                <w:top w:val="single" w:sz="12" w:space="0" w:color="C10031"/>
                <w:left w:val="single" w:sz="12" w:space="6" w:color="C10031"/>
                <w:bottom w:val="single" w:sz="12" w:space="0" w:color="C10031"/>
                <w:right w:val="single" w:sz="12" w:space="6" w:color="C10031"/>
              </w:divBdr>
            </w:div>
            <w:div w:id="361059614">
              <w:marLeft w:val="120"/>
              <w:marRight w:val="120"/>
              <w:marTop w:val="120"/>
              <w:marBottom w:val="120"/>
              <w:divBdr>
                <w:top w:val="single" w:sz="12" w:space="0" w:color="C10031"/>
                <w:left w:val="single" w:sz="12" w:space="6" w:color="C10031"/>
                <w:bottom w:val="single" w:sz="12" w:space="0" w:color="C10031"/>
                <w:right w:val="single" w:sz="12" w:space="6" w:color="C10031"/>
              </w:divBdr>
            </w:div>
            <w:div w:id="2116055502">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1795514810">
          <w:marLeft w:val="0"/>
          <w:marRight w:val="0"/>
          <w:marTop w:val="0"/>
          <w:marBottom w:val="0"/>
          <w:divBdr>
            <w:top w:val="none" w:sz="0" w:space="0" w:color="auto"/>
            <w:left w:val="none" w:sz="0" w:space="0" w:color="auto"/>
            <w:bottom w:val="none" w:sz="0" w:space="0" w:color="auto"/>
            <w:right w:val="none" w:sz="0" w:space="0" w:color="auto"/>
          </w:divBdr>
          <w:divsChild>
            <w:div w:id="17439332">
              <w:marLeft w:val="120"/>
              <w:marRight w:val="120"/>
              <w:marTop w:val="120"/>
              <w:marBottom w:val="120"/>
              <w:divBdr>
                <w:top w:val="single" w:sz="24" w:space="0" w:color="A4A400"/>
                <w:left w:val="single" w:sz="24" w:space="6" w:color="A4A400"/>
                <w:bottom w:val="single" w:sz="24" w:space="0" w:color="A4A400"/>
                <w:right w:val="single" w:sz="24" w:space="6" w:color="A4A400"/>
              </w:divBdr>
            </w:div>
            <w:div w:id="212815163">
              <w:marLeft w:val="120"/>
              <w:marRight w:val="120"/>
              <w:marTop w:val="120"/>
              <w:marBottom w:val="120"/>
              <w:divBdr>
                <w:top w:val="single" w:sz="12" w:space="0" w:color="C10031"/>
                <w:left w:val="single" w:sz="12" w:space="6" w:color="C10031"/>
                <w:bottom w:val="single" w:sz="12" w:space="0" w:color="C10031"/>
                <w:right w:val="single" w:sz="12" w:space="6" w:color="C10031"/>
              </w:divBdr>
            </w:div>
            <w:div w:id="12221145">
              <w:marLeft w:val="120"/>
              <w:marRight w:val="120"/>
              <w:marTop w:val="120"/>
              <w:marBottom w:val="120"/>
              <w:divBdr>
                <w:top w:val="single" w:sz="12" w:space="0" w:color="C10031"/>
                <w:left w:val="single" w:sz="12" w:space="6" w:color="C10031"/>
                <w:bottom w:val="single" w:sz="12" w:space="0" w:color="C10031"/>
                <w:right w:val="single" w:sz="12" w:space="6" w:color="C10031"/>
              </w:divBdr>
            </w:div>
            <w:div w:id="295646912">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746804283">
          <w:marLeft w:val="0"/>
          <w:marRight w:val="0"/>
          <w:marTop w:val="0"/>
          <w:marBottom w:val="0"/>
          <w:divBdr>
            <w:top w:val="none" w:sz="0" w:space="0" w:color="auto"/>
            <w:left w:val="none" w:sz="0" w:space="0" w:color="auto"/>
            <w:bottom w:val="none" w:sz="0" w:space="0" w:color="auto"/>
            <w:right w:val="none" w:sz="0" w:space="0" w:color="auto"/>
          </w:divBdr>
          <w:divsChild>
            <w:div w:id="859045976">
              <w:marLeft w:val="120"/>
              <w:marRight w:val="120"/>
              <w:marTop w:val="120"/>
              <w:marBottom w:val="120"/>
              <w:divBdr>
                <w:top w:val="single" w:sz="24" w:space="0" w:color="A4A400"/>
                <w:left w:val="single" w:sz="24" w:space="6" w:color="A4A400"/>
                <w:bottom w:val="single" w:sz="24" w:space="0" w:color="A4A400"/>
                <w:right w:val="single" w:sz="24" w:space="6" w:color="A4A400"/>
              </w:divBdr>
            </w:div>
            <w:div w:id="673384858">
              <w:marLeft w:val="120"/>
              <w:marRight w:val="120"/>
              <w:marTop w:val="120"/>
              <w:marBottom w:val="120"/>
              <w:divBdr>
                <w:top w:val="single" w:sz="12" w:space="0" w:color="C10031"/>
                <w:left w:val="single" w:sz="12" w:space="6" w:color="C10031"/>
                <w:bottom w:val="single" w:sz="12" w:space="0" w:color="C10031"/>
                <w:right w:val="single" w:sz="12" w:space="6" w:color="C10031"/>
              </w:divBdr>
            </w:div>
            <w:div w:id="1919484178">
              <w:marLeft w:val="120"/>
              <w:marRight w:val="120"/>
              <w:marTop w:val="120"/>
              <w:marBottom w:val="120"/>
              <w:divBdr>
                <w:top w:val="single" w:sz="12" w:space="0" w:color="C10031"/>
                <w:left w:val="single" w:sz="12" w:space="6" w:color="C10031"/>
                <w:bottom w:val="single" w:sz="12" w:space="0" w:color="C10031"/>
                <w:right w:val="single" w:sz="12" w:space="6" w:color="C10031"/>
              </w:divBdr>
            </w:div>
            <w:div w:id="227500390">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1735933241">
          <w:marLeft w:val="0"/>
          <w:marRight w:val="0"/>
          <w:marTop w:val="0"/>
          <w:marBottom w:val="0"/>
          <w:divBdr>
            <w:top w:val="none" w:sz="0" w:space="0" w:color="auto"/>
            <w:left w:val="none" w:sz="0" w:space="0" w:color="auto"/>
            <w:bottom w:val="none" w:sz="0" w:space="0" w:color="auto"/>
            <w:right w:val="none" w:sz="0" w:space="0" w:color="auto"/>
          </w:divBdr>
          <w:divsChild>
            <w:div w:id="2005739173">
              <w:marLeft w:val="120"/>
              <w:marRight w:val="120"/>
              <w:marTop w:val="120"/>
              <w:marBottom w:val="120"/>
              <w:divBdr>
                <w:top w:val="single" w:sz="24" w:space="0" w:color="A4A400"/>
                <w:left w:val="single" w:sz="24" w:space="6" w:color="A4A400"/>
                <w:bottom w:val="single" w:sz="24" w:space="0" w:color="A4A400"/>
                <w:right w:val="single" w:sz="24" w:space="6" w:color="A4A400"/>
              </w:divBdr>
            </w:div>
            <w:div w:id="448595126">
              <w:marLeft w:val="120"/>
              <w:marRight w:val="120"/>
              <w:marTop w:val="120"/>
              <w:marBottom w:val="120"/>
              <w:divBdr>
                <w:top w:val="single" w:sz="12" w:space="0" w:color="C10031"/>
                <w:left w:val="single" w:sz="12" w:space="6" w:color="C10031"/>
                <w:bottom w:val="single" w:sz="12" w:space="0" w:color="C10031"/>
                <w:right w:val="single" w:sz="12" w:space="6" w:color="C10031"/>
              </w:divBdr>
            </w:div>
            <w:div w:id="1413553154">
              <w:marLeft w:val="120"/>
              <w:marRight w:val="120"/>
              <w:marTop w:val="120"/>
              <w:marBottom w:val="120"/>
              <w:divBdr>
                <w:top w:val="single" w:sz="12" w:space="0" w:color="C10031"/>
                <w:left w:val="single" w:sz="12" w:space="6" w:color="C10031"/>
                <w:bottom w:val="single" w:sz="12" w:space="0" w:color="C10031"/>
                <w:right w:val="single" w:sz="12" w:space="6" w:color="C10031"/>
              </w:divBdr>
            </w:div>
            <w:div w:id="2090495103">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787427336">
          <w:marLeft w:val="0"/>
          <w:marRight w:val="0"/>
          <w:marTop w:val="0"/>
          <w:marBottom w:val="0"/>
          <w:divBdr>
            <w:top w:val="none" w:sz="0" w:space="0" w:color="auto"/>
            <w:left w:val="none" w:sz="0" w:space="0" w:color="auto"/>
            <w:bottom w:val="none" w:sz="0" w:space="0" w:color="auto"/>
            <w:right w:val="none" w:sz="0" w:space="0" w:color="auto"/>
          </w:divBdr>
          <w:divsChild>
            <w:div w:id="1207110489">
              <w:marLeft w:val="120"/>
              <w:marRight w:val="120"/>
              <w:marTop w:val="120"/>
              <w:marBottom w:val="120"/>
              <w:divBdr>
                <w:top w:val="single" w:sz="24" w:space="0" w:color="A4A400"/>
                <w:left w:val="single" w:sz="24" w:space="6" w:color="A4A400"/>
                <w:bottom w:val="single" w:sz="24" w:space="0" w:color="A4A400"/>
                <w:right w:val="single" w:sz="24" w:space="6" w:color="A4A400"/>
              </w:divBdr>
            </w:div>
            <w:div w:id="1558711198">
              <w:marLeft w:val="120"/>
              <w:marRight w:val="120"/>
              <w:marTop w:val="120"/>
              <w:marBottom w:val="120"/>
              <w:divBdr>
                <w:top w:val="single" w:sz="12" w:space="0" w:color="C10031"/>
                <w:left w:val="single" w:sz="12" w:space="6" w:color="C10031"/>
                <w:bottom w:val="single" w:sz="12" w:space="0" w:color="C10031"/>
                <w:right w:val="single" w:sz="12" w:space="6" w:color="C10031"/>
              </w:divBdr>
            </w:div>
            <w:div w:id="817919089">
              <w:marLeft w:val="120"/>
              <w:marRight w:val="120"/>
              <w:marTop w:val="120"/>
              <w:marBottom w:val="120"/>
              <w:divBdr>
                <w:top w:val="single" w:sz="12" w:space="0" w:color="C10031"/>
                <w:left w:val="single" w:sz="12" w:space="6" w:color="C10031"/>
                <w:bottom w:val="single" w:sz="12" w:space="0" w:color="C10031"/>
                <w:right w:val="single" w:sz="12" w:space="6" w:color="C10031"/>
              </w:divBdr>
            </w:div>
            <w:div w:id="1026442172">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742028219">
          <w:marLeft w:val="0"/>
          <w:marRight w:val="0"/>
          <w:marTop w:val="0"/>
          <w:marBottom w:val="0"/>
          <w:divBdr>
            <w:top w:val="none" w:sz="0" w:space="0" w:color="auto"/>
            <w:left w:val="none" w:sz="0" w:space="0" w:color="auto"/>
            <w:bottom w:val="none" w:sz="0" w:space="0" w:color="auto"/>
            <w:right w:val="none" w:sz="0" w:space="0" w:color="auto"/>
          </w:divBdr>
          <w:divsChild>
            <w:div w:id="733698537">
              <w:marLeft w:val="120"/>
              <w:marRight w:val="120"/>
              <w:marTop w:val="120"/>
              <w:marBottom w:val="120"/>
              <w:divBdr>
                <w:top w:val="single" w:sz="24" w:space="0" w:color="A4A400"/>
                <w:left w:val="single" w:sz="24" w:space="6" w:color="A4A400"/>
                <w:bottom w:val="single" w:sz="24" w:space="0" w:color="A4A400"/>
                <w:right w:val="single" w:sz="24" w:space="6" w:color="A4A400"/>
              </w:divBdr>
            </w:div>
            <w:div w:id="1402874112">
              <w:marLeft w:val="120"/>
              <w:marRight w:val="120"/>
              <w:marTop w:val="120"/>
              <w:marBottom w:val="120"/>
              <w:divBdr>
                <w:top w:val="single" w:sz="12" w:space="0" w:color="C10031"/>
                <w:left w:val="single" w:sz="12" w:space="6" w:color="C10031"/>
                <w:bottom w:val="single" w:sz="12" w:space="0" w:color="C10031"/>
                <w:right w:val="single" w:sz="12" w:space="6" w:color="C10031"/>
              </w:divBdr>
            </w:div>
            <w:div w:id="98726131">
              <w:marLeft w:val="120"/>
              <w:marRight w:val="120"/>
              <w:marTop w:val="120"/>
              <w:marBottom w:val="120"/>
              <w:divBdr>
                <w:top w:val="single" w:sz="12" w:space="0" w:color="C10031"/>
                <w:left w:val="single" w:sz="12" w:space="6" w:color="C10031"/>
                <w:bottom w:val="single" w:sz="12" w:space="0" w:color="C10031"/>
                <w:right w:val="single" w:sz="12" w:space="6" w:color="C10031"/>
              </w:divBdr>
            </w:div>
            <w:div w:id="1107890939">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819539557">
          <w:marLeft w:val="0"/>
          <w:marRight w:val="0"/>
          <w:marTop w:val="0"/>
          <w:marBottom w:val="0"/>
          <w:divBdr>
            <w:top w:val="none" w:sz="0" w:space="0" w:color="auto"/>
            <w:left w:val="none" w:sz="0" w:space="0" w:color="auto"/>
            <w:bottom w:val="none" w:sz="0" w:space="0" w:color="auto"/>
            <w:right w:val="none" w:sz="0" w:space="0" w:color="auto"/>
          </w:divBdr>
          <w:divsChild>
            <w:div w:id="2087800059">
              <w:marLeft w:val="120"/>
              <w:marRight w:val="120"/>
              <w:marTop w:val="120"/>
              <w:marBottom w:val="120"/>
              <w:divBdr>
                <w:top w:val="single" w:sz="24" w:space="0" w:color="A4A400"/>
                <w:left w:val="single" w:sz="24" w:space="6" w:color="A4A400"/>
                <w:bottom w:val="single" w:sz="24" w:space="0" w:color="A4A400"/>
                <w:right w:val="single" w:sz="24" w:space="6" w:color="A4A400"/>
              </w:divBdr>
            </w:div>
            <w:div w:id="1722905451">
              <w:marLeft w:val="120"/>
              <w:marRight w:val="120"/>
              <w:marTop w:val="120"/>
              <w:marBottom w:val="120"/>
              <w:divBdr>
                <w:top w:val="single" w:sz="12" w:space="0" w:color="C10031"/>
                <w:left w:val="single" w:sz="12" w:space="6" w:color="C10031"/>
                <w:bottom w:val="single" w:sz="12" w:space="0" w:color="C10031"/>
                <w:right w:val="single" w:sz="12" w:space="6" w:color="C10031"/>
              </w:divBdr>
            </w:div>
            <w:div w:id="1937055667">
              <w:marLeft w:val="120"/>
              <w:marRight w:val="120"/>
              <w:marTop w:val="120"/>
              <w:marBottom w:val="120"/>
              <w:divBdr>
                <w:top w:val="single" w:sz="12" w:space="0" w:color="C10031"/>
                <w:left w:val="single" w:sz="12" w:space="6" w:color="C10031"/>
                <w:bottom w:val="single" w:sz="12" w:space="0" w:color="C10031"/>
                <w:right w:val="single" w:sz="12" w:space="6" w:color="C10031"/>
              </w:divBdr>
            </w:div>
            <w:div w:id="612522675">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717776642">
          <w:marLeft w:val="0"/>
          <w:marRight w:val="0"/>
          <w:marTop w:val="0"/>
          <w:marBottom w:val="0"/>
          <w:divBdr>
            <w:top w:val="none" w:sz="0" w:space="0" w:color="auto"/>
            <w:left w:val="none" w:sz="0" w:space="0" w:color="auto"/>
            <w:bottom w:val="none" w:sz="0" w:space="0" w:color="auto"/>
            <w:right w:val="none" w:sz="0" w:space="0" w:color="auto"/>
          </w:divBdr>
          <w:divsChild>
            <w:div w:id="1968900249">
              <w:marLeft w:val="120"/>
              <w:marRight w:val="120"/>
              <w:marTop w:val="120"/>
              <w:marBottom w:val="120"/>
              <w:divBdr>
                <w:top w:val="single" w:sz="24" w:space="0" w:color="A4A400"/>
                <w:left w:val="single" w:sz="24" w:space="6" w:color="A4A400"/>
                <w:bottom w:val="single" w:sz="24" w:space="0" w:color="A4A400"/>
                <w:right w:val="single" w:sz="24" w:space="6" w:color="A4A400"/>
              </w:divBdr>
            </w:div>
            <w:div w:id="1709790762">
              <w:marLeft w:val="120"/>
              <w:marRight w:val="120"/>
              <w:marTop w:val="120"/>
              <w:marBottom w:val="120"/>
              <w:divBdr>
                <w:top w:val="single" w:sz="12" w:space="0" w:color="C10031"/>
                <w:left w:val="single" w:sz="12" w:space="6" w:color="C10031"/>
                <w:bottom w:val="single" w:sz="12" w:space="0" w:color="C10031"/>
                <w:right w:val="single" w:sz="12" w:space="6" w:color="C10031"/>
              </w:divBdr>
            </w:div>
            <w:div w:id="644043570">
              <w:marLeft w:val="120"/>
              <w:marRight w:val="120"/>
              <w:marTop w:val="120"/>
              <w:marBottom w:val="120"/>
              <w:divBdr>
                <w:top w:val="single" w:sz="12" w:space="0" w:color="C10031"/>
                <w:left w:val="single" w:sz="12" w:space="6" w:color="C10031"/>
                <w:bottom w:val="single" w:sz="12" w:space="0" w:color="C10031"/>
                <w:right w:val="single" w:sz="12" w:space="6" w:color="C10031"/>
              </w:divBdr>
            </w:div>
            <w:div w:id="1222403440">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134565210">
          <w:marLeft w:val="0"/>
          <w:marRight w:val="0"/>
          <w:marTop w:val="0"/>
          <w:marBottom w:val="0"/>
          <w:divBdr>
            <w:top w:val="none" w:sz="0" w:space="0" w:color="auto"/>
            <w:left w:val="none" w:sz="0" w:space="0" w:color="auto"/>
            <w:bottom w:val="none" w:sz="0" w:space="0" w:color="auto"/>
            <w:right w:val="none" w:sz="0" w:space="0" w:color="auto"/>
          </w:divBdr>
          <w:divsChild>
            <w:div w:id="1577208117">
              <w:marLeft w:val="120"/>
              <w:marRight w:val="120"/>
              <w:marTop w:val="120"/>
              <w:marBottom w:val="120"/>
              <w:divBdr>
                <w:top w:val="single" w:sz="24" w:space="0" w:color="A4A400"/>
                <w:left w:val="single" w:sz="24" w:space="6" w:color="A4A400"/>
                <w:bottom w:val="single" w:sz="24" w:space="0" w:color="A4A400"/>
                <w:right w:val="single" w:sz="24" w:space="6" w:color="A4A400"/>
              </w:divBdr>
            </w:div>
            <w:div w:id="98914004">
              <w:marLeft w:val="120"/>
              <w:marRight w:val="120"/>
              <w:marTop w:val="120"/>
              <w:marBottom w:val="120"/>
              <w:divBdr>
                <w:top w:val="single" w:sz="12" w:space="0" w:color="C10031"/>
                <w:left w:val="single" w:sz="12" w:space="6" w:color="C10031"/>
                <w:bottom w:val="single" w:sz="12" w:space="0" w:color="C10031"/>
                <w:right w:val="single" w:sz="12" w:space="6" w:color="C10031"/>
              </w:divBdr>
            </w:div>
            <w:div w:id="1038317245">
              <w:marLeft w:val="120"/>
              <w:marRight w:val="120"/>
              <w:marTop w:val="120"/>
              <w:marBottom w:val="120"/>
              <w:divBdr>
                <w:top w:val="single" w:sz="12" w:space="0" w:color="C10031"/>
                <w:left w:val="single" w:sz="12" w:space="6" w:color="C10031"/>
                <w:bottom w:val="single" w:sz="12" w:space="0" w:color="C10031"/>
                <w:right w:val="single" w:sz="12" w:space="6" w:color="C10031"/>
              </w:divBdr>
            </w:div>
            <w:div w:id="1650281424">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734358374">
          <w:marLeft w:val="0"/>
          <w:marRight w:val="0"/>
          <w:marTop w:val="0"/>
          <w:marBottom w:val="0"/>
          <w:divBdr>
            <w:top w:val="none" w:sz="0" w:space="0" w:color="auto"/>
            <w:left w:val="none" w:sz="0" w:space="0" w:color="auto"/>
            <w:bottom w:val="none" w:sz="0" w:space="0" w:color="auto"/>
            <w:right w:val="none" w:sz="0" w:space="0" w:color="auto"/>
          </w:divBdr>
          <w:divsChild>
            <w:div w:id="475923526">
              <w:marLeft w:val="120"/>
              <w:marRight w:val="120"/>
              <w:marTop w:val="120"/>
              <w:marBottom w:val="120"/>
              <w:divBdr>
                <w:top w:val="single" w:sz="24" w:space="0" w:color="A4A400"/>
                <w:left w:val="single" w:sz="24" w:space="6" w:color="A4A400"/>
                <w:bottom w:val="single" w:sz="24" w:space="0" w:color="A4A400"/>
                <w:right w:val="single" w:sz="24" w:space="6" w:color="A4A400"/>
              </w:divBdr>
            </w:div>
            <w:div w:id="1805850024">
              <w:marLeft w:val="120"/>
              <w:marRight w:val="120"/>
              <w:marTop w:val="120"/>
              <w:marBottom w:val="120"/>
              <w:divBdr>
                <w:top w:val="single" w:sz="24" w:space="0" w:color="A4A400"/>
                <w:left w:val="single" w:sz="24" w:space="6" w:color="A4A400"/>
                <w:bottom w:val="single" w:sz="24" w:space="0" w:color="A4A400"/>
                <w:right w:val="single" w:sz="24" w:space="6" w:color="A4A400"/>
              </w:divBdr>
            </w:div>
            <w:div w:id="1485781015">
              <w:marLeft w:val="120"/>
              <w:marRight w:val="120"/>
              <w:marTop w:val="120"/>
              <w:marBottom w:val="120"/>
              <w:divBdr>
                <w:top w:val="single" w:sz="12" w:space="0" w:color="C10031"/>
                <w:left w:val="single" w:sz="12" w:space="6" w:color="C10031"/>
                <w:bottom w:val="single" w:sz="12" w:space="0" w:color="C10031"/>
                <w:right w:val="single" w:sz="12" w:space="6" w:color="C10031"/>
              </w:divBdr>
            </w:div>
            <w:div w:id="1440367381">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342246613">
          <w:marLeft w:val="0"/>
          <w:marRight w:val="0"/>
          <w:marTop w:val="0"/>
          <w:marBottom w:val="0"/>
          <w:divBdr>
            <w:top w:val="none" w:sz="0" w:space="0" w:color="auto"/>
            <w:left w:val="none" w:sz="0" w:space="0" w:color="auto"/>
            <w:bottom w:val="none" w:sz="0" w:space="0" w:color="auto"/>
            <w:right w:val="none" w:sz="0" w:space="0" w:color="auto"/>
          </w:divBdr>
          <w:divsChild>
            <w:div w:id="1028793000">
              <w:marLeft w:val="120"/>
              <w:marRight w:val="120"/>
              <w:marTop w:val="120"/>
              <w:marBottom w:val="120"/>
              <w:divBdr>
                <w:top w:val="single" w:sz="24" w:space="0" w:color="A4A400"/>
                <w:left w:val="single" w:sz="24" w:space="6" w:color="A4A400"/>
                <w:bottom w:val="single" w:sz="24" w:space="0" w:color="A4A400"/>
                <w:right w:val="single" w:sz="24" w:space="6" w:color="A4A400"/>
              </w:divBdr>
            </w:div>
            <w:div w:id="330913110">
              <w:marLeft w:val="120"/>
              <w:marRight w:val="120"/>
              <w:marTop w:val="120"/>
              <w:marBottom w:val="120"/>
              <w:divBdr>
                <w:top w:val="single" w:sz="24" w:space="0" w:color="A4A400"/>
                <w:left w:val="single" w:sz="24" w:space="6" w:color="A4A400"/>
                <w:bottom w:val="single" w:sz="24" w:space="0" w:color="A4A400"/>
                <w:right w:val="single" w:sz="24" w:space="6" w:color="A4A400"/>
              </w:divBdr>
            </w:div>
            <w:div w:id="1645894990">
              <w:marLeft w:val="120"/>
              <w:marRight w:val="120"/>
              <w:marTop w:val="120"/>
              <w:marBottom w:val="120"/>
              <w:divBdr>
                <w:top w:val="single" w:sz="12" w:space="0" w:color="C10031"/>
                <w:left w:val="single" w:sz="12" w:space="6" w:color="C10031"/>
                <w:bottom w:val="single" w:sz="12" w:space="0" w:color="C10031"/>
                <w:right w:val="single" w:sz="12" w:space="6" w:color="C10031"/>
              </w:divBdr>
            </w:div>
            <w:div w:id="497421794">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2057047161">
          <w:marLeft w:val="0"/>
          <w:marRight w:val="0"/>
          <w:marTop w:val="0"/>
          <w:marBottom w:val="0"/>
          <w:divBdr>
            <w:top w:val="none" w:sz="0" w:space="0" w:color="auto"/>
            <w:left w:val="none" w:sz="0" w:space="0" w:color="auto"/>
            <w:bottom w:val="none" w:sz="0" w:space="0" w:color="auto"/>
            <w:right w:val="none" w:sz="0" w:space="0" w:color="auto"/>
          </w:divBdr>
          <w:divsChild>
            <w:div w:id="1206603460">
              <w:marLeft w:val="120"/>
              <w:marRight w:val="120"/>
              <w:marTop w:val="120"/>
              <w:marBottom w:val="120"/>
              <w:divBdr>
                <w:top w:val="single" w:sz="24" w:space="0" w:color="A4A400"/>
                <w:left w:val="single" w:sz="24" w:space="6" w:color="A4A400"/>
                <w:bottom w:val="single" w:sz="24" w:space="0" w:color="A4A400"/>
                <w:right w:val="single" w:sz="24" w:space="6" w:color="A4A400"/>
              </w:divBdr>
            </w:div>
            <w:div w:id="1607690345">
              <w:marLeft w:val="120"/>
              <w:marRight w:val="120"/>
              <w:marTop w:val="120"/>
              <w:marBottom w:val="120"/>
              <w:divBdr>
                <w:top w:val="single" w:sz="24" w:space="0" w:color="A4A400"/>
                <w:left w:val="single" w:sz="24" w:space="6" w:color="A4A400"/>
                <w:bottom w:val="single" w:sz="24" w:space="0" w:color="A4A400"/>
                <w:right w:val="single" w:sz="24" w:space="6" w:color="A4A400"/>
              </w:divBdr>
            </w:div>
            <w:div w:id="815604251">
              <w:marLeft w:val="120"/>
              <w:marRight w:val="120"/>
              <w:marTop w:val="120"/>
              <w:marBottom w:val="120"/>
              <w:divBdr>
                <w:top w:val="single" w:sz="12" w:space="0" w:color="C10031"/>
                <w:left w:val="single" w:sz="12" w:space="6" w:color="C10031"/>
                <w:bottom w:val="single" w:sz="12" w:space="0" w:color="C10031"/>
                <w:right w:val="single" w:sz="12" w:space="6" w:color="C10031"/>
              </w:divBdr>
            </w:div>
            <w:div w:id="49158876">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2108187943">
          <w:marLeft w:val="0"/>
          <w:marRight w:val="0"/>
          <w:marTop w:val="0"/>
          <w:marBottom w:val="0"/>
          <w:divBdr>
            <w:top w:val="none" w:sz="0" w:space="0" w:color="auto"/>
            <w:left w:val="none" w:sz="0" w:space="0" w:color="auto"/>
            <w:bottom w:val="none" w:sz="0" w:space="0" w:color="auto"/>
            <w:right w:val="none" w:sz="0" w:space="0" w:color="auto"/>
          </w:divBdr>
          <w:divsChild>
            <w:div w:id="303848797">
              <w:marLeft w:val="120"/>
              <w:marRight w:val="120"/>
              <w:marTop w:val="120"/>
              <w:marBottom w:val="120"/>
              <w:divBdr>
                <w:top w:val="single" w:sz="24" w:space="0" w:color="A4A400"/>
                <w:left w:val="single" w:sz="24" w:space="6" w:color="A4A400"/>
                <w:bottom w:val="single" w:sz="24" w:space="0" w:color="A4A400"/>
                <w:right w:val="single" w:sz="24" w:space="6" w:color="A4A400"/>
              </w:divBdr>
            </w:div>
            <w:div w:id="1370648811">
              <w:marLeft w:val="120"/>
              <w:marRight w:val="120"/>
              <w:marTop w:val="120"/>
              <w:marBottom w:val="120"/>
              <w:divBdr>
                <w:top w:val="single" w:sz="24" w:space="0" w:color="A4A400"/>
                <w:left w:val="single" w:sz="24" w:space="6" w:color="A4A400"/>
                <w:bottom w:val="single" w:sz="24" w:space="0" w:color="A4A400"/>
                <w:right w:val="single" w:sz="24" w:space="6" w:color="A4A400"/>
              </w:divBdr>
            </w:div>
            <w:div w:id="40444519">
              <w:marLeft w:val="120"/>
              <w:marRight w:val="120"/>
              <w:marTop w:val="120"/>
              <w:marBottom w:val="120"/>
              <w:divBdr>
                <w:top w:val="single" w:sz="24" w:space="0" w:color="A4A400"/>
                <w:left w:val="single" w:sz="24" w:space="6" w:color="A4A400"/>
                <w:bottom w:val="single" w:sz="24" w:space="0" w:color="A4A400"/>
                <w:right w:val="single" w:sz="24" w:space="6" w:color="A4A400"/>
              </w:divBdr>
            </w:div>
            <w:div w:id="1696494632">
              <w:marLeft w:val="120"/>
              <w:marRight w:val="120"/>
              <w:marTop w:val="120"/>
              <w:marBottom w:val="120"/>
              <w:divBdr>
                <w:top w:val="single" w:sz="24" w:space="0" w:color="A4A400"/>
                <w:left w:val="single" w:sz="24" w:space="6" w:color="A4A400"/>
                <w:bottom w:val="single" w:sz="24" w:space="0" w:color="A4A400"/>
                <w:right w:val="single" w:sz="24" w:space="6" w:color="A4A400"/>
              </w:divBdr>
            </w:div>
            <w:div w:id="1328245921">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1742286633">
          <w:marLeft w:val="0"/>
          <w:marRight w:val="0"/>
          <w:marTop w:val="0"/>
          <w:marBottom w:val="0"/>
          <w:divBdr>
            <w:top w:val="none" w:sz="0" w:space="0" w:color="auto"/>
            <w:left w:val="none" w:sz="0" w:space="0" w:color="auto"/>
            <w:bottom w:val="none" w:sz="0" w:space="0" w:color="auto"/>
            <w:right w:val="none" w:sz="0" w:space="0" w:color="auto"/>
          </w:divBdr>
          <w:divsChild>
            <w:div w:id="921067712">
              <w:marLeft w:val="120"/>
              <w:marRight w:val="120"/>
              <w:marTop w:val="120"/>
              <w:marBottom w:val="120"/>
              <w:divBdr>
                <w:top w:val="single" w:sz="24" w:space="0" w:color="A4A400"/>
                <w:left w:val="single" w:sz="24" w:space="6" w:color="A4A400"/>
                <w:bottom w:val="single" w:sz="24" w:space="0" w:color="A4A400"/>
                <w:right w:val="single" w:sz="24" w:space="6" w:color="A4A400"/>
              </w:divBdr>
            </w:div>
            <w:div w:id="1239754839">
              <w:marLeft w:val="120"/>
              <w:marRight w:val="120"/>
              <w:marTop w:val="120"/>
              <w:marBottom w:val="120"/>
              <w:divBdr>
                <w:top w:val="single" w:sz="24" w:space="0" w:color="A4A400"/>
                <w:left w:val="single" w:sz="24" w:space="6" w:color="A4A400"/>
                <w:bottom w:val="single" w:sz="24" w:space="0" w:color="A4A400"/>
                <w:right w:val="single" w:sz="24" w:space="6" w:color="A4A400"/>
              </w:divBdr>
            </w:div>
            <w:div w:id="920913152">
              <w:marLeft w:val="120"/>
              <w:marRight w:val="120"/>
              <w:marTop w:val="120"/>
              <w:marBottom w:val="120"/>
              <w:divBdr>
                <w:top w:val="single" w:sz="24" w:space="0" w:color="A4A400"/>
                <w:left w:val="single" w:sz="24" w:space="6" w:color="A4A400"/>
                <w:bottom w:val="single" w:sz="24" w:space="0" w:color="A4A400"/>
                <w:right w:val="single" w:sz="24" w:space="6" w:color="A4A400"/>
              </w:divBdr>
            </w:div>
            <w:div w:id="1822385220">
              <w:marLeft w:val="120"/>
              <w:marRight w:val="120"/>
              <w:marTop w:val="120"/>
              <w:marBottom w:val="120"/>
              <w:divBdr>
                <w:top w:val="single" w:sz="24" w:space="0" w:color="A4A400"/>
                <w:left w:val="single" w:sz="24" w:space="6" w:color="A4A400"/>
                <w:bottom w:val="single" w:sz="24" w:space="0" w:color="A4A400"/>
                <w:right w:val="single" w:sz="24" w:space="6" w:color="A4A400"/>
              </w:divBdr>
            </w:div>
            <w:div w:id="1036389059">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1460418871">
          <w:marLeft w:val="0"/>
          <w:marRight w:val="0"/>
          <w:marTop w:val="0"/>
          <w:marBottom w:val="0"/>
          <w:divBdr>
            <w:top w:val="none" w:sz="0" w:space="0" w:color="auto"/>
            <w:left w:val="none" w:sz="0" w:space="0" w:color="auto"/>
            <w:bottom w:val="none" w:sz="0" w:space="0" w:color="auto"/>
            <w:right w:val="none" w:sz="0" w:space="0" w:color="auto"/>
          </w:divBdr>
          <w:divsChild>
            <w:div w:id="1509902176">
              <w:marLeft w:val="120"/>
              <w:marRight w:val="120"/>
              <w:marTop w:val="120"/>
              <w:marBottom w:val="120"/>
              <w:divBdr>
                <w:top w:val="single" w:sz="24" w:space="0" w:color="A4A400"/>
                <w:left w:val="single" w:sz="24" w:space="6" w:color="A4A400"/>
                <w:bottom w:val="single" w:sz="24" w:space="0" w:color="A4A400"/>
                <w:right w:val="single" w:sz="24" w:space="6" w:color="A4A400"/>
              </w:divBdr>
            </w:div>
            <w:div w:id="1043746648">
              <w:marLeft w:val="120"/>
              <w:marRight w:val="120"/>
              <w:marTop w:val="120"/>
              <w:marBottom w:val="120"/>
              <w:divBdr>
                <w:top w:val="single" w:sz="24" w:space="0" w:color="A4A400"/>
                <w:left w:val="single" w:sz="24" w:space="6" w:color="A4A400"/>
                <w:bottom w:val="single" w:sz="24" w:space="0" w:color="A4A400"/>
                <w:right w:val="single" w:sz="24" w:space="6" w:color="A4A400"/>
              </w:divBdr>
            </w:div>
            <w:div w:id="1951929897">
              <w:marLeft w:val="120"/>
              <w:marRight w:val="120"/>
              <w:marTop w:val="120"/>
              <w:marBottom w:val="120"/>
              <w:divBdr>
                <w:top w:val="single" w:sz="12" w:space="0" w:color="C10031"/>
                <w:left w:val="single" w:sz="12" w:space="6" w:color="C10031"/>
                <w:bottom w:val="single" w:sz="12" w:space="0" w:color="C10031"/>
                <w:right w:val="single" w:sz="12" w:space="6" w:color="C10031"/>
              </w:divBdr>
            </w:div>
            <w:div w:id="809056159">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sChild>
    </w:div>
    <w:div w:id="2133934359">
      <w:marLeft w:val="0"/>
      <w:marRight w:val="0"/>
      <w:marTop w:val="0"/>
      <w:marBottom w:val="0"/>
      <w:divBdr>
        <w:top w:val="none" w:sz="0" w:space="0" w:color="auto"/>
        <w:left w:val="none" w:sz="0" w:space="0" w:color="auto"/>
        <w:bottom w:val="none" w:sz="0" w:space="0" w:color="auto"/>
        <w:right w:val="none" w:sz="0" w:space="0" w:color="auto"/>
      </w:divBdr>
      <w:divsChild>
        <w:div w:id="1280180839">
          <w:marLeft w:val="0"/>
          <w:marRight w:val="0"/>
          <w:marTop w:val="240"/>
          <w:marBottom w:val="240"/>
          <w:divBdr>
            <w:top w:val="none" w:sz="0" w:space="0" w:color="auto"/>
            <w:left w:val="none" w:sz="0" w:space="0" w:color="auto"/>
            <w:bottom w:val="none" w:sz="0" w:space="0" w:color="auto"/>
            <w:right w:val="none" w:sz="0" w:space="0" w:color="auto"/>
          </w:divBdr>
          <w:divsChild>
            <w:div w:id="91320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pen.ac.uk/courses/nursing-healthcare/degrees/bsc-nursing-r39" TargetMode="External"/><Relationship Id="rId18" Type="http://schemas.openxmlformats.org/officeDocument/2006/relationships/hyperlink" Target="https://laerdal.com/us/information/5-reasons-why-you-should-consider-simulation-to-mitigate-risk/" TargetMode="External"/><Relationship Id="rId26" Type="http://schemas.openxmlformats.org/officeDocument/2006/relationships/image" Target="media/image4.jpg"/><Relationship Id="rId39" Type="http://schemas.openxmlformats.org/officeDocument/2006/relationships/hyperlink" Target="https://open.spotify.com/show/7Idy8afuyCqVvkHFzAlmu7" TargetMode="External"/><Relationship Id="rId3" Type="http://schemas.openxmlformats.org/officeDocument/2006/relationships/settings" Target="settings.xml"/><Relationship Id="rId21" Type="http://schemas.openxmlformats.org/officeDocument/2006/relationships/hyperlink" Target="https://www.hee.nhs.uk/sites/default/files/documents/National%20framework%20for%20simulation%20based%20education.pdf" TargetMode="External"/><Relationship Id="rId34" Type="http://schemas.openxmlformats.org/officeDocument/2006/relationships/hyperlink" Target="https://www.talkdebrief.org/startingtotalk" TargetMode="External"/><Relationship Id="rId42" Type="http://schemas.openxmlformats.org/officeDocument/2006/relationships/hyperlink" Target="https://www.open.edu/openlearn/life-and-death-decisions" TargetMode="External"/><Relationship Id="rId47" Type="http://schemas.openxmlformats.org/officeDocument/2006/relationships/hyperlink" Target="http://creativecommons.org/licenses/by-nc-sa/4.0/deed.en" TargetMode="External"/><Relationship Id="rId50" Type="http://schemas.openxmlformats.org/officeDocument/2006/relationships/footer" Target="footer1.xml"/><Relationship Id="rId7" Type="http://schemas.openxmlformats.org/officeDocument/2006/relationships/image" Target="media/image1.jpg"/><Relationship Id="rId12" Type="http://schemas.openxmlformats.org/officeDocument/2006/relationships/image" Target="media/image2.jpg"/><Relationship Id="rId17" Type="http://schemas.openxmlformats.org/officeDocument/2006/relationships/hyperlink" Target="https://healthcarereaders.com/insights/simulation-in-healthcare" TargetMode="External"/><Relationship Id="rId25" Type="http://schemas.openxmlformats.org/officeDocument/2006/relationships/hyperlink" Target="https://www.hee.nhs.uk/sites/default/files/documents/Faculty%20Development%20Guidance%20FINAL.pdf" TargetMode="External"/><Relationship Id="rId33" Type="http://schemas.openxmlformats.org/officeDocument/2006/relationships/hyperlink" Target="https://www.england.nhs.uk/wp-content/uploads/2022/08/B1465-SHARE-Debrief-v1-FINAL.pdf" TargetMode="External"/><Relationship Id="rId38" Type="http://schemas.openxmlformats.org/officeDocument/2006/relationships/hyperlink" Target="https://www.councilofdeans.org.uk/category/news-and-blogs/codcast/" TargetMode="External"/><Relationship Id="rId46" Type="http://schemas.openxmlformats.org/officeDocument/2006/relationships/hyperlink" Target="http://www.open.ac.uk/conditions" TargetMode="External"/><Relationship Id="rId2" Type="http://schemas.openxmlformats.org/officeDocument/2006/relationships/styles" Target="styles.xml"/><Relationship Id="rId16" Type="http://schemas.openxmlformats.org/officeDocument/2006/relationships/image" Target="media/image3.jpg"/><Relationship Id="rId20" Type="http://schemas.openxmlformats.org/officeDocument/2006/relationships/hyperlink" Target="https://www.hee.nhs.uk/sites/default/files/documents/National%20Strategic%20Vision%20of%20Sim%20in%20Health%20and%20Care.pdf" TargetMode="External"/><Relationship Id="rId29" Type="http://schemas.openxmlformats.org/officeDocument/2006/relationships/hyperlink" Target="https://www.ijohs.com/article/doi/10.54531/KZWG5509" TargetMode="External"/><Relationship Id="rId41" Type="http://schemas.openxmlformats.org/officeDocument/2006/relationships/hyperlink" Target="https://www.open.edu/openlearn/health-sports-psychology/introducing-health-sciences-paramedic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pen.edu/openlearn/about-openlearn/frequently-asked-questions-on-openlearn" TargetMode="External"/><Relationship Id="rId24" Type="http://schemas.openxmlformats.org/officeDocument/2006/relationships/hyperlink" Target="https://www.hee.nhs.uk/sites/default/files/documents/Standards%20for%20organisations%20that%20deliver%20simulation.pdf" TargetMode="External"/><Relationship Id="rId32" Type="http://schemas.openxmlformats.org/officeDocument/2006/relationships/hyperlink" Target="https://www.sciencedirect.com/science/article/abs/pii/S1521689615000038" TargetMode="External"/><Relationship Id="rId37" Type="http://schemas.openxmlformats.org/officeDocument/2006/relationships/hyperlink" Target="https://simzine.news/sim-in-short-en/the-best-podcasts-on-healthcare-simulation/" TargetMode="External"/><Relationship Id="rId40" Type="http://schemas.openxmlformats.org/officeDocument/2006/relationships/hyperlink" Target="https://learninghub.nhs.uk/Resource/8094/Item" TargetMode="External"/><Relationship Id="rId45" Type="http://schemas.openxmlformats.org/officeDocument/2006/relationships/hyperlink" Target="https://www.open.ac.uk/courses/nursing-healthcare/degrees/bsc-nursing-r39" TargetMode="External"/><Relationship Id="rId5" Type="http://schemas.openxmlformats.org/officeDocument/2006/relationships/footnotes" Target="footnotes.xml"/><Relationship Id="rId15" Type="http://schemas.openxmlformats.org/officeDocument/2006/relationships/hyperlink" Target="https://aspih.org.uk/wp-content/uploads/2023/11/ASPiH-Standards-2023-CDN-Final.pdf" TargetMode="External"/><Relationship Id="rId23" Type="http://schemas.openxmlformats.org/officeDocument/2006/relationships/hyperlink" Target="https://www.inacsl.org/healthcare-simulation-standards" TargetMode="External"/><Relationship Id="rId28" Type="http://schemas.openxmlformats.org/officeDocument/2006/relationships/hyperlink" Target="https://corwin-connect.com/2015/11/the-importance-of-debriefing-in-learning-and-what-that-might-look-like-in-the-classroom/" TargetMode="External"/><Relationship Id="rId36" Type="http://schemas.openxmlformats.org/officeDocument/2006/relationships/hyperlink" Target="https://learninghub.nhs.uk/catalogue/m-care?nodeId=9235" TargetMode="External"/><Relationship Id="rId49" Type="http://schemas.openxmlformats.org/officeDocument/2006/relationships/header" Target="header1.xml"/><Relationship Id="rId10" Type="http://schemas.openxmlformats.org/officeDocument/2006/relationships/hyperlink" Target="http://creativecommons.org/licenses/by-nc-sa/4.0/deed.en" TargetMode="External"/><Relationship Id="rId19" Type="http://schemas.openxmlformats.org/officeDocument/2006/relationships/hyperlink" Target="https://www.nmc.org.uk/standards/guidance/supporting-information-for-our-education-and-training-standards/simulated-practice-learning/" TargetMode="External"/><Relationship Id="rId31" Type="http://schemas.openxmlformats.org/officeDocument/2006/relationships/hyperlink" Target="https://asmepublications.onlinelibrary.wiley.com/doi/full/10.1111/tct.12300" TargetMode="External"/><Relationship Id="rId44" Type="http://schemas.openxmlformats.org/officeDocument/2006/relationships/hyperlink" Target="https://www.open.edu/openlearn/health-sports-psychology/practice-supervision-and-assessment-nursing/content-section-0?active-tab=description-tab"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open.edu/openlearn/health-sports-psychology/an-introduction-digital-simulation-healthcare/content-section-0" TargetMode="External"/><Relationship Id="rId14" Type="http://schemas.openxmlformats.org/officeDocument/2006/relationships/hyperlink" Target="https://www.imperial.ac.uk/news/254575/clinical-simulation-opportunity-evaluate-digital-health/" TargetMode="External"/><Relationship Id="rId22" Type="http://schemas.openxmlformats.org/officeDocument/2006/relationships/hyperlink" Target="https://aspih.org.uk/standards-2/" TargetMode="External"/><Relationship Id="rId27" Type="http://schemas.openxmlformats.org/officeDocument/2006/relationships/image" Target="media/image5.jpg"/><Relationship Id="rId30" Type="http://schemas.openxmlformats.org/officeDocument/2006/relationships/hyperlink" Target="https://heiw.nhs.wales/education-and-training/simulation-based-education/resources/debriefing-approach/" TargetMode="External"/><Relationship Id="rId35" Type="http://schemas.openxmlformats.org/officeDocument/2006/relationships/hyperlink" Target="https://heiw.nhs.wales/education-and-training/simulation-based-education/event-recordings/" TargetMode="External"/><Relationship Id="rId43" Type="http://schemas.openxmlformats.org/officeDocument/2006/relationships/hyperlink" Target="https://www.open.edu/openlearn/health-sports-psychology/so-you-want-be-nurse-a-brief-introduction-nursing/content-section-0?active-tab=description-tab" TargetMode="External"/><Relationship Id="rId48" Type="http://schemas.openxmlformats.org/officeDocument/2006/relationships/hyperlink" Target="http://www.open.edu/openlearn/free-courses?LKCAMPAIGN=ebook_&amp;MEDIA=ol" TargetMode="External"/><Relationship Id="rId8" Type="http://schemas.openxmlformats.org/officeDocument/2006/relationships/hyperlink" Target="https://www.open.ac.uk/courses/nursing-healthcare/degrees/bsc-nursing-r39" TargetMode="External"/><Relationship Id="rId51"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hyperlink" Target="https://www.open.edu/openlearn/health-sports-psychology/an-introduction-digital-simulation-healthcare/content-section-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_rels/settings.xml.rels><?xml version="1.0" encoding="UTF-8" standalone="yes"?>
<Relationships xmlns="http://schemas.openxmlformats.org/package/2006/relationships"><Relationship Id="rId1" Type="http://schemas.openxmlformats.org/officeDocument/2006/relationships/attachedTemplate" Target="file:///C:\AaaF\local_assets\global_doc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global_docx</Template>
  <TotalTime>1</TotalTime>
  <Pages>16</Pages>
  <Words>9996</Words>
  <Characters>65378</Characters>
  <Application>Microsoft Office Word</Application>
  <DocSecurity>0</DocSecurity>
  <Lines>2971</Lines>
  <Paragraphs>846</Paragraphs>
  <ScaleCrop>false</ScaleCrop>
  <Company>The Open University</Company>
  <LinksUpToDate>false</LinksUpToDate>
  <CharactersWithSpaces>74528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introduction to digital simulation in healthcare</dc:title>
  <dc:subject/>
  <dc:creator>The Open University</dc:creator>
  <cp:keywords/>
  <dc:description>Comments</dc:description>
  <cp:lastModifiedBy>ccs-stcn-omu-live</cp:lastModifiedBy>
  <cp:revision>3</cp:revision>
  <dcterms:created xsi:type="dcterms:W3CDTF">2025-08-12T10:41:00Z</dcterms:created>
  <dcterms:modified xsi:type="dcterms:W3CDTF">2025-08-12T10:42:00Z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tURL">
    <vt:lpwstr>https://www.open.edu/openlearn/health-sports-psychology/an-introduction-digital-simulation-healthcare/content-section-0</vt:lpwstr>
  </property>
  <property fmtid="{D5CDD505-2E9C-101B-9397-08002B2CF9AE}" pid="3" name="DateProcessed">
    <vt:lpwstr>12th August 2025</vt:lpwstr>
  </property>
  <property fmtid="{D5CDD505-2E9C-101B-9397-08002B2CF9AE}" pid="4" name="ItemID">
    <vt:lpwstr/>
  </property>
  <property fmtid="{D5CDD505-2E9C-101B-9397-08002B2CF9AE}" pid="5" name="ItemTitle">
    <vt:lpwstr>An introduction to digital simulation in healthcare</vt:lpwstr>
  </property>
  <property fmtid="{D5CDD505-2E9C-101B-9397-08002B2CF9AE}" pid="6" name="OuLogo">
    <vt:lpwstr>\\stcn-file-live\system\other\oulogo.jpg</vt:lpwstr>
  </property>
  <property fmtid="{D5CDD505-2E9C-101B-9397-08002B2CF9AE}" pid="7" name="BrandLogo">
    <vt:lpwstr/>
  </property>
  <property fmtid="{D5CDD505-2E9C-101B-9397-08002B2CF9AE}" pid="8" name="Copyright">
    <vt:lpwstr>Unless otherwise stated, copyright © 2025 The Open University, all rights reserved.</vt:lpwstr>
  </property>
</Properties>
</file>