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DD1FF" w14:textId="77777777" w:rsidR="00FC6DD9" w:rsidRDefault="00902E95">
      <w:pPr>
        <w:rPr>
          <w:rFonts w:ascii="Arial" w:hAnsi="Arial" w:cs="Arial"/>
          <w:sz w:val="44"/>
          <w:szCs w:val="44"/>
        </w:rPr>
      </w:pPr>
      <w:r>
        <w:rPr>
          <w:noProof/>
        </w:rPr>
        <w:drawing>
          <wp:anchor distT="0" distB="0" distL="114300" distR="114300" simplePos="0" relativeHeight="251656704" behindDoc="0" locked="0" layoutInCell="1" allowOverlap="1" wp14:anchorId="561B41B2" wp14:editId="6EB42167">
            <wp:simplePos x="0" y="0"/>
            <wp:positionH relativeFrom="column">
              <wp:posOffset>5095875</wp:posOffset>
            </wp:positionH>
            <wp:positionV relativeFrom="paragraph">
              <wp:posOffset>-552450</wp:posOffset>
            </wp:positionV>
            <wp:extent cx="1647825" cy="152400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47825" cy="152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1E0C51" w14:textId="77777777" w:rsidR="00FC6DD9" w:rsidRDefault="00FC6DD9">
      <w:pPr>
        <w:rPr>
          <w:rFonts w:ascii="Arial" w:hAnsi="Arial" w:cs="Arial"/>
          <w:sz w:val="44"/>
          <w:szCs w:val="44"/>
        </w:rPr>
      </w:pPr>
    </w:p>
    <w:p w14:paraId="3CCB2963" w14:textId="77777777" w:rsidR="00FC6DD9" w:rsidRDefault="00FC6DD9">
      <w:pPr>
        <w:rPr>
          <w:rFonts w:ascii="Arial" w:hAnsi="Arial" w:cs="Arial"/>
          <w:sz w:val="44"/>
          <w:szCs w:val="44"/>
        </w:rPr>
      </w:pPr>
    </w:p>
    <w:p w14:paraId="58FF8A03" w14:textId="77777777" w:rsidR="00FB6788" w:rsidRDefault="00FB6788">
      <w:pPr>
        <w:rPr>
          <w:rFonts w:ascii="Arial" w:hAnsi="Arial" w:cs="Arial"/>
          <w:sz w:val="32"/>
          <w:szCs w:val="32"/>
        </w:rPr>
      </w:pPr>
    </w:p>
    <w:p w14:paraId="5E5E8721" w14:textId="77777777" w:rsidR="00FB6788" w:rsidRDefault="00FB6788">
      <w:pPr>
        <w:rPr>
          <w:rFonts w:ascii="Arial" w:hAnsi="Arial" w:cs="Arial"/>
          <w:sz w:val="32"/>
          <w:szCs w:val="32"/>
        </w:rPr>
      </w:pPr>
    </w:p>
    <w:p w14:paraId="6B72E85C" w14:textId="77777777" w:rsidR="00FB6788" w:rsidRDefault="00191F83">
      <w:pPr>
        <w:rPr>
          <w:rFonts w:ascii="Arial" w:hAnsi="Arial" w:cs="Arial"/>
          <w:sz w:val="40"/>
          <w:szCs w:val="40"/>
        </w:rPr>
      </w:pPr>
      <w:r>
        <w:rPr>
          <w:rFonts w:ascii="Arial" w:hAnsi="Arial" w:cs="Arial"/>
          <w:sz w:val="40"/>
          <w:szCs w:val="40"/>
        </w:rPr>
        <w:t>Time to Think</w:t>
      </w:r>
    </w:p>
    <w:p w14:paraId="3248F66D" w14:textId="77777777" w:rsidR="00191F83" w:rsidRPr="00191F83" w:rsidRDefault="00191F83">
      <w:pPr>
        <w:rPr>
          <w:rFonts w:ascii="Arial" w:hAnsi="Arial" w:cs="Arial"/>
          <w:sz w:val="36"/>
          <w:szCs w:val="36"/>
        </w:rPr>
      </w:pPr>
      <w:r>
        <w:rPr>
          <w:rFonts w:ascii="Arial" w:hAnsi="Arial" w:cs="Arial"/>
          <w:sz w:val="36"/>
          <w:szCs w:val="36"/>
        </w:rPr>
        <w:t xml:space="preserve">Open University Journeys in </w:t>
      </w:r>
      <w:r w:rsidR="00182DA7">
        <w:rPr>
          <w:rFonts w:ascii="Arial" w:hAnsi="Arial" w:cs="Arial"/>
          <w:sz w:val="36"/>
          <w:szCs w:val="36"/>
        </w:rPr>
        <w:t>British and Irish</w:t>
      </w:r>
      <w:r>
        <w:rPr>
          <w:rFonts w:ascii="Arial" w:hAnsi="Arial" w:cs="Arial"/>
          <w:sz w:val="36"/>
          <w:szCs w:val="36"/>
        </w:rPr>
        <w:t xml:space="preserve"> prisons during the </w:t>
      </w:r>
      <w:r w:rsidR="00182DA7">
        <w:rPr>
          <w:rFonts w:ascii="Arial" w:hAnsi="Arial" w:cs="Arial"/>
          <w:sz w:val="36"/>
          <w:szCs w:val="36"/>
        </w:rPr>
        <w:t>years of conflict</w:t>
      </w:r>
      <w:r w:rsidR="00264CBE">
        <w:rPr>
          <w:rFonts w:ascii="Arial" w:hAnsi="Arial" w:cs="Arial"/>
          <w:sz w:val="36"/>
          <w:szCs w:val="36"/>
        </w:rPr>
        <w:t>, 1972</w:t>
      </w:r>
      <w:r w:rsidR="00182DA7">
        <w:rPr>
          <w:rFonts w:ascii="Arial" w:hAnsi="Arial" w:cs="Arial"/>
          <w:sz w:val="36"/>
          <w:szCs w:val="36"/>
        </w:rPr>
        <w:t>-2000</w:t>
      </w:r>
    </w:p>
    <w:p w14:paraId="342287BE" w14:textId="77777777" w:rsidR="00AE0909" w:rsidRDefault="00AE0909">
      <w:pPr>
        <w:rPr>
          <w:rFonts w:ascii="Arial" w:hAnsi="Arial" w:cs="Arial"/>
          <w:sz w:val="32"/>
          <w:szCs w:val="32"/>
        </w:rPr>
      </w:pPr>
    </w:p>
    <w:p w14:paraId="2BBE5D31" w14:textId="77777777" w:rsidR="00FC6DD9" w:rsidRPr="00BB0857" w:rsidRDefault="00BB0857" w:rsidP="00FB6788">
      <w:pPr>
        <w:autoSpaceDE w:val="0"/>
        <w:autoSpaceDN w:val="0"/>
        <w:adjustRightInd w:val="0"/>
        <w:ind w:left="-142" w:firstLine="142"/>
        <w:rPr>
          <w:rFonts w:ascii="Arial" w:hAnsi="Arial" w:cs="Arial"/>
          <w:b/>
          <w:color w:val="000000"/>
        </w:rPr>
      </w:pPr>
      <w:r>
        <w:rPr>
          <w:rFonts w:ascii="Arial" w:hAnsi="Arial" w:cs="Arial"/>
          <w:b/>
          <w:color w:val="000000"/>
        </w:rPr>
        <w:t>Important</w:t>
      </w:r>
    </w:p>
    <w:p w14:paraId="4109DA1F" w14:textId="77777777" w:rsidR="00FC6DD9" w:rsidRDefault="00FC6DD9" w:rsidP="005D3881">
      <w:pPr>
        <w:rPr>
          <w:rFonts w:ascii="Arial" w:hAnsi="Arial" w:cs="Arial"/>
          <w:color w:val="000000"/>
        </w:rPr>
      </w:pPr>
      <w:r w:rsidRPr="00BB0857">
        <w:rPr>
          <w:rFonts w:ascii="Arial" w:hAnsi="Arial" w:cs="Arial"/>
          <w:color w:val="000000"/>
        </w:rPr>
        <w:t xml:space="preserve">Every effort is made to ensure the accuracy of this </w:t>
      </w:r>
      <w:proofErr w:type="gramStart"/>
      <w:r w:rsidRPr="00BB0857">
        <w:rPr>
          <w:rFonts w:ascii="Arial" w:hAnsi="Arial" w:cs="Arial"/>
          <w:color w:val="000000"/>
        </w:rPr>
        <w:t>transcript,</w:t>
      </w:r>
      <w:proofErr w:type="gramEnd"/>
      <w:r w:rsidRPr="00BB0857">
        <w:rPr>
          <w:rFonts w:ascii="Arial" w:hAnsi="Arial" w:cs="Arial"/>
          <w:color w:val="000000"/>
        </w:rPr>
        <w:t xml:space="preserve"> however no transcript is an exact translation of the spoken word, and this document is intended to be a guide to the original recording, not replace it.</w:t>
      </w:r>
    </w:p>
    <w:p w14:paraId="3201AF61" w14:textId="77777777" w:rsidR="00FB6788" w:rsidRDefault="00FB6788" w:rsidP="005D3881">
      <w:pPr>
        <w:rPr>
          <w:rFonts w:ascii="Arial" w:hAnsi="Arial" w:cs="Arial"/>
          <w:color w:val="000000"/>
        </w:rPr>
      </w:pPr>
    </w:p>
    <w:p w14:paraId="05B1E718" w14:textId="77777777" w:rsidR="00FB6788" w:rsidRDefault="00FB6788" w:rsidP="005D3881">
      <w:pPr>
        <w:rPr>
          <w:rFonts w:ascii="Arial" w:hAnsi="Arial" w:cs="Arial"/>
          <w:color w:val="000000"/>
        </w:rPr>
      </w:pPr>
      <w:r>
        <w:rPr>
          <w:rFonts w:ascii="Arial" w:hAnsi="Arial" w:cs="Arial"/>
          <w:color w:val="000000"/>
        </w:rPr>
        <w:t>In some cases, interviewees may have made changes to the transcript.</w:t>
      </w:r>
    </w:p>
    <w:p w14:paraId="14FB48CE" w14:textId="77777777" w:rsidR="00FB6788" w:rsidRDefault="00FB6788" w:rsidP="005D3881">
      <w:pPr>
        <w:rPr>
          <w:rFonts w:ascii="Arial" w:hAnsi="Arial" w:cs="Arial"/>
          <w:color w:val="000000"/>
        </w:rPr>
      </w:pPr>
    </w:p>
    <w:p w14:paraId="0724CC73" w14:textId="77777777" w:rsidR="00FB6788" w:rsidRPr="00BB0857" w:rsidRDefault="00FB6788" w:rsidP="005D3881">
      <w:pPr>
        <w:rPr>
          <w:rFonts w:ascii="Arial" w:hAnsi="Arial" w:cs="Arial"/>
        </w:rPr>
      </w:pPr>
      <w:r>
        <w:rPr>
          <w:rFonts w:ascii="Arial" w:hAnsi="Arial" w:cs="Arial"/>
          <w:color w:val="000000"/>
        </w:rPr>
        <w:t>Personal/sensitive information regarding individuals who may be living has been removed from transcripts where necessary.</w:t>
      </w:r>
    </w:p>
    <w:p w14:paraId="29C40170" w14:textId="77777777" w:rsidR="00FC6DD9" w:rsidRPr="005D3881" w:rsidRDefault="00FC6DD9">
      <w:pPr>
        <w:rPr>
          <w:rFonts w:ascii="Arial" w:hAnsi="Arial" w:cs="Arial"/>
          <w:sz w:val="44"/>
          <w:szCs w:val="44"/>
        </w:rPr>
      </w:pPr>
    </w:p>
    <w:p w14:paraId="5F77FF3A" w14:textId="77777777" w:rsidR="00FC6DD9" w:rsidRPr="005D3881" w:rsidRDefault="00FC6DD9">
      <w:pPr>
        <w:rPr>
          <w:rFonts w:ascii="Arial" w:hAnsi="Arial" w:cs="Arial"/>
          <w:b/>
        </w:rPr>
      </w:pPr>
      <w:r w:rsidRPr="005D3881">
        <w:rPr>
          <w:rFonts w:ascii="Arial" w:hAnsi="Arial" w:cs="Arial"/>
          <w:b/>
        </w:rPr>
        <w:t xml:space="preserve">Copyright and Permissions </w:t>
      </w:r>
    </w:p>
    <w:p w14:paraId="1987303C" w14:textId="77777777" w:rsidR="00191F83" w:rsidRDefault="00191F83">
      <w:pPr>
        <w:rPr>
          <w:rFonts w:ascii="Arial" w:hAnsi="Arial" w:cs="Arial"/>
        </w:rPr>
      </w:pPr>
    </w:p>
    <w:p w14:paraId="7252314E" w14:textId="77777777" w:rsidR="00191F83" w:rsidRPr="00191F83" w:rsidRDefault="00191F83" w:rsidP="00191F83">
      <w:pPr>
        <w:rPr>
          <w:rFonts w:ascii="Arial" w:hAnsi="Arial" w:cs="Arial"/>
          <w:b/>
          <w:u w:val="single"/>
        </w:rPr>
      </w:pPr>
      <w:r w:rsidRPr="00191F83">
        <w:rPr>
          <w:rFonts w:ascii="Arial" w:hAnsi="Arial" w:cs="Arial"/>
        </w:rPr>
        <w:t>Rights owned or controlled by The Open University</w:t>
      </w:r>
      <w:r w:rsidR="005D3881" w:rsidRPr="005D3881">
        <w:rPr>
          <w:rFonts w:ascii="Arial" w:hAnsi="Arial" w:cs="Arial"/>
        </w:rPr>
        <w:t xml:space="preserve">. </w:t>
      </w:r>
      <w:r w:rsidR="005D3881" w:rsidRPr="005D3881">
        <w:rPr>
          <w:rFonts w:ascii="Arial" w:hAnsi="Arial" w:cs="Arial"/>
        </w:rPr>
        <w:br/>
      </w:r>
      <w:r w:rsidR="005D3881" w:rsidRPr="005D3881">
        <w:rPr>
          <w:rFonts w:ascii="Arial" w:hAnsi="Arial" w:cs="Arial"/>
        </w:rPr>
        <w:br/>
      </w:r>
      <w:r w:rsidRPr="00191F83">
        <w:rPr>
          <w:rFonts w:ascii="Arial" w:hAnsi="Arial" w:cs="Arial"/>
          <w:b/>
          <w:u w:val="single"/>
        </w:rPr>
        <w:t>All use of this transcript in part or in full requires prior permission from The Open University Archive.</w:t>
      </w:r>
    </w:p>
    <w:p w14:paraId="563A706D" w14:textId="77777777" w:rsidR="00191F83" w:rsidRPr="00191F83" w:rsidRDefault="00191F83" w:rsidP="00191F83">
      <w:pPr>
        <w:rPr>
          <w:rFonts w:ascii="Arial" w:hAnsi="Arial" w:cs="Arial"/>
          <w:b/>
          <w:u w:val="single"/>
        </w:rPr>
      </w:pPr>
    </w:p>
    <w:p w14:paraId="1AF7DF70" w14:textId="77777777" w:rsidR="00191F83" w:rsidRPr="00191F83" w:rsidRDefault="00191F83" w:rsidP="00191F83">
      <w:pPr>
        <w:rPr>
          <w:rFonts w:ascii="Arial" w:hAnsi="Arial" w:cs="Arial"/>
          <w:b/>
          <w:u w:val="single"/>
        </w:rPr>
      </w:pPr>
      <w:r w:rsidRPr="00191F83">
        <w:rPr>
          <w:rFonts w:ascii="Arial" w:hAnsi="Arial" w:cs="Arial"/>
          <w:b/>
          <w:u w:val="single"/>
        </w:rPr>
        <w:t>This transcript must not be shared beyond Open University Staff without prior permission from The Open University Archive.</w:t>
      </w:r>
    </w:p>
    <w:p w14:paraId="32439D5C" w14:textId="77777777" w:rsidR="00191F83" w:rsidRDefault="00191F83" w:rsidP="00191F83">
      <w:pPr>
        <w:rPr>
          <w:rFonts w:ascii="Arial" w:hAnsi="Arial" w:cs="Arial"/>
          <w:u w:val="single"/>
        </w:rPr>
      </w:pPr>
    </w:p>
    <w:p w14:paraId="66F8ABCF" w14:textId="77777777" w:rsidR="00191F83" w:rsidRDefault="00191F83" w:rsidP="00191F83">
      <w:pPr>
        <w:rPr>
          <w:rFonts w:ascii="Arial" w:hAnsi="Arial" w:cs="Arial"/>
        </w:rPr>
      </w:pPr>
      <w:r>
        <w:rPr>
          <w:rFonts w:ascii="Arial" w:hAnsi="Arial" w:cs="Arial"/>
        </w:rPr>
        <w:t xml:space="preserve">Please contact </w:t>
      </w:r>
      <w:hyperlink r:id="rId14" w:history="1">
        <w:r w:rsidRPr="007F34E8">
          <w:rPr>
            <w:rStyle w:val="Hyperlink"/>
            <w:rFonts w:ascii="Arial" w:hAnsi="Arial" w:cs="Arial"/>
          </w:rPr>
          <w:t>university-archive@open.ac.uk</w:t>
        </w:r>
      </w:hyperlink>
      <w:r>
        <w:rPr>
          <w:rFonts w:ascii="Arial" w:hAnsi="Arial" w:cs="Arial"/>
        </w:rPr>
        <w:t xml:space="preserve"> to discuss possible use of the content.</w:t>
      </w:r>
    </w:p>
    <w:p w14:paraId="6CE418C9" w14:textId="77777777" w:rsidR="005672D9" w:rsidRDefault="005672D9" w:rsidP="0093431E">
      <w:pPr>
        <w:rPr>
          <w:rFonts w:ascii="Arial" w:hAnsi="Arial" w:cs="Arial"/>
        </w:rPr>
      </w:pPr>
    </w:p>
    <w:p w14:paraId="0597C924" w14:textId="77777777" w:rsidR="00F106FB" w:rsidRDefault="00F106FB" w:rsidP="0093431E">
      <w:pPr>
        <w:rPr>
          <w:rFonts w:ascii="Arial" w:hAnsi="Arial" w:cs="Arial"/>
        </w:rPr>
      </w:pPr>
    </w:p>
    <w:p w14:paraId="71AA255C" w14:textId="77777777" w:rsidR="00484EA2" w:rsidRDefault="00484EA2" w:rsidP="00484EA2">
      <w:pPr>
        <w:rPr>
          <w:rFonts w:ascii="Arial" w:hAnsi="Arial" w:cs="Arial"/>
        </w:rPr>
      </w:pPr>
      <w:r>
        <w:rPr>
          <w:rFonts w:ascii="Arial" w:hAnsi="Arial" w:cs="Arial"/>
        </w:rPr>
        <w:t xml:space="preserve">This audio appears in the </w:t>
      </w:r>
      <w:proofErr w:type="spellStart"/>
      <w:r>
        <w:rPr>
          <w:rFonts w:ascii="Arial" w:hAnsi="Arial" w:cs="Arial"/>
        </w:rPr>
        <w:t>OpenLearn</w:t>
      </w:r>
      <w:proofErr w:type="spellEnd"/>
      <w:r>
        <w:rPr>
          <w:rFonts w:ascii="Arial" w:hAnsi="Arial" w:cs="Arial"/>
        </w:rPr>
        <w:t xml:space="preserve"> course, </w:t>
      </w:r>
      <w:r>
        <w:rPr>
          <w:rFonts w:ascii="Arial" w:hAnsi="Arial" w:cs="Arial"/>
          <w:i/>
          <w:iCs/>
        </w:rPr>
        <w:t>Coping with isolation: Time to</w:t>
      </w:r>
      <w:r w:rsidRPr="008E5B77">
        <w:rPr>
          <w:rFonts w:ascii="Arial" w:hAnsi="Arial" w:cs="Arial"/>
          <w:i/>
          <w:iCs/>
        </w:rPr>
        <w:t xml:space="preserve"> Think</w:t>
      </w:r>
      <w:r>
        <w:rPr>
          <w:rFonts w:ascii="Arial" w:hAnsi="Arial" w:cs="Arial"/>
        </w:rPr>
        <w:t xml:space="preserve">: </w:t>
      </w:r>
      <w:hyperlink r:id="rId15" w:history="1">
        <w:r w:rsidRPr="00ED0665">
          <w:rPr>
            <w:rStyle w:val="Hyperlink"/>
            <w:rFonts w:ascii="Arial" w:hAnsi="Arial" w:cs="Arial"/>
          </w:rPr>
          <w:t>https://www.open.edu/openlearn/health-sports-psychology/coping-isolation-time-think/content-section-overview</w:t>
        </w:r>
      </w:hyperlink>
      <w:r>
        <w:rPr>
          <w:rFonts w:ascii="Arial" w:hAnsi="Arial" w:cs="Arial"/>
        </w:rPr>
        <w:t xml:space="preserve"> </w:t>
      </w:r>
    </w:p>
    <w:p w14:paraId="2B0C0FC5" w14:textId="77777777" w:rsidR="00F106FB" w:rsidRDefault="00F106FB" w:rsidP="0093431E">
      <w:pPr>
        <w:rPr>
          <w:rFonts w:ascii="Arial" w:hAnsi="Arial" w:cs="Arial"/>
        </w:rPr>
      </w:pPr>
    </w:p>
    <w:p w14:paraId="08C5BA0F" w14:textId="77777777" w:rsidR="00F106FB" w:rsidRDefault="00F106FB" w:rsidP="0093431E">
      <w:pPr>
        <w:rPr>
          <w:rFonts w:ascii="Arial" w:hAnsi="Arial" w:cs="Arial"/>
        </w:rPr>
      </w:pPr>
    </w:p>
    <w:p w14:paraId="247F7B7C" w14:textId="77777777" w:rsidR="00F106FB" w:rsidRDefault="00F106FB" w:rsidP="0093431E">
      <w:pPr>
        <w:rPr>
          <w:rFonts w:ascii="Arial" w:hAnsi="Arial" w:cs="Arial"/>
        </w:rPr>
      </w:pPr>
    </w:p>
    <w:p w14:paraId="49B11A10" w14:textId="77777777" w:rsidR="00F106FB" w:rsidRDefault="00F106FB" w:rsidP="0093431E">
      <w:pPr>
        <w:rPr>
          <w:rFonts w:ascii="Arial" w:hAnsi="Arial" w:cs="Arial"/>
        </w:rPr>
      </w:pPr>
      <w:bookmarkStart w:id="0" w:name="_GoBack"/>
      <w:bookmarkEnd w:id="0"/>
    </w:p>
    <w:p w14:paraId="2A41C5BC" w14:textId="77777777" w:rsidR="00F106FB" w:rsidRDefault="00F106FB" w:rsidP="0093431E">
      <w:pPr>
        <w:rPr>
          <w:rFonts w:ascii="Arial" w:hAnsi="Arial" w:cs="Arial"/>
        </w:rPr>
      </w:pPr>
    </w:p>
    <w:p w14:paraId="384B82AE" w14:textId="77777777" w:rsidR="00F106FB" w:rsidRDefault="00F106FB" w:rsidP="0093431E">
      <w:pPr>
        <w:rPr>
          <w:rFonts w:ascii="Arial" w:hAnsi="Arial" w:cs="Arial"/>
        </w:rPr>
      </w:pPr>
    </w:p>
    <w:p w14:paraId="43E12EB1" w14:textId="77777777" w:rsidR="00F106FB" w:rsidRDefault="00F106FB" w:rsidP="0093431E">
      <w:pPr>
        <w:rPr>
          <w:rFonts w:ascii="Arial" w:hAnsi="Arial" w:cs="Arial"/>
        </w:rPr>
      </w:pPr>
    </w:p>
    <w:p w14:paraId="30C92234" w14:textId="77777777" w:rsidR="00F106FB" w:rsidRDefault="00F106FB" w:rsidP="0093431E">
      <w:pPr>
        <w:rPr>
          <w:rFonts w:ascii="Arial" w:hAnsi="Arial" w:cs="Arial"/>
        </w:rPr>
      </w:pPr>
    </w:p>
    <w:p w14:paraId="2F31FFEE" w14:textId="77777777" w:rsidR="00F106FB" w:rsidRDefault="00F106FB" w:rsidP="0093431E">
      <w:pPr>
        <w:rPr>
          <w:rFonts w:ascii="Arial" w:hAnsi="Arial" w:cs="Arial"/>
        </w:rPr>
      </w:pPr>
    </w:p>
    <w:p w14:paraId="2C341B8A" w14:textId="6FC56DB9" w:rsidR="00F106FB" w:rsidRDefault="00F106FB" w:rsidP="0093431E">
      <w:pPr>
        <w:rPr>
          <w:rFonts w:ascii="Arial" w:hAnsi="Arial" w:cs="Arial"/>
        </w:rPr>
      </w:pPr>
    </w:p>
    <w:p w14:paraId="37CCB1D7" w14:textId="2108AF6A" w:rsidR="004D6723" w:rsidRDefault="004D6723" w:rsidP="004D6723">
      <w:pPr>
        <w:rPr>
          <w:rFonts w:ascii="Arial" w:hAnsi="Arial" w:cs="Arial"/>
        </w:rPr>
      </w:pPr>
    </w:p>
    <w:p w14:paraId="653E3100" w14:textId="77777777" w:rsidR="004D6723" w:rsidRPr="000D076C" w:rsidRDefault="004D6723" w:rsidP="004D6723">
      <w:pPr>
        <w:rPr>
          <w:rFonts w:ascii="Arial" w:hAnsi="Arial" w:cs="Arial"/>
        </w:rPr>
      </w:pPr>
    </w:p>
    <w:p w14:paraId="42CF5B59" w14:textId="3208573D" w:rsidR="004D6723" w:rsidRPr="000D076C" w:rsidRDefault="002419EF" w:rsidP="004D6723">
      <w:pPr>
        <w:rPr>
          <w:rFonts w:ascii="Arial" w:hAnsi="Arial" w:cs="Arial"/>
        </w:rPr>
      </w:pPr>
      <w:r>
        <w:rPr>
          <w:rFonts w:ascii="Arial" w:hAnsi="Arial" w:cs="Arial"/>
        </w:rPr>
        <w:t>INTERVIEWER</w:t>
      </w:r>
      <w:r w:rsidR="004D6723">
        <w:rPr>
          <w:rFonts w:ascii="Arial" w:hAnsi="Arial" w:cs="Arial"/>
        </w:rPr>
        <w:t>:</w:t>
      </w:r>
    </w:p>
    <w:p w14:paraId="27F041CC" w14:textId="77777777" w:rsidR="004D6723" w:rsidRDefault="004D6723" w:rsidP="004D6723">
      <w:pPr>
        <w:rPr>
          <w:rFonts w:ascii="Arial" w:hAnsi="Arial" w:cs="Arial"/>
          <w:i/>
          <w:iCs/>
        </w:rPr>
      </w:pPr>
      <w:r w:rsidRPr="000D076C">
        <w:rPr>
          <w:rFonts w:ascii="Arial" w:hAnsi="Arial" w:cs="Arial"/>
          <w:i/>
          <w:iCs/>
        </w:rPr>
        <w:t>Can you give some advice to people today dealing with the uncertainty that lies ahead under COVID-19</w:t>
      </w:r>
      <w:r>
        <w:rPr>
          <w:rFonts w:ascii="Arial" w:hAnsi="Arial" w:cs="Arial"/>
          <w:i/>
          <w:iCs/>
        </w:rPr>
        <w:t>,</w:t>
      </w:r>
      <w:r w:rsidRPr="000D076C">
        <w:rPr>
          <w:rFonts w:ascii="Arial" w:hAnsi="Arial" w:cs="Arial"/>
          <w:i/>
          <w:iCs/>
        </w:rPr>
        <w:t xml:space="preserve"> based on your experience</w:t>
      </w:r>
      <w:r>
        <w:rPr>
          <w:rFonts w:ascii="Arial" w:hAnsi="Arial" w:cs="Arial"/>
          <w:i/>
          <w:iCs/>
        </w:rPr>
        <w:t>s</w:t>
      </w:r>
      <w:r w:rsidRPr="000D076C">
        <w:rPr>
          <w:rFonts w:ascii="Arial" w:hAnsi="Arial" w:cs="Arial"/>
          <w:i/>
          <w:iCs/>
        </w:rPr>
        <w:t xml:space="preserve"> of serving an indeterminate prison sentence</w:t>
      </w:r>
      <w:r>
        <w:rPr>
          <w:rFonts w:ascii="Arial" w:hAnsi="Arial" w:cs="Arial"/>
          <w:i/>
          <w:iCs/>
        </w:rPr>
        <w:t xml:space="preserve"> during the years of conflict?</w:t>
      </w:r>
      <w:r w:rsidRPr="000D076C">
        <w:rPr>
          <w:rFonts w:ascii="Arial" w:hAnsi="Arial" w:cs="Arial"/>
          <w:i/>
          <w:iCs/>
        </w:rPr>
        <w:t xml:space="preserve"> David, do you want to start?</w:t>
      </w:r>
    </w:p>
    <w:p w14:paraId="4718E821" w14:textId="77777777" w:rsidR="004D6723" w:rsidRPr="000D076C" w:rsidRDefault="004D6723" w:rsidP="004D6723">
      <w:pPr>
        <w:rPr>
          <w:rFonts w:ascii="Arial" w:hAnsi="Arial" w:cs="Arial"/>
          <w:i/>
          <w:iCs/>
        </w:rPr>
      </w:pPr>
    </w:p>
    <w:p w14:paraId="218E1C99" w14:textId="2089A0DF" w:rsidR="004D6723" w:rsidRPr="000D076C"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DAVID</w:t>
      </w:r>
      <w:r>
        <w:rPr>
          <w:rFonts w:ascii="Arial" w:hAnsi="Arial" w:cs="Arial"/>
          <w:color w:val="000000"/>
        </w:rPr>
        <w:t>:</w:t>
      </w:r>
    </w:p>
    <w:p w14:paraId="63EBCE8E" w14:textId="0B9D59FD" w:rsidR="004D6723"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One of the things myself</w:t>
      </w:r>
      <w:r>
        <w:rPr>
          <w:rFonts w:ascii="Arial" w:hAnsi="Arial" w:cs="Arial"/>
          <w:color w:val="000000"/>
        </w:rPr>
        <w:t>,</w:t>
      </w:r>
      <w:r w:rsidRPr="000D076C">
        <w:rPr>
          <w:rFonts w:ascii="Arial" w:hAnsi="Arial" w:cs="Arial"/>
          <w:color w:val="000000"/>
        </w:rPr>
        <w:t xml:space="preserve"> and indeed a lot of guys</w:t>
      </w:r>
      <w:r>
        <w:rPr>
          <w:rFonts w:ascii="Arial" w:hAnsi="Arial" w:cs="Arial"/>
          <w:color w:val="000000"/>
        </w:rPr>
        <w:t>,</w:t>
      </w:r>
      <w:r w:rsidRPr="000D076C">
        <w:rPr>
          <w:rFonts w:ascii="Arial" w:hAnsi="Arial" w:cs="Arial"/>
          <w:color w:val="000000"/>
        </w:rPr>
        <w:t xml:space="preserve"> had to face was that there would be no end to this new regime. It actually was indeterminate. Fixed sentence men had what was called a </w:t>
      </w:r>
      <w:r w:rsidR="00C244A6" w:rsidRPr="000D076C">
        <w:rPr>
          <w:rFonts w:ascii="Arial" w:hAnsi="Arial" w:cs="Arial"/>
          <w:color w:val="000000"/>
        </w:rPr>
        <w:t>date, and</w:t>
      </w:r>
      <w:r w:rsidRPr="000D076C">
        <w:rPr>
          <w:rFonts w:ascii="Arial" w:hAnsi="Arial" w:cs="Arial"/>
          <w:color w:val="000000"/>
        </w:rPr>
        <w:t xml:space="preserve"> it was a fixed date that they could look forward to. Now, some had to look forward to nearly a decade. But for a number of guys</w:t>
      </w:r>
      <w:r>
        <w:rPr>
          <w:rFonts w:ascii="Arial" w:hAnsi="Arial" w:cs="Arial"/>
          <w:color w:val="000000"/>
        </w:rPr>
        <w:t>,</w:t>
      </w:r>
      <w:r w:rsidRPr="000D076C">
        <w:rPr>
          <w:rFonts w:ascii="Arial" w:hAnsi="Arial" w:cs="Arial"/>
          <w:color w:val="000000"/>
        </w:rPr>
        <w:t xml:space="preserve"> there was no end in sight. It was just a day</w:t>
      </w:r>
      <w:r>
        <w:rPr>
          <w:rFonts w:ascii="Arial" w:hAnsi="Arial" w:cs="Arial"/>
          <w:color w:val="000000"/>
        </w:rPr>
        <w:t>-</w:t>
      </w:r>
      <w:r w:rsidRPr="000D076C">
        <w:rPr>
          <w:rFonts w:ascii="Arial" w:hAnsi="Arial" w:cs="Arial"/>
          <w:color w:val="000000"/>
        </w:rPr>
        <w:t>to</w:t>
      </w:r>
      <w:r>
        <w:rPr>
          <w:rFonts w:ascii="Arial" w:hAnsi="Arial" w:cs="Arial"/>
          <w:color w:val="000000"/>
        </w:rPr>
        <w:t>-</w:t>
      </w:r>
      <w:r w:rsidRPr="000D076C">
        <w:rPr>
          <w:rFonts w:ascii="Arial" w:hAnsi="Arial" w:cs="Arial"/>
          <w:color w:val="000000"/>
        </w:rPr>
        <w:t>day. And as we stand here at the minute in April is that there is no end, there is no date when the lockdown or the social isolation is going to stop.</w:t>
      </w:r>
      <w:r>
        <w:rPr>
          <w:rFonts w:ascii="Arial" w:hAnsi="Arial" w:cs="Arial"/>
          <w:color w:val="000000"/>
        </w:rPr>
        <w:t xml:space="preserve"> And I lived my life like that for a long time. And what you’ve got to do is just make up your own—make up your own timeline. You don’t pin your hopes on it, but for example; I have planned this week, and I’ll get through this week, and I’ll worry about next week when that comes along.</w:t>
      </w:r>
    </w:p>
    <w:p w14:paraId="68600788" w14:textId="77777777" w:rsidR="004D6723" w:rsidRPr="000D076C" w:rsidRDefault="004D6723" w:rsidP="004D6723">
      <w:pPr>
        <w:pStyle w:val="NormalWeb"/>
        <w:spacing w:before="120" w:beforeAutospacing="0" w:after="120" w:afterAutospacing="0"/>
        <w:rPr>
          <w:rFonts w:ascii="Arial" w:hAnsi="Arial" w:cs="Arial"/>
          <w:color w:val="000000"/>
        </w:rPr>
      </w:pPr>
    </w:p>
    <w:p w14:paraId="470DE677" w14:textId="5AED51F8" w:rsidR="004D6723"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MICHAEL</w:t>
      </w:r>
      <w:r>
        <w:rPr>
          <w:rFonts w:ascii="Arial" w:hAnsi="Arial" w:cs="Arial"/>
          <w:color w:val="000000"/>
        </w:rPr>
        <w:t>:</w:t>
      </w:r>
    </w:p>
    <w:p w14:paraId="7B4F38F2" w14:textId="51187CEB" w:rsidR="004D6723" w:rsidRDefault="004D6723" w:rsidP="004D6723">
      <w:pPr>
        <w:pStyle w:val="NormalWeb"/>
        <w:spacing w:before="120" w:beforeAutospacing="0" w:after="120" w:afterAutospacing="0"/>
        <w:rPr>
          <w:rFonts w:ascii="Arial" w:hAnsi="Arial" w:cs="Arial"/>
          <w:color w:val="000000"/>
        </w:rPr>
      </w:pPr>
      <w:r>
        <w:rPr>
          <w:rFonts w:ascii="Arial" w:hAnsi="Arial" w:cs="Arial"/>
          <w:color w:val="000000"/>
        </w:rPr>
        <w:t xml:space="preserve">I’m sort of very much in agreement with you. I mean, two weeks ago [LAUGHS], I started painting. I’m not very fond of painting in the house, and I had to actually slow down what I was doing, because I was going to get it finished as quick as I could and then I realised, this could be drawn out, this could be part of my new routine. </w:t>
      </w:r>
      <w:r w:rsidR="00C244A6">
        <w:rPr>
          <w:rFonts w:ascii="Arial" w:hAnsi="Arial" w:cs="Arial"/>
          <w:color w:val="000000"/>
        </w:rPr>
        <w:t>So,</w:t>
      </w:r>
      <w:r>
        <w:rPr>
          <w:rFonts w:ascii="Arial" w:hAnsi="Arial" w:cs="Arial"/>
          <w:color w:val="000000"/>
        </w:rPr>
        <w:t xml:space="preserve"> on a personal level, I’ve developed a new routine in my </w:t>
      </w:r>
      <w:proofErr w:type="gramStart"/>
      <w:r>
        <w:rPr>
          <w:rFonts w:ascii="Arial" w:hAnsi="Arial" w:cs="Arial"/>
          <w:color w:val="000000"/>
        </w:rPr>
        <w:t>24 hour</w:t>
      </w:r>
      <w:proofErr w:type="gramEnd"/>
      <w:r>
        <w:rPr>
          <w:rFonts w:ascii="Arial" w:hAnsi="Arial" w:cs="Arial"/>
          <w:color w:val="000000"/>
        </w:rPr>
        <w:t xml:space="preserve"> cycle, and painting is part of it. Now painting as in not artistry, painting as in </w:t>
      </w:r>
      <w:r w:rsidR="00C244A6">
        <w:rPr>
          <w:rFonts w:ascii="Arial" w:hAnsi="Arial" w:cs="Arial"/>
          <w:color w:val="000000"/>
        </w:rPr>
        <w:t>windowsills</w:t>
      </w:r>
      <w:r>
        <w:rPr>
          <w:rFonts w:ascii="Arial" w:hAnsi="Arial" w:cs="Arial"/>
          <w:color w:val="000000"/>
        </w:rPr>
        <w:t xml:space="preserve"> and fences and stuff. So yeah, I’m with you there, fella. T</w:t>
      </w:r>
      <w:r w:rsidRPr="000D076C">
        <w:rPr>
          <w:rFonts w:ascii="Arial" w:hAnsi="Arial" w:cs="Arial"/>
          <w:color w:val="000000"/>
        </w:rPr>
        <w:t>he main point that I would suggest to people is you have to find a reason for taking control, basically, as much as you can of your own life and your own routine. Own it. That's me.</w:t>
      </w:r>
    </w:p>
    <w:p w14:paraId="29489453" w14:textId="77777777" w:rsidR="004D6723" w:rsidRPr="000D076C" w:rsidRDefault="004D6723" w:rsidP="004D6723">
      <w:pPr>
        <w:pStyle w:val="NormalWeb"/>
        <w:spacing w:before="120" w:beforeAutospacing="0" w:after="120" w:afterAutospacing="0"/>
        <w:rPr>
          <w:rFonts w:ascii="Arial" w:hAnsi="Arial" w:cs="Arial"/>
          <w:color w:val="000000"/>
        </w:rPr>
      </w:pPr>
    </w:p>
    <w:p w14:paraId="606F0A18" w14:textId="2C2990C3" w:rsidR="004D6723" w:rsidRPr="000D076C"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DAVID</w:t>
      </w:r>
      <w:r>
        <w:rPr>
          <w:rFonts w:ascii="Arial" w:hAnsi="Arial" w:cs="Arial"/>
          <w:color w:val="000000"/>
        </w:rPr>
        <w:t>:</w:t>
      </w:r>
    </w:p>
    <w:p w14:paraId="1EE321AC" w14:textId="64E7879B" w:rsidR="004D6723" w:rsidRPr="000D076C"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 xml:space="preserve">Thanks. Thanks, Michael. The-- what I would say is change can be stressful. Change can be very challenging. But we face changes throughout our normal lives all the time. </w:t>
      </w:r>
      <w:r w:rsidR="00C244A6" w:rsidRPr="000D076C">
        <w:rPr>
          <w:rFonts w:ascii="Arial" w:hAnsi="Arial" w:cs="Arial"/>
          <w:color w:val="000000"/>
        </w:rPr>
        <w:t>So,</w:t>
      </w:r>
      <w:r w:rsidRPr="000D076C">
        <w:rPr>
          <w:rFonts w:ascii="Arial" w:hAnsi="Arial" w:cs="Arial"/>
          <w:color w:val="000000"/>
        </w:rPr>
        <w:t xml:space="preserve"> this is a change that's been put upon us and it's not very nice, but once again, we will adapt to that and overcome it. And days to come, we will look back on this. We will get through this.</w:t>
      </w:r>
    </w:p>
    <w:p w14:paraId="0A8F8CFE" w14:textId="77777777" w:rsidR="004D6723" w:rsidRDefault="004D6723" w:rsidP="004D6723">
      <w:pPr>
        <w:pStyle w:val="NormalWeb"/>
        <w:spacing w:before="120" w:beforeAutospacing="0" w:after="120" w:afterAutospacing="0"/>
        <w:rPr>
          <w:rFonts w:ascii="Arial" w:hAnsi="Arial" w:cs="Arial"/>
          <w:color w:val="000000"/>
        </w:rPr>
      </w:pPr>
    </w:p>
    <w:p w14:paraId="4020A704" w14:textId="51A359B0" w:rsidR="004D6723" w:rsidRPr="000D076C"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MICHAEL</w:t>
      </w:r>
      <w:r>
        <w:rPr>
          <w:rFonts w:ascii="Arial" w:hAnsi="Arial" w:cs="Arial"/>
          <w:color w:val="000000"/>
        </w:rPr>
        <w:t>:</w:t>
      </w:r>
    </w:p>
    <w:p w14:paraId="3FB42DE1" w14:textId="77777777" w:rsidR="004D6723" w:rsidRPr="000D076C"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Overcome. David, we shall overcome.</w:t>
      </w:r>
    </w:p>
    <w:p w14:paraId="7E50DA04" w14:textId="77777777" w:rsidR="004D6723" w:rsidRDefault="004D6723" w:rsidP="004D6723">
      <w:pPr>
        <w:pStyle w:val="NormalWeb"/>
        <w:spacing w:before="120" w:beforeAutospacing="0" w:after="120" w:afterAutospacing="0"/>
        <w:rPr>
          <w:rFonts w:ascii="Arial" w:hAnsi="Arial" w:cs="Arial"/>
          <w:color w:val="000000"/>
        </w:rPr>
      </w:pPr>
    </w:p>
    <w:p w14:paraId="7EC8BE04" w14:textId="02B48E68" w:rsidR="004D6723" w:rsidRPr="000D076C"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DAVID</w:t>
      </w:r>
      <w:r>
        <w:rPr>
          <w:rFonts w:ascii="Arial" w:hAnsi="Arial" w:cs="Arial"/>
          <w:color w:val="000000"/>
        </w:rPr>
        <w:t>:</w:t>
      </w:r>
    </w:p>
    <w:p w14:paraId="762E9550" w14:textId="77777777" w:rsidR="004D6723" w:rsidRPr="00F106FB" w:rsidRDefault="004D6723" w:rsidP="004D6723">
      <w:pPr>
        <w:pStyle w:val="NormalWeb"/>
        <w:spacing w:before="120" w:beforeAutospacing="0" w:after="120" w:afterAutospacing="0"/>
        <w:rPr>
          <w:rFonts w:ascii="Arial" w:hAnsi="Arial" w:cs="Arial"/>
          <w:color w:val="000000"/>
        </w:rPr>
      </w:pPr>
      <w:r w:rsidRPr="000D076C">
        <w:rPr>
          <w:rFonts w:ascii="Arial" w:hAnsi="Arial" w:cs="Arial"/>
          <w:color w:val="000000"/>
        </w:rPr>
        <w:t>[LAUGHS]</w:t>
      </w:r>
      <w:r>
        <w:rPr>
          <w:rFonts w:ascii="Arial" w:hAnsi="Arial" w:cs="Arial"/>
          <w:color w:val="000000"/>
        </w:rPr>
        <w:t xml:space="preserve"> </w:t>
      </w:r>
      <w:r w:rsidRPr="000D076C">
        <w:rPr>
          <w:rFonts w:ascii="Arial" w:hAnsi="Arial" w:cs="Arial"/>
          <w:color w:val="000000"/>
        </w:rPr>
        <w:t>Yes, Michael</w:t>
      </w:r>
      <w:r>
        <w:rPr>
          <w:rFonts w:ascii="Arial" w:hAnsi="Arial" w:cs="Arial"/>
          <w:color w:val="000000"/>
        </w:rPr>
        <w:t>.</w:t>
      </w:r>
    </w:p>
    <w:p w14:paraId="7423139F" w14:textId="77777777" w:rsidR="004D6723" w:rsidRDefault="004D6723" w:rsidP="004D6723"/>
    <w:p w14:paraId="040F4D2B" w14:textId="77777777" w:rsidR="004D6723" w:rsidRPr="005672D9" w:rsidRDefault="004D6723" w:rsidP="0093431E">
      <w:pPr>
        <w:rPr>
          <w:rFonts w:ascii="Arial" w:hAnsi="Arial" w:cs="Arial"/>
        </w:rPr>
      </w:pPr>
    </w:p>
    <w:p w14:paraId="5D31AF34" w14:textId="0D5E5E0E" w:rsidR="00FC6DD9" w:rsidRPr="00F106FB" w:rsidRDefault="00FC6DD9" w:rsidP="00F106FB">
      <w:pPr>
        <w:pStyle w:val="NormalWeb"/>
        <w:spacing w:before="120" w:beforeAutospacing="0" w:after="120" w:afterAutospacing="0"/>
        <w:rPr>
          <w:rFonts w:ascii="Arial" w:hAnsi="Arial" w:cs="Arial"/>
          <w:color w:val="000000"/>
        </w:rPr>
      </w:pPr>
    </w:p>
    <w:sectPr w:rsidR="00FC6DD9" w:rsidRPr="00F106FB" w:rsidSect="006D1E0C">
      <w:headerReference w:type="default" r:id="rId16"/>
      <w:footerReference w:type="default" r:id="rId17"/>
      <w:pgSz w:w="12240" w:h="15840"/>
      <w:pgMar w:top="1440" w:right="900"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962F82" w14:textId="77777777" w:rsidR="00EA143B" w:rsidRDefault="00EA143B" w:rsidP="006D1E0C">
      <w:r>
        <w:separator/>
      </w:r>
    </w:p>
  </w:endnote>
  <w:endnote w:type="continuationSeparator" w:id="0">
    <w:p w14:paraId="5B101119" w14:textId="77777777" w:rsidR="00EA143B" w:rsidRDefault="00EA143B" w:rsidP="006D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AFC6D4" w14:textId="77777777" w:rsidR="006D1E0C" w:rsidRDefault="006D1E0C">
    <w:pPr>
      <w:pStyle w:val="Footer"/>
      <w:jc w:val="right"/>
    </w:pPr>
    <w:r>
      <w:fldChar w:fldCharType="begin"/>
    </w:r>
    <w:r>
      <w:instrText xml:space="preserve"> PAGE   \* MERGEFORMAT </w:instrText>
    </w:r>
    <w:r>
      <w:fldChar w:fldCharType="separate"/>
    </w:r>
    <w:r w:rsidR="00AE0909">
      <w:rPr>
        <w:noProof/>
      </w:rPr>
      <w:t>2</w:t>
    </w:r>
    <w:r>
      <w:rPr>
        <w:noProof/>
      </w:rPr>
      <w:fldChar w:fldCharType="end"/>
    </w:r>
  </w:p>
  <w:p w14:paraId="2C6B558F" w14:textId="77777777" w:rsidR="006D1E0C" w:rsidRDefault="006D1E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C2929" w14:textId="77777777" w:rsidR="00EA143B" w:rsidRDefault="00EA143B" w:rsidP="006D1E0C">
      <w:r>
        <w:separator/>
      </w:r>
    </w:p>
  </w:footnote>
  <w:footnote w:type="continuationSeparator" w:id="0">
    <w:p w14:paraId="3658C9FA" w14:textId="77777777" w:rsidR="00EA143B" w:rsidRDefault="00EA143B" w:rsidP="006D1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AEDF5" w14:textId="4132EDBA" w:rsidR="00AD2F5D" w:rsidRPr="002419EF" w:rsidRDefault="004D6723">
    <w:pPr>
      <w:pStyle w:val="Header"/>
      <w:rPr>
        <w:sz w:val="28"/>
        <w:szCs w:val="28"/>
      </w:rPr>
    </w:pPr>
    <w:r w:rsidRPr="002419EF">
      <w:rPr>
        <w:rFonts w:ascii="Arial" w:hAnsi="Arial" w:cs="Arial"/>
        <w:sz w:val="28"/>
        <w:szCs w:val="28"/>
        <w:lang w:val="en-GB"/>
      </w:rPr>
      <w:t>Session 1, Audio 3: No end in sight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F245228"/>
    <w:lvl w:ilvl="0">
      <w:numFmt w:val="bullet"/>
      <w:lvlText w:val="*"/>
      <w:lvlJc w:val="left"/>
    </w:lvl>
  </w:abstractNum>
  <w:num w:numId="1">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881"/>
    <w:rsid w:val="00010D3E"/>
    <w:rsid w:val="00026391"/>
    <w:rsid w:val="00035BC9"/>
    <w:rsid w:val="000E3A00"/>
    <w:rsid w:val="00182DA7"/>
    <w:rsid w:val="00191F83"/>
    <w:rsid w:val="001D2E88"/>
    <w:rsid w:val="002419EF"/>
    <w:rsid w:val="00264CBE"/>
    <w:rsid w:val="00302EE2"/>
    <w:rsid w:val="003C0F51"/>
    <w:rsid w:val="00411C56"/>
    <w:rsid w:val="004411A8"/>
    <w:rsid w:val="00484EA2"/>
    <w:rsid w:val="004D6723"/>
    <w:rsid w:val="005672D9"/>
    <w:rsid w:val="005D3881"/>
    <w:rsid w:val="005F5E1D"/>
    <w:rsid w:val="00605AE4"/>
    <w:rsid w:val="006D1E0C"/>
    <w:rsid w:val="006D3907"/>
    <w:rsid w:val="008179F9"/>
    <w:rsid w:val="008726C6"/>
    <w:rsid w:val="008E5B77"/>
    <w:rsid w:val="00902E95"/>
    <w:rsid w:val="00906A68"/>
    <w:rsid w:val="0093431E"/>
    <w:rsid w:val="00A006FC"/>
    <w:rsid w:val="00A66FA6"/>
    <w:rsid w:val="00AD2F5D"/>
    <w:rsid w:val="00AE0909"/>
    <w:rsid w:val="00BB0857"/>
    <w:rsid w:val="00C02BB3"/>
    <w:rsid w:val="00C21259"/>
    <w:rsid w:val="00C244A6"/>
    <w:rsid w:val="00C64E9A"/>
    <w:rsid w:val="00C83717"/>
    <w:rsid w:val="00E11653"/>
    <w:rsid w:val="00E8006A"/>
    <w:rsid w:val="00E83563"/>
    <w:rsid w:val="00E96FD7"/>
    <w:rsid w:val="00EA143B"/>
    <w:rsid w:val="00F07E62"/>
    <w:rsid w:val="00F106FB"/>
    <w:rsid w:val="00FB6788"/>
    <w:rsid w:val="00FC6DD9"/>
    <w:rsid w:val="00FF2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F2C0B66"/>
  <w15:chartTrackingRefBased/>
  <w15:docId w15:val="{35C12F88-68EC-7C4B-B77C-47ABA151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F106FB"/>
    <w:pPr>
      <w:keepNext/>
      <w:keepLines/>
      <w:spacing w:before="240" w:line="259" w:lineRule="auto"/>
      <w:outlineLvl w:val="0"/>
    </w:pPr>
    <w:rPr>
      <w:rFonts w:ascii="Calibri Light" w:hAnsi="Calibri Light"/>
      <w:color w:val="2F5496"/>
      <w:sz w:val="32"/>
      <w:szCs w:val="32"/>
      <w:lang w:val="en-GB"/>
    </w:rPr>
  </w:style>
  <w:style w:type="paragraph" w:styleId="Heading2">
    <w:name w:val="heading 2"/>
    <w:basedOn w:val="Normal"/>
    <w:next w:val="Normal"/>
    <w:link w:val="Heading2Char"/>
    <w:qFormat/>
    <w:rsid w:val="00E83563"/>
    <w:pPr>
      <w:keepNext/>
      <w:spacing w:before="240" w:after="60"/>
      <w:outlineLvl w:val="1"/>
    </w:pPr>
    <w:rPr>
      <w:rFonts w:ascii="Arial" w:hAnsi="Arial" w:cs="Arial"/>
      <w:b/>
      <w:bCs/>
      <w:iCs/>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E83563"/>
    <w:rPr>
      <w:rFonts w:ascii="Arial" w:hAnsi="Arial" w:cs="Arial"/>
      <w:b/>
      <w:bCs/>
      <w:iCs/>
      <w:sz w:val="24"/>
      <w:szCs w:val="28"/>
    </w:rPr>
  </w:style>
  <w:style w:type="character" w:customStyle="1" w:styleId="stress1">
    <w:name w:val="stress1"/>
    <w:rPr>
      <w:b/>
      <w:bCs/>
    </w:rPr>
  </w:style>
  <w:style w:type="paragraph" w:customStyle="1" w:styleId="Default">
    <w:name w:val="Default"/>
    <w:pPr>
      <w:autoSpaceDE w:val="0"/>
      <w:autoSpaceDN w:val="0"/>
      <w:adjustRightInd w:val="0"/>
    </w:pPr>
    <w:rPr>
      <w:color w:val="000000"/>
      <w:sz w:val="24"/>
      <w:szCs w:val="24"/>
      <w:lang w:val="en-US" w:eastAsia="en-US"/>
    </w:rPr>
  </w:style>
  <w:style w:type="character" w:styleId="Hyperlink">
    <w:name w:val="Hyperlink"/>
    <w:rsid w:val="00BB0857"/>
    <w:rPr>
      <w:color w:val="0000FF"/>
      <w:u w:val="single"/>
    </w:rPr>
  </w:style>
  <w:style w:type="paragraph" w:styleId="BalloonText">
    <w:name w:val="Balloon Text"/>
    <w:basedOn w:val="Normal"/>
    <w:semiHidden/>
    <w:rsid w:val="00BB0857"/>
    <w:rPr>
      <w:rFonts w:ascii="Tahoma" w:hAnsi="Tahoma" w:cs="Tahoma"/>
      <w:sz w:val="16"/>
      <w:szCs w:val="16"/>
    </w:rPr>
  </w:style>
  <w:style w:type="paragraph" w:styleId="Header">
    <w:name w:val="header"/>
    <w:basedOn w:val="Normal"/>
    <w:link w:val="HeaderChar"/>
    <w:rsid w:val="006D1E0C"/>
    <w:pPr>
      <w:tabs>
        <w:tab w:val="center" w:pos="4513"/>
        <w:tab w:val="right" w:pos="9026"/>
      </w:tabs>
    </w:pPr>
  </w:style>
  <w:style w:type="character" w:customStyle="1" w:styleId="HeaderChar">
    <w:name w:val="Header Char"/>
    <w:link w:val="Header"/>
    <w:rsid w:val="006D1E0C"/>
    <w:rPr>
      <w:sz w:val="24"/>
      <w:szCs w:val="24"/>
      <w:lang w:val="en-US" w:eastAsia="en-US"/>
    </w:rPr>
  </w:style>
  <w:style w:type="paragraph" w:styleId="Footer">
    <w:name w:val="footer"/>
    <w:basedOn w:val="Normal"/>
    <w:link w:val="FooterChar"/>
    <w:uiPriority w:val="99"/>
    <w:rsid w:val="006D1E0C"/>
    <w:pPr>
      <w:tabs>
        <w:tab w:val="center" w:pos="4513"/>
        <w:tab w:val="right" w:pos="9026"/>
      </w:tabs>
    </w:pPr>
  </w:style>
  <w:style w:type="character" w:customStyle="1" w:styleId="FooterChar">
    <w:name w:val="Footer Char"/>
    <w:link w:val="Footer"/>
    <w:uiPriority w:val="99"/>
    <w:rsid w:val="006D1E0C"/>
    <w:rPr>
      <w:sz w:val="24"/>
      <w:szCs w:val="24"/>
      <w:lang w:val="en-US" w:eastAsia="en-US"/>
    </w:rPr>
  </w:style>
  <w:style w:type="character" w:styleId="CommentReference">
    <w:name w:val="annotation reference"/>
    <w:rsid w:val="00E83563"/>
    <w:rPr>
      <w:sz w:val="16"/>
      <w:szCs w:val="16"/>
    </w:rPr>
  </w:style>
  <w:style w:type="paragraph" w:styleId="CommentText">
    <w:name w:val="annotation text"/>
    <w:basedOn w:val="Normal"/>
    <w:link w:val="CommentTextChar"/>
    <w:rsid w:val="00E83563"/>
    <w:pPr>
      <w:spacing w:after="120" w:line="260" w:lineRule="atLeast"/>
    </w:pPr>
    <w:rPr>
      <w:rFonts w:ascii="Arial" w:hAnsi="Arial" w:cs="Arial"/>
      <w:sz w:val="20"/>
      <w:szCs w:val="20"/>
      <w:lang w:val="en-GB" w:eastAsia="en-GB"/>
    </w:rPr>
  </w:style>
  <w:style w:type="character" w:customStyle="1" w:styleId="CommentTextChar">
    <w:name w:val="Comment Text Char"/>
    <w:link w:val="CommentText"/>
    <w:rsid w:val="00E83563"/>
    <w:rPr>
      <w:rFonts w:ascii="Arial" w:hAnsi="Arial" w:cs="Arial"/>
    </w:rPr>
  </w:style>
  <w:style w:type="paragraph" w:styleId="CommentSubject">
    <w:name w:val="annotation subject"/>
    <w:basedOn w:val="CommentText"/>
    <w:next w:val="CommentText"/>
    <w:link w:val="CommentSubjectChar"/>
    <w:rsid w:val="00E83563"/>
    <w:rPr>
      <w:b/>
      <w:bCs/>
    </w:rPr>
  </w:style>
  <w:style w:type="character" w:customStyle="1" w:styleId="CommentSubjectChar">
    <w:name w:val="Comment Subject Char"/>
    <w:link w:val="CommentSubject"/>
    <w:rsid w:val="00E83563"/>
    <w:rPr>
      <w:rFonts w:ascii="Arial" w:hAnsi="Arial" w:cs="Arial"/>
      <w:b/>
      <w:bCs/>
    </w:rPr>
  </w:style>
  <w:style w:type="character" w:customStyle="1" w:styleId="Heading1Char">
    <w:name w:val="Heading 1 Char"/>
    <w:link w:val="Heading1"/>
    <w:uiPriority w:val="9"/>
    <w:rsid w:val="00F106FB"/>
    <w:rPr>
      <w:rFonts w:ascii="Calibri Light" w:hAnsi="Calibri Light"/>
      <w:color w:val="2F5496"/>
      <w:sz w:val="32"/>
      <w:szCs w:val="32"/>
      <w:lang w:eastAsia="en-US"/>
    </w:rPr>
  </w:style>
  <w:style w:type="paragraph" w:styleId="NormalWeb">
    <w:name w:val="Normal (Web)"/>
    <w:basedOn w:val="Normal"/>
    <w:uiPriority w:val="99"/>
    <w:unhideWhenUsed/>
    <w:rsid w:val="00F106FB"/>
    <w:pPr>
      <w:spacing w:before="100" w:beforeAutospacing="1" w:after="100" w:afterAutospacing="1"/>
    </w:pPr>
    <w:rPr>
      <w:lang w:val="en-GB" w:eastAsia="en-GB"/>
    </w:rPr>
  </w:style>
  <w:style w:type="paragraph" w:styleId="FootnoteText">
    <w:name w:val="footnote text"/>
    <w:basedOn w:val="Normal"/>
    <w:link w:val="FootnoteTextChar"/>
    <w:rsid w:val="00E11653"/>
    <w:rPr>
      <w:sz w:val="20"/>
      <w:szCs w:val="20"/>
    </w:rPr>
  </w:style>
  <w:style w:type="character" w:customStyle="1" w:styleId="FootnoteTextChar">
    <w:name w:val="Footnote Text Char"/>
    <w:link w:val="FootnoteText"/>
    <w:rsid w:val="00E11653"/>
    <w:rPr>
      <w:lang w:val="en-US" w:eastAsia="en-US"/>
    </w:rPr>
  </w:style>
  <w:style w:type="character" w:styleId="FootnoteReference">
    <w:name w:val="footnote reference"/>
    <w:rsid w:val="00E11653"/>
    <w:rPr>
      <w:vertAlign w:val="superscript"/>
    </w:rPr>
  </w:style>
  <w:style w:type="paragraph" w:styleId="Revision">
    <w:name w:val="Revision"/>
    <w:hidden/>
    <w:uiPriority w:val="99"/>
    <w:semiHidden/>
    <w:rsid w:val="00C02BB3"/>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0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www.open.edu/openlearn/health-sports-psychology/coping-isolation-time-think/content-section-overview" TargetMode="Externa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university-archive@open.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bfb35f09-1364-44fa-bda6-079b81d03a24" ContentTypeId="0x010100B08DCD0EEA0F07498423205D54133588" PreviousValue="false"/>
</file>

<file path=customXml/item5.xml><?xml version="1.0" encoding="utf-8"?>
<ct:contentTypeSchema xmlns:ct="http://schemas.microsoft.com/office/2006/metadata/contentType" xmlns:ma="http://schemas.microsoft.com/office/2006/metadata/properties/metaAttributes" ct:_="" ma:_="" ma:contentTypeName="Standard document" ma:contentTypeID="0x010100B08DCD0EEA0F07498423205D541335880098E77049EA2E2C4EA37EE74F3524955C00F74BF2C4C9ACD04F92ECE14110726A56" ma:contentTypeVersion="22" ma:contentTypeDescription="For general documents (Word, Excel etc)." ma:contentTypeScope="" ma:versionID="4e4d6c945dc51d5b33ef6752c72ce868">
  <xsd:schema xmlns:xsd="http://www.w3.org/2001/XMLSchema" xmlns:xs="http://www.w3.org/2001/XMLSchema" xmlns:p="http://schemas.microsoft.com/office/2006/metadata/properties" xmlns:ns2="e4476828-269d-41e7-8c7f-463a607b843c" xmlns:ns3="http://schemas.microsoft.com/sharepoint.v3" xmlns:ns4="9cbd6682-04cf-4b29-bda5-55d43d269f22" xmlns:ns5="49dfed38-b21c-458b-a45d-a570435e58d9" targetNamespace="http://schemas.microsoft.com/office/2006/metadata/properties" ma:root="true" ma:fieldsID="5f6760ce5532e16d6d19064d08ffafa5" ns2:_="" ns3:_="" ns4:_="" ns5:_="">
    <xsd:import namespace="e4476828-269d-41e7-8c7f-463a607b843c"/>
    <xsd:import namespace="http://schemas.microsoft.com/sharepoint.v3"/>
    <xsd:import namespace="9cbd6682-04cf-4b29-bda5-55d43d269f22"/>
    <xsd:import namespace="49dfed38-b21c-458b-a45d-a570435e58d9"/>
    <xsd:element name="properties">
      <xsd:complexType>
        <xsd:sequence>
          <xsd:element name="documentManagement">
            <xsd:complexType>
              <xsd:all>
                <xsd:element ref="ns2:InfoSecLevel"/>
                <xsd:element ref="ns3:CategoryDescription" minOccurs="0"/>
                <xsd:element ref="ns2:SourceSystemCreated" minOccurs="0"/>
                <xsd:element ref="ns2:SourceSystemModified" minOccurs="0"/>
                <xsd:element ref="ns2:SourceSystemModifiedBy" minOccurs="0"/>
                <xsd:element ref="ns2:jfb83b211892487d8f99ba34d47cda51" minOccurs="0"/>
                <xsd:element ref="ns2:TaxCatchAll" minOccurs="0"/>
                <xsd:element ref="ns2:TaxCatchAllLabel" minOccurs="0"/>
                <xsd:element ref="ns2:TaxKeywordTaxHTField" minOccurs="0"/>
                <xsd:element ref="ns2:SourceSystem" minOccurs="0"/>
                <xsd:element ref="ns4:MediaServiceDateTaken" minOccurs="0"/>
                <xsd:element ref="ns4:MediaServiceAutoTags" minOccurs="0"/>
                <xsd:element ref="ns4:MediaServiceMetadata" minOccurs="0"/>
                <xsd:element ref="ns5:ifb2b186ddcf4faf9aaef9c2f6ce56d1" minOccurs="0"/>
                <xsd:element ref="ns4:MediaServiceFastMetadata"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76828-269d-41e7-8c7f-463a607b843c" elementFormDefault="qualified">
    <xsd:import namespace="http://schemas.microsoft.com/office/2006/documentManagement/types"/>
    <xsd:import namespace="http://schemas.microsoft.com/office/infopath/2007/PartnerControls"/>
    <xsd:element name="InfoSecLevel" ma:index="3" ma:displayName="Information Security Level" ma:default="Internal Use Only" ma:description="Note that Highly Restricted documents should not be held in cloud storage." ma:format="Dropdown" ma:internalName="InfoSecLevel" ma:readOnly="false">
      <xsd:simpleType>
        <xsd:restriction base="dms:Choice">
          <xsd:enumeration value="Highly Restricted - These should not be held in cloud storage"/>
          <xsd:enumeration value="Highly Confidential"/>
          <xsd:enumeration value="Proprietary"/>
          <xsd:enumeration value="Internal Use Only"/>
          <xsd:enumeration value="Public Documents"/>
        </xsd:restriction>
      </xsd:simpleType>
    </xsd:element>
    <xsd:element name="SourceSystemCreated" ma:index="6" nillable="true" ma:displayName="Source System Created" ma:format="DateTime" ma:internalName="SourceSystemCreated" ma:readOnly="false">
      <xsd:simpleType>
        <xsd:restriction base="dms:DateTime"/>
      </xsd:simpleType>
    </xsd:element>
    <xsd:element name="SourceSystemModified" ma:index="7" nillable="true" ma:displayName="Source System Modified" ma:format="DateTime" ma:internalName="SourceSystemModified" ma:readOnly="false">
      <xsd:simpleType>
        <xsd:restriction base="dms:DateTime"/>
      </xsd:simpleType>
    </xsd:element>
    <xsd:element name="SourceSystemModifiedBy" ma:index="8" nillable="true" ma:displayName="Source System Modified By" ma:list="UserInfo" ma:SharePointGroup="0" ma:internalName="SourceSystemMod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fb83b211892487d8f99ba34d47cda51" ma:index="12" ma:taxonomy="true" ma:internalName="jfb83b211892487d8f99ba34d47cda51" ma:taxonomyFieldName="OULanguage" ma:displayName="Language (OU)" ma:readOnly="false" ma:default="1;#English|e0d36b11-db4e-4123-8f10-8157dedade86" ma:fieldId="{3fb83b21-1892-487d-8f99-ba34d47cda51}" ma:taxonomyMulti="true" ma:sspId="bfb35f09-1364-44fa-bda6-079b81d03a24" ma:termSetId="6988e76f-8d6c-4125-83fe-48a1bc57431c" ma:anchorId="00000000-0000-0000-0000-000000000000" ma:open="false" ma:isKeyword="false">
      <xsd:complexType>
        <xsd:sequence>
          <xsd:element ref="pc:Terms" minOccurs="0" maxOccurs="1"/>
        </xsd:sequence>
      </xsd:complexType>
    </xsd:element>
    <xsd:element name="TaxCatchAll" ma:index="15" nillable="true" ma:displayName="Taxonomy Catch All Column" ma:description="" ma:hidden="true" ma:list="{f8c44227-cdfd-433d-a452-7b3a84296cd4}" ma:internalName="TaxCatchAll" ma:showField="CatchAllData"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description="" ma:hidden="true" ma:list="{f8c44227-cdfd-433d-a452-7b3a84296cd4}" ma:internalName="TaxCatchAllLabel" ma:readOnly="true" ma:showField="CatchAllDataLabel" ma:web="49dfed38-b21c-458b-a45d-a570435e58d9">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Enterprise Keywords" ma:fieldId="{23f27201-bee3-471e-b2e7-b64fd8b7ca38}" ma:taxonomyMulti="true" ma:sspId="bfb35f09-1364-44fa-bda6-079b81d03a24" ma:termSetId="00000000-0000-0000-0000-000000000000" ma:anchorId="00000000-0000-0000-0000-000000000000" ma:open="true" ma:isKeyword="true">
      <xsd:complexType>
        <xsd:sequence>
          <xsd:element ref="pc:Terms" minOccurs="0" maxOccurs="1"/>
        </xsd:sequence>
      </xsd:complexType>
    </xsd:element>
    <xsd:element name="SourceSystem" ma:index="19" nillable="true" ma:displayName="Source System" ma:format="Dropdown" ma:internalName="SourceSystem">
      <xsd:simpleType>
        <xsd:restriction base="dms:Choice">
          <xsd:enumeration value="﻿Documentum"/>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5"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d6682-04cf-4b29-bda5-55d43d269f22" elementFormDefault="qualified">
    <xsd:import namespace="http://schemas.microsoft.com/office/2006/documentManagement/types"/>
    <xsd:import namespace="http://schemas.microsoft.com/office/infopath/2007/PartnerControls"/>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internalName="MediaServiceAutoTags" ma:readOnly="true">
      <xsd:simpleType>
        <xsd:restriction base="dms:Text"/>
      </xsd:simpleType>
    </xsd:element>
    <xsd:element name="MediaServiceMetadata" ma:index="22" nillable="true" ma:displayName="MediaServiceMetadata" ma:description="" ma:hidden="true" ma:internalName="MediaServiceMetadata" ma:readOnly="true">
      <xsd:simpleType>
        <xsd:restriction base="dms:Note"/>
      </xsd:simpleType>
    </xsd:element>
    <xsd:element name="MediaServiceFastMetadata" ma:index="25"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dfed38-b21c-458b-a45d-a570435e58d9" elementFormDefault="qualified">
    <xsd:import namespace="http://schemas.microsoft.com/office/2006/documentManagement/types"/>
    <xsd:import namespace="http://schemas.microsoft.com/office/infopath/2007/PartnerControls"/>
    <xsd:element name="ifb2b186ddcf4faf9aaef9c2f6ce56d1" ma:index="23" nillable="true" ma:taxonomy="true" ma:internalName="ifb2b186ddcf4faf9aaef9c2f6ce56d1" ma:taxonomyFieldName="TreeStructureCategory" ma:displayName="TreeStructureCategory" ma:default="" ma:fieldId="{2fb2b186-ddcf-4faf-9aae-f9c2f6ce56d1}" ma:taxonomyMulti="true" ma:sspId="bfb35f09-1364-44fa-bda6-079b81d03a24" ma:termSetId="dff38619-7ec4-48c6-be53-dc9579f6411d" ma:anchorId="00000000-0000-0000-0000-000000000000" ma:open="false" ma:isKeyword="fals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EF7E1-6899-48B6-AE28-8F6D38038224}">
  <ds:schemaRefs>
    <ds:schemaRef ds:uri="http://schemas.microsoft.com/office/2006/metadata/longProperties"/>
  </ds:schemaRefs>
</ds:datastoreItem>
</file>

<file path=customXml/itemProps2.xml><?xml version="1.0" encoding="utf-8"?>
<ds:datastoreItem xmlns:ds="http://schemas.openxmlformats.org/officeDocument/2006/customXml" ds:itemID="{78ADE7D0-896C-41D3-90CB-BC80992A7BA8}">
  <ds:schemaRefs>
    <ds:schemaRef ds:uri="http://schemas.microsoft.com/sharepoint/events"/>
  </ds:schemaRefs>
</ds:datastoreItem>
</file>

<file path=customXml/itemProps3.xml><?xml version="1.0" encoding="utf-8"?>
<ds:datastoreItem xmlns:ds="http://schemas.openxmlformats.org/officeDocument/2006/customXml" ds:itemID="{F6E3F8AE-4635-401B-BD6A-06847C177A27}">
  <ds:schemaRefs>
    <ds:schemaRef ds:uri="http://schemas.microsoft.com/sharepoint/v3/contenttype/forms"/>
  </ds:schemaRefs>
</ds:datastoreItem>
</file>

<file path=customXml/itemProps4.xml><?xml version="1.0" encoding="utf-8"?>
<ds:datastoreItem xmlns:ds="http://schemas.openxmlformats.org/officeDocument/2006/customXml" ds:itemID="{38F44428-8BE2-45CA-A9D0-9E41FDBB4EA5}">
  <ds:schemaRefs>
    <ds:schemaRef ds:uri="Microsoft.SharePoint.Taxonomy.ContentTypeSync"/>
  </ds:schemaRefs>
</ds:datastoreItem>
</file>

<file path=customXml/itemProps5.xml><?xml version="1.0" encoding="utf-8"?>
<ds:datastoreItem xmlns:ds="http://schemas.openxmlformats.org/officeDocument/2006/customXml" ds:itemID="{37D48207-A781-4B59-81EB-535A94917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76828-269d-41e7-8c7f-463a607b843c"/>
    <ds:schemaRef ds:uri="http://schemas.microsoft.com/sharepoint.v3"/>
    <ds:schemaRef ds:uri="9cbd6682-04cf-4b29-bda5-55d43d269f22"/>
    <ds:schemaRef ds:uri="49dfed38-b21c-458b-a45d-a570435e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C62CDC2-D6EC-483E-8E8E-2028971A8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589</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Open University Voices</vt:lpstr>
    </vt:vector>
  </TitlesOfParts>
  <Company>Open University</Company>
  <LinksUpToDate>false</LinksUpToDate>
  <CharactersWithSpaces>3574</CharactersWithSpaces>
  <SharedDoc>false</SharedDoc>
  <HLinks>
    <vt:vector size="18" baseType="variant">
      <vt:variant>
        <vt:i4>2555916</vt:i4>
      </vt:variant>
      <vt:variant>
        <vt:i4>6</vt:i4>
      </vt:variant>
      <vt:variant>
        <vt:i4>0</vt:i4>
      </vt:variant>
      <vt:variant>
        <vt:i4>5</vt:i4>
      </vt:variant>
      <vt:variant>
        <vt:lpwstr>mailto:university-archive@open.ac.uk</vt:lpwstr>
      </vt:variant>
      <vt:variant>
        <vt:lpwstr/>
      </vt:variant>
      <vt:variant>
        <vt:i4>2555916</vt:i4>
      </vt:variant>
      <vt:variant>
        <vt:i4>3</vt:i4>
      </vt:variant>
      <vt:variant>
        <vt:i4>0</vt:i4>
      </vt:variant>
      <vt:variant>
        <vt:i4>5</vt:i4>
      </vt:variant>
      <vt:variant>
        <vt:lpwstr>mailto:university-archive@open.ac.uk</vt:lpwstr>
      </vt:variant>
      <vt:variant>
        <vt:lpwstr/>
      </vt:variant>
      <vt:variant>
        <vt:i4>2555916</vt:i4>
      </vt:variant>
      <vt:variant>
        <vt:i4>0</vt:i4>
      </vt:variant>
      <vt:variant>
        <vt:i4>0</vt:i4>
      </vt:variant>
      <vt:variant>
        <vt:i4>5</vt:i4>
      </vt:variant>
      <vt:variant>
        <vt:lpwstr>mailto:university-archive@open.ac.uk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University Voices</dc:title>
  <dc:subject/>
  <dc:creator>Ruth Cammies</dc:creator>
  <cp:keywords/>
  <dc:description/>
  <cp:lastModifiedBy>Hannah.Parish</cp:lastModifiedBy>
  <cp:revision>5</cp:revision>
  <cp:lastPrinted>2010-03-17T15:10:00Z</cp:lastPrinted>
  <dcterms:created xsi:type="dcterms:W3CDTF">2020-04-27T12:43:00Z</dcterms:created>
  <dcterms:modified xsi:type="dcterms:W3CDTF">2020-04-28T07:17:00Z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b83b211892487d8f99ba34d47cda51">
    <vt:lpwstr>English|e0d36b11-db4e-4123-8f10-8157dedade86</vt:lpwstr>
  </property>
  <property fmtid="{D5CDD505-2E9C-101B-9397-08002B2CF9AE}" pid="3" name="TaxCatchAll">
    <vt:lpwstr>1;#English</vt:lpwstr>
  </property>
  <property fmtid="{D5CDD505-2E9C-101B-9397-08002B2CF9AE}" pid="4" name="_dlc_DocId">
    <vt:lpwstr>ARMG-947472868-635</vt:lpwstr>
  </property>
  <property fmtid="{D5CDD505-2E9C-101B-9397-08002B2CF9AE}" pid="5" name="_dlc_DocIdItemGuid">
    <vt:lpwstr>720e6ee8-f6c0-4b64-a7c4-ffd43c5a8547</vt:lpwstr>
  </property>
  <property fmtid="{D5CDD505-2E9C-101B-9397-08002B2CF9AE}" pid="6" name="_dlc_DocIdUrl">
    <vt:lpwstr>https://openuniv.sharepoint.com/sites/archive-mgt/service-mgmt/_layouts/15/DocIdRedir.aspx?ID=ARMG-947472868-635, ARMG-947472868-635</vt:lpwstr>
  </property>
  <property fmtid="{D5CDD505-2E9C-101B-9397-08002B2CF9AE}" pid="7" name="SourceSystemCreated">
    <vt:lpwstr/>
  </property>
  <property fmtid="{D5CDD505-2E9C-101B-9397-08002B2CF9AE}" pid="8" name="SourceSystemModifiedBy">
    <vt:lpwstr/>
  </property>
  <property fmtid="{D5CDD505-2E9C-101B-9397-08002B2CF9AE}" pid="9" name="SourceSystemModified">
    <vt:lpwstr/>
  </property>
  <property fmtid="{D5CDD505-2E9C-101B-9397-08002B2CF9AE}" pid="10" name="SourceSystem">
    <vt:lpwstr/>
  </property>
  <property fmtid="{D5CDD505-2E9C-101B-9397-08002B2CF9AE}" pid="11" name="ifb2b186ddcf4faf9aaef9c2f6ce56d1">
    <vt:lpwstr/>
  </property>
  <property fmtid="{D5CDD505-2E9C-101B-9397-08002B2CF9AE}" pid="12" name="TaxKeywordTaxHTField">
    <vt:lpwstr/>
  </property>
  <property fmtid="{D5CDD505-2E9C-101B-9397-08002B2CF9AE}" pid="13" name="InfoSecLevel">
    <vt:lpwstr>Internal Use Only</vt:lpwstr>
  </property>
  <property fmtid="{D5CDD505-2E9C-101B-9397-08002B2CF9AE}" pid="14" name="CategoryDescription">
    <vt:lpwstr/>
  </property>
</Properties>
</file>