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74689" w14:textId="77777777" w:rsidR="003D7FFD" w:rsidRPr="00DF29B0" w:rsidRDefault="003D7FFD" w:rsidP="00D42017">
      <w:pPr>
        <w:widowControl w:val="0"/>
        <w:pBdr>
          <w:top w:val="nil"/>
          <w:left w:val="nil"/>
          <w:bottom w:val="nil"/>
          <w:right w:val="nil"/>
          <w:between w:val="nil"/>
        </w:pBdr>
        <w:spacing w:line="308" w:lineRule="auto"/>
        <w:ind w:right="5"/>
        <w:jc w:val="center"/>
        <w:rPr>
          <w:b/>
          <w:sz w:val="39"/>
          <w:szCs w:val="39"/>
        </w:rPr>
      </w:pPr>
      <w:r w:rsidRPr="00DF29B0">
        <w:rPr>
          <w:b/>
          <w:noProof/>
          <w:sz w:val="39"/>
          <w:szCs w:val="39"/>
        </w:rPr>
        <w:drawing>
          <wp:inline distT="0" distB="0" distL="0" distR="0" wp14:anchorId="7D208ADF" wp14:editId="5AC6ED65">
            <wp:extent cx="2247900" cy="207556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2891" cy="2089402"/>
                    </a:xfrm>
                    <a:prstGeom prst="rect">
                      <a:avLst/>
                    </a:prstGeom>
                  </pic:spPr>
                </pic:pic>
              </a:graphicData>
            </a:graphic>
          </wp:inline>
        </w:drawing>
      </w:r>
    </w:p>
    <w:p w14:paraId="020C4C74" w14:textId="5BB43A8E" w:rsidR="003D7FFD" w:rsidRPr="00DF29B0" w:rsidRDefault="003C476F" w:rsidP="00D42017">
      <w:pPr>
        <w:widowControl w:val="0"/>
        <w:pBdr>
          <w:top w:val="nil"/>
          <w:left w:val="nil"/>
          <w:bottom w:val="nil"/>
          <w:right w:val="nil"/>
          <w:between w:val="nil"/>
        </w:pBdr>
        <w:spacing w:line="308" w:lineRule="auto"/>
        <w:ind w:right="5"/>
        <w:jc w:val="center"/>
        <w:rPr>
          <w:b/>
          <w:sz w:val="39"/>
          <w:szCs w:val="39"/>
        </w:rPr>
      </w:pPr>
      <w:r w:rsidRPr="00DF29B0">
        <w:rPr>
          <w:b/>
          <w:sz w:val="39"/>
          <w:szCs w:val="39"/>
        </w:rPr>
        <w:t xml:space="preserve">Digital Literacies </w:t>
      </w:r>
      <w:r w:rsidR="003D7FFD" w:rsidRPr="00DF29B0">
        <w:rPr>
          <w:b/>
          <w:sz w:val="39"/>
          <w:szCs w:val="39"/>
        </w:rPr>
        <w:t>School</w:t>
      </w:r>
      <w:r w:rsidRPr="00DF29B0">
        <w:rPr>
          <w:b/>
          <w:sz w:val="39"/>
          <w:szCs w:val="39"/>
        </w:rPr>
        <w:t xml:space="preserve"> Review</w:t>
      </w:r>
    </w:p>
    <w:p w14:paraId="480BD4BB" w14:textId="576E7B7B" w:rsidR="00EC0474" w:rsidRPr="00DF29B0" w:rsidRDefault="003C476F" w:rsidP="00D42017">
      <w:pPr>
        <w:widowControl w:val="0"/>
        <w:pBdr>
          <w:top w:val="nil"/>
          <w:left w:val="nil"/>
          <w:bottom w:val="nil"/>
          <w:right w:val="nil"/>
          <w:between w:val="nil"/>
        </w:pBdr>
        <w:spacing w:line="308" w:lineRule="auto"/>
        <w:ind w:right="5"/>
        <w:jc w:val="center"/>
        <w:rPr>
          <w:b/>
          <w:sz w:val="28"/>
          <w:szCs w:val="28"/>
        </w:rPr>
      </w:pPr>
      <w:r w:rsidRPr="00DF29B0">
        <w:rPr>
          <w:b/>
          <w:sz w:val="28"/>
          <w:szCs w:val="28"/>
        </w:rPr>
        <w:t xml:space="preserve">Why carry out a digital literacies </w:t>
      </w:r>
      <w:r w:rsidR="003D7FFD" w:rsidRPr="00DF29B0">
        <w:rPr>
          <w:b/>
          <w:sz w:val="28"/>
          <w:szCs w:val="28"/>
        </w:rPr>
        <w:t>school</w:t>
      </w:r>
      <w:r w:rsidRPr="00DF29B0">
        <w:rPr>
          <w:b/>
          <w:sz w:val="28"/>
          <w:szCs w:val="28"/>
        </w:rPr>
        <w:t xml:space="preserve"> review?</w:t>
      </w:r>
    </w:p>
    <w:p w14:paraId="7EB18FE6" w14:textId="77777777" w:rsidR="00F838E7" w:rsidRPr="00DF29B0" w:rsidRDefault="00F838E7" w:rsidP="00D42017">
      <w:pPr>
        <w:widowControl w:val="0"/>
        <w:pBdr>
          <w:top w:val="nil"/>
          <w:left w:val="nil"/>
          <w:bottom w:val="nil"/>
          <w:right w:val="nil"/>
          <w:between w:val="nil"/>
        </w:pBdr>
        <w:spacing w:before="66" w:line="234" w:lineRule="auto"/>
        <w:ind w:right="896" w:firstLine="13"/>
      </w:pPr>
    </w:p>
    <w:p w14:paraId="480BD4BC" w14:textId="3F3870B9" w:rsidR="00EC0474" w:rsidRPr="00DF29B0" w:rsidRDefault="003C476F" w:rsidP="00D42017">
      <w:pPr>
        <w:widowControl w:val="0"/>
        <w:pBdr>
          <w:top w:val="nil"/>
          <w:left w:val="nil"/>
          <w:bottom w:val="nil"/>
          <w:right w:val="nil"/>
          <w:between w:val="nil"/>
        </w:pBdr>
        <w:spacing w:before="66" w:line="234" w:lineRule="auto"/>
        <w:ind w:right="5" w:firstLine="13"/>
      </w:pPr>
      <w:r w:rsidRPr="00DF29B0">
        <w:t xml:space="preserve">Developing digital literacies within your </w:t>
      </w:r>
      <w:r w:rsidR="003D7FFD" w:rsidRPr="00DF29B0">
        <w:t xml:space="preserve">school </w:t>
      </w:r>
      <w:r w:rsidRPr="00DF29B0">
        <w:t xml:space="preserve">is key to providing </w:t>
      </w:r>
      <w:r w:rsidR="003D7FFD" w:rsidRPr="00DF29B0">
        <w:t>pupil</w:t>
      </w:r>
      <w:r w:rsidRPr="00DF29B0">
        <w:t>s and staff with the skills and confidence they need to use technology autonomously and</w:t>
      </w:r>
      <w:r w:rsidR="003D7FFD" w:rsidRPr="00DF29B0">
        <w:t xml:space="preserve"> </w:t>
      </w:r>
      <w:r w:rsidRPr="00DF29B0">
        <w:t xml:space="preserve">collaboratively, not only to support their learning but also in the workplace and their daily lives. If </w:t>
      </w:r>
      <w:r w:rsidR="00F838E7" w:rsidRPr="00DF29B0">
        <w:t>pupil</w:t>
      </w:r>
      <w:r w:rsidRPr="00DF29B0">
        <w:t xml:space="preserve">s are to participate socially, culturally and economically as digital citizens, they need to learn how to make informed use of technology, safely and responsibly, in order to contribute to wider society. However, despite being immersed in a technology-rich environment, many learners and staff lack a clear sense of how technology can be contextualised to effectively support learning. </w:t>
      </w:r>
    </w:p>
    <w:p w14:paraId="480BD4BD" w14:textId="5DBAFFDC" w:rsidR="00EC0474" w:rsidRPr="00DF29B0" w:rsidRDefault="003C476F" w:rsidP="00D42017">
      <w:pPr>
        <w:widowControl w:val="0"/>
        <w:pBdr>
          <w:top w:val="nil"/>
          <w:left w:val="nil"/>
          <w:bottom w:val="nil"/>
          <w:right w:val="nil"/>
          <w:between w:val="nil"/>
        </w:pBdr>
        <w:spacing w:before="317" w:line="233" w:lineRule="auto"/>
        <w:ind w:right="924" w:firstLine="4"/>
      </w:pPr>
      <w:r w:rsidRPr="00DF29B0">
        <w:t xml:space="preserve">The </w:t>
      </w:r>
      <w:r w:rsidRPr="00DF29B0">
        <w:rPr>
          <w:i/>
        </w:rPr>
        <w:t xml:space="preserve">Digital Literacies </w:t>
      </w:r>
      <w:r w:rsidR="00F838E7" w:rsidRPr="00DF29B0">
        <w:rPr>
          <w:i/>
        </w:rPr>
        <w:t>Schoo</w:t>
      </w:r>
      <w:r w:rsidRPr="00DF29B0">
        <w:rPr>
          <w:i/>
        </w:rPr>
        <w:t xml:space="preserve">l Review </w:t>
      </w:r>
      <w:r w:rsidRPr="00DF29B0">
        <w:t xml:space="preserve">allows </w:t>
      </w:r>
      <w:r w:rsidR="00F838E7" w:rsidRPr="00DF29B0">
        <w:t>schools</w:t>
      </w:r>
      <w:r w:rsidRPr="00DF29B0">
        <w:t xml:space="preserve"> to take a holistic approach to reviewing how digital literacies are developed and embedded within their </w:t>
      </w:r>
      <w:r w:rsidR="00F838E7" w:rsidRPr="00DF29B0">
        <w:t>school</w:t>
      </w:r>
      <w:r w:rsidRPr="00DF29B0">
        <w:t xml:space="preserve">, from strategy to practice, and offers the following advantages: </w:t>
      </w:r>
    </w:p>
    <w:p w14:paraId="490C687C" w14:textId="5A3037E2" w:rsidR="00F838E7" w:rsidRPr="00DF29B0" w:rsidRDefault="003C476F" w:rsidP="00D42017">
      <w:pPr>
        <w:pStyle w:val="ListParagraph"/>
        <w:widowControl w:val="0"/>
        <w:numPr>
          <w:ilvl w:val="0"/>
          <w:numId w:val="1"/>
        </w:numPr>
        <w:pBdr>
          <w:top w:val="nil"/>
          <w:left w:val="nil"/>
          <w:bottom w:val="nil"/>
          <w:right w:val="nil"/>
          <w:between w:val="nil"/>
        </w:pBdr>
        <w:spacing w:before="284" w:line="238" w:lineRule="auto"/>
        <w:ind w:right="5"/>
      </w:pPr>
      <w:r w:rsidRPr="00DF29B0">
        <w:t xml:space="preserve">Prepares </w:t>
      </w:r>
      <w:r w:rsidR="00F838E7" w:rsidRPr="00DF29B0">
        <w:t>pupil</w:t>
      </w:r>
      <w:r w:rsidRPr="00DF29B0">
        <w:t xml:space="preserve">s for the workplace by developing their digital </w:t>
      </w:r>
      <w:r w:rsidR="00D42017" w:rsidRPr="00DF29B0">
        <w:t>c</w:t>
      </w:r>
      <w:r w:rsidRPr="00DF29B0">
        <w:t xml:space="preserve">ompetencies </w:t>
      </w:r>
    </w:p>
    <w:p w14:paraId="504DE17A" w14:textId="77777777" w:rsidR="00D42017" w:rsidRPr="00DF29B0" w:rsidRDefault="00D42017" w:rsidP="00D42017">
      <w:pPr>
        <w:widowControl w:val="0"/>
        <w:pBdr>
          <w:top w:val="nil"/>
          <w:left w:val="nil"/>
          <w:bottom w:val="nil"/>
          <w:right w:val="nil"/>
          <w:between w:val="nil"/>
        </w:pBdr>
        <w:spacing w:before="2" w:line="233" w:lineRule="auto"/>
        <w:ind w:right="5"/>
        <w:rPr>
          <w:rFonts w:ascii="Noto Sans Symbols" w:eastAsia="Noto Sans Symbols" w:hAnsi="Noto Sans Symbols" w:cs="Noto Sans Symbols"/>
          <w:sz w:val="19"/>
          <w:szCs w:val="19"/>
        </w:rPr>
      </w:pPr>
    </w:p>
    <w:p w14:paraId="480BD4BF" w14:textId="56CFF650" w:rsidR="00EC0474" w:rsidRPr="00DF29B0" w:rsidRDefault="003C476F" w:rsidP="00D42017">
      <w:pPr>
        <w:pStyle w:val="ListParagraph"/>
        <w:widowControl w:val="0"/>
        <w:numPr>
          <w:ilvl w:val="0"/>
          <w:numId w:val="1"/>
        </w:numPr>
        <w:pBdr>
          <w:top w:val="nil"/>
          <w:left w:val="nil"/>
          <w:bottom w:val="nil"/>
          <w:right w:val="nil"/>
          <w:between w:val="nil"/>
        </w:pBdr>
        <w:spacing w:before="2" w:line="233" w:lineRule="auto"/>
        <w:ind w:right="5"/>
      </w:pPr>
      <w:r w:rsidRPr="00DF29B0">
        <w:t xml:space="preserve">Improves the quality of teaching and learning by offering more flexible and engaging models of delivery </w:t>
      </w:r>
    </w:p>
    <w:p w14:paraId="74970A31" w14:textId="77777777" w:rsidR="00D42017" w:rsidRPr="00DF29B0" w:rsidRDefault="00D42017" w:rsidP="00D42017">
      <w:pPr>
        <w:widowControl w:val="0"/>
        <w:pBdr>
          <w:top w:val="nil"/>
          <w:left w:val="nil"/>
          <w:bottom w:val="nil"/>
          <w:right w:val="nil"/>
          <w:between w:val="nil"/>
        </w:pBdr>
        <w:spacing w:before="6" w:line="233" w:lineRule="auto"/>
        <w:ind w:right="5"/>
        <w:rPr>
          <w:rFonts w:ascii="Noto Sans Symbols" w:eastAsia="Noto Sans Symbols" w:hAnsi="Noto Sans Symbols" w:cs="Noto Sans Symbols"/>
          <w:sz w:val="19"/>
          <w:szCs w:val="19"/>
        </w:rPr>
      </w:pPr>
    </w:p>
    <w:p w14:paraId="480BD4C0" w14:textId="616EE459" w:rsidR="00EC0474" w:rsidRPr="00DF29B0" w:rsidRDefault="003C476F" w:rsidP="00D42017">
      <w:pPr>
        <w:pStyle w:val="ListParagraph"/>
        <w:widowControl w:val="0"/>
        <w:numPr>
          <w:ilvl w:val="0"/>
          <w:numId w:val="1"/>
        </w:numPr>
        <w:pBdr>
          <w:top w:val="nil"/>
          <w:left w:val="nil"/>
          <w:bottom w:val="nil"/>
          <w:right w:val="nil"/>
          <w:between w:val="nil"/>
        </w:pBdr>
        <w:spacing w:before="6" w:line="233" w:lineRule="auto"/>
        <w:ind w:right="5"/>
      </w:pPr>
      <w:r w:rsidRPr="00DF29B0">
        <w:rPr>
          <w:highlight w:val="white"/>
        </w:rPr>
        <w:t>Addresses staff CPD needs to ensure that they are empowered to help</w:t>
      </w:r>
      <w:r w:rsidRPr="00DF29B0">
        <w:t xml:space="preserve"> </w:t>
      </w:r>
      <w:r w:rsidR="00F838E7" w:rsidRPr="00DF29B0">
        <w:t>pupil</w:t>
      </w:r>
      <w:r w:rsidRPr="00DF29B0">
        <w:rPr>
          <w:highlight w:val="white"/>
        </w:rPr>
        <w:t>s make best use of technology</w:t>
      </w:r>
      <w:r w:rsidRPr="00DF29B0">
        <w:t xml:space="preserve"> </w:t>
      </w:r>
    </w:p>
    <w:p w14:paraId="763B0F8F" w14:textId="77777777" w:rsidR="00D42017" w:rsidRPr="00DF29B0" w:rsidRDefault="00D42017" w:rsidP="00D42017">
      <w:pPr>
        <w:widowControl w:val="0"/>
        <w:pBdr>
          <w:top w:val="nil"/>
          <w:left w:val="nil"/>
          <w:bottom w:val="nil"/>
          <w:right w:val="nil"/>
          <w:between w:val="nil"/>
        </w:pBdr>
        <w:spacing w:before="6" w:line="233" w:lineRule="auto"/>
        <w:ind w:right="5"/>
      </w:pPr>
    </w:p>
    <w:p w14:paraId="4C1F1725" w14:textId="6CBD1E7C" w:rsidR="00D42017" w:rsidRPr="00DF29B0" w:rsidRDefault="003C476F" w:rsidP="00D42017">
      <w:pPr>
        <w:pStyle w:val="ListParagraph"/>
        <w:widowControl w:val="0"/>
        <w:numPr>
          <w:ilvl w:val="0"/>
          <w:numId w:val="1"/>
        </w:numPr>
        <w:pBdr>
          <w:top w:val="nil"/>
          <w:left w:val="nil"/>
          <w:bottom w:val="nil"/>
          <w:right w:val="nil"/>
          <w:between w:val="nil"/>
        </w:pBdr>
        <w:spacing w:before="6" w:line="233" w:lineRule="auto"/>
        <w:ind w:right="5"/>
      </w:pPr>
      <w:r w:rsidRPr="00DF29B0">
        <w:rPr>
          <w:highlight w:val="white"/>
        </w:rPr>
        <w:t>Contributes towards a safe and responsible learning environment,</w:t>
      </w:r>
      <w:r w:rsidRPr="00DF29B0">
        <w:t xml:space="preserve"> </w:t>
      </w:r>
      <w:r w:rsidRPr="00DF29B0">
        <w:rPr>
          <w:highlight w:val="white"/>
        </w:rPr>
        <w:t>minimising the risks of cyberbullying and inappropriate online behaviours</w:t>
      </w:r>
      <w:r w:rsidRPr="00DF29B0">
        <w:t xml:space="preserve"> </w:t>
      </w:r>
    </w:p>
    <w:p w14:paraId="2E477BED" w14:textId="77777777" w:rsidR="00D42017" w:rsidRPr="00DF29B0" w:rsidRDefault="00D42017" w:rsidP="00D42017">
      <w:pPr>
        <w:widowControl w:val="0"/>
        <w:pBdr>
          <w:top w:val="nil"/>
          <w:left w:val="nil"/>
          <w:bottom w:val="nil"/>
          <w:right w:val="nil"/>
          <w:between w:val="nil"/>
        </w:pBdr>
        <w:spacing w:before="6" w:line="233" w:lineRule="auto"/>
        <w:ind w:right="5"/>
      </w:pPr>
    </w:p>
    <w:p w14:paraId="480BD4C1" w14:textId="18CCB8C6" w:rsidR="00EC0474" w:rsidRPr="00DF29B0" w:rsidRDefault="003C476F" w:rsidP="00D42017">
      <w:pPr>
        <w:pStyle w:val="ListParagraph"/>
        <w:widowControl w:val="0"/>
        <w:numPr>
          <w:ilvl w:val="0"/>
          <w:numId w:val="1"/>
        </w:numPr>
        <w:pBdr>
          <w:top w:val="nil"/>
          <w:left w:val="nil"/>
          <w:bottom w:val="nil"/>
          <w:right w:val="nil"/>
          <w:between w:val="nil"/>
        </w:pBdr>
        <w:spacing w:before="6" w:line="233" w:lineRule="auto"/>
        <w:ind w:right="5"/>
        <w:rPr>
          <w:highlight w:val="white"/>
        </w:rPr>
      </w:pPr>
      <w:r w:rsidRPr="00DF29B0">
        <w:rPr>
          <w:highlight w:val="white"/>
        </w:rPr>
        <w:t xml:space="preserve">Supports senior </w:t>
      </w:r>
      <w:r w:rsidR="004C6C44">
        <w:rPr>
          <w:highlight w:val="white"/>
        </w:rPr>
        <w:t>leaders</w:t>
      </w:r>
      <w:r w:rsidRPr="00DF29B0">
        <w:rPr>
          <w:highlight w:val="white"/>
        </w:rPr>
        <w:t xml:space="preserve"> to develop strategies focusing on digital</w:t>
      </w:r>
      <w:r w:rsidRPr="00DF29B0">
        <w:t xml:space="preserve"> </w:t>
      </w:r>
      <w:r w:rsidRPr="00DF29B0">
        <w:rPr>
          <w:highlight w:val="white"/>
        </w:rPr>
        <w:t xml:space="preserve">literacies that join-up good practice across the </w:t>
      </w:r>
      <w:r w:rsidR="00D42017" w:rsidRPr="00DF29B0">
        <w:rPr>
          <w:highlight w:val="white"/>
        </w:rPr>
        <w:t>school</w:t>
      </w:r>
    </w:p>
    <w:p w14:paraId="42D31DF6" w14:textId="77777777" w:rsidR="003D7FFD" w:rsidRPr="00DF29B0" w:rsidRDefault="003D7FFD" w:rsidP="00D42017">
      <w:pPr>
        <w:widowControl w:val="0"/>
        <w:pBdr>
          <w:top w:val="nil"/>
          <w:left w:val="nil"/>
          <w:bottom w:val="nil"/>
          <w:right w:val="nil"/>
          <w:between w:val="nil"/>
        </w:pBdr>
        <w:spacing w:line="240" w:lineRule="auto"/>
        <w:ind w:right="5"/>
        <w:rPr>
          <w:b/>
          <w:sz w:val="28"/>
          <w:szCs w:val="28"/>
        </w:rPr>
      </w:pPr>
    </w:p>
    <w:p w14:paraId="34BE177F" w14:textId="77777777" w:rsidR="0068721E" w:rsidRDefault="0068721E">
      <w:pPr>
        <w:rPr>
          <w:b/>
          <w:sz w:val="28"/>
          <w:szCs w:val="28"/>
        </w:rPr>
      </w:pPr>
      <w:r>
        <w:rPr>
          <w:b/>
          <w:sz w:val="28"/>
          <w:szCs w:val="28"/>
        </w:rPr>
        <w:br w:type="page"/>
      </w:r>
    </w:p>
    <w:p w14:paraId="480BD4C3" w14:textId="23DB7256" w:rsidR="00EC0474" w:rsidRPr="00DF29B0" w:rsidRDefault="003C476F" w:rsidP="00D42017">
      <w:pPr>
        <w:widowControl w:val="0"/>
        <w:pBdr>
          <w:top w:val="nil"/>
          <w:left w:val="nil"/>
          <w:bottom w:val="nil"/>
          <w:right w:val="nil"/>
          <w:between w:val="nil"/>
        </w:pBdr>
        <w:spacing w:line="240" w:lineRule="auto"/>
        <w:rPr>
          <w:b/>
          <w:sz w:val="28"/>
          <w:szCs w:val="28"/>
        </w:rPr>
      </w:pPr>
      <w:r w:rsidRPr="00DF29B0">
        <w:rPr>
          <w:b/>
          <w:sz w:val="28"/>
          <w:szCs w:val="28"/>
        </w:rPr>
        <w:lastRenderedPageBreak/>
        <w:t xml:space="preserve">Guidance for carrying out the review </w:t>
      </w:r>
    </w:p>
    <w:p w14:paraId="480BD4C4" w14:textId="7EBFAB52" w:rsidR="00EC0474" w:rsidRPr="00DF29B0" w:rsidRDefault="003C476F" w:rsidP="00D42017">
      <w:pPr>
        <w:widowControl w:val="0"/>
        <w:pBdr>
          <w:top w:val="nil"/>
          <w:left w:val="nil"/>
          <w:bottom w:val="nil"/>
          <w:right w:val="nil"/>
          <w:between w:val="nil"/>
        </w:pBdr>
        <w:spacing w:before="316" w:line="235" w:lineRule="auto"/>
        <w:ind w:right="892" w:hanging="2"/>
      </w:pPr>
      <w:r w:rsidRPr="00DF29B0">
        <w:t>The review is a short survey, which can be completed in around an hour, which encourages reflection on strategies, support services and curriculum design</w:t>
      </w:r>
      <w:r w:rsidR="00D42017" w:rsidRPr="00DF29B0">
        <w:t xml:space="preserve"> </w:t>
      </w:r>
      <w:r w:rsidRPr="00DF29B0">
        <w:t>/</w:t>
      </w:r>
      <w:r w:rsidR="00D42017" w:rsidRPr="00DF29B0">
        <w:t xml:space="preserve"> </w:t>
      </w:r>
      <w:r w:rsidRPr="00DF29B0">
        <w:t xml:space="preserve">monitoring and their contributions to digital literacy. The review also encourages the consideration of suitable actions in the short, medium and long term. </w:t>
      </w:r>
    </w:p>
    <w:p w14:paraId="03DA2095" w14:textId="77777777" w:rsidR="00D42017" w:rsidRPr="00DF29B0" w:rsidRDefault="003C476F" w:rsidP="00D42017">
      <w:pPr>
        <w:widowControl w:val="0"/>
        <w:pBdr>
          <w:top w:val="nil"/>
          <w:left w:val="nil"/>
          <w:bottom w:val="nil"/>
          <w:right w:val="nil"/>
          <w:between w:val="nil"/>
        </w:pBdr>
        <w:spacing w:before="317" w:line="233" w:lineRule="auto"/>
        <w:ind w:right="938" w:firstLine="1"/>
      </w:pPr>
      <w:r w:rsidRPr="00DF29B0">
        <w:t xml:space="preserve">The review can be completed in a range of different ways (some examples are listed below), depending on the resources available and the needs of your </w:t>
      </w:r>
      <w:r w:rsidR="00D42017" w:rsidRPr="00DF29B0">
        <w:t xml:space="preserve">school:  </w:t>
      </w:r>
    </w:p>
    <w:p w14:paraId="480BD4C6" w14:textId="115729FB" w:rsidR="00EC0474" w:rsidRPr="00DF29B0" w:rsidRDefault="003C476F" w:rsidP="007B1D97">
      <w:pPr>
        <w:pStyle w:val="ListParagraph"/>
        <w:widowControl w:val="0"/>
        <w:numPr>
          <w:ilvl w:val="0"/>
          <w:numId w:val="2"/>
        </w:numPr>
        <w:pBdr>
          <w:top w:val="nil"/>
          <w:left w:val="nil"/>
          <w:bottom w:val="nil"/>
          <w:right w:val="nil"/>
          <w:between w:val="nil"/>
        </w:pBdr>
        <w:spacing w:before="317" w:line="233" w:lineRule="auto"/>
        <w:ind w:right="938"/>
      </w:pPr>
      <w:r w:rsidRPr="00DF29B0">
        <w:t xml:space="preserve">At a senior </w:t>
      </w:r>
      <w:r w:rsidR="00D42017" w:rsidRPr="00DF29B0">
        <w:t xml:space="preserve">leadership </w:t>
      </w:r>
      <w:r w:rsidRPr="00DF29B0">
        <w:t xml:space="preserve">team meeting </w:t>
      </w:r>
    </w:p>
    <w:p w14:paraId="1E945BC0" w14:textId="77777777" w:rsidR="008028E7" w:rsidRPr="00DF29B0" w:rsidRDefault="008028E7" w:rsidP="00D42017">
      <w:pPr>
        <w:widowControl w:val="0"/>
        <w:pBdr>
          <w:top w:val="nil"/>
          <w:left w:val="nil"/>
          <w:bottom w:val="nil"/>
          <w:right w:val="nil"/>
          <w:between w:val="nil"/>
        </w:pBdr>
        <w:spacing w:line="233" w:lineRule="auto"/>
        <w:ind w:right="1343"/>
        <w:rPr>
          <w:rFonts w:ascii="Noto Sans Symbols" w:eastAsia="Noto Sans Symbols" w:hAnsi="Noto Sans Symbols" w:cs="Noto Sans Symbols"/>
          <w:sz w:val="19"/>
          <w:szCs w:val="19"/>
        </w:rPr>
      </w:pPr>
    </w:p>
    <w:p w14:paraId="480BD4C8" w14:textId="05E1815D" w:rsidR="00EC0474" w:rsidRPr="00DF29B0" w:rsidRDefault="003C476F" w:rsidP="007B1D97">
      <w:pPr>
        <w:pStyle w:val="ListParagraph"/>
        <w:widowControl w:val="0"/>
        <w:numPr>
          <w:ilvl w:val="0"/>
          <w:numId w:val="2"/>
        </w:numPr>
        <w:pBdr>
          <w:top w:val="nil"/>
          <w:left w:val="nil"/>
          <w:bottom w:val="nil"/>
          <w:right w:val="nil"/>
          <w:between w:val="nil"/>
        </w:pBdr>
        <w:spacing w:line="233" w:lineRule="auto"/>
        <w:ind w:right="1343"/>
      </w:pPr>
      <w:r w:rsidRPr="00DF29B0">
        <w:t xml:space="preserve">By a </w:t>
      </w:r>
      <w:r w:rsidR="007B1D97" w:rsidRPr="00DF29B0">
        <w:t xml:space="preserve">digital </w:t>
      </w:r>
      <w:r w:rsidRPr="00DF29B0">
        <w:t>work group, tasked with producing a digital literacy</w:t>
      </w:r>
      <w:r w:rsidR="007B1D97" w:rsidRPr="00DF29B0">
        <w:t xml:space="preserve"> </w:t>
      </w:r>
      <w:r w:rsidRPr="00DF29B0">
        <w:t xml:space="preserve">strategy </w:t>
      </w:r>
    </w:p>
    <w:p w14:paraId="7FB8C5BE" w14:textId="77777777" w:rsidR="008028E7" w:rsidRPr="00DF29B0" w:rsidRDefault="008028E7" w:rsidP="00D42017">
      <w:pPr>
        <w:widowControl w:val="0"/>
        <w:pBdr>
          <w:top w:val="nil"/>
          <w:left w:val="nil"/>
          <w:bottom w:val="nil"/>
          <w:right w:val="nil"/>
          <w:between w:val="nil"/>
        </w:pBdr>
        <w:spacing w:before="6" w:line="233" w:lineRule="auto"/>
        <w:ind w:right="1251"/>
        <w:rPr>
          <w:rFonts w:ascii="Noto Sans Symbols" w:eastAsia="Noto Sans Symbols" w:hAnsi="Noto Sans Symbols" w:cs="Noto Sans Symbols"/>
          <w:sz w:val="19"/>
          <w:szCs w:val="19"/>
        </w:rPr>
      </w:pPr>
    </w:p>
    <w:p w14:paraId="480BD4C9" w14:textId="35F1002F" w:rsidR="00EC0474" w:rsidRPr="00DF29B0" w:rsidRDefault="003C476F" w:rsidP="007B1D97">
      <w:pPr>
        <w:pStyle w:val="ListParagraph"/>
        <w:widowControl w:val="0"/>
        <w:numPr>
          <w:ilvl w:val="0"/>
          <w:numId w:val="2"/>
        </w:numPr>
        <w:pBdr>
          <w:top w:val="nil"/>
          <w:left w:val="nil"/>
          <w:bottom w:val="nil"/>
          <w:right w:val="nil"/>
          <w:between w:val="nil"/>
        </w:pBdr>
        <w:spacing w:before="6" w:line="233" w:lineRule="auto"/>
        <w:ind w:right="1251"/>
      </w:pPr>
      <w:r w:rsidRPr="00DF29B0">
        <w:t xml:space="preserve">As part of a creative process in preparation for reviewing and re-writing teaching and learning, or </w:t>
      </w:r>
      <w:r w:rsidR="007B1D97" w:rsidRPr="00DF29B0">
        <w:t xml:space="preserve">online </w:t>
      </w:r>
      <w:r w:rsidRPr="00DF29B0">
        <w:t xml:space="preserve">learning strategies </w:t>
      </w:r>
    </w:p>
    <w:p w14:paraId="4A2680A6" w14:textId="77777777" w:rsidR="008028E7" w:rsidRPr="00DF29B0" w:rsidRDefault="008028E7" w:rsidP="00D42017">
      <w:pPr>
        <w:widowControl w:val="0"/>
        <w:pBdr>
          <w:top w:val="nil"/>
          <w:left w:val="nil"/>
          <w:bottom w:val="nil"/>
          <w:right w:val="nil"/>
          <w:between w:val="nil"/>
        </w:pBdr>
        <w:spacing w:before="6" w:line="233" w:lineRule="auto"/>
        <w:ind w:right="916"/>
        <w:rPr>
          <w:rFonts w:ascii="Noto Sans Symbols" w:eastAsia="Noto Sans Symbols" w:hAnsi="Noto Sans Symbols" w:cs="Noto Sans Symbols"/>
          <w:sz w:val="19"/>
          <w:szCs w:val="19"/>
        </w:rPr>
      </w:pPr>
    </w:p>
    <w:p w14:paraId="480BD4CA" w14:textId="63F8821F" w:rsidR="00EC0474" w:rsidRPr="00DF29B0" w:rsidRDefault="003C476F" w:rsidP="007B1D97">
      <w:pPr>
        <w:pStyle w:val="ListParagraph"/>
        <w:widowControl w:val="0"/>
        <w:numPr>
          <w:ilvl w:val="0"/>
          <w:numId w:val="2"/>
        </w:numPr>
        <w:pBdr>
          <w:top w:val="nil"/>
          <w:left w:val="nil"/>
          <w:bottom w:val="nil"/>
          <w:right w:val="nil"/>
          <w:between w:val="nil"/>
        </w:pBdr>
        <w:spacing w:before="6" w:line="233" w:lineRule="auto"/>
        <w:ind w:right="916"/>
      </w:pPr>
      <w:r w:rsidRPr="00DF29B0">
        <w:t xml:space="preserve">By a single manager (for example </w:t>
      </w:r>
      <w:r w:rsidR="007B1D97" w:rsidRPr="00DF29B0">
        <w:t>the Head of IT or Digital Lead</w:t>
      </w:r>
      <w:r w:rsidRPr="00DF29B0">
        <w:t>) wishing to gain a snapshot of provision,</w:t>
      </w:r>
      <w:r w:rsidR="007B1D97" w:rsidRPr="00DF29B0">
        <w:t xml:space="preserve"> </w:t>
      </w:r>
      <w:r w:rsidRPr="00DF29B0">
        <w:t xml:space="preserve">to help make the case for wider consideration of digital literacy by the </w:t>
      </w:r>
      <w:r w:rsidR="007B1D97" w:rsidRPr="00DF29B0">
        <w:t>school</w:t>
      </w:r>
      <w:r w:rsidRPr="00DF29B0">
        <w:t xml:space="preserve">. </w:t>
      </w:r>
    </w:p>
    <w:p w14:paraId="5F054B3A" w14:textId="77777777" w:rsidR="008028E7" w:rsidRPr="00DF29B0" w:rsidRDefault="008028E7" w:rsidP="00D42017">
      <w:pPr>
        <w:widowControl w:val="0"/>
        <w:pBdr>
          <w:top w:val="nil"/>
          <w:left w:val="nil"/>
          <w:bottom w:val="nil"/>
          <w:right w:val="nil"/>
          <w:between w:val="nil"/>
        </w:pBdr>
        <w:spacing w:before="6" w:line="240" w:lineRule="auto"/>
        <w:rPr>
          <w:rFonts w:ascii="Noto Sans Symbols" w:eastAsia="Noto Sans Symbols" w:hAnsi="Noto Sans Symbols" w:cs="Noto Sans Symbols"/>
          <w:sz w:val="19"/>
          <w:szCs w:val="19"/>
        </w:rPr>
      </w:pPr>
    </w:p>
    <w:p w14:paraId="480BD4CB" w14:textId="084BCD07" w:rsidR="00EC0474" w:rsidRPr="00DF29B0" w:rsidRDefault="003C476F" w:rsidP="007B1D97">
      <w:pPr>
        <w:pStyle w:val="ListParagraph"/>
        <w:widowControl w:val="0"/>
        <w:numPr>
          <w:ilvl w:val="0"/>
          <w:numId w:val="2"/>
        </w:numPr>
        <w:pBdr>
          <w:top w:val="nil"/>
          <w:left w:val="nil"/>
          <w:bottom w:val="nil"/>
          <w:right w:val="nil"/>
          <w:between w:val="nil"/>
        </w:pBdr>
        <w:spacing w:before="6" w:line="240" w:lineRule="auto"/>
      </w:pPr>
      <w:r w:rsidRPr="00DF29B0">
        <w:t>In preparation for inspection</w:t>
      </w:r>
    </w:p>
    <w:p w14:paraId="5123D634" w14:textId="77777777" w:rsidR="00924585" w:rsidRPr="00DF29B0" w:rsidRDefault="00924585" w:rsidP="00D42017">
      <w:pPr>
        <w:widowControl w:val="0"/>
        <w:pBdr>
          <w:top w:val="nil"/>
          <w:left w:val="nil"/>
          <w:bottom w:val="nil"/>
          <w:right w:val="nil"/>
          <w:between w:val="nil"/>
        </w:pBdr>
        <w:spacing w:line="240" w:lineRule="auto"/>
        <w:rPr>
          <w:b/>
          <w:sz w:val="24"/>
          <w:szCs w:val="24"/>
          <w:highlight w:val="white"/>
        </w:rPr>
      </w:pPr>
    </w:p>
    <w:p w14:paraId="2C2B9AC0" w14:textId="77777777" w:rsidR="00924585" w:rsidRPr="00DF29B0" w:rsidRDefault="00924585" w:rsidP="00D42017">
      <w:pPr>
        <w:widowControl w:val="0"/>
        <w:pBdr>
          <w:top w:val="nil"/>
          <w:left w:val="nil"/>
          <w:bottom w:val="nil"/>
          <w:right w:val="nil"/>
          <w:between w:val="nil"/>
        </w:pBdr>
        <w:spacing w:line="240" w:lineRule="auto"/>
        <w:rPr>
          <w:b/>
          <w:sz w:val="24"/>
          <w:szCs w:val="24"/>
          <w:highlight w:val="white"/>
        </w:rPr>
      </w:pPr>
    </w:p>
    <w:p w14:paraId="480BD4CD" w14:textId="323B68AE" w:rsidR="00EC0474" w:rsidRPr="00DF29B0" w:rsidRDefault="003C476F" w:rsidP="00D42017">
      <w:pPr>
        <w:widowControl w:val="0"/>
        <w:pBdr>
          <w:top w:val="nil"/>
          <w:left w:val="nil"/>
          <w:bottom w:val="nil"/>
          <w:right w:val="nil"/>
          <w:between w:val="nil"/>
        </w:pBdr>
        <w:spacing w:line="240" w:lineRule="auto"/>
        <w:rPr>
          <w:b/>
          <w:sz w:val="24"/>
          <w:szCs w:val="24"/>
        </w:rPr>
      </w:pPr>
      <w:r w:rsidRPr="00DF29B0">
        <w:rPr>
          <w:b/>
          <w:sz w:val="24"/>
          <w:szCs w:val="24"/>
          <w:highlight w:val="white"/>
        </w:rPr>
        <w:t xml:space="preserve">1. Ice breaker: What does digital literacy mean for your </w:t>
      </w:r>
      <w:r w:rsidR="00924585" w:rsidRPr="00DF29B0">
        <w:rPr>
          <w:b/>
          <w:sz w:val="24"/>
          <w:szCs w:val="24"/>
          <w:highlight w:val="white"/>
        </w:rPr>
        <w:t>school</w:t>
      </w:r>
      <w:r w:rsidRPr="00DF29B0">
        <w:rPr>
          <w:b/>
          <w:sz w:val="24"/>
          <w:szCs w:val="24"/>
          <w:highlight w:val="white"/>
        </w:rPr>
        <w:t>?</w:t>
      </w:r>
      <w:r w:rsidRPr="00DF29B0">
        <w:rPr>
          <w:b/>
          <w:sz w:val="24"/>
          <w:szCs w:val="24"/>
        </w:rPr>
        <w:t xml:space="preserve"> </w:t>
      </w:r>
    </w:p>
    <w:p w14:paraId="480BD4CF" w14:textId="5EBDD633" w:rsidR="00EC0474" w:rsidRPr="00DF29B0" w:rsidRDefault="003C476F" w:rsidP="00D42017">
      <w:pPr>
        <w:widowControl w:val="0"/>
        <w:pBdr>
          <w:top w:val="nil"/>
          <w:left w:val="nil"/>
          <w:bottom w:val="nil"/>
          <w:right w:val="nil"/>
          <w:between w:val="nil"/>
        </w:pBdr>
        <w:spacing w:before="236" w:line="234" w:lineRule="auto"/>
        <w:ind w:right="1031" w:firstLine="11"/>
        <w:rPr>
          <w:i/>
          <w:sz w:val="19"/>
          <w:szCs w:val="19"/>
        </w:rPr>
      </w:pPr>
      <w:r w:rsidRPr="00DF29B0">
        <w:rPr>
          <w:i/>
          <w:sz w:val="19"/>
          <w:szCs w:val="19"/>
          <w:highlight w:val="white"/>
        </w:rPr>
        <w:t>Courses that embed core digital skills, as well as subject specific use of technology, enable students to gain the skills and confidence they need to use digital technology not only to support their learning but also in the workplace.</w:t>
      </w:r>
      <w:r w:rsidRPr="00DF29B0">
        <w:rPr>
          <w:i/>
          <w:sz w:val="19"/>
          <w:szCs w:val="19"/>
        </w:rPr>
        <w:t xml:space="preserve"> </w:t>
      </w:r>
    </w:p>
    <w:p w14:paraId="33CF406A" w14:textId="2FB76D2E" w:rsidR="004B52FE" w:rsidRPr="00DF29B0" w:rsidRDefault="004B52FE" w:rsidP="004B52FE">
      <w:pPr>
        <w:widowControl w:val="0"/>
        <w:pBdr>
          <w:top w:val="nil"/>
          <w:left w:val="nil"/>
          <w:bottom w:val="nil"/>
          <w:right w:val="nil"/>
          <w:between w:val="nil"/>
        </w:pBdr>
        <w:spacing w:line="240" w:lineRule="auto"/>
        <w:ind w:right="890"/>
        <w:jc w:val="right"/>
        <w:rPr>
          <w:b/>
          <w:sz w:val="19"/>
          <w:szCs w:val="19"/>
        </w:rPr>
      </w:pPr>
      <w:r w:rsidRPr="00DF29B0">
        <w:rPr>
          <w:b/>
          <w:sz w:val="19"/>
          <w:szCs w:val="19"/>
        </w:rPr>
        <w:t>(</w:t>
      </w:r>
      <w:r w:rsidRPr="00DF29B0">
        <w:rPr>
          <w:b/>
          <w:sz w:val="19"/>
          <w:szCs w:val="19"/>
          <w:u w:val="single"/>
        </w:rPr>
        <w:t>http://www.jisc.ac.uk/developingdigitalliteracies</w:t>
      </w:r>
      <w:r w:rsidRPr="00DF29B0">
        <w:rPr>
          <w:b/>
          <w:sz w:val="19"/>
          <w:szCs w:val="19"/>
        </w:rPr>
        <w:t xml:space="preserve">)  </w:t>
      </w:r>
    </w:p>
    <w:p w14:paraId="480BD4D0" w14:textId="77F2FA2D" w:rsidR="00EC0474" w:rsidRPr="00DF29B0" w:rsidRDefault="003C476F" w:rsidP="00D42017">
      <w:pPr>
        <w:widowControl w:val="0"/>
        <w:pBdr>
          <w:top w:val="nil"/>
          <w:left w:val="nil"/>
          <w:bottom w:val="nil"/>
          <w:right w:val="nil"/>
          <w:between w:val="nil"/>
        </w:pBdr>
        <w:spacing w:before="236" w:line="232" w:lineRule="auto"/>
        <w:ind w:right="898" w:firstLine="10"/>
        <w:rPr>
          <w:i/>
          <w:sz w:val="19"/>
          <w:szCs w:val="19"/>
        </w:rPr>
      </w:pPr>
      <w:r w:rsidRPr="00DF29B0">
        <w:rPr>
          <w:i/>
          <w:sz w:val="19"/>
          <w:szCs w:val="19"/>
        </w:rPr>
        <w:t>By digital literacy we mean those capabilities which fit an individual for living, learning and working in a digital society: for example, the skills to use digital tools to undertake</w:t>
      </w:r>
      <w:r w:rsidR="004B52FE" w:rsidRPr="00DF29B0">
        <w:rPr>
          <w:i/>
          <w:sz w:val="19"/>
          <w:szCs w:val="19"/>
        </w:rPr>
        <w:t xml:space="preserve"> </w:t>
      </w:r>
      <w:r w:rsidRPr="00DF29B0">
        <w:rPr>
          <w:i/>
          <w:sz w:val="19"/>
          <w:szCs w:val="19"/>
        </w:rPr>
        <w:t xml:space="preserve">writing and critical thinking; as part of personal development planning; and as a way of showcasing achievements. </w:t>
      </w:r>
    </w:p>
    <w:p w14:paraId="480BD4D2" w14:textId="3F748EE7" w:rsidR="00EC0474" w:rsidRPr="00DF29B0" w:rsidRDefault="003C476F" w:rsidP="00D42017">
      <w:pPr>
        <w:widowControl w:val="0"/>
        <w:pBdr>
          <w:top w:val="nil"/>
          <w:left w:val="nil"/>
          <w:bottom w:val="nil"/>
          <w:right w:val="nil"/>
          <w:between w:val="nil"/>
        </w:pBdr>
        <w:spacing w:line="240" w:lineRule="auto"/>
        <w:ind w:right="890"/>
        <w:jc w:val="right"/>
        <w:rPr>
          <w:b/>
          <w:sz w:val="19"/>
          <w:szCs w:val="19"/>
        </w:rPr>
      </w:pPr>
      <w:r w:rsidRPr="00DF29B0">
        <w:rPr>
          <w:b/>
          <w:sz w:val="19"/>
          <w:szCs w:val="19"/>
        </w:rPr>
        <w:t>(</w:t>
      </w:r>
      <w:r w:rsidRPr="00DF29B0">
        <w:rPr>
          <w:b/>
          <w:sz w:val="19"/>
          <w:szCs w:val="19"/>
          <w:u w:val="single"/>
        </w:rPr>
        <w:t>http://www.jisc.ac.uk/developingdigitalliteracies</w:t>
      </w:r>
      <w:r w:rsidRPr="00DF29B0">
        <w:rPr>
          <w:b/>
          <w:sz w:val="19"/>
          <w:szCs w:val="19"/>
        </w:rPr>
        <w:t xml:space="preserve">)  </w:t>
      </w:r>
    </w:p>
    <w:p w14:paraId="65383AC1" w14:textId="77777777" w:rsidR="004B52FE" w:rsidRPr="00DF29B0" w:rsidRDefault="004B52FE" w:rsidP="004B52FE">
      <w:pPr>
        <w:widowControl w:val="0"/>
        <w:pBdr>
          <w:top w:val="nil"/>
          <w:left w:val="nil"/>
          <w:bottom w:val="nil"/>
          <w:right w:val="nil"/>
          <w:between w:val="nil"/>
        </w:pBdr>
        <w:spacing w:line="240" w:lineRule="auto"/>
        <w:ind w:right="890"/>
        <w:rPr>
          <w:shd w:val="clear" w:color="auto" w:fill="FFFFFF"/>
        </w:rPr>
      </w:pPr>
    </w:p>
    <w:p w14:paraId="759B05D0" w14:textId="3D9FEA4B" w:rsidR="004B52FE" w:rsidRPr="004C6C44" w:rsidRDefault="004B52FE" w:rsidP="004B52FE">
      <w:pPr>
        <w:widowControl w:val="0"/>
        <w:pBdr>
          <w:top w:val="nil"/>
          <w:left w:val="nil"/>
          <w:bottom w:val="nil"/>
          <w:right w:val="nil"/>
          <w:between w:val="nil"/>
        </w:pBdr>
        <w:spacing w:line="240" w:lineRule="auto"/>
        <w:ind w:right="890"/>
        <w:rPr>
          <w:i/>
          <w:iCs/>
          <w:sz w:val="19"/>
          <w:szCs w:val="19"/>
          <w:shd w:val="clear" w:color="auto" w:fill="FFFFFF"/>
        </w:rPr>
      </w:pPr>
      <w:r w:rsidRPr="004C6C44">
        <w:rPr>
          <w:i/>
          <w:iCs/>
          <w:sz w:val="19"/>
          <w:szCs w:val="19"/>
          <w:shd w:val="clear" w:color="auto" w:fill="FFFFFF"/>
        </w:rPr>
        <w:t>At the O</w:t>
      </w:r>
      <w:r w:rsidR="00092457" w:rsidRPr="004C6C44">
        <w:rPr>
          <w:i/>
          <w:iCs/>
          <w:sz w:val="19"/>
          <w:szCs w:val="19"/>
          <w:shd w:val="clear" w:color="auto" w:fill="FFFFFF"/>
        </w:rPr>
        <w:t>pen University</w:t>
      </w:r>
      <w:r w:rsidRPr="004C6C44">
        <w:rPr>
          <w:i/>
          <w:iCs/>
          <w:sz w:val="19"/>
          <w:szCs w:val="19"/>
          <w:shd w:val="clear" w:color="auto" w:fill="FFFFFF"/>
        </w:rPr>
        <w:t>, digital and information literacy refers to the skills of OU students using digital technologies to achieve personal, study, and work-related goals. Digital literacy includes the ability to find and use information (otherwise known as information literacy) but goes beyond this to encompass communication, collaboration and teamwork, social awareness in the digital environment, understanding of e-safety and creation of new information; all underpinned by critical thinking and evaluation.</w:t>
      </w:r>
    </w:p>
    <w:p w14:paraId="1544A1CC" w14:textId="112E4167" w:rsidR="004B52FE" w:rsidRPr="00DF29B0" w:rsidRDefault="004B52FE" w:rsidP="004B52FE">
      <w:pPr>
        <w:widowControl w:val="0"/>
        <w:pBdr>
          <w:top w:val="nil"/>
          <w:left w:val="nil"/>
          <w:bottom w:val="nil"/>
          <w:right w:val="nil"/>
          <w:between w:val="nil"/>
        </w:pBdr>
        <w:spacing w:line="240" w:lineRule="auto"/>
        <w:ind w:right="890"/>
        <w:jc w:val="right"/>
        <w:rPr>
          <w:sz w:val="19"/>
          <w:szCs w:val="19"/>
          <w:shd w:val="clear" w:color="auto" w:fill="FFFFFF"/>
        </w:rPr>
      </w:pPr>
      <w:r w:rsidRPr="00DF29B0">
        <w:rPr>
          <w:sz w:val="19"/>
          <w:szCs w:val="19"/>
          <w:shd w:val="clear" w:color="auto" w:fill="FFFFFF"/>
        </w:rPr>
        <w:t>(</w:t>
      </w:r>
      <w:hyperlink r:id="rId8" w:history="1">
        <w:r w:rsidRPr="00DF29B0">
          <w:rPr>
            <w:rStyle w:val="Hyperlink"/>
            <w:b/>
            <w:bCs/>
            <w:color w:val="auto"/>
            <w:sz w:val="19"/>
            <w:szCs w:val="19"/>
            <w:shd w:val="clear" w:color="auto" w:fill="FFFFFF"/>
          </w:rPr>
          <w:t>https://www.open.ac.uk/libraryservices/subsites/dilframework</w:t>
        </w:r>
      </w:hyperlink>
      <w:r w:rsidRPr="00DF29B0">
        <w:rPr>
          <w:sz w:val="19"/>
          <w:szCs w:val="19"/>
          <w:shd w:val="clear" w:color="auto" w:fill="FFFFFF"/>
        </w:rPr>
        <w:t>)</w:t>
      </w:r>
    </w:p>
    <w:p w14:paraId="7167DCB8" w14:textId="77777777" w:rsidR="004B52FE" w:rsidRPr="00DF29B0" w:rsidRDefault="004B52FE" w:rsidP="004B52FE">
      <w:pPr>
        <w:widowControl w:val="0"/>
        <w:pBdr>
          <w:top w:val="nil"/>
          <w:left w:val="nil"/>
          <w:bottom w:val="nil"/>
          <w:right w:val="nil"/>
          <w:between w:val="nil"/>
        </w:pBdr>
        <w:spacing w:line="240" w:lineRule="auto"/>
        <w:ind w:right="890"/>
        <w:rPr>
          <w:b/>
          <w:sz w:val="19"/>
          <w:szCs w:val="19"/>
        </w:rPr>
      </w:pPr>
    </w:p>
    <w:p w14:paraId="480BD4D3" w14:textId="1EDBE1D2" w:rsidR="00EC0474" w:rsidRPr="00DF29B0" w:rsidRDefault="003C476F" w:rsidP="00D42017">
      <w:pPr>
        <w:widowControl w:val="0"/>
        <w:pBdr>
          <w:top w:val="nil"/>
          <w:left w:val="nil"/>
          <w:bottom w:val="nil"/>
          <w:right w:val="nil"/>
          <w:between w:val="nil"/>
        </w:pBdr>
        <w:spacing w:before="312" w:line="234" w:lineRule="auto"/>
        <w:ind w:right="919" w:firstLine="10"/>
        <w:rPr>
          <w:highlight w:val="white"/>
        </w:rPr>
      </w:pPr>
      <w:r w:rsidRPr="00DF29B0">
        <w:rPr>
          <w:highlight w:val="white"/>
        </w:rPr>
        <w:t>Based on the definition of digital literacy above, identify the key aspects of digital literacy that relate most to your own role, explaining why they are important to the group. Reflecting on all</w:t>
      </w:r>
      <w:r w:rsidRPr="00DF29B0">
        <w:t xml:space="preserve"> </w:t>
      </w:r>
      <w:r w:rsidRPr="00DF29B0">
        <w:rPr>
          <w:highlight w:val="white"/>
        </w:rPr>
        <w:t>the various facets of digital literacy,</w:t>
      </w:r>
      <w:r w:rsidR="00092457" w:rsidRPr="00DF29B0">
        <w:rPr>
          <w:highlight w:val="white"/>
        </w:rPr>
        <w:t xml:space="preserve"> </w:t>
      </w:r>
      <w:r w:rsidRPr="00DF29B0">
        <w:rPr>
          <w:highlight w:val="white"/>
        </w:rPr>
        <w:t>rank the bubbles below in order of importance at your</w:t>
      </w:r>
      <w:r w:rsidRPr="00DF29B0">
        <w:t xml:space="preserve"> </w:t>
      </w:r>
      <w:r w:rsidR="004B52FE" w:rsidRPr="00DF29B0">
        <w:t>school</w:t>
      </w:r>
      <w:r w:rsidRPr="00DF29B0">
        <w:rPr>
          <w:highlight w:val="white"/>
        </w:rPr>
        <w:t xml:space="preserve">. Consider the implications for the </w:t>
      </w:r>
      <w:r w:rsidR="001E6F97">
        <w:rPr>
          <w:highlight w:val="white"/>
        </w:rPr>
        <w:t xml:space="preserve">pupil </w:t>
      </w:r>
      <w:r w:rsidRPr="00DF29B0">
        <w:rPr>
          <w:highlight w:val="white"/>
        </w:rPr>
        <w:t xml:space="preserve">as well as the </w:t>
      </w:r>
      <w:r w:rsidR="001E6F97">
        <w:rPr>
          <w:highlight w:val="white"/>
        </w:rPr>
        <w:t>school</w:t>
      </w:r>
      <w:r w:rsidRPr="00DF29B0">
        <w:rPr>
          <w:highlight w:val="white"/>
        </w:rPr>
        <w:t xml:space="preserve"> challenges. </w:t>
      </w:r>
    </w:p>
    <w:p w14:paraId="480BD4D4" w14:textId="09E486EE" w:rsidR="00EC0474" w:rsidRPr="00DF29B0" w:rsidRDefault="001E6F97" w:rsidP="00D42017">
      <w:pPr>
        <w:widowControl w:val="0"/>
        <w:pBdr>
          <w:top w:val="nil"/>
          <w:left w:val="nil"/>
          <w:bottom w:val="nil"/>
          <w:right w:val="nil"/>
          <w:between w:val="nil"/>
        </w:pBdr>
        <w:spacing w:before="953" w:line="240" w:lineRule="auto"/>
        <w:rPr>
          <w:sz w:val="19"/>
          <w:szCs w:val="19"/>
          <w:highlight w:val="white"/>
        </w:rPr>
      </w:pPr>
      <w:r>
        <w:rPr>
          <w:noProof/>
        </w:rPr>
        <w:lastRenderedPageBreak/>
        <w:drawing>
          <wp:inline distT="0" distB="0" distL="0" distR="0" wp14:anchorId="1F190F89" wp14:editId="168C3A1A">
            <wp:extent cx="5944235" cy="5869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4235" cy="5869940"/>
                    </a:xfrm>
                    <a:prstGeom prst="rect">
                      <a:avLst/>
                    </a:prstGeom>
                  </pic:spPr>
                </pic:pic>
              </a:graphicData>
            </a:graphic>
          </wp:inline>
        </w:drawing>
      </w:r>
    </w:p>
    <w:p w14:paraId="480BD4D6" w14:textId="1AD57C0E" w:rsidR="00EC0474" w:rsidRPr="00DF29B0" w:rsidRDefault="003C476F" w:rsidP="00D42017">
      <w:pPr>
        <w:widowControl w:val="0"/>
        <w:pBdr>
          <w:top w:val="nil"/>
          <w:left w:val="nil"/>
          <w:bottom w:val="nil"/>
          <w:right w:val="nil"/>
          <w:between w:val="nil"/>
        </w:pBdr>
        <w:spacing w:line="240" w:lineRule="auto"/>
        <w:rPr>
          <w:b/>
          <w:sz w:val="24"/>
          <w:szCs w:val="24"/>
        </w:rPr>
      </w:pPr>
      <w:r w:rsidRPr="00DF29B0">
        <w:rPr>
          <w:b/>
          <w:sz w:val="24"/>
          <w:szCs w:val="24"/>
        </w:rPr>
        <w:t xml:space="preserve">2. Strategies and policies </w:t>
      </w:r>
    </w:p>
    <w:p w14:paraId="0B04D678" w14:textId="53A4619B" w:rsidR="00092457" w:rsidRPr="00DF29B0" w:rsidRDefault="00092457" w:rsidP="00D42017">
      <w:pPr>
        <w:widowControl w:val="0"/>
        <w:pBdr>
          <w:top w:val="nil"/>
          <w:left w:val="nil"/>
          <w:bottom w:val="nil"/>
          <w:right w:val="nil"/>
          <w:between w:val="nil"/>
        </w:pBdr>
        <w:spacing w:line="240" w:lineRule="auto"/>
        <w:rPr>
          <w:b/>
          <w:sz w:val="24"/>
          <w:szCs w:val="24"/>
        </w:rPr>
      </w:pPr>
    </w:p>
    <w:tbl>
      <w:tblPr>
        <w:tblStyle w:val="TableGrid"/>
        <w:tblW w:w="0" w:type="auto"/>
        <w:tblLook w:val="04A0" w:firstRow="1" w:lastRow="0" w:firstColumn="1" w:lastColumn="0" w:noHBand="0" w:noVBand="1"/>
      </w:tblPr>
      <w:tblGrid>
        <w:gridCol w:w="3397"/>
        <w:gridCol w:w="2837"/>
        <w:gridCol w:w="3117"/>
      </w:tblGrid>
      <w:tr w:rsidR="00DF29B0" w:rsidRPr="00DF29B0" w14:paraId="40A5A339" w14:textId="77777777" w:rsidTr="00092457">
        <w:tc>
          <w:tcPr>
            <w:tcW w:w="3397" w:type="dxa"/>
          </w:tcPr>
          <w:p w14:paraId="20EB9B9D" w14:textId="1D879437" w:rsidR="00092457" w:rsidRPr="00DF29B0" w:rsidRDefault="00092457" w:rsidP="00092457">
            <w:pPr>
              <w:widowControl w:val="0"/>
              <w:rPr>
                <w:b/>
              </w:rPr>
            </w:pPr>
            <w:r w:rsidRPr="00DF29B0">
              <w:rPr>
                <w:b/>
              </w:rPr>
              <w:t>2.1 What key strategic documents have elements that address digital literacies? (</w:t>
            </w:r>
            <w:proofErr w:type="spellStart"/>
            <w:r w:rsidRPr="00DF29B0">
              <w:rPr>
                <w:b/>
              </w:rPr>
              <w:t>e.</w:t>
            </w:r>
            <w:proofErr w:type="gramStart"/>
            <w:r w:rsidRPr="00DF29B0">
              <w:rPr>
                <w:b/>
              </w:rPr>
              <w:t>g.Online</w:t>
            </w:r>
            <w:proofErr w:type="spellEnd"/>
            <w:proofErr w:type="gramEnd"/>
            <w:r w:rsidRPr="00DF29B0">
              <w:rPr>
                <w:b/>
              </w:rPr>
              <w:t xml:space="preserve"> Learning strategy, teaching and learning strategy, e safety/social media policy, staff/</w:t>
            </w:r>
            <w:r w:rsidR="00102C39">
              <w:rPr>
                <w:b/>
              </w:rPr>
              <w:t>pupil</w:t>
            </w:r>
            <w:r w:rsidRPr="00DF29B0">
              <w:rPr>
                <w:b/>
              </w:rPr>
              <w:t xml:space="preserve"> induction material, etc.) You may find it useful to include draft strategies here. In which strategies do you think digital literacies should be included?</w:t>
            </w:r>
          </w:p>
        </w:tc>
        <w:tc>
          <w:tcPr>
            <w:tcW w:w="2837" w:type="dxa"/>
          </w:tcPr>
          <w:p w14:paraId="1ECCC3A3" w14:textId="77777777" w:rsidR="00092457" w:rsidRPr="00DF29B0" w:rsidRDefault="00092457" w:rsidP="00092457">
            <w:pPr>
              <w:widowControl w:val="0"/>
              <w:rPr>
                <w:b/>
              </w:rPr>
            </w:pPr>
            <w:r w:rsidRPr="00DF29B0">
              <w:rPr>
                <w:b/>
              </w:rPr>
              <w:t xml:space="preserve">2.2 What skills,  </w:t>
            </w:r>
          </w:p>
          <w:p w14:paraId="307A1118" w14:textId="77777777" w:rsidR="00092457" w:rsidRPr="00DF29B0" w:rsidRDefault="00092457" w:rsidP="00092457">
            <w:pPr>
              <w:widowControl w:val="0"/>
              <w:rPr>
                <w:b/>
              </w:rPr>
            </w:pPr>
            <w:r w:rsidRPr="00DF29B0">
              <w:rPr>
                <w:b/>
              </w:rPr>
              <w:t xml:space="preserve">competencies or  </w:t>
            </w:r>
          </w:p>
          <w:p w14:paraId="55EE8721" w14:textId="77777777" w:rsidR="00092457" w:rsidRPr="00DF29B0" w:rsidRDefault="00092457" w:rsidP="00092457">
            <w:pPr>
              <w:widowControl w:val="0"/>
              <w:rPr>
                <w:b/>
              </w:rPr>
            </w:pPr>
            <w:r w:rsidRPr="00DF29B0">
              <w:rPr>
                <w:b/>
              </w:rPr>
              <w:t xml:space="preserve">learning experiences does this document  </w:t>
            </w:r>
          </w:p>
          <w:p w14:paraId="09BD9E6B" w14:textId="57311860" w:rsidR="00092457" w:rsidRPr="00DF29B0" w:rsidRDefault="00092457" w:rsidP="00092457">
            <w:pPr>
              <w:widowControl w:val="0"/>
              <w:rPr>
                <w:b/>
              </w:rPr>
            </w:pPr>
            <w:r w:rsidRPr="00DF29B0">
              <w:rPr>
                <w:b/>
              </w:rPr>
              <w:t xml:space="preserve">commit the school to supporting? Include both staff and </w:t>
            </w:r>
            <w:r w:rsidR="001E6F97">
              <w:rPr>
                <w:b/>
              </w:rPr>
              <w:t>pupils</w:t>
            </w:r>
          </w:p>
        </w:tc>
        <w:tc>
          <w:tcPr>
            <w:tcW w:w="3117" w:type="dxa"/>
          </w:tcPr>
          <w:p w14:paraId="2D4C1B08" w14:textId="77777777" w:rsidR="00092457" w:rsidRPr="00DF29B0" w:rsidRDefault="00092457" w:rsidP="00092457">
            <w:pPr>
              <w:widowControl w:val="0"/>
              <w:rPr>
                <w:b/>
              </w:rPr>
            </w:pPr>
            <w:r w:rsidRPr="00DF29B0">
              <w:rPr>
                <w:b/>
              </w:rPr>
              <w:t xml:space="preserve">2.3 How does the  </w:t>
            </w:r>
          </w:p>
          <w:p w14:paraId="5BB5C0B2" w14:textId="5EB5769F" w:rsidR="00092457" w:rsidRPr="00DF29B0" w:rsidRDefault="00092457" w:rsidP="00092457">
            <w:pPr>
              <w:widowControl w:val="0"/>
              <w:rPr>
                <w:b/>
              </w:rPr>
            </w:pPr>
            <w:r w:rsidRPr="00DF29B0">
              <w:rPr>
                <w:b/>
              </w:rPr>
              <w:t xml:space="preserve">document say that support for staff and </w:t>
            </w:r>
            <w:r w:rsidR="001E6F97">
              <w:rPr>
                <w:b/>
              </w:rPr>
              <w:t>pupils</w:t>
            </w:r>
            <w:r w:rsidRPr="00DF29B0">
              <w:rPr>
                <w:b/>
              </w:rPr>
              <w:t xml:space="preserve"> will be provided? Who takes responsibility </w:t>
            </w:r>
            <w:proofErr w:type="gramStart"/>
            <w:r w:rsidRPr="00DF29B0">
              <w:rPr>
                <w:b/>
              </w:rPr>
              <w:t>for</w:t>
            </w:r>
            <w:proofErr w:type="gramEnd"/>
          </w:p>
          <w:p w14:paraId="66AE4EBE" w14:textId="77777777" w:rsidR="00092457" w:rsidRPr="00DF29B0" w:rsidRDefault="00092457" w:rsidP="00092457">
            <w:pPr>
              <w:widowControl w:val="0"/>
              <w:rPr>
                <w:b/>
              </w:rPr>
            </w:pPr>
            <w:r w:rsidRPr="00DF29B0">
              <w:rPr>
                <w:b/>
              </w:rPr>
              <w:t xml:space="preserve">communicating and  </w:t>
            </w:r>
          </w:p>
          <w:p w14:paraId="4A73342E" w14:textId="480FC64F" w:rsidR="00092457" w:rsidRPr="00DF29B0" w:rsidRDefault="00092457" w:rsidP="00092457">
            <w:pPr>
              <w:widowControl w:val="0"/>
              <w:rPr>
                <w:b/>
              </w:rPr>
            </w:pPr>
            <w:r w:rsidRPr="00DF29B0">
              <w:rPr>
                <w:b/>
              </w:rPr>
              <w:t>monitoring the strategy?</w:t>
            </w:r>
          </w:p>
        </w:tc>
      </w:tr>
      <w:tr w:rsidR="00DF29B0" w:rsidRPr="00DF29B0" w14:paraId="17BC5123" w14:textId="77777777" w:rsidTr="00092457">
        <w:tc>
          <w:tcPr>
            <w:tcW w:w="3397" w:type="dxa"/>
          </w:tcPr>
          <w:p w14:paraId="0DB24DF4" w14:textId="77777777" w:rsidR="00092457" w:rsidRPr="00DF29B0" w:rsidRDefault="00092457" w:rsidP="00D42017">
            <w:pPr>
              <w:widowControl w:val="0"/>
              <w:rPr>
                <w:b/>
                <w:sz w:val="24"/>
                <w:szCs w:val="24"/>
              </w:rPr>
            </w:pPr>
          </w:p>
          <w:p w14:paraId="263F1308" w14:textId="77777777" w:rsidR="00092457" w:rsidRPr="00DF29B0" w:rsidRDefault="00092457" w:rsidP="00D42017">
            <w:pPr>
              <w:widowControl w:val="0"/>
              <w:rPr>
                <w:b/>
                <w:sz w:val="24"/>
                <w:szCs w:val="24"/>
              </w:rPr>
            </w:pPr>
          </w:p>
          <w:p w14:paraId="4A76399C" w14:textId="77777777" w:rsidR="00092457" w:rsidRPr="00DF29B0" w:rsidRDefault="00092457" w:rsidP="00D42017">
            <w:pPr>
              <w:widowControl w:val="0"/>
              <w:rPr>
                <w:b/>
                <w:sz w:val="24"/>
                <w:szCs w:val="24"/>
              </w:rPr>
            </w:pPr>
          </w:p>
          <w:p w14:paraId="1F6573E6" w14:textId="77777777" w:rsidR="00092457" w:rsidRPr="00DF29B0" w:rsidRDefault="00092457" w:rsidP="00D42017">
            <w:pPr>
              <w:widowControl w:val="0"/>
              <w:rPr>
                <w:b/>
                <w:sz w:val="24"/>
                <w:szCs w:val="24"/>
              </w:rPr>
            </w:pPr>
          </w:p>
          <w:p w14:paraId="5959BDF3" w14:textId="77777777" w:rsidR="00092457" w:rsidRPr="00DF29B0" w:rsidRDefault="00092457" w:rsidP="00D42017">
            <w:pPr>
              <w:widowControl w:val="0"/>
              <w:rPr>
                <w:b/>
                <w:sz w:val="24"/>
                <w:szCs w:val="24"/>
              </w:rPr>
            </w:pPr>
          </w:p>
          <w:p w14:paraId="3A7D01FF" w14:textId="77777777" w:rsidR="00092457" w:rsidRPr="00DF29B0" w:rsidRDefault="00092457" w:rsidP="00D42017">
            <w:pPr>
              <w:widowControl w:val="0"/>
              <w:rPr>
                <w:b/>
                <w:sz w:val="24"/>
                <w:szCs w:val="24"/>
              </w:rPr>
            </w:pPr>
          </w:p>
          <w:p w14:paraId="069B2B3D" w14:textId="77777777" w:rsidR="00092457" w:rsidRPr="00DF29B0" w:rsidRDefault="00092457" w:rsidP="00D42017">
            <w:pPr>
              <w:widowControl w:val="0"/>
              <w:rPr>
                <w:b/>
                <w:sz w:val="24"/>
                <w:szCs w:val="24"/>
              </w:rPr>
            </w:pPr>
          </w:p>
          <w:p w14:paraId="00F17B27" w14:textId="77777777" w:rsidR="00092457" w:rsidRPr="00DF29B0" w:rsidRDefault="00092457" w:rsidP="00D42017">
            <w:pPr>
              <w:widowControl w:val="0"/>
              <w:rPr>
                <w:b/>
                <w:sz w:val="24"/>
                <w:szCs w:val="24"/>
              </w:rPr>
            </w:pPr>
          </w:p>
          <w:p w14:paraId="7CA49556" w14:textId="77777777" w:rsidR="00092457" w:rsidRPr="00DF29B0" w:rsidRDefault="00092457" w:rsidP="00D42017">
            <w:pPr>
              <w:widowControl w:val="0"/>
              <w:rPr>
                <w:b/>
                <w:sz w:val="24"/>
                <w:szCs w:val="24"/>
              </w:rPr>
            </w:pPr>
          </w:p>
          <w:p w14:paraId="52102229" w14:textId="77777777" w:rsidR="00092457" w:rsidRPr="00DF29B0" w:rsidRDefault="00092457" w:rsidP="00D42017">
            <w:pPr>
              <w:widowControl w:val="0"/>
              <w:rPr>
                <w:b/>
                <w:sz w:val="24"/>
                <w:szCs w:val="24"/>
              </w:rPr>
            </w:pPr>
          </w:p>
          <w:p w14:paraId="7C78E892" w14:textId="483D56D7" w:rsidR="00092457" w:rsidRPr="00DF29B0" w:rsidRDefault="00092457" w:rsidP="00D42017">
            <w:pPr>
              <w:widowControl w:val="0"/>
              <w:rPr>
                <w:b/>
                <w:sz w:val="24"/>
                <w:szCs w:val="24"/>
              </w:rPr>
            </w:pPr>
          </w:p>
          <w:p w14:paraId="74395543" w14:textId="5688DF67" w:rsidR="00150BE1" w:rsidRPr="00DF29B0" w:rsidRDefault="00150BE1" w:rsidP="00D42017">
            <w:pPr>
              <w:widowControl w:val="0"/>
              <w:rPr>
                <w:b/>
                <w:sz w:val="24"/>
                <w:szCs w:val="24"/>
              </w:rPr>
            </w:pPr>
          </w:p>
          <w:p w14:paraId="5BEF5A31" w14:textId="77777777" w:rsidR="00150BE1" w:rsidRPr="00DF29B0" w:rsidRDefault="00150BE1" w:rsidP="00D42017">
            <w:pPr>
              <w:widowControl w:val="0"/>
              <w:rPr>
                <w:b/>
                <w:sz w:val="24"/>
                <w:szCs w:val="24"/>
              </w:rPr>
            </w:pPr>
          </w:p>
          <w:p w14:paraId="2D73ABBB" w14:textId="4FFB7308" w:rsidR="00092457" w:rsidRPr="00DF29B0" w:rsidRDefault="00092457" w:rsidP="00D42017">
            <w:pPr>
              <w:widowControl w:val="0"/>
              <w:rPr>
                <w:b/>
                <w:sz w:val="24"/>
                <w:szCs w:val="24"/>
              </w:rPr>
            </w:pPr>
          </w:p>
        </w:tc>
        <w:tc>
          <w:tcPr>
            <w:tcW w:w="2837" w:type="dxa"/>
          </w:tcPr>
          <w:p w14:paraId="498FFF99" w14:textId="77777777" w:rsidR="00092457" w:rsidRPr="00DF29B0" w:rsidRDefault="00092457" w:rsidP="00D42017">
            <w:pPr>
              <w:widowControl w:val="0"/>
              <w:rPr>
                <w:b/>
                <w:sz w:val="24"/>
                <w:szCs w:val="24"/>
              </w:rPr>
            </w:pPr>
          </w:p>
        </w:tc>
        <w:tc>
          <w:tcPr>
            <w:tcW w:w="3117" w:type="dxa"/>
          </w:tcPr>
          <w:p w14:paraId="344D622E" w14:textId="77777777" w:rsidR="00092457" w:rsidRPr="00DF29B0" w:rsidRDefault="00092457" w:rsidP="00D42017">
            <w:pPr>
              <w:widowControl w:val="0"/>
              <w:rPr>
                <w:b/>
                <w:sz w:val="24"/>
                <w:szCs w:val="24"/>
              </w:rPr>
            </w:pPr>
          </w:p>
        </w:tc>
      </w:tr>
      <w:tr w:rsidR="00DF29B0" w:rsidRPr="00DF29B0" w14:paraId="52B745B2" w14:textId="77777777" w:rsidTr="00092457">
        <w:tc>
          <w:tcPr>
            <w:tcW w:w="3397" w:type="dxa"/>
          </w:tcPr>
          <w:p w14:paraId="12FC2D1B" w14:textId="77777777" w:rsidR="00092457" w:rsidRPr="00DF29B0" w:rsidRDefault="00092457" w:rsidP="00D42017">
            <w:pPr>
              <w:widowControl w:val="0"/>
              <w:rPr>
                <w:b/>
                <w:sz w:val="24"/>
                <w:szCs w:val="24"/>
              </w:rPr>
            </w:pPr>
          </w:p>
          <w:p w14:paraId="14D67929" w14:textId="77777777" w:rsidR="00092457" w:rsidRPr="00DF29B0" w:rsidRDefault="00092457" w:rsidP="00D42017">
            <w:pPr>
              <w:widowControl w:val="0"/>
              <w:rPr>
                <w:b/>
                <w:sz w:val="24"/>
                <w:szCs w:val="24"/>
              </w:rPr>
            </w:pPr>
          </w:p>
          <w:p w14:paraId="3880FE64" w14:textId="77777777" w:rsidR="00092457" w:rsidRPr="00DF29B0" w:rsidRDefault="00092457" w:rsidP="00D42017">
            <w:pPr>
              <w:widowControl w:val="0"/>
              <w:rPr>
                <w:b/>
                <w:sz w:val="24"/>
                <w:szCs w:val="24"/>
              </w:rPr>
            </w:pPr>
          </w:p>
          <w:p w14:paraId="2EEFDB40" w14:textId="77777777" w:rsidR="00092457" w:rsidRPr="00DF29B0" w:rsidRDefault="00092457" w:rsidP="00D42017">
            <w:pPr>
              <w:widowControl w:val="0"/>
              <w:rPr>
                <w:b/>
                <w:sz w:val="24"/>
                <w:szCs w:val="24"/>
              </w:rPr>
            </w:pPr>
          </w:p>
          <w:p w14:paraId="16229C07" w14:textId="77777777" w:rsidR="00092457" w:rsidRPr="00DF29B0" w:rsidRDefault="00092457" w:rsidP="00D42017">
            <w:pPr>
              <w:widowControl w:val="0"/>
              <w:rPr>
                <w:b/>
                <w:sz w:val="24"/>
                <w:szCs w:val="24"/>
              </w:rPr>
            </w:pPr>
          </w:p>
          <w:p w14:paraId="4EC78C40" w14:textId="77777777" w:rsidR="00092457" w:rsidRPr="00DF29B0" w:rsidRDefault="00092457" w:rsidP="00D42017">
            <w:pPr>
              <w:widowControl w:val="0"/>
              <w:rPr>
                <w:b/>
                <w:sz w:val="24"/>
                <w:szCs w:val="24"/>
              </w:rPr>
            </w:pPr>
          </w:p>
          <w:p w14:paraId="6A36C3CE" w14:textId="77777777" w:rsidR="00092457" w:rsidRPr="00DF29B0" w:rsidRDefault="00092457" w:rsidP="00D42017">
            <w:pPr>
              <w:widowControl w:val="0"/>
              <w:rPr>
                <w:b/>
                <w:sz w:val="24"/>
                <w:szCs w:val="24"/>
              </w:rPr>
            </w:pPr>
          </w:p>
          <w:p w14:paraId="4D4ACC97" w14:textId="77777777" w:rsidR="00092457" w:rsidRPr="00DF29B0" w:rsidRDefault="00092457" w:rsidP="00D42017">
            <w:pPr>
              <w:widowControl w:val="0"/>
              <w:rPr>
                <w:b/>
                <w:sz w:val="24"/>
                <w:szCs w:val="24"/>
              </w:rPr>
            </w:pPr>
          </w:p>
          <w:p w14:paraId="55F32E0D" w14:textId="77777777" w:rsidR="00092457" w:rsidRPr="00DF29B0" w:rsidRDefault="00092457" w:rsidP="00D42017">
            <w:pPr>
              <w:widowControl w:val="0"/>
              <w:rPr>
                <w:b/>
                <w:sz w:val="24"/>
                <w:szCs w:val="24"/>
              </w:rPr>
            </w:pPr>
          </w:p>
          <w:p w14:paraId="4E34E736" w14:textId="49978C6E" w:rsidR="00092457" w:rsidRPr="00DF29B0" w:rsidRDefault="00092457" w:rsidP="00D42017">
            <w:pPr>
              <w:widowControl w:val="0"/>
              <w:rPr>
                <w:b/>
                <w:sz w:val="24"/>
                <w:szCs w:val="24"/>
              </w:rPr>
            </w:pPr>
          </w:p>
        </w:tc>
        <w:tc>
          <w:tcPr>
            <w:tcW w:w="2837" w:type="dxa"/>
          </w:tcPr>
          <w:p w14:paraId="5E96E8D1" w14:textId="77777777" w:rsidR="00092457" w:rsidRPr="00DF29B0" w:rsidRDefault="00092457" w:rsidP="00D42017">
            <w:pPr>
              <w:widowControl w:val="0"/>
              <w:rPr>
                <w:b/>
                <w:sz w:val="24"/>
                <w:szCs w:val="24"/>
              </w:rPr>
            </w:pPr>
          </w:p>
        </w:tc>
        <w:tc>
          <w:tcPr>
            <w:tcW w:w="3117" w:type="dxa"/>
          </w:tcPr>
          <w:p w14:paraId="5E6E90D6" w14:textId="77777777" w:rsidR="00092457" w:rsidRPr="00DF29B0" w:rsidRDefault="00092457" w:rsidP="00D42017">
            <w:pPr>
              <w:widowControl w:val="0"/>
              <w:rPr>
                <w:b/>
                <w:sz w:val="24"/>
                <w:szCs w:val="24"/>
              </w:rPr>
            </w:pPr>
          </w:p>
        </w:tc>
      </w:tr>
      <w:tr w:rsidR="00092457" w:rsidRPr="00DF29B0" w14:paraId="0F9EE7A4" w14:textId="77777777" w:rsidTr="00092457">
        <w:tc>
          <w:tcPr>
            <w:tcW w:w="3397" w:type="dxa"/>
          </w:tcPr>
          <w:p w14:paraId="31A2418F" w14:textId="77777777" w:rsidR="00092457" w:rsidRPr="00DF29B0" w:rsidRDefault="00092457" w:rsidP="00D42017">
            <w:pPr>
              <w:widowControl w:val="0"/>
              <w:rPr>
                <w:b/>
                <w:sz w:val="24"/>
                <w:szCs w:val="24"/>
              </w:rPr>
            </w:pPr>
          </w:p>
        </w:tc>
        <w:tc>
          <w:tcPr>
            <w:tcW w:w="2837" w:type="dxa"/>
          </w:tcPr>
          <w:p w14:paraId="708B7110" w14:textId="77777777" w:rsidR="00092457" w:rsidRPr="00DF29B0" w:rsidRDefault="00092457" w:rsidP="00D42017">
            <w:pPr>
              <w:widowControl w:val="0"/>
              <w:rPr>
                <w:b/>
                <w:sz w:val="24"/>
                <w:szCs w:val="24"/>
              </w:rPr>
            </w:pPr>
          </w:p>
          <w:p w14:paraId="53E69DE9" w14:textId="77777777" w:rsidR="00092457" w:rsidRPr="00DF29B0" w:rsidRDefault="00092457" w:rsidP="00D42017">
            <w:pPr>
              <w:widowControl w:val="0"/>
              <w:rPr>
                <w:b/>
                <w:sz w:val="24"/>
                <w:szCs w:val="24"/>
              </w:rPr>
            </w:pPr>
          </w:p>
          <w:p w14:paraId="5A4C2008" w14:textId="77777777" w:rsidR="00092457" w:rsidRPr="00DF29B0" w:rsidRDefault="00092457" w:rsidP="00D42017">
            <w:pPr>
              <w:widowControl w:val="0"/>
              <w:rPr>
                <w:b/>
                <w:sz w:val="24"/>
                <w:szCs w:val="24"/>
              </w:rPr>
            </w:pPr>
          </w:p>
          <w:p w14:paraId="024AE0B4" w14:textId="77777777" w:rsidR="00092457" w:rsidRPr="00DF29B0" w:rsidRDefault="00092457" w:rsidP="00D42017">
            <w:pPr>
              <w:widowControl w:val="0"/>
              <w:rPr>
                <w:b/>
                <w:sz w:val="24"/>
                <w:szCs w:val="24"/>
              </w:rPr>
            </w:pPr>
          </w:p>
          <w:p w14:paraId="111B48E3" w14:textId="77777777" w:rsidR="00092457" w:rsidRPr="00DF29B0" w:rsidRDefault="00092457" w:rsidP="00D42017">
            <w:pPr>
              <w:widowControl w:val="0"/>
              <w:rPr>
                <w:b/>
                <w:sz w:val="24"/>
                <w:szCs w:val="24"/>
              </w:rPr>
            </w:pPr>
          </w:p>
          <w:p w14:paraId="33714309" w14:textId="77777777" w:rsidR="00092457" w:rsidRPr="00DF29B0" w:rsidRDefault="00092457" w:rsidP="00D42017">
            <w:pPr>
              <w:widowControl w:val="0"/>
              <w:rPr>
                <w:b/>
                <w:sz w:val="24"/>
                <w:szCs w:val="24"/>
              </w:rPr>
            </w:pPr>
          </w:p>
          <w:p w14:paraId="09EB28F3" w14:textId="77777777" w:rsidR="00092457" w:rsidRPr="00DF29B0" w:rsidRDefault="00092457" w:rsidP="00D42017">
            <w:pPr>
              <w:widowControl w:val="0"/>
              <w:rPr>
                <w:b/>
                <w:sz w:val="24"/>
                <w:szCs w:val="24"/>
              </w:rPr>
            </w:pPr>
          </w:p>
          <w:p w14:paraId="07BB4949" w14:textId="77777777" w:rsidR="00092457" w:rsidRPr="00DF29B0" w:rsidRDefault="00092457" w:rsidP="00D42017">
            <w:pPr>
              <w:widowControl w:val="0"/>
              <w:rPr>
                <w:b/>
                <w:sz w:val="24"/>
                <w:szCs w:val="24"/>
              </w:rPr>
            </w:pPr>
          </w:p>
          <w:p w14:paraId="41FB1B2C" w14:textId="77777777" w:rsidR="00092457" w:rsidRPr="00DF29B0" w:rsidRDefault="00092457" w:rsidP="00D42017">
            <w:pPr>
              <w:widowControl w:val="0"/>
              <w:rPr>
                <w:b/>
                <w:sz w:val="24"/>
                <w:szCs w:val="24"/>
              </w:rPr>
            </w:pPr>
          </w:p>
          <w:p w14:paraId="38B9D43B" w14:textId="36F722B4" w:rsidR="00092457" w:rsidRPr="00DF29B0" w:rsidRDefault="00092457" w:rsidP="00D42017">
            <w:pPr>
              <w:widowControl w:val="0"/>
              <w:rPr>
                <w:b/>
                <w:sz w:val="24"/>
                <w:szCs w:val="24"/>
              </w:rPr>
            </w:pPr>
          </w:p>
        </w:tc>
        <w:tc>
          <w:tcPr>
            <w:tcW w:w="3117" w:type="dxa"/>
          </w:tcPr>
          <w:p w14:paraId="4C0FA7A3" w14:textId="77777777" w:rsidR="00092457" w:rsidRPr="00DF29B0" w:rsidRDefault="00092457" w:rsidP="00D42017">
            <w:pPr>
              <w:widowControl w:val="0"/>
              <w:rPr>
                <w:b/>
                <w:sz w:val="24"/>
                <w:szCs w:val="24"/>
              </w:rPr>
            </w:pPr>
          </w:p>
        </w:tc>
      </w:tr>
    </w:tbl>
    <w:p w14:paraId="480BD4EE" w14:textId="77777777" w:rsidR="00EC0474" w:rsidRPr="00DF29B0" w:rsidRDefault="00EC0474" w:rsidP="00D42017">
      <w:pPr>
        <w:widowControl w:val="0"/>
        <w:pBdr>
          <w:top w:val="nil"/>
          <w:left w:val="nil"/>
          <w:bottom w:val="nil"/>
          <w:right w:val="nil"/>
          <w:between w:val="nil"/>
        </w:pBdr>
      </w:pPr>
    </w:p>
    <w:p w14:paraId="480BD4EF" w14:textId="77777777" w:rsidR="00EC0474" w:rsidRPr="00DF29B0" w:rsidRDefault="00EC0474" w:rsidP="00D42017">
      <w:pPr>
        <w:widowControl w:val="0"/>
        <w:pBdr>
          <w:top w:val="nil"/>
          <w:left w:val="nil"/>
          <w:bottom w:val="nil"/>
          <w:right w:val="nil"/>
          <w:between w:val="nil"/>
        </w:pBdr>
      </w:pPr>
    </w:p>
    <w:p w14:paraId="480BD4F1" w14:textId="02DD0AC9" w:rsidR="00EC0474" w:rsidRPr="00DF29B0" w:rsidRDefault="003C476F" w:rsidP="00150BE1">
      <w:pPr>
        <w:widowControl w:val="0"/>
        <w:pBdr>
          <w:top w:val="nil"/>
          <w:left w:val="nil"/>
          <w:bottom w:val="nil"/>
          <w:right w:val="nil"/>
          <w:between w:val="nil"/>
        </w:pBdr>
        <w:spacing w:line="238" w:lineRule="auto"/>
        <w:ind w:right="5"/>
        <w:rPr>
          <w:b/>
        </w:rPr>
      </w:pPr>
      <w:r w:rsidRPr="00DF29B0">
        <w:rPr>
          <w:b/>
          <w:highlight w:val="white"/>
        </w:rPr>
        <w:t xml:space="preserve">2.4 Describe any recent or proposed future changes to </w:t>
      </w:r>
      <w:r w:rsidR="00150BE1" w:rsidRPr="00DF29B0">
        <w:rPr>
          <w:b/>
          <w:highlight w:val="white"/>
        </w:rPr>
        <w:t xml:space="preserve">school </w:t>
      </w:r>
      <w:r w:rsidRPr="00DF29B0">
        <w:rPr>
          <w:b/>
          <w:highlight w:val="white"/>
        </w:rPr>
        <w:t xml:space="preserve">strategies or priorities, which may not yet be reflected in formal documentation, which are relevant to digital literacies and their support </w:t>
      </w:r>
    </w:p>
    <w:tbl>
      <w:tblPr>
        <w:tblStyle w:val="a0"/>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9"/>
      </w:tblGrid>
      <w:tr w:rsidR="00EC0474" w:rsidRPr="00DF29B0" w14:paraId="480BD4F3" w14:textId="77777777">
        <w:trPr>
          <w:trHeight w:val="2995"/>
        </w:trPr>
        <w:tc>
          <w:tcPr>
            <w:tcW w:w="9359" w:type="dxa"/>
            <w:shd w:val="clear" w:color="auto" w:fill="auto"/>
            <w:tcMar>
              <w:top w:w="100" w:type="dxa"/>
              <w:left w:w="100" w:type="dxa"/>
              <w:bottom w:w="100" w:type="dxa"/>
              <w:right w:w="100" w:type="dxa"/>
            </w:tcMar>
          </w:tcPr>
          <w:p w14:paraId="43D67DEB" w14:textId="77777777" w:rsidR="00EC0474" w:rsidRPr="00DF29B0" w:rsidRDefault="00EC0474" w:rsidP="00D42017">
            <w:pPr>
              <w:widowControl w:val="0"/>
              <w:pBdr>
                <w:top w:val="nil"/>
                <w:left w:val="nil"/>
                <w:bottom w:val="nil"/>
                <w:right w:val="nil"/>
                <w:between w:val="nil"/>
              </w:pBdr>
              <w:rPr>
                <w:b/>
                <w:highlight w:val="white"/>
              </w:rPr>
            </w:pPr>
          </w:p>
          <w:p w14:paraId="7E7A5E85" w14:textId="77777777" w:rsidR="00150BE1" w:rsidRPr="00DF29B0" w:rsidRDefault="00150BE1" w:rsidP="00D42017">
            <w:pPr>
              <w:widowControl w:val="0"/>
              <w:pBdr>
                <w:top w:val="nil"/>
                <w:left w:val="nil"/>
                <w:bottom w:val="nil"/>
                <w:right w:val="nil"/>
                <w:between w:val="nil"/>
              </w:pBdr>
              <w:rPr>
                <w:b/>
                <w:highlight w:val="white"/>
              </w:rPr>
            </w:pPr>
          </w:p>
          <w:p w14:paraId="1F04F997" w14:textId="77777777" w:rsidR="00150BE1" w:rsidRPr="00DF29B0" w:rsidRDefault="00150BE1" w:rsidP="00D42017">
            <w:pPr>
              <w:widowControl w:val="0"/>
              <w:pBdr>
                <w:top w:val="nil"/>
                <w:left w:val="nil"/>
                <w:bottom w:val="nil"/>
                <w:right w:val="nil"/>
                <w:between w:val="nil"/>
              </w:pBdr>
              <w:rPr>
                <w:b/>
                <w:highlight w:val="white"/>
              </w:rPr>
            </w:pPr>
          </w:p>
          <w:p w14:paraId="02B93857" w14:textId="77777777" w:rsidR="00150BE1" w:rsidRPr="00DF29B0" w:rsidRDefault="00150BE1" w:rsidP="00D42017">
            <w:pPr>
              <w:widowControl w:val="0"/>
              <w:pBdr>
                <w:top w:val="nil"/>
                <w:left w:val="nil"/>
                <w:bottom w:val="nil"/>
                <w:right w:val="nil"/>
                <w:between w:val="nil"/>
              </w:pBdr>
              <w:rPr>
                <w:b/>
                <w:highlight w:val="white"/>
              </w:rPr>
            </w:pPr>
          </w:p>
          <w:p w14:paraId="6F05FAC2" w14:textId="77777777" w:rsidR="00150BE1" w:rsidRPr="00DF29B0" w:rsidRDefault="00150BE1" w:rsidP="00D42017">
            <w:pPr>
              <w:widowControl w:val="0"/>
              <w:pBdr>
                <w:top w:val="nil"/>
                <w:left w:val="nil"/>
                <w:bottom w:val="nil"/>
                <w:right w:val="nil"/>
                <w:between w:val="nil"/>
              </w:pBdr>
              <w:rPr>
                <w:b/>
                <w:highlight w:val="white"/>
              </w:rPr>
            </w:pPr>
          </w:p>
          <w:p w14:paraId="513C9187" w14:textId="77777777" w:rsidR="00150BE1" w:rsidRPr="00DF29B0" w:rsidRDefault="00150BE1" w:rsidP="00D42017">
            <w:pPr>
              <w:widowControl w:val="0"/>
              <w:pBdr>
                <w:top w:val="nil"/>
                <w:left w:val="nil"/>
                <w:bottom w:val="nil"/>
                <w:right w:val="nil"/>
                <w:between w:val="nil"/>
              </w:pBdr>
              <w:rPr>
                <w:b/>
                <w:highlight w:val="white"/>
              </w:rPr>
            </w:pPr>
          </w:p>
          <w:p w14:paraId="111B865E" w14:textId="77777777" w:rsidR="00150BE1" w:rsidRPr="00DF29B0" w:rsidRDefault="00150BE1" w:rsidP="00D42017">
            <w:pPr>
              <w:widowControl w:val="0"/>
              <w:pBdr>
                <w:top w:val="nil"/>
                <w:left w:val="nil"/>
                <w:bottom w:val="nil"/>
                <w:right w:val="nil"/>
                <w:between w:val="nil"/>
              </w:pBdr>
              <w:rPr>
                <w:b/>
                <w:highlight w:val="white"/>
              </w:rPr>
            </w:pPr>
          </w:p>
          <w:p w14:paraId="28BBA13D" w14:textId="77777777" w:rsidR="00150BE1" w:rsidRPr="00DF29B0" w:rsidRDefault="00150BE1" w:rsidP="00D42017">
            <w:pPr>
              <w:widowControl w:val="0"/>
              <w:pBdr>
                <w:top w:val="nil"/>
                <w:left w:val="nil"/>
                <w:bottom w:val="nil"/>
                <w:right w:val="nil"/>
                <w:between w:val="nil"/>
              </w:pBdr>
              <w:rPr>
                <w:b/>
                <w:highlight w:val="white"/>
              </w:rPr>
            </w:pPr>
          </w:p>
          <w:p w14:paraId="524C0A71" w14:textId="77777777" w:rsidR="00150BE1" w:rsidRPr="00DF29B0" w:rsidRDefault="00150BE1" w:rsidP="00D42017">
            <w:pPr>
              <w:widowControl w:val="0"/>
              <w:pBdr>
                <w:top w:val="nil"/>
                <w:left w:val="nil"/>
                <w:bottom w:val="nil"/>
                <w:right w:val="nil"/>
                <w:between w:val="nil"/>
              </w:pBdr>
              <w:rPr>
                <w:b/>
                <w:highlight w:val="white"/>
              </w:rPr>
            </w:pPr>
          </w:p>
          <w:p w14:paraId="1BB7711C" w14:textId="77777777" w:rsidR="00150BE1" w:rsidRPr="00DF29B0" w:rsidRDefault="00150BE1" w:rsidP="00D42017">
            <w:pPr>
              <w:widowControl w:val="0"/>
              <w:pBdr>
                <w:top w:val="nil"/>
                <w:left w:val="nil"/>
                <w:bottom w:val="nil"/>
                <w:right w:val="nil"/>
                <w:between w:val="nil"/>
              </w:pBdr>
              <w:rPr>
                <w:b/>
                <w:highlight w:val="white"/>
              </w:rPr>
            </w:pPr>
          </w:p>
          <w:p w14:paraId="745C6939" w14:textId="77777777" w:rsidR="00150BE1" w:rsidRPr="00DF29B0" w:rsidRDefault="00150BE1" w:rsidP="00D42017">
            <w:pPr>
              <w:widowControl w:val="0"/>
              <w:pBdr>
                <w:top w:val="nil"/>
                <w:left w:val="nil"/>
                <w:bottom w:val="nil"/>
                <w:right w:val="nil"/>
                <w:between w:val="nil"/>
              </w:pBdr>
              <w:rPr>
                <w:b/>
                <w:highlight w:val="white"/>
              </w:rPr>
            </w:pPr>
          </w:p>
          <w:p w14:paraId="0E311666" w14:textId="77777777" w:rsidR="00150BE1" w:rsidRPr="00DF29B0" w:rsidRDefault="00150BE1" w:rsidP="00D42017">
            <w:pPr>
              <w:widowControl w:val="0"/>
              <w:pBdr>
                <w:top w:val="nil"/>
                <w:left w:val="nil"/>
                <w:bottom w:val="nil"/>
                <w:right w:val="nil"/>
                <w:between w:val="nil"/>
              </w:pBdr>
              <w:rPr>
                <w:b/>
                <w:highlight w:val="white"/>
              </w:rPr>
            </w:pPr>
          </w:p>
          <w:p w14:paraId="65AD39E6" w14:textId="77777777" w:rsidR="00150BE1" w:rsidRPr="00DF29B0" w:rsidRDefault="00150BE1" w:rsidP="00D42017">
            <w:pPr>
              <w:widowControl w:val="0"/>
              <w:pBdr>
                <w:top w:val="nil"/>
                <w:left w:val="nil"/>
                <w:bottom w:val="nil"/>
                <w:right w:val="nil"/>
                <w:between w:val="nil"/>
              </w:pBdr>
              <w:rPr>
                <w:b/>
                <w:highlight w:val="white"/>
              </w:rPr>
            </w:pPr>
          </w:p>
          <w:p w14:paraId="480BD4F2" w14:textId="5E838409" w:rsidR="00150BE1" w:rsidRPr="00DF29B0" w:rsidRDefault="00150BE1" w:rsidP="001E6F97">
            <w:pPr>
              <w:widowControl w:val="0"/>
              <w:pBdr>
                <w:top w:val="nil"/>
                <w:left w:val="nil"/>
                <w:bottom w:val="nil"/>
                <w:right w:val="nil"/>
                <w:between w:val="nil"/>
              </w:pBdr>
              <w:rPr>
                <w:b/>
                <w:highlight w:val="white"/>
              </w:rPr>
            </w:pPr>
          </w:p>
        </w:tc>
      </w:tr>
    </w:tbl>
    <w:p w14:paraId="480BD4F4" w14:textId="77777777" w:rsidR="00EC0474" w:rsidRPr="00DF29B0" w:rsidRDefault="00EC0474" w:rsidP="00D42017">
      <w:pPr>
        <w:widowControl w:val="0"/>
        <w:pBdr>
          <w:top w:val="nil"/>
          <w:left w:val="nil"/>
          <w:bottom w:val="nil"/>
          <w:right w:val="nil"/>
          <w:between w:val="nil"/>
        </w:pBdr>
      </w:pPr>
    </w:p>
    <w:p w14:paraId="480BD4F8" w14:textId="77777777" w:rsidR="00EC0474" w:rsidRPr="00DF29B0" w:rsidRDefault="003C476F" w:rsidP="00D42017">
      <w:pPr>
        <w:widowControl w:val="0"/>
        <w:pBdr>
          <w:top w:val="nil"/>
          <w:left w:val="nil"/>
          <w:bottom w:val="nil"/>
          <w:right w:val="nil"/>
          <w:between w:val="nil"/>
        </w:pBdr>
        <w:spacing w:line="240" w:lineRule="auto"/>
        <w:rPr>
          <w:b/>
        </w:rPr>
      </w:pPr>
      <w:r w:rsidRPr="00DF29B0">
        <w:rPr>
          <w:b/>
          <w:highlight w:val="white"/>
        </w:rPr>
        <w:t>2.5 Are there any immediate actions you would like to note?</w:t>
      </w:r>
      <w:r w:rsidRPr="00DF29B0">
        <w:rPr>
          <w:b/>
        </w:rPr>
        <w:t xml:space="preserve"> </w:t>
      </w:r>
    </w:p>
    <w:tbl>
      <w:tblPr>
        <w:tblStyle w:val="a1"/>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9"/>
      </w:tblGrid>
      <w:tr w:rsidR="00EC0474" w:rsidRPr="00DF29B0" w14:paraId="480BD4FA" w14:textId="77777777">
        <w:trPr>
          <w:trHeight w:val="3691"/>
        </w:trPr>
        <w:tc>
          <w:tcPr>
            <w:tcW w:w="9359" w:type="dxa"/>
            <w:shd w:val="clear" w:color="auto" w:fill="auto"/>
            <w:tcMar>
              <w:top w:w="100" w:type="dxa"/>
              <w:left w:w="100" w:type="dxa"/>
              <w:bottom w:w="100" w:type="dxa"/>
              <w:right w:w="100" w:type="dxa"/>
            </w:tcMar>
          </w:tcPr>
          <w:p w14:paraId="480BD4F9" w14:textId="77777777" w:rsidR="00EC0474" w:rsidRPr="00DF29B0" w:rsidRDefault="00EC0474" w:rsidP="00D42017">
            <w:pPr>
              <w:widowControl w:val="0"/>
              <w:pBdr>
                <w:top w:val="nil"/>
                <w:left w:val="nil"/>
                <w:bottom w:val="nil"/>
                <w:right w:val="nil"/>
                <w:between w:val="nil"/>
              </w:pBdr>
              <w:rPr>
                <w:b/>
              </w:rPr>
            </w:pPr>
          </w:p>
        </w:tc>
      </w:tr>
    </w:tbl>
    <w:p w14:paraId="480BD4FB" w14:textId="77777777" w:rsidR="00EC0474" w:rsidRPr="00DF29B0" w:rsidRDefault="00EC0474" w:rsidP="00D42017">
      <w:pPr>
        <w:widowControl w:val="0"/>
        <w:pBdr>
          <w:top w:val="nil"/>
          <w:left w:val="nil"/>
          <w:bottom w:val="nil"/>
          <w:right w:val="nil"/>
          <w:between w:val="nil"/>
        </w:pBdr>
      </w:pPr>
    </w:p>
    <w:p w14:paraId="480BD4FC" w14:textId="77777777" w:rsidR="00EC0474" w:rsidRPr="00DF29B0" w:rsidRDefault="00EC0474" w:rsidP="00D42017">
      <w:pPr>
        <w:widowControl w:val="0"/>
        <w:pBdr>
          <w:top w:val="nil"/>
          <w:left w:val="nil"/>
          <w:bottom w:val="nil"/>
          <w:right w:val="nil"/>
          <w:between w:val="nil"/>
        </w:pBdr>
      </w:pPr>
    </w:p>
    <w:p w14:paraId="480BD4FF" w14:textId="2C7668BD" w:rsidR="00EC0474" w:rsidRPr="00DF29B0" w:rsidRDefault="003C476F" w:rsidP="00D42017">
      <w:pPr>
        <w:widowControl w:val="0"/>
        <w:pBdr>
          <w:top w:val="nil"/>
          <w:left w:val="nil"/>
          <w:bottom w:val="nil"/>
          <w:right w:val="nil"/>
          <w:between w:val="nil"/>
        </w:pBdr>
        <w:spacing w:line="227" w:lineRule="auto"/>
        <w:ind w:right="1536"/>
        <w:rPr>
          <w:b/>
          <w:sz w:val="24"/>
          <w:szCs w:val="24"/>
          <w:highlight w:val="white"/>
        </w:rPr>
      </w:pPr>
      <w:r w:rsidRPr="00DF29B0">
        <w:rPr>
          <w:b/>
          <w:sz w:val="24"/>
          <w:szCs w:val="24"/>
        </w:rPr>
        <w:t>3. W</w:t>
      </w:r>
      <w:r w:rsidRPr="00DF29B0">
        <w:rPr>
          <w:b/>
          <w:sz w:val="24"/>
          <w:szCs w:val="24"/>
          <w:highlight w:val="white"/>
        </w:rPr>
        <w:t>hat support is available to support digital literacies outside the classroom?</w:t>
      </w:r>
    </w:p>
    <w:p w14:paraId="559CF77F" w14:textId="01CF9F01" w:rsidR="00150BE1" w:rsidRPr="00DF29B0" w:rsidRDefault="00150BE1" w:rsidP="00D42017">
      <w:pPr>
        <w:widowControl w:val="0"/>
        <w:pBdr>
          <w:top w:val="nil"/>
          <w:left w:val="nil"/>
          <w:bottom w:val="nil"/>
          <w:right w:val="nil"/>
          <w:between w:val="nil"/>
        </w:pBdr>
        <w:spacing w:line="227" w:lineRule="auto"/>
        <w:ind w:right="1536"/>
        <w:rPr>
          <w:b/>
          <w:sz w:val="24"/>
          <w:szCs w:val="24"/>
          <w:highlight w:val="white"/>
        </w:rPr>
      </w:pPr>
    </w:p>
    <w:tbl>
      <w:tblPr>
        <w:tblStyle w:val="TableGrid"/>
        <w:tblW w:w="0" w:type="auto"/>
        <w:tblLook w:val="04A0" w:firstRow="1" w:lastRow="0" w:firstColumn="1" w:lastColumn="0" w:noHBand="0" w:noVBand="1"/>
      </w:tblPr>
      <w:tblGrid>
        <w:gridCol w:w="3397"/>
        <w:gridCol w:w="2837"/>
        <w:gridCol w:w="3117"/>
      </w:tblGrid>
      <w:tr w:rsidR="00DF29B0" w:rsidRPr="00DF29B0" w14:paraId="0F9BE9F4" w14:textId="77777777" w:rsidTr="00A61E0D">
        <w:tc>
          <w:tcPr>
            <w:tcW w:w="3397" w:type="dxa"/>
          </w:tcPr>
          <w:p w14:paraId="6436A2BE" w14:textId="632850B6" w:rsidR="00150BE1" w:rsidRPr="00DF29B0" w:rsidRDefault="00150BE1" w:rsidP="00150BE1">
            <w:pPr>
              <w:widowControl w:val="0"/>
              <w:rPr>
                <w:b/>
              </w:rPr>
            </w:pPr>
            <w:r w:rsidRPr="00DF29B0">
              <w:rPr>
                <w:b/>
              </w:rPr>
              <w:t xml:space="preserve">3.1 What services are involved in helping </w:t>
            </w:r>
            <w:r w:rsidR="000C782D" w:rsidRPr="00DF29B0">
              <w:rPr>
                <w:b/>
              </w:rPr>
              <w:t>pupils</w:t>
            </w:r>
            <w:r w:rsidRPr="00DF29B0">
              <w:rPr>
                <w:b/>
              </w:rPr>
              <w:t xml:space="preserve"> and staff develop their digital literacies?</w:t>
            </w:r>
          </w:p>
        </w:tc>
        <w:tc>
          <w:tcPr>
            <w:tcW w:w="2837" w:type="dxa"/>
          </w:tcPr>
          <w:p w14:paraId="4CDA00CF" w14:textId="77777777" w:rsidR="00150BE1" w:rsidRPr="00DF29B0" w:rsidRDefault="00150BE1" w:rsidP="00150BE1">
            <w:pPr>
              <w:widowControl w:val="0"/>
              <w:rPr>
                <w:b/>
              </w:rPr>
            </w:pPr>
            <w:r w:rsidRPr="00DF29B0">
              <w:rPr>
                <w:b/>
              </w:rPr>
              <w:t xml:space="preserve">3.2 What skills or  </w:t>
            </w:r>
          </w:p>
          <w:p w14:paraId="625DDDD6" w14:textId="77777777" w:rsidR="00150BE1" w:rsidRPr="00DF29B0" w:rsidRDefault="00150BE1" w:rsidP="00150BE1">
            <w:pPr>
              <w:widowControl w:val="0"/>
              <w:rPr>
                <w:b/>
              </w:rPr>
            </w:pPr>
            <w:r w:rsidRPr="00DF29B0">
              <w:rPr>
                <w:b/>
              </w:rPr>
              <w:t xml:space="preserve">competencies are  </w:t>
            </w:r>
          </w:p>
          <w:p w14:paraId="46145660" w14:textId="77777777" w:rsidR="00150BE1" w:rsidRPr="00DF29B0" w:rsidRDefault="00150BE1" w:rsidP="00150BE1">
            <w:pPr>
              <w:widowControl w:val="0"/>
              <w:rPr>
                <w:b/>
              </w:rPr>
            </w:pPr>
            <w:r w:rsidRPr="00DF29B0">
              <w:rPr>
                <w:b/>
              </w:rPr>
              <w:t xml:space="preserve">supported by these  </w:t>
            </w:r>
          </w:p>
          <w:p w14:paraId="3815C0C0" w14:textId="15426F7A" w:rsidR="00150BE1" w:rsidRPr="00DF29B0" w:rsidRDefault="00150BE1" w:rsidP="00150BE1">
            <w:pPr>
              <w:widowControl w:val="0"/>
              <w:rPr>
                <w:b/>
              </w:rPr>
            </w:pPr>
            <w:r w:rsidRPr="00DF29B0">
              <w:rPr>
                <w:b/>
              </w:rPr>
              <w:t>services?</w:t>
            </w:r>
          </w:p>
        </w:tc>
        <w:tc>
          <w:tcPr>
            <w:tcW w:w="3117" w:type="dxa"/>
          </w:tcPr>
          <w:p w14:paraId="0135FF9D" w14:textId="2953E716" w:rsidR="00150BE1" w:rsidRPr="00DF29B0" w:rsidRDefault="000C782D" w:rsidP="00A61E0D">
            <w:pPr>
              <w:widowControl w:val="0"/>
              <w:rPr>
                <w:b/>
              </w:rPr>
            </w:pPr>
            <w:r w:rsidRPr="00DF29B0">
              <w:rPr>
                <w:b/>
              </w:rPr>
              <w:t>3.3 What type(s) of support are offered? How do pupils access support?</w:t>
            </w:r>
          </w:p>
        </w:tc>
      </w:tr>
      <w:tr w:rsidR="00DF29B0" w:rsidRPr="00DF29B0" w14:paraId="37FFB744" w14:textId="77777777" w:rsidTr="00A61E0D">
        <w:tc>
          <w:tcPr>
            <w:tcW w:w="3397" w:type="dxa"/>
          </w:tcPr>
          <w:p w14:paraId="77443BC8" w14:textId="77777777" w:rsidR="000C782D" w:rsidRPr="00DF29B0" w:rsidRDefault="000C782D" w:rsidP="00A61E0D">
            <w:pPr>
              <w:widowControl w:val="0"/>
              <w:rPr>
                <w:sz w:val="19"/>
                <w:szCs w:val="19"/>
                <w:highlight w:val="white"/>
              </w:rPr>
            </w:pPr>
          </w:p>
          <w:p w14:paraId="45752514" w14:textId="2DCEC422" w:rsidR="00150BE1" w:rsidRPr="00DF29B0" w:rsidRDefault="000C782D" w:rsidP="00A61E0D">
            <w:pPr>
              <w:widowControl w:val="0"/>
              <w:rPr>
                <w:b/>
                <w:sz w:val="24"/>
                <w:szCs w:val="24"/>
              </w:rPr>
            </w:pPr>
            <w:proofErr w:type="gramStart"/>
            <w:r w:rsidRPr="00DF29B0">
              <w:rPr>
                <w:sz w:val="19"/>
                <w:szCs w:val="19"/>
                <w:highlight w:val="white"/>
              </w:rPr>
              <w:t>e.g.</w:t>
            </w:r>
            <w:proofErr w:type="gramEnd"/>
            <w:r w:rsidRPr="00DF29B0">
              <w:rPr>
                <w:sz w:val="19"/>
                <w:szCs w:val="19"/>
                <w:highlight w:val="white"/>
              </w:rPr>
              <w:t xml:space="preserve"> online content via the learning platform like Teams of Google Classroom, staff delivering information</w:t>
            </w:r>
            <w:r w:rsidRPr="00DF29B0">
              <w:rPr>
                <w:sz w:val="19"/>
                <w:szCs w:val="19"/>
              </w:rPr>
              <w:t xml:space="preserve"> </w:t>
            </w:r>
            <w:r w:rsidRPr="00DF29B0">
              <w:rPr>
                <w:sz w:val="19"/>
                <w:szCs w:val="19"/>
                <w:highlight w:val="white"/>
              </w:rPr>
              <w:t>handling, social media training, etc.</w:t>
            </w:r>
          </w:p>
          <w:p w14:paraId="3A1C5100" w14:textId="77777777" w:rsidR="00150BE1" w:rsidRPr="00DF29B0" w:rsidRDefault="00150BE1" w:rsidP="00A61E0D">
            <w:pPr>
              <w:widowControl w:val="0"/>
              <w:rPr>
                <w:b/>
                <w:sz w:val="24"/>
                <w:szCs w:val="24"/>
              </w:rPr>
            </w:pPr>
          </w:p>
          <w:p w14:paraId="1A4D98DC" w14:textId="77777777" w:rsidR="00150BE1" w:rsidRPr="00DF29B0" w:rsidRDefault="00150BE1" w:rsidP="00A61E0D">
            <w:pPr>
              <w:widowControl w:val="0"/>
              <w:rPr>
                <w:b/>
                <w:sz w:val="24"/>
                <w:szCs w:val="24"/>
              </w:rPr>
            </w:pPr>
          </w:p>
          <w:p w14:paraId="2DEDF18F" w14:textId="77777777" w:rsidR="00150BE1" w:rsidRPr="00DF29B0" w:rsidRDefault="00150BE1" w:rsidP="00A61E0D">
            <w:pPr>
              <w:widowControl w:val="0"/>
              <w:rPr>
                <w:b/>
                <w:sz w:val="24"/>
                <w:szCs w:val="24"/>
              </w:rPr>
            </w:pPr>
          </w:p>
          <w:p w14:paraId="3B20FA66" w14:textId="77777777" w:rsidR="00150BE1" w:rsidRPr="00DF29B0" w:rsidRDefault="00150BE1" w:rsidP="00A64DB7">
            <w:pPr>
              <w:widowControl w:val="0"/>
              <w:rPr>
                <w:b/>
                <w:sz w:val="24"/>
                <w:szCs w:val="24"/>
              </w:rPr>
            </w:pPr>
          </w:p>
        </w:tc>
        <w:tc>
          <w:tcPr>
            <w:tcW w:w="2837" w:type="dxa"/>
          </w:tcPr>
          <w:p w14:paraId="3DB064EF" w14:textId="77777777" w:rsidR="000C782D" w:rsidRPr="00DF29B0" w:rsidRDefault="000C782D" w:rsidP="00A61E0D">
            <w:pPr>
              <w:widowControl w:val="0"/>
              <w:rPr>
                <w:sz w:val="19"/>
                <w:szCs w:val="19"/>
              </w:rPr>
            </w:pPr>
          </w:p>
          <w:p w14:paraId="7B32F963" w14:textId="0CAF1C17" w:rsidR="00150BE1" w:rsidRPr="00DF29B0" w:rsidRDefault="000C782D" w:rsidP="00A61E0D">
            <w:pPr>
              <w:widowControl w:val="0"/>
              <w:rPr>
                <w:b/>
                <w:sz w:val="24"/>
                <w:szCs w:val="24"/>
              </w:rPr>
            </w:pPr>
            <w:proofErr w:type="gramStart"/>
            <w:r w:rsidRPr="00DF29B0">
              <w:rPr>
                <w:sz w:val="19"/>
                <w:szCs w:val="19"/>
              </w:rPr>
              <w:t>e.g.</w:t>
            </w:r>
            <w:proofErr w:type="gramEnd"/>
            <w:r w:rsidRPr="00DF29B0">
              <w:rPr>
                <w:sz w:val="19"/>
                <w:szCs w:val="19"/>
              </w:rPr>
              <w:t xml:space="preserve"> search and evaluation skills, working collaboratively online for group work etc.</w:t>
            </w:r>
          </w:p>
        </w:tc>
        <w:tc>
          <w:tcPr>
            <w:tcW w:w="3117" w:type="dxa"/>
          </w:tcPr>
          <w:p w14:paraId="4483196C" w14:textId="77777777" w:rsidR="00DF29B0" w:rsidRPr="00DF29B0" w:rsidRDefault="00DF29B0" w:rsidP="00A61E0D">
            <w:pPr>
              <w:widowControl w:val="0"/>
              <w:rPr>
                <w:sz w:val="19"/>
                <w:szCs w:val="19"/>
              </w:rPr>
            </w:pPr>
          </w:p>
          <w:p w14:paraId="6D963F1A" w14:textId="23A6792B" w:rsidR="00150BE1" w:rsidRPr="00DF29B0" w:rsidRDefault="000C782D" w:rsidP="00A61E0D">
            <w:pPr>
              <w:widowControl w:val="0"/>
              <w:rPr>
                <w:b/>
                <w:sz w:val="24"/>
                <w:szCs w:val="24"/>
              </w:rPr>
            </w:pPr>
            <w:proofErr w:type="gramStart"/>
            <w:r w:rsidRPr="00DF29B0">
              <w:rPr>
                <w:sz w:val="19"/>
                <w:szCs w:val="19"/>
              </w:rPr>
              <w:t>e.g.</w:t>
            </w:r>
            <w:proofErr w:type="gramEnd"/>
            <w:r w:rsidRPr="00DF29B0">
              <w:rPr>
                <w:sz w:val="19"/>
                <w:szCs w:val="19"/>
              </w:rPr>
              <w:t xml:space="preserve"> blended learning approaches, etc.</w:t>
            </w:r>
          </w:p>
        </w:tc>
      </w:tr>
      <w:tr w:rsidR="00DF29B0" w:rsidRPr="00DF29B0" w14:paraId="3008DCD4" w14:textId="77777777" w:rsidTr="00A61E0D">
        <w:tc>
          <w:tcPr>
            <w:tcW w:w="3397" w:type="dxa"/>
          </w:tcPr>
          <w:p w14:paraId="6826780E" w14:textId="77777777" w:rsidR="00150BE1" w:rsidRPr="00DF29B0" w:rsidRDefault="00150BE1" w:rsidP="00A61E0D">
            <w:pPr>
              <w:widowControl w:val="0"/>
              <w:rPr>
                <w:b/>
                <w:sz w:val="24"/>
                <w:szCs w:val="24"/>
              </w:rPr>
            </w:pPr>
          </w:p>
          <w:p w14:paraId="26D88E73" w14:textId="77777777" w:rsidR="00150BE1" w:rsidRPr="00DF29B0" w:rsidRDefault="00150BE1" w:rsidP="00A61E0D">
            <w:pPr>
              <w:widowControl w:val="0"/>
              <w:rPr>
                <w:b/>
                <w:sz w:val="24"/>
                <w:szCs w:val="24"/>
              </w:rPr>
            </w:pPr>
          </w:p>
          <w:p w14:paraId="5CDD91B1" w14:textId="77777777" w:rsidR="00150BE1" w:rsidRPr="00DF29B0" w:rsidRDefault="00150BE1" w:rsidP="00A61E0D">
            <w:pPr>
              <w:widowControl w:val="0"/>
              <w:rPr>
                <w:b/>
                <w:sz w:val="24"/>
                <w:szCs w:val="24"/>
              </w:rPr>
            </w:pPr>
          </w:p>
          <w:p w14:paraId="3B2B0AD1" w14:textId="77777777" w:rsidR="00150BE1" w:rsidRPr="00DF29B0" w:rsidRDefault="00150BE1" w:rsidP="00A61E0D">
            <w:pPr>
              <w:widowControl w:val="0"/>
              <w:rPr>
                <w:b/>
                <w:sz w:val="24"/>
                <w:szCs w:val="24"/>
              </w:rPr>
            </w:pPr>
          </w:p>
          <w:p w14:paraId="7D4AD3C1" w14:textId="77777777" w:rsidR="00150BE1" w:rsidRPr="00DF29B0" w:rsidRDefault="00150BE1" w:rsidP="00A61E0D">
            <w:pPr>
              <w:widowControl w:val="0"/>
              <w:rPr>
                <w:b/>
                <w:sz w:val="24"/>
                <w:szCs w:val="24"/>
              </w:rPr>
            </w:pPr>
          </w:p>
          <w:p w14:paraId="107DEC62" w14:textId="77777777" w:rsidR="00150BE1" w:rsidRPr="00DF29B0" w:rsidRDefault="00150BE1" w:rsidP="00A61E0D">
            <w:pPr>
              <w:widowControl w:val="0"/>
              <w:rPr>
                <w:b/>
                <w:sz w:val="24"/>
                <w:szCs w:val="24"/>
              </w:rPr>
            </w:pPr>
          </w:p>
        </w:tc>
        <w:tc>
          <w:tcPr>
            <w:tcW w:w="2837" w:type="dxa"/>
          </w:tcPr>
          <w:p w14:paraId="49E21B7B" w14:textId="77777777" w:rsidR="00150BE1" w:rsidRPr="00DF29B0" w:rsidRDefault="00150BE1" w:rsidP="00A61E0D">
            <w:pPr>
              <w:widowControl w:val="0"/>
              <w:rPr>
                <w:b/>
                <w:sz w:val="24"/>
                <w:szCs w:val="24"/>
              </w:rPr>
            </w:pPr>
          </w:p>
        </w:tc>
        <w:tc>
          <w:tcPr>
            <w:tcW w:w="3117" w:type="dxa"/>
          </w:tcPr>
          <w:p w14:paraId="02451A26" w14:textId="77777777" w:rsidR="00150BE1" w:rsidRPr="00DF29B0" w:rsidRDefault="00150BE1" w:rsidP="00A61E0D">
            <w:pPr>
              <w:widowControl w:val="0"/>
              <w:rPr>
                <w:b/>
                <w:sz w:val="24"/>
                <w:szCs w:val="24"/>
              </w:rPr>
            </w:pPr>
          </w:p>
        </w:tc>
      </w:tr>
      <w:tr w:rsidR="00A64DB7" w:rsidRPr="00DF29B0" w14:paraId="16032395" w14:textId="77777777" w:rsidTr="00A64DB7">
        <w:trPr>
          <w:trHeight w:val="1659"/>
        </w:trPr>
        <w:tc>
          <w:tcPr>
            <w:tcW w:w="3397" w:type="dxa"/>
          </w:tcPr>
          <w:p w14:paraId="194121E4" w14:textId="77777777" w:rsidR="00150BE1" w:rsidRDefault="00150BE1" w:rsidP="00A61E0D">
            <w:pPr>
              <w:widowControl w:val="0"/>
              <w:rPr>
                <w:b/>
                <w:sz w:val="24"/>
                <w:szCs w:val="24"/>
              </w:rPr>
            </w:pPr>
          </w:p>
          <w:p w14:paraId="5F0C6D42" w14:textId="39CC7935" w:rsidR="00A64DB7" w:rsidRPr="00DF29B0" w:rsidRDefault="00A64DB7" w:rsidP="00A61E0D">
            <w:pPr>
              <w:widowControl w:val="0"/>
              <w:rPr>
                <w:b/>
                <w:sz w:val="24"/>
                <w:szCs w:val="24"/>
              </w:rPr>
            </w:pPr>
          </w:p>
        </w:tc>
        <w:tc>
          <w:tcPr>
            <w:tcW w:w="2837" w:type="dxa"/>
          </w:tcPr>
          <w:p w14:paraId="7AC86F50" w14:textId="77777777" w:rsidR="00150BE1" w:rsidRPr="00DF29B0" w:rsidRDefault="00150BE1" w:rsidP="00A61E0D">
            <w:pPr>
              <w:widowControl w:val="0"/>
              <w:rPr>
                <w:b/>
                <w:sz w:val="24"/>
                <w:szCs w:val="24"/>
              </w:rPr>
            </w:pPr>
          </w:p>
          <w:p w14:paraId="7663574E" w14:textId="77777777" w:rsidR="00150BE1" w:rsidRPr="00DF29B0" w:rsidRDefault="00150BE1" w:rsidP="00A61E0D">
            <w:pPr>
              <w:widowControl w:val="0"/>
              <w:rPr>
                <w:b/>
                <w:sz w:val="24"/>
                <w:szCs w:val="24"/>
              </w:rPr>
            </w:pPr>
          </w:p>
          <w:p w14:paraId="5C19464B" w14:textId="77777777" w:rsidR="00150BE1" w:rsidRPr="00DF29B0" w:rsidRDefault="00150BE1" w:rsidP="00A61E0D">
            <w:pPr>
              <w:widowControl w:val="0"/>
              <w:rPr>
                <w:b/>
                <w:sz w:val="24"/>
                <w:szCs w:val="24"/>
              </w:rPr>
            </w:pPr>
          </w:p>
          <w:p w14:paraId="50AA87EF" w14:textId="77777777" w:rsidR="00150BE1" w:rsidRPr="00DF29B0" w:rsidRDefault="00150BE1" w:rsidP="00A61E0D">
            <w:pPr>
              <w:widowControl w:val="0"/>
              <w:rPr>
                <w:b/>
                <w:sz w:val="24"/>
                <w:szCs w:val="24"/>
              </w:rPr>
            </w:pPr>
          </w:p>
          <w:p w14:paraId="392DA9C0" w14:textId="77777777" w:rsidR="00150BE1" w:rsidRPr="00DF29B0" w:rsidRDefault="00150BE1" w:rsidP="00A61E0D">
            <w:pPr>
              <w:widowControl w:val="0"/>
              <w:rPr>
                <w:b/>
                <w:sz w:val="24"/>
                <w:szCs w:val="24"/>
              </w:rPr>
            </w:pPr>
          </w:p>
          <w:p w14:paraId="27D600FF" w14:textId="77777777" w:rsidR="00150BE1" w:rsidRPr="00DF29B0" w:rsidRDefault="00150BE1" w:rsidP="00A61E0D">
            <w:pPr>
              <w:widowControl w:val="0"/>
              <w:rPr>
                <w:b/>
                <w:sz w:val="24"/>
                <w:szCs w:val="24"/>
              </w:rPr>
            </w:pPr>
          </w:p>
          <w:p w14:paraId="57F0ECBC" w14:textId="77777777" w:rsidR="00150BE1" w:rsidRPr="00DF29B0" w:rsidRDefault="00150BE1" w:rsidP="00A61E0D">
            <w:pPr>
              <w:widowControl w:val="0"/>
              <w:rPr>
                <w:b/>
                <w:sz w:val="24"/>
                <w:szCs w:val="24"/>
              </w:rPr>
            </w:pPr>
          </w:p>
          <w:p w14:paraId="50B6C7AE" w14:textId="77777777" w:rsidR="00150BE1" w:rsidRPr="00DF29B0" w:rsidRDefault="00150BE1" w:rsidP="00A61E0D">
            <w:pPr>
              <w:widowControl w:val="0"/>
              <w:rPr>
                <w:b/>
                <w:sz w:val="24"/>
                <w:szCs w:val="24"/>
              </w:rPr>
            </w:pPr>
          </w:p>
          <w:p w14:paraId="0F1740D2" w14:textId="77777777" w:rsidR="00150BE1" w:rsidRPr="00DF29B0" w:rsidRDefault="00150BE1" w:rsidP="00A61E0D">
            <w:pPr>
              <w:widowControl w:val="0"/>
              <w:rPr>
                <w:b/>
                <w:sz w:val="24"/>
                <w:szCs w:val="24"/>
              </w:rPr>
            </w:pPr>
          </w:p>
          <w:p w14:paraId="0A1E6D44" w14:textId="77777777" w:rsidR="00150BE1" w:rsidRPr="00DF29B0" w:rsidRDefault="00150BE1" w:rsidP="00A61E0D">
            <w:pPr>
              <w:widowControl w:val="0"/>
              <w:rPr>
                <w:b/>
                <w:sz w:val="24"/>
                <w:szCs w:val="24"/>
              </w:rPr>
            </w:pPr>
          </w:p>
        </w:tc>
        <w:tc>
          <w:tcPr>
            <w:tcW w:w="3117" w:type="dxa"/>
          </w:tcPr>
          <w:p w14:paraId="4C528D4A" w14:textId="77777777" w:rsidR="00150BE1" w:rsidRPr="00DF29B0" w:rsidRDefault="00150BE1" w:rsidP="00A61E0D">
            <w:pPr>
              <w:widowControl w:val="0"/>
              <w:rPr>
                <w:b/>
                <w:sz w:val="24"/>
                <w:szCs w:val="24"/>
              </w:rPr>
            </w:pPr>
          </w:p>
        </w:tc>
      </w:tr>
    </w:tbl>
    <w:p w14:paraId="15139101" w14:textId="2AAE8A37" w:rsidR="00150BE1" w:rsidRPr="00DF29B0" w:rsidRDefault="00150BE1" w:rsidP="00D42017">
      <w:pPr>
        <w:widowControl w:val="0"/>
        <w:pBdr>
          <w:top w:val="nil"/>
          <w:left w:val="nil"/>
          <w:bottom w:val="nil"/>
          <w:right w:val="nil"/>
          <w:between w:val="nil"/>
        </w:pBdr>
        <w:spacing w:line="227" w:lineRule="auto"/>
        <w:ind w:right="1536"/>
        <w:rPr>
          <w:b/>
          <w:sz w:val="24"/>
          <w:szCs w:val="24"/>
          <w:highlight w:val="white"/>
        </w:rPr>
      </w:pPr>
    </w:p>
    <w:p w14:paraId="480BD520" w14:textId="747323EA" w:rsidR="00EC0474" w:rsidRPr="00DF29B0" w:rsidRDefault="003C476F" w:rsidP="00D42017">
      <w:pPr>
        <w:widowControl w:val="0"/>
        <w:pBdr>
          <w:top w:val="nil"/>
          <w:left w:val="nil"/>
          <w:bottom w:val="nil"/>
          <w:right w:val="nil"/>
          <w:between w:val="nil"/>
        </w:pBdr>
        <w:spacing w:line="229" w:lineRule="auto"/>
        <w:ind w:right="936" w:firstLine="3"/>
        <w:rPr>
          <w:b/>
          <w:sz w:val="24"/>
          <w:szCs w:val="24"/>
        </w:rPr>
      </w:pPr>
      <w:r w:rsidRPr="00DF29B0">
        <w:rPr>
          <w:b/>
          <w:sz w:val="24"/>
          <w:szCs w:val="24"/>
        </w:rPr>
        <w:lastRenderedPageBreak/>
        <w:t xml:space="preserve">3.4 </w:t>
      </w:r>
      <w:r w:rsidRPr="00DF29B0">
        <w:rPr>
          <w:b/>
          <w:sz w:val="24"/>
          <w:szCs w:val="24"/>
          <w:highlight w:val="white"/>
        </w:rPr>
        <w:t>How are any of these services changing their approach to</w:t>
      </w:r>
      <w:r w:rsidRPr="00DF29B0">
        <w:rPr>
          <w:b/>
          <w:sz w:val="24"/>
          <w:szCs w:val="24"/>
        </w:rPr>
        <w:t xml:space="preserve"> </w:t>
      </w:r>
      <w:r w:rsidRPr="00DF29B0">
        <w:rPr>
          <w:b/>
          <w:sz w:val="24"/>
          <w:szCs w:val="24"/>
          <w:highlight w:val="white"/>
        </w:rPr>
        <w:t xml:space="preserve">supporting </w:t>
      </w:r>
      <w:r w:rsidR="000C782D" w:rsidRPr="00DF29B0">
        <w:rPr>
          <w:b/>
          <w:sz w:val="24"/>
          <w:szCs w:val="24"/>
          <w:highlight w:val="white"/>
        </w:rPr>
        <w:t>pupils</w:t>
      </w:r>
      <w:r w:rsidRPr="00DF29B0">
        <w:rPr>
          <w:b/>
          <w:sz w:val="24"/>
          <w:szCs w:val="24"/>
          <w:highlight w:val="white"/>
        </w:rPr>
        <w:t xml:space="preserve"> and staff to reflect changes, needs, expectations or priorities related to digital literacies?</w:t>
      </w:r>
      <w:r w:rsidRPr="00DF29B0">
        <w:rPr>
          <w:b/>
          <w:sz w:val="24"/>
          <w:szCs w:val="24"/>
        </w:rPr>
        <w:t xml:space="preserve"> </w:t>
      </w:r>
    </w:p>
    <w:tbl>
      <w:tblPr>
        <w:tblStyle w:val="a3"/>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9"/>
      </w:tblGrid>
      <w:tr w:rsidR="00EC0474" w:rsidRPr="00DF29B0" w14:paraId="480BD522" w14:textId="77777777">
        <w:trPr>
          <w:trHeight w:val="4612"/>
        </w:trPr>
        <w:tc>
          <w:tcPr>
            <w:tcW w:w="9359" w:type="dxa"/>
            <w:shd w:val="clear" w:color="auto" w:fill="auto"/>
            <w:tcMar>
              <w:top w:w="100" w:type="dxa"/>
              <w:left w:w="100" w:type="dxa"/>
              <w:bottom w:w="100" w:type="dxa"/>
              <w:right w:w="100" w:type="dxa"/>
            </w:tcMar>
          </w:tcPr>
          <w:p w14:paraId="480BD521" w14:textId="013C8A03" w:rsidR="00EC0474" w:rsidRPr="00DF29B0" w:rsidRDefault="003C476F" w:rsidP="00D42017">
            <w:pPr>
              <w:widowControl w:val="0"/>
              <w:pBdr>
                <w:top w:val="nil"/>
                <w:left w:val="nil"/>
                <w:bottom w:val="nil"/>
                <w:right w:val="nil"/>
                <w:between w:val="nil"/>
              </w:pBdr>
              <w:spacing w:line="234" w:lineRule="auto"/>
              <w:ind w:right="419" w:firstLine="1"/>
              <w:rPr>
                <w:sz w:val="19"/>
                <w:szCs w:val="19"/>
                <w:highlight w:val="white"/>
              </w:rPr>
            </w:pPr>
            <w:proofErr w:type="gramStart"/>
            <w:r w:rsidRPr="00DF29B0">
              <w:rPr>
                <w:sz w:val="19"/>
                <w:szCs w:val="19"/>
                <w:highlight w:val="white"/>
              </w:rPr>
              <w:t>e.g.</w:t>
            </w:r>
            <w:proofErr w:type="gramEnd"/>
            <w:r w:rsidRPr="00DF29B0">
              <w:rPr>
                <w:sz w:val="19"/>
                <w:szCs w:val="19"/>
                <w:highlight w:val="white"/>
              </w:rPr>
              <w:t xml:space="preserve"> How could these services communicate and work more collaboratively with curriculum areas to</w:t>
            </w:r>
            <w:r w:rsidRPr="00DF29B0">
              <w:rPr>
                <w:sz w:val="19"/>
                <w:szCs w:val="19"/>
              </w:rPr>
              <w:t xml:space="preserve"> </w:t>
            </w:r>
            <w:r w:rsidRPr="00DF29B0">
              <w:rPr>
                <w:sz w:val="19"/>
                <w:szCs w:val="19"/>
                <w:highlight w:val="white"/>
              </w:rPr>
              <w:t xml:space="preserve">support digital literacies? </w:t>
            </w:r>
          </w:p>
        </w:tc>
      </w:tr>
    </w:tbl>
    <w:p w14:paraId="480BD523" w14:textId="77777777" w:rsidR="00EC0474" w:rsidRPr="00DF29B0" w:rsidRDefault="00EC0474" w:rsidP="00D42017">
      <w:pPr>
        <w:widowControl w:val="0"/>
        <w:pBdr>
          <w:top w:val="nil"/>
          <w:left w:val="nil"/>
          <w:bottom w:val="nil"/>
          <w:right w:val="nil"/>
          <w:between w:val="nil"/>
        </w:pBdr>
      </w:pPr>
    </w:p>
    <w:p w14:paraId="480BD524" w14:textId="77777777" w:rsidR="00EC0474" w:rsidRPr="00DF29B0" w:rsidRDefault="00EC0474" w:rsidP="00D42017">
      <w:pPr>
        <w:widowControl w:val="0"/>
        <w:pBdr>
          <w:top w:val="nil"/>
          <w:left w:val="nil"/>
          <w:bottom w:val="nil"/>
          <w:right w:val="nil"/>
          <w:between w:val="nil"/>
        </w:pBdr>
      </w:pPr>
    </w:p>
    <w:p w14:paraId="480BD525" w14:textId="77777777" w:rsidR="00EC0474" w:rsidRPr="00DF29B0" w:rsidRDefault="003C476F" w:rsidP="00D42017">
      <w:pPr>
        <w:widowControl w:val="0"/>
        <w:pBdr>
          <w:top w:val="nil"/>
          <w:left w:val="nil"/>
          <w:bottom w:val="nil"/>
          <w:right w:val="nil"/>
          <w:between w:val="nil"/>
        </w:pBdr>
        <w:spacing w:line="240" w:lineRule="auto"/>
        <w:rPr>
          <w:b/>
        </w:rPr>
      </w:pPr>
      <w:r w:rsidRPr="00DF29B0">
        <w:rPr>
          <w:b/>
          <w:highlight w:val="white"/>
        </w:rPr>
        <w:t>3.5 Are there any immediate actions you would like to note?</w:t>
      </w:r>
      <w:r w:rsidRPr="00DF29B0">
        <w:rPr>
          <w:b/>
        </w:rPr>
        <w:t xml:space="preserve"> </w:t>
      </w:r>
    </w:p>
    <w:tbl>
      <w:tblPr>
        <w:tblStyle w:val="a4"/>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9"/>
      </w:tblGrid>
      <w:tr w:rsidR="00EC0474" w:rsidRPr="00DF29B0" w14:paraId="480BD527" w14:textId="77777777">
        <w:trPr>
          <w:trHeight w:val="4152"/>
        </w:trPr>
        <w:tc>
          <w:tcPr>
            <w:tcW w:w="9359" w:type="dxa"/>
            <w:shd w:val="clear" w:color="auto" w:fill="auto"/>
            <w:tcMar>
              <w:top w:w="100" w:type="dxa"/>
              <w:left w:w="100" w:type="dxa"/>
              <w:bottom w:w="100" w:type="dxa"/>
              <w:right w:w="100" w:type="dxa"/>
            </w:tcMar>
          </w:tcPr>
          <w:p w14:paraId="480BD526" w14:textId="77777777" w:rsidR="00EC0474" w:rsidRPr="00DF29B0" w:rsidRDefault="00EC0474" w:rsidP="00D42017">
            <w:pPr>
              <w:widowControl w:val="0"/>
              <w:pBdr>
                <w:top w:val="nil"/>
                <w:left w:val="nil"/>
                <w:bottom w:val="nil"/>
                <w:right w:val="nil"/>
                <w:between w:val="nil"/>
              </w:pBdr>
              <w:rPr>
                <w:b/>
              </w:rPr>
            </w:pPr>
          </w:p>
        </w:tc>
      </w:tr>
    </w:tbl>
    <w:p w14:paraId="480BD528" w14:textId="44A29CD1" w:rsidR="00EC0474" w:rsidRDefault="00EC0474" w:rsidP="00D42017">
      <w:pPr>
        <w:widowControl w:val="0"/>
        <w:pBdr>
          <w:top w:val="nil"/>
          <w:left w:val="nil"/>
          <w:bottom w:val="nil"/>
          <w:right w:val="nil"/>
          <w:between w:val="nil"/>
        </w:pBdr>
      </w:pPr>
    </w:p>
    <w:p w14:paraId="2D66C974" w14:textId="5B4B4493" w:rsidR="00A64DB7" w:rsidRDefault="00A64DB7" w:rsidP="00D42017">
      <w:pPr>
        <w:widowControl w:val="0"/>
        <w:pBdr>
          <w:top w:val="nil"/>
          <w:left w:val="nil"/>
          <w:bottom w:val="nil"/>
          <w:right w:val="nil"/>
          <w:between w:val="nil"/>
        </w:pBdr>
      </w:pPr>
    </w:p>
    <w:p w14:paraId="7192A8A5" w14:textId="225CBBB4" w:rsidR="00A64DB7" w:rsidRDefault="00A64DB7" w:rsidP="00D42017">
      <w:pPr>
        <w:widowControl w:val="0"/>
        <w:pBdr>
          <w:top w:val="nil"/>
          <w:left w:val="nil"/>
          <w:bottom w:val="nil"/>
          <w:right w:val="nil"/>
          <w:between w:val="nil"/>
        </w:pBdr>
      </w:pPr>
    </w:p>
    <w:p w14:paraId="5A99A24F" w14:textId="52F49A33" w:rsidR="00A64DB7" w:rsidRDefault="00A64DB7" w:rsidP="00D42017">
      <w:pPr>
        <w:widowControl w:val="0"/>
        <w:pBdr>
          <w:top w:val="nil"/>
          <w:left w:val="nil"/>
          <w:bottom w:val="nil"/>
          <w:right w:val="nil"/>
          <w:between w:val="nil"/>
        </w:pBdr>
      </w:pPr>
    </w:p>
    <w:p w14:paraId="0CCC66C7" w14:textId="188FA860" w:rsidR="00A64DB7" w:rsidRDefault="00A64DB7" w:rsidP="00D42017">
      <w:pPr>
        <w:widowControl w:val="0"/>
        <w:pBdr>
          <w:top w:val="nil"/>
          <w:left w:val="nil"/>
          <w:bottom w:val="nil"/>
          <w:right w:val="nil"/>
          <w:between w:val="nil"/>
        </w:pBdr>
      </w:pPr>
    </w:p>
    <w:p w14:paraId="5A3B3AAC" w14:textId="2D46C37C" w:rsidR="00A64DB7" w:rsidRDefault="00A64DB7" w:rsidP="00D42017">
      <w:pPr>
        <w:widowControl w:val="0"/>
        <w:pBdr>
          <w:top w:val="nil"/>
          <w:left w:val="nil"/>
          <w:bottom w:val="nil"/>
          <w:right w:val="nil"/>
          <w:between w:val="nil"/>
        </w:pBdr>
      </w:pPr>
    </w:p>
    <w:p w14:paraId="0EC62E36" w14:textId="63E79000" w:rsidR="00A64DB7" w:rsidRDefault="00A64DB7" w:rsidP="00D42017">
      <w:pPr>
        <w:widowControl w:val="0"/>
        <w:pBdr>
          <w:top w:val="nil"/>
          <w:left w:val="nil"/>
          <w:bottom w:val="nil"/>
          <w:right w:val="nil"/>
          <w:between w:val="nil"/>
        </w:pBdr>
      </w:pPr>
    </w:p>
    <w:p w14:paraId="458C4DA8" w14:textId="328BF0F6" w:rsidR="00A64DB7" w:rsidRDefault="00A64DB7" w:rsidP="00D42017">
      <w:pPr>
        <w:widowControl w:val="0"/>
        <w:pBdr>
          <w:top w:val="nil"/>
          <w:left w:val="nil"/>
          <w:bottom w:val="nil"/>
          <w:right w:val="nil"/>
          <w:between w:val="nil"/>
        </w:pBdr>
      </w:pPr>
    </w:p>
    <w:p w14:paraId="3DA7D96B" w14:textId="6B4CC5B8" w:rsidR="00A64DB7" w:rsidRDefault="00A64DB7" w:rsidP="00D42017">
      <w:pPr>
        <w:widowControl w:val="0"/>
        <w:pBdr>
          <w:top w:val="nil"/>
          <w:left w:val="nil"/>
          <w:bottom w:val="nil"/>
          <w:right w:val="nil"/>
          <w:between w:val="nil"/>
        </w:pBdr>
      </w:pPr>
    </w:p>
    <w:p w14:paraId="7B4A1A9A" w14:textId="77777777" w:rsidR="00A64DB7" w:rsidRPr="00DF29B0" w:rsidRDefault="00A64DB7" w:rsidP="00D42017">
      <w:pPr>
        <w:widowControl w:val="0"/>
        <w:pBdr>
          <w:top w:val="nil"/>
          <w:left w:val="nil"/>
          <w:bottom w:val="nil"/>
          <w:right w:val="nil"/>
          <w:between w:val="nil"/>
        </w:pBdr>
      </w:pPr>
    </w:p>
    <w:p w14:paraId="480BD529" w14:textId="77777777" w:rsidR="00EC0474" w:rsidRPr="00DF29B0" w:rsidRDefault="00EC0474" w:rsidP="00D42017">
      <w:pPr>
        <w:widowControl w:val="0"/>
        <w:pBdr>
          <w:top w:val="nil"/>
          <w:left w:val="nil"/>
          <w:bottom w:val="nil"/>
          <w:right w:val="nil"/>
          <w:between w:val="nil"/>
        </w:pBdr>
      </w:pPr>
    </w:p>
    <w:p w14:paraId="480BD52C" w14:textId="49F5BA93" w:rsidR="00EC0474" w:rsidRPr="00DF29B0" w:rsidRDefault="003C476F" w:rsidP="00D42017">
      <w:pPr>
        <w:widowControl w:val="0"/>
        <w:pBdr>
          <w:top w:val="nil"/>
          <w:left w:val="nil"/>
          <w:bottom w:val="nil"/>
          <w:right w:val="nil"/>
          <w:between w:val="nil"/>
        </w:pBdr>
        <w:spacing w:line="240" w:lineRule="auto"/>
        <w:rPr>
          <w:b/>
          <w:sz w:val="24"/>
          <w:szCs w:val="24"/>
        </w:rPr>
      </w:pPr>
      <w:r w:rsidRPr="00DF29B0">
        <w:rPr>
          <w:b/>
          <w:sz w:val="24"/>
          <w:szCs w:val="24"/>
        </w:rPr>
        <w:lastRenderedPageBreak/>
        <w:t xml:space="preserve">4. Special projects or initiatives </w:t>
      </w:r>
    </w:p>
    <w:p w14:paraId="73038885" w14:textId="69993E77" w:rsidR="00DF29B0" w:rsidRPr="00DF29B0" w:rsidRDefault="00DF29B0" w:rsidP="00D42017">
      <w:pPr>
        <w:widowControl w:val="0"/>
        <w:pBdr>
          <w:top w:val="nil"/>
          <w:left w:val="nil"/>
          <w:bottom w:val="nil"/>
          <w:right w:val="nil"/>
          <w:between w:val="nil"/>
        </w:pBdr>
        <w:spacing w:line="240" w:lineRule="auto"/>
        <w:rPr>
          <w:b/>
          <w:sz w:val="24"/>
          <w:szCs w:val="24"/>
        </w:rPr>
      </w:pPr>
    </w:p>
    <w:tbl>
      <w:tblPr>
        <w:tblStyle w:val="TableGrid"/>
        <w:tblW w:w="0" w:type="auto"/>
        <w:tblLook w:val="04A0" w:firstRow="1" w:lastRow="0" w:firstColumn="1" w:lastColumn="0" w:noHBand="0" w:noVBand="1"/>
      </w:tblPr>
      <w:tblGrid>
        <w:gridCol w:w="3397"/>
        <w:gridCol w:w="2837"/>
        <w:gridCol w:w="3117"/>
      </w:tblGrid>
      <w:tr w:rsidR="00DF29B0" w:rsidRPr="00DF29B0" w14:paraId="59CBC6EE" w14:textId="77777777" w:rsidTr="00164E85">
        <w:tc>
          <w:tcPr>
            <w:tcW w:w="3397" w:type="dxa"/>
          </w:tcPr>
          <w:p w14:paraId="4BF50471" w14:textId="0F07A0B7" w:rsidR="00DF29B0" w:rsidRPr="00DF29B0" w:rsidRDefault="00DF29B0" w:rsidP="00164E85">
            <w:pPr>
              <w:widowControl w:val="0"/>
              <w:rPr>
                <w:b/>
              </w:rPr>
            </w:pPr>
            <w:r w:rsidRPr="00DF29B0">
              <w:rPr>
                <w:b/>
              </w:rPr>
              <w:t xml:space="preserve">4.1 Are there any school initiatives or projects concerning digital literacies? </w:t>
            </w:r>
          </w:p>
        </w:tc>
        <w:tc>
          <w:tcPr>
            <w:tcW w:w="2837" w:type="dxa"/>
          </w:tcPr>
          <w:p w14:paraId="4A1FC0B7" w14:textId="25944554" w:rsidR="00DF29B0" w:rsidRPr="00DF29B0" w:rsidRDefault="00DF29B0" w:rsidP="00164E85">
            <w:pPr>
              <w:widowControl w:val="0"/>
              <w:rPr>
                <w:b/>
              </w:rPr>
            </w:pPr>
            <w:r w:rsidRPr="00DF29B0">
              <w:rPr>
                <w:b/>
              </w:rPr>
              <w:t>4.2 What skills or competencies do these projects include?</w:t>
            </w:r>
          </w:p>
        </w:tc>
        <w:tc>
          <w:tcPr>
            <w:tcW w:w="3117" w:type="dxa"/>
          </w:tcPr>
          <w:p w14:paraId="3F311A53" w14:textId="73FE8884" w:rsidR="00DF29B0" w:rsidRPr="00DF29B0" w:rsidRDefault="00DF29B0" w:rsidP="00164E85">
            <w:pPr>
              <w:widowControl w:val="0"/>
              <w:rPr>
                <w:b/>
              </w:rPr>
            </w:pPr>
            <w:r w:rsidRPr="00DF29B0">
              <w:rPr>
                <w:b/>
              </w:rPr>
              <w:t xml:space="preserve">4.3 What are the main aim(s) and proposed benefits of these initiatives or projects and how is the impact measured and shared </w:t>
            </w:r>
            <w:proofErr w:type="gramStart"/>
            <w:r w:rsidRPr="00DF29B0">
              <w:rPr>
                <w:b/>
              </w:rPr>
              <w:t>across  the</w:t>
            </w:r>
            <w:proofErr w:type="gramEnd"/>
            <w:r w:rsidRPr="00DF29B0">
              <w:rPr>
                <w:b/>
              </w:rPr>
              <w:t xml:space="preserve"> organisation? </w:t>
            </w:r>
          </w:p>
        </w:tc>
      </w:tr>
      <w:tr w:rsidR="00DF29B0" w:rsidRPr="00DF29B0" w14:paraId="4A784544" w14:textId="77777777" w:rsidTr="00164E85">
        <w:tc>
          <w:tcPr>
            <w:tcW w:w="3397" w:type="dxa"/>
          </w:tcPr>
          <w:p w14:paraId="799B7E0F" w14:textId="77777777" w:rsidR="00DF29B0" w:rsidRPr="00DF29B0" w:rsidRDefault="00DF29B0" w:rsidP="00164E85">
            <w:pPr>
              <w:widowControl w:val="0"/>
              <w:rPr>
                <w:sz w:val="19"/>
                <w:szCs w:val="19"/>
                <w:highlight w:val="white"/>
              </w:rPr>
            </w:pPr>
          </w:p>
          <w:p w14:paraId="1EC810A4" w14:textId="77777777" w:rsidR="00DF29B0" w:rsidRPr="00DF29B0" w:rsidRDefault="00DF29B0" w:rsidP="00DF29B0">
            <w:pPr>
              <w:widowControl w:val="0"/>
              <w:pBdr>
                <w:top w:val="nil"/>
                <w:left w:val="nil"/>
                <w:bottom w:val="nil"/>
                <w:right w:val="nil"/>
                <w:between w:val="nil"/>
              </w:pBdr>
              <w:rPr>
                <w:sz w:val="19"/>
                <w:szCs w:val="19"/>
              </w:rPr>
            </w:pPr>
            <w:proofErr w:type="gramStart"/>
            <w:r w:rsidRPr="00DF29B0">
              <w:rPr>
                <w:sz w:val="19"/>
                <w:szCs w:val="19"/>
                <w:highlight w:val="white"/>
              </w:rPr>
              <w:t>e.g.</w:t>
            </w:r>
            <w:proofErr w:type="gramEnd"/>
            <w:r w:rsidRPr="00DF29B0">
              <w:rPr>
                <w:sz w:val="19"/>
                <w:szCs w:val="19"/>
                <w:highlight w:val="white"/>
              </w:rPr>
              <w:t xml:space="preserve"> Internet safety week, </w:t>
            </w:r>
            <w:r w:rsidRPr="00DF29B0">
              <w:rPr>
                <w:sz w:val="19"/>
                <w:szCs w:val="19"/>
              </w:rPr>
              <w:t xml:space="preserve"> </w:t>
            </w:r>
          </w:p>
          <w:p w14:paraId="7C3324D6" w14:textId="0F3D9B50" w:rsidR="00DF29B0" w:rsidRPr="00DF29B0" w:rsidRDefault="00DF29B0" w:rsidP="00DF29B0">
            <w:pPr>
              <w:widowControl w:val="0"/>
              <w:pBdr>
                <w:top w:val="nil"/>
                <w:left w:val="nil"/>
                <w:bottom w:val="nil"/>
                <w:right w:val="nil"/>
                <w:between w:val="nil"/>
              </w:pBdr>
              <w:rPr>
                <w:sz w:val="19"/>
                <w:szCs w:val="19"/>
              </w:rPr>
            </w:pPr>
            <w:r w:rsidRPr="00DF29B0">
              <w:rPr>
                <w:sz w:val="19"/>
                <w:szCs w:val="19"/>
                <w:highlight w:val="white"/>
              </w:rPr>
              <w:t>after school / lunchtime</w:t>
            </w:r>
            <w:r w:rsidRPr="00DF29B0">
              <w:rPr>
                <w:sz w:val="19"/>
                <w:szCs w:val="19"/>
                <w:highlight w:val="white"/>
              </w:rPr>
              <w:t xml:space="preserve"> programme of</w:t>
            </w:r>
            <w:r w:rsidRPr="00DF29B0">
              <w:rPr>
                <w:sz w:val="19"/>
                <w:szCs w:val="19"/>
              </w:rPr>
              <w:t xml:space="preserve">  </w:t>
            </w:r>
          </w:p>
          <w:p w14:paraId="51192DF6" w14:textId="77777777" w:rsidR="00DF29B0" w:rsidRPr="00DF29B0" w:rsidRDefault="00DF29B0" w:rsidP="00DF29B0">
            <w:pPr>
              <w:widowControl w:val="0"/>
              <w:pBdr>
                <w:top w:val="nil"/>
                <w:left w:val="nil"/>
                <w:bottom w:val="nil"/>
                <w:right w:val="nil"/>
                <w:between w:val="nil"/>
              </w:pBdr>
              <w:rPr>
                <w:sz w:val="19"/>
                <w:szCs w:val="19"/>
              </w:rPr>
            </w:pPr>
            <w:r w:rsidRPr="00DF29B0">
              <w:rPr>
                <w:sz w:val="19"/>
                <w:szCs w:val="19"/>
                <w:highlight w:val="white"/>
              </w:rPr>
              <w:t xml:space="preserve">activities, mobile learning </w:t>
            </w:r>
            <w:r w:rsidRPr="00DF29B0">
              <w:rPr>
                <w:sz w:val="19"/>
                <w:szCs w:val="19"/>
              </w:rPr>
              <w:t xml:space="preserve"> </w:t>
            </w:r>
          </w:p>
          <w:p w14:paraId="7DE6153D" w14:textId="4E0518E6" w:rsidR="00DF29B0" w:rsidRPr="00DF29B0" w:rsidRDefault="00DF29B0" w:rsidP="00DF29B0">
            <w:pPr>
              <w:widowControl w:val="0"/>
              <w:rPr>
                <w:b/>
                <w:sz w:val="24"/>
                <w:szCs w:val="24"/>
              </w:rPr>
            </w:pPr>
            <w:r w:rsidRPr="00DF29B0">
              <w:rPr>
                <w:sz w:val="19"/>
                <w:szCs w:val="19"/>
                <w:highlight w:val="white"/>
              </w:rPr>
              <w:t>technology to record /</w:t>
            </w:r>
            <w:proofErr w:type="gramStart"/>
            <w:r w:rsidRPr="00DF29B0">
              <w:rPr>
                <w:sz w:val="19"/>
                <w:szCs w:val="19"/>
                <w:highlight w:val="white"/>
              </w:rPr>
              <w:t xml:space="preserve">capture </w:t>
            </w:r>
            <w:r w:rsidRPr="00DF29B0">
              <w:rPr>
                <w:sz w:val="19"/>
                <w:szCs w:val="19"/>
              </w:rPr>
              <w:t xml:space="preserve"> </w:t>
            </w:r>
            <w:r w:rsidRPr="00DF29B0">
              <w:rPr>
                <w:sz w:val="19"/>
                <w:szCs w:val="19"/>
                <w:highlight w:val="white"/>
              </w:rPr>
              <w:t>learning</w:t>
            </w:r>
            <w:proofErr w:type="gramEnd"/>
            <w:r w:rsidRPr="00DF29B0">
              <w:rPr>
                <w:sz w:val="19"/>
                <w:szCs w:val="19"/>
                <w:highlight w:val="white"/>
              </w:rPr>
              <w:t xml:space="preserve">, </w:t>
            </w:r>
            <w:proofErr w:type="spellStart"/>
            <w:r w:rsidRPr="00DF29B0">
              <w:rPr>
                <w:sz w:val="19"/>
                <w:szCs w:val="19"/>
                <w:highlight w:val="white"/>
              </w:rPr>
              <w:t>ebooks</w:t>
            </w:r>
            <w:proofErr w:type="spellEnd"/>
            <w:r w:rsidRPr="00DF29B0">
              <w:rPr>
                <w:sz w:val="19"/>
                <w:szCs w:val="19"/>
                <w:highlight w:val="white"/>
              </w:rPr>
              <w:t xml:space="preserve">, assessment, </w:t>
            </w:r>
            <w:r w:rsidRPr="00DF29B0">
              <w:rPr>
                <w:sz w:val="19"/>
                <w:szCs w:val="19"/>
              </w:rPr>
              <w:t xml:space="preserve"> </w:t>
            </w:r>
            <w:r w:rsidRPr="00DF29B0">
              <w:rPr>
                <w:sz w:val="19"/>
                <w:szCs w:val="19"/>
                <w:highlight w:val="white"/>
              </w:rPr>
              <w:t xml:space="preserve">etc </w:t>
            </w:r>
          </w:p>
          <w:p w14:paraId="7EC9AECE" w14:textId="77777777" w:rsidR="00DF29B0" w:rsidRPr="00DF29B0" w:rsidRDefault="00DF29B0" w:rsidP="00164E85">
            <w:pPr>
              <w:widowControl w:val="0"/>
              <w:rPr>
                <w:b/>
                <w:sz w:val="24"/>
                <w:szCs w:val="24"/>
              </w:rPr>
            </w:pPr>
          </w:p>
          <w:p w14:paraId="1A441989" w14:textId="77777777" w:rsidR="00DF29B0" w:rsidRPr="00DF29B0" w:rsidRDefault="00DF29B0" w:rsidP="00164E85">
            <w:pPr>
              <w:widowControl w:val="0"/>
              <w:rPr>
                <w:b/>
                <w:sz w:val="24"/>
                <w:szCs w:val="24"/>
              </w:rPr>
            </w:pPr>
          </w:p>
          <w:p w14:paraId="41946A9F" w14:textId="77777777" w:rsidR="00DF29B0" w:rsidRPr="00DF29B0" w:rsidRDefault="00DF29B0" w:rsidP="00164E85">
            <w:pPr>
              <w:widowControl w:val="0"/>
              <w:rPr>
                <w:b/>
                <w:sz w:val="24"/>
                <w:szCs w:val="24"/>
              </w:rPr>
            </w:pPr>
          </w:p>
          <w:p w14:paraId="75CB2508" w14:textId="77777777" w:rsidR="00DF29B0" w:rsidRPr="00DF29B0" w:rsidRDefault="00DF29B0" w:rsidP="00164E85">
            <w:pPr>
              <w:widowControl w:val="0"/>
              <w:rPr>
                <w:b/>
                <w:sz w:val="24"/>
                <w:szCs w:val="24"/>
              </w:rPr>
            </w:pPr>
          </w:p>
          <w:p w14:paraId="0D58AADB" w14:textId="77777777" w:rsidR="00DF29B0" w:rsidRPr="00DF29B0" w:rsidRDefault="00DF29B0" w:rsidP="00164E85">
            <w:pPr>
              <w:widowControl w:val="0"/>
              <w:rPr>
                <w:b/>
                <w:sz w:val="24"/>
                <w:szCs w:val="24"/>
              </w:rPr>
            </w:pPr>
          </w:p>
          <w:p w14:paraId="1D9F4C48" w14:textId="77777777" w:rsidR="00DF29B0" w:rsidRPr="00DF29B0" w:rsidRDefault="00DF29B0" w:rsidP="00164E85">
            <w:pPr>
              <w:widowControl w:val="0"/>
              <w:rPr>
                <w:b/>
                <w:sz w:val="24"/>
                <w:szCs w:val="24"/>
              </w:rPr>
            </w:pPr>
          </w:p>
          <w:p w14:paraId="033E2CE5" w14:textId="77777777" w:rsidR="00DF29B0" w:rsidRPr="00DF29B0" w:rsidRDefault="00DF29B0" w:rsidP="00164E85">
            <w:pPr>
              <w:widowControl w:val="0"/>
              <w:rPr>
                <w:b/>
                <w:sz w:val="24"/>
                <w:szCs w:val="24"/>
              </w:rPr>
            </w:pPr>
          </w:p>
          <w:p w14:paraId="034CEC4A" w14:textId="77777777" w:rsidR="00DF29B0" w:rsidRPr="00DF29B0" w:rsidRDefault="00DF29B0" w:rsidP="00164E85">
            <w:pPr>
              <w:widowControl w:val="0"/>
              <w:rPr>
                <w:b/>
                <w:sz w:val="24"/>
                <w:szCs w:val="24"/>
              </w:rPr>
            </w:pPr>
          </w:p>
          <w:p w14:paraId="391194F9" w14:textId="77777777" w:rsidR="00DF29B0" w:rsidRPr="00DF29B0" w:rsidRDefault="00DF29B0" w:rsidP="00164E85">
            <w:pPr>
              <w:widowControl w:val="0"/>
              <w:rPr>
                <w:b/>
                <w:sz w:val="24"/>
                <w:szCs w:val="24"/>
              </w:rPr>
            </w:pPr>
          </w:p>
          <w:p w14:paraId="728CE6DF" w14:textId="77777777" w:rsidR="00DF29B0" w:rsidRPr="00DF29B0" w:rsidRDefault="00DF29B0" w:rsidP="00164E85">
            <w:pPr>
              <w:widowControl w:val="0"/>
              <w:rPr>
                <w:b/>
                <w:sz w:val="24"/>
                <w:szCs w:val="24"/>
              </w:rPr>
            </w:pPr>
          </w:p>
        </w:tc>
        <w:tc>
          <w:tcPr>
            <w:tcW w:w="2837" w:type="dxa"/>
          </w:tcPr>
          <w:p w14:paraId="2281EA15" w14:textId="77777777" w:rsidR="00DF29B0" w:rsidRPr="00DF29B0" w:rsidRDefault="00DF29B0" w:rsidP="00164E85">
            <w:pPr>
              <w:widowControl w:val="0"/>
              <w:rPr>
                <w:sz w:val="19"/>
                <w:szCs w:val="19"/>
              </w:rPr>
            </w:pPr>
          </w:p>
          <w:p w14:paraId="6CFDDED9" w14:textId="7BFFA794" w:rsidR="00DF29B0" w:rsidRPr="00DF29B0" w:rsidRDefault="00DF29B0" w:rsidP="00164E85">
            <w:pPr>
              <w:widowControl w:val="0"/>
              <w:rPr>
                <w:b/>
                <w:sz w:val="24"/>
                <w:szCs w:val="24"/>
              </w:rPr>
            </w:pPr>
            <w:proofErr w:type="gramStart"/>
            <w:r w:rsidRPr="00DF29B0">
              <w:rPr>
                <w:sz w:val="19"/>
                <w:szCs w:val="19"/>
              </w:rPr>
              <w:t>e.g.</w:t>
            </w:r>
            <w:proofErr w:type="gramEnd"/>
            <w:r w:rsidRPr="00DF29B0">
              <w:rPr>
                <w:sz w:val="19"/>
                <w:szCs w:val="19"/>
              </w:rPr>
              <w:t xml:space="preserve"> awareness of e</w:t>
            </w:r>
            <w:r w:rsidRPr="00DF29B0">
              <w:rPr>
                <w:sz w:val="19"/>
                <w:szCs w:val="19"/>
              </w:rPr>
              <w:t>-</w:t>
            </w:r>
            <w:r w:rsidRPr="00DF29B0">
              <w:rPr>
                <w:sz w:val="19"/>
                <w:szCs w:val="19"/>
              </w:rPr>
              <w:t>safety, avoiding cyberbullying, improving research skills, enriching learning, etc</w:t>
            </w:r>
          </w:p>
        </w:tc>
        <w:tc>
          <w:tcPr>
            <w:tcW w:w="3117" w:type="dxa"/>
          </w:tcPr>
          <w:p w14:paraId="625B2603" w14:textId="77777777" w:rsidR="00DF29B0" w:rsidRPr="00DF29B0" w:rsidRDefault="00DF29B0" w:rsidP="00164E85">
            <w:pPr>
              <w:widowControl w:val="0"/>
              <w:rPr>
                <w:sz w:val="19"/>
                <w:szCs w:val="19"/>
              </w:rPr>
            </w:pPr>
          </w:p>
          <w:p w14:paraId="3E5E0207" w14:textId="72AEA9CF" w:rsidR="00DF29B0" w:rsidRPr="00DF29B0" w:rsidRDefault="00DF29B0" w:rsidP="00DF29B0">
            <w:pPr>
              <w:widowControl w:val="0"/>
              <w:pBdr>
                <w:top w:val="nil"/>
                <w:left w:val="nil"/>
                <w:bottom w:val="nil"/>
                <w:right w:val="nil"/>
                <w:between w:val="nil"/>
              </w:pBdr>
              <w:spacing w:line="234" w:lineRule="auto"/>
              <w:ind w:right="59" w:firstLine="3"/>
              <w:rPr>
                <w:sz w:val="19"/>
                <w:szCs w:val="19"/>
              </w:rPr>
            </w:pPr>
            <w:proofErr w:type="gramStart"/>
            <w:r w:rsidRPr="00DF29B0">
              <w:rPr>
                <w:sz w:val="19"/>
                <w:szCs w:val="19"/>
                <w:highlight w:val="white"/>
              </w:rPr>
              <w:t>e.g.</w:t>
            </w:r>
            <w:proofErr w:type="gramEnd"/>
            <w:r w:rsidRPr="00DF29B0">
              <w:rPr>
                <w:sz w:val="19"/>
                <w:szCs w:val="19"/>
                <w:highlight w:val="white"/>
              </w:rPr>
              <w:t xml:space="preserve"> reduce number of internet safety</w:t>
            </w:r>
            <w:r w:rsidRPr="00DF29B0">
              <w:rPr>
                <w:sz w:val="19"/>
                <w:szCs w:val="19"/>
              </w:rPr>
              <w:t xml:space="preserve"> </w:t>
            </w:r>
            <w:r w:rsidRPr="00DF29B0">
              <w:rPr>
                <w:sz w:val="19"/>
                <w:szCs w:val="19"/>
                <w:highlight w:val="white"/>
              </w:rPr>
              <w:t>incidents, invigorating learning through</w:t>
            </w:r>
            <w:r w:rsidRPr="00DF29B0">
              <w:rPr>
                <w:sz w:val="19"/>
                <w:szCs w:val="19"/>
              </w:rPr>
              <w:t xml:space="preserve"> </w:t>
            </w:r>
            <w:r w:rsidRPr="00DF29B0">
              <w:rPr>
                <w:sz w:val="19"/>
                <w:szCs w:val="19"/>
                <w:highlight w:val="white"/>
              </w:rPr>
              <w:t>the use of inspirational digital</w:t>
            </w:r>
            <w:r w:rsidRPr="00DF29B0">
              <w:rPr>
                <w:sz w:val="19"/>
                <w:szCs w:val="19"/>
              </w:rPr>
              <w:t xml:space="preserve">  </w:t>
            </w:r>
          </w:p>
          <w:p w14:paraId="5DCE329B" w14:textId="3780ADB8" w:rsidR="00DF29B0" w:rsidRPr="00DF29B0" w:rsidRDefault="00DF29B0" w:rsidP="00DF29B0">
            <w:pPr>
              <w:widowControl w:val="0"/>
              <w:rPr>
                <w:b/>
                <w:sz w:val="24"/>
                <w:szCs w:val="24"/>
              </w:rPr>
            </w:pPr>
            <w:r w:rsidRPr="00DF29B0">
              <w:rPr>
                <w:sz w:val="19"/>
                <w:szCs w:val="19"/>
                <w:highlight w:val="white"/>
              </w:rPr>
              <w:t>technologies, etc</w:t>
            </w:r>
          </w:p>
        </w:tc>
      </w:tr>
      <w:tr w:rsidR="00DF29B0" w:rsidRPr="00DF29B0" w14:paraId="1D38FAB1" w14:textId="77777777" w:rsidTr="00164E85">
        <w:tc>
          <w:tcPr>
            <w:tcW w:w="3397" w:type="dxa"/>
          </w:tcPr>
          <w:p w14:paraId="03061D32" w14:textId="77777777" w:rsidR="00DF29B0" w:rsidRPr="00DF29B0" w:rsidRDefault="00DF29B0" w:rsidP="00164E85">
            <w:pPr>
              <w:widowControl w:val="0"/>
              <w:rPr>
                <w:b/>
                <w:sz w:val="24"/>
                <w:szCs w:val="24"/>
              </w:rPr>
            </w:pPr>
          </w:p>
          <w:p w14:paraId="1C9AB253" w14:textId="77777777" w:rsidR="00DF29B0" w:rsidRPr="00DF29B0" w:rsidRDefault="00DF29B0" w:rsidP="00164E85">
            <w:pPr>
              <w:widowControl w:val="0"/>
              <w:rPr>
                <w:b/>
                <w:sz w:val="24"/>
                <w:szCs w:val="24"/>
              </w:rPr>
            </w:pPr>
          </w:p>
          <w:p w14:paraId="75B7E59B" w14:textId="77777777" w:rsidR="00DF29B0" w:rsidRPr="00DF29B0" w:rsidRDefault="00DF29B0" w:rsidP="00164E85">
            <w:pPr>
              <w:widowControl w:val="0"/>
              <w:rPr>
                <w:b/>
                <w:sz w:val="24"/>
                <w:szCs w:val="24"/>
              </w:rPr>
            </w:pPr>
          </w:p>
          <w:p w14:paraId="2AF058C8" w14:textId="77777777" w:rsidR="00DF29B0" w:rsidRPr="00DF29B0" w:rsidRDefault="00DF29B0" w:rsidP="00164E85">
            <w:pPr>
              <w:widowControl w:val="0"/>
              <w:rPr>
                <w:b/>
                <w:sz w:val="24"/>
                <w:szCs w:val="24"/>
              </w:rPr>
            </w:pPr>
          </w:p>
          <w:p w14:paraId="618AB2AB" w14:textId="77777777" w:rsidR="00DF29B0" w:rsidRPr="00DF29B0" w:rsidRDefault="00DF29B0" w:rsidP="00164E85">
            <w:pPr>
              <w:widowControl w:val="0"/>
              <w:rPr>
                <w:b/>
                <w:sz w:val="24"/>
                <w:szCs w:val="24"/>
              </w:rPr>
            </w:pPr>
          </w:p>
          <w:p w14:paraId="20F524F0" w14:textId="77777777" w:rsidR="00DF29B0" w:rsidRPr="00DF29B0" w:rsidRDefault="00DF29B0" w:rsidP="00164E85">
            <w:pPr>
              <w:widowControl w:val="0"/>
              <w:rPr>
                <w:b/>
                <w:sz w:val="24"/>
                <w:szCs w:val="24"/>
              </w:rPr>
            </w:pPr>
          </w:p>
          <w:p w14:paraId="7796C45B" w14:textId="77777777" w:rsidR="00DF29B0" w:rsidRPr="00DF29B0" w:rsidRDefault="00DF29B0" w:rsidP="00164E85">
            <w:pPr>
              <w:widowControl w:val="0"/>
              <w:rPr>
                <w:b/>
                <w:sz w:val="24"/>
                <w:szCs w:val="24"/>
              </w:rPr>
            </w:pPr>
          </w:p>
          <w:p w14:paraId="6DF7C799" w14:textId="77777777" w:rsidR="00DF29B0" w:rsidRPr="00DF29B0" w:rsidRDefault="00DF29B0" w:rsidP="00164E85">
            <w:pPr>
              <w:widowControl w:val="0"/>
              <w:rPr>
                <w:b/>
                <w:sz w:val="24"/>
                <w:szCs w:val="24"/>
              </w:rPr>
            </w:pPr>
          </w:p>
          <w:p w14:paraId="55B13231" w14:textId="77777777" w:rsidR="00DF29B0" w:rsidRPr="00DF29B0" w:rsidRDefault="00DF29B0" w:rsidP="00164E85">
            <w:pPr>
              <w:widowControl w:val="0"/>
              <w:rPr>
                <w:b/>
                <w:sz w:val="24"/>
                <w:szCs w:val="24"/>
              </w:rPr>
            </w:pPr>
          </w:p>
          <w:p w14:paraId="09DF5427" w14:textId="77777777" w:rsidR="00DF29B0" w:rsidRPr="00DF29B0" w:rsidRDefault="00DF29B0" w:rsidP="00164E85">
            <w:pPr>
              <w:widowControl w:val="0"/>
              <w:rPr>
                <w:b/>
                <w:sz w:val="24"/>
                <w:szCs w:val="24"/>
              </w:rPr>
            </w:pPr>
          </w:p>
          <w:p w14:paraId="57AC012E" w14:textId="77777777" w:rsidR="00DF29B0" w:rsidRPr="00DF29B0" w:rsidRDefault="00DF29B0" w:rsidP="00164E85">
            <w:pPr>
              <w:widowControl w:val="0"/>
              <w:rPr>
                <w:b/>
                <w:sz w:val="24"/>
                <w:szCs w:val="24"/>
              </w:rPr>
            </w:pPr>
          </w:p>
        </w:tc>
        <w:tc>
          <w:tcPr>
            <w:tcW w:w="2837" w:type="dxa"/>
          </w:tcPr>
          <w:p w14:paraId="7CB63792" w14:textId="77777777" w:rsidR="00DF29B0" w:rsidRPr="00DF29B0" w:rsidRDefault="00DF29B0" w:rsidP="00164E85">
            <w:pPr>
              <w:widowControl w:val="0"/>
              <w:rPr>
                <w:b/>
                <w:sz w:val="24"/>
                <w:szCs w:val="24"/>
              </w:rPr>
            </w:pPr>
          </w:p>
        </w:tc>
        <w:tc>
          <w:tcPr>
            <w:tcW w:w="3117" w:type="dxa"/>
          </w:tcPr>
          <w:p w14:paraId="757ED186" w14:textId="77777777" w:rsidR="00DF29B0" w:rsidRPr="00DF29B0" w:rsidRDefault="00DF29B0" w:rsidP="00164E85">
            <w:pPr>
              <w:widowControl w:val="0"/>
              <w:rPr>
                <w:b/>
                <w:sz w:val="24"/>
                <w:szCs w:val="24"/>
              </w:rPr>
            </w:pPr>
          </w:p>
        </w:tc>
      </w:tr>
    </w:tbl>
    <w:p w14:paraId="36FE47A7" w14:textId="540FA523" w:rsidR="00DF29B0" w:rsidRPr="00DF29B0" w:rsidRDefault="00DF29B0" w:rsidP="00D42017">
      <w:pPr>
        <w:widowControl w:val="0"/>
        <w:pBdr>
          <w:top w:val="nil"/>
          <w:left w:val="nil"/>
          <w:bottom w:val="nil"/>
          <w:right w:val="nil"/>
          <w:between w:val="nil"/>
        </w:pBdr>
        <w:spacing w:line="240" w:lineRule="auto"/>
        <w:rPr>
          <w:b/>
          <w:sz w:val="24"/>
          <w:szCs w:val="24"/>
        </w:rPr>
      </w:pPr>
    </w:p>
    <w:p w14:paraId="480BD548" w14:textId="25242285" w:rsidR="00EC0474" w:rsidRPr="00DF29B0" w:rsidRDefault="003C476F" w:rsidP="00D42017">
      <w:pPr>
        <w:widowControl w:val="0"/>
        <w:pBdr>
          <w:top w:val="nil"/>
          <w:left w:val="nil"/>
          <w:bottom w:val="nil"/>
          <w:right w:val="nil"/>
          <w:between w:val="nil"/>
        </w:pBdr>
        <w:spacing w:line="240" w:lineRule="auto"/>
        <w:rPr>
          <w:b/>
        </w:rPr>
      </w:pPr>
      <w:r w:rsidRPr="00DF29B0">
        <w:rPr>
          <w:b/>
          <w:highlight w:val="white"/>
        </w:rPr>
        <w:t>4.4 Are there any immediate actions you would like to note?</w:t>
      </w:r>
      <w:r w:rsidRPr="00DF29B0">
        <w:rPr>
          <w:b/>
        </w:rPr>
        <w:t xml:space="preserve"> </w:t>
      </w:r>
    </w:p>
    <w:p w14:paraId="764D02D5" w14:textId="77777777" w:rsidR="00DF29B0" w:rsidRPr="00DF29B0" w:rsidRDefault="00DF29B0" w:rsidP="00D42017">
      <w:pPr>
        <w:widowControl w:val="0"/>
        <w:pBdr>
          <w:top w:val="nil"/>
          <w:left w:val="nil"/>
          <w:bottom w:val="nil"/>
          <w:right w:val="nil"/>
          <w:between w:val="nil"/>
        </w:pBdr>
        <w:spacing w:line="240" w:lineRule="auto"/>
        <w:rPr>
          <w:b/>
        </w:rPr>
      </w:pPr>
    </w:p>
    <w:tbl>
      <w:tblPr>
        <w:tblStyle w:val="a6"/>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9"/>
      </w:tblGrid>
      <w:tr w:rsidR="00EC0474" w:rsidRPr="00DF29B0" w14:paraId="480BD54A" w14:textId="77777777">
        <w:trPr>
          <w:trHeight w:val="2534"/>
        </w:trPr>
        <w:tc>
          <w:tcPr>
            <w:tcW w:w="9359" w:type="dxa"/>
            <w:shd w:val="clear" w:color="auto" w:fill="auto"/>
            <w:tcMar>
              <w:top w:w="100" w:type="dxa"/>
              <w:left w:w="100" w:type="dxa"/>
              <w:bottom w:w="100" w:type="dxa"/>
              <w:right w:w="100" w:type="dxa"/>
            </w:tcMar>
          </w:tcPr>
          <w:p w14:paraId="480BD549" w14:textId="77777777" w:rsidR="00EC0474" w:rsidRPr="00DF29B0" w:rsidRDefault="00EC0474" w:rsidP="00D42017">
            <w:pPr>
              <w:widowControl w:val="0"/>
              <w:pBdr>
                <w:top w:val="nil"/>
                <w:left w:val="nil"/>
                <w:bottom w:val="nil"/>
                <w:right w:val="nil"/>
                <w:between w:val="nil"/>
              </w:pBdr>
              <w:rPr>
                <w:b/>
              </w:rPr>
            </w:pPr>
          </w:p>
        </w:tc>
      </w:tr>
    </w:tbl>
    <w:p w14:paraId="480BD54B" w14:textId="64EB8266" w:rsidR="00EC0474" w:rsidRDefault="00EC0474" w:rsidP="00D42017">
      <w:pPr>
        <w:widowControl w:val="0"/>
        <w:pBdr>
          <w:top w:val="nil"/>
          <w:left w:val="nil"/>
          <w:bottom w:val="nil"/>
          <w:right w:val="nil"/>
          <w:between w:val="nil"/>
        </w:pBdr>
      </w:pPr>
    </w:p>
    <w:p w14:paraId="39F67805" w14:textId="77777777" w:rsidR="00A64DB7" w:rsidRPr="00DF29B0" w:rsidRDefault="00A64DB7" w:rsidP="00D42017">
      <w:pPr>
        <w:widowControl w:val="0"/>
        <w:pBdr>
          <w:top w:val="nil"/>
          <w:left w:val="nil"/>
          <w:bottom w:val="nil"/>
          <w:right w:val="nil"/>
          <w:between w:val="nil"/>
        </w:pBdr>
      </w:pPr>
    </w:p>
    <w:p w14:paraId="480BD54C" w14:textId="77777777" w:rsidR="00EC0474" w:rsidRPr="00DF29B0" w:rsidRDefault="00EC0474" w:rsidP="00D42017">
      <w:pPr>
        <w:widowControl w:val="0"/>
        <w:pBdr>
          <w:top w:val="nil"/>
          <w:left w:val="nil"/>
          <w:bottom w:val="nil"/>
          <w:right w:val="nil"/>
          <w:between w:val="nil"/>
        </w:pBdr>
      </w:pPr>
    </w:p>
    <w:p w14:paraId="480BD54F" w14:textId="77777777" w:rsidR="00EC0474" w:rsidRPr="00DF29B0" w:rsidRDefault="003C476F" w:rsidP="00D42017">
      <w:pPr>
        <w:widowControl w:val="0"/>
        <w:pBdr>
          <w:top w:val="nil"/>
          <w:left w:val="nil"/>
          <w:bottom w:val="nil"/>
          <w:right w:val="nil"/>
          <w:between w:val="nil"/>
        </w:pBdr>
        <w:spacing w:line="240" w:lineRule="auto"/>
        <w:rPr>
          <w:b/>
          <w:sz w:val="24"/>
          <w:szCs w:val="24"/>
        </w:rPr>
      </w:pPr>
      <w:r w:rsidRPr="00DF29B0">
        <w:rPr>
          <w:b/>
          <w:sz w:val="24"/>
          <w:szCs w:val="24"/>
        </w:rPr>
        <w:lastRenderedPageBreak/>
        <w:t xml:space="preserve">5. Support in programmes of study  </w:t>
      </w:r>
    </w:p>
    <w:p w14:paraId="5E21E4CD" w14:textId="775D2BAA" w:rsidR="00FE2871" w:rsidRDefault="003C476F" w:rsidP="00CD0016">
      <w:pPr>
        <w:widowControl w:val="0"/>
        <w:pBdr>
          <w:top w:val="nil"/>
          <w:left w:val="nil"/>
          <w:bottom w:val="nil"/>
          <w:right w:val="nil"/>
          <w:between w:val="nil"/>
        </w:pBdr>
        <w:spacing w:before="315" w:line="238" w:lineRule="auto"/>
        <w:ind w:right="1477" w:hanging="9"/>
        <w:rPr>
          <w:b/>
        </w:rPr>
      </w:pPr>
      <w:r w:rsidRPr="00DF29B0">
        <w:rPr>
          <w:b/>
          <w:highlight w:val="white"/>
        </w:rPr>
        <w:t xml:space="preserve">Thinking about how </w:t>
      </w:r>
      <w:r w:rsidR="00FE2871">
        <w:rPr>
          <w:b/>
          <w:highlight w:val="white"/>
        </w:rPr>
        <w:t>the curriculum</w:t>
      </w:r>
      <w:r w:rsidRPr="00DF29B0">
        <w:rPr>
          <w:b/>
          <w:highlight w:val="white"/>
        </w:rPr>
        <w:t xml:space="preserve"> </w:t>
      </w:r>
      <w:r w:rsidR="00FE2871">
        <w:rPr>
          <w:b/>
          <w:highlight w:val="white"/>
        </w:rPr>
        <w:t>is</w:t>
      </w:r>
      <w:r w:rsidRPr="00DF29B0">
        <w:rPr>
          <w:b/>
          <w:highlight w:val="white"/>
        </w:rPr>
        <w:t xml:space="preserve"> designed, approved and</w:t>
      </w:r>
      <w:r w:rsidRPr="00DF29B0">
        <w:rPr>
          <w:b/>
        </w:rPr>
        <w:t xml:space="preserve"> </w:t>
      </w:r>
      <w:r w:rsidRPr="00DF29B0">
        <w:rPr>
          <w:b/>
          <w:highlight w:val="white"/>
        </w:rPr>
        <w:t>monitored:</w:t>
      </w:r>
      <w:r w:rsidRPr="00DF29B0">
        <w:rPr>
          <w:b/>
        </w:rPr>
        <w:t xml:space="preserve"> </w:t>
      </w:r>
    </w:p>
    <w:p w14:paraId="4C6122B3" w14:textId="77777777" w:rsidR="00CD0016" w:rsidRDefault="00CD0016" w:rsidP="00CD0016">
      <w:pPr>
        <w:widowControl w:val="0"/>
        <w:pBdr>
          <w:top w:val="nil"/>
          <w:left w:val="nil"/>
          <w:bottom w:val="nil"/>
          <w:right w:val="nil"/>
          <w:between w:val="nil"/>
        </w:pBdr>
        <w:spacing w:line="238" w:lineRule="auto"/>
        <w:ind w:right="1474" w:hanging="11"/>
        <w:rPr>
          <w:b/>
        </w:rPr>
      </w:pPr>
    </w:p>
    <w:tbl>
      <w:tblPr>
        <w:tblStyle w:val="TableGrid"/>
        <w:tblW w:w="0" w:type="auto"/>
        <w:tblLook w:val="04A0" w:firstRow="1" w:lastRow="0" w:firstColumn="1" w:lastColumn="0" w:noHBand="0" w:noVBand="1"/>
      </w:tblPr>
      <w:tblGrid>
        <w:gridCol w:w="4675"/>
        <w:gridCol w:w="4676"/>
      </w:tblGrid>
      <w:tr w:rsidR="00FE2871" w14:paraId="63777CDA" w14:textId="77777777" w:rsidTr="00FE2871">
        <w:tc>
          <w:tcPr>
            <w:tcW w:w="4675" w:type="dxa"/>
          </w:tcPr>
          <w:p w14:paraId="34E7E784" w14:textId="72454A18" w:rsidR="00FE2871" w:rsidRDefault="00FE2871" w:rsidP="00FE2871">
            <w:pPr>
              <w:widowControl w:val="0"/>
              <w:spacing w:line="238" w:lineRule="auto"/>
              <w:rPr>
                <w:b/>
              </w:rPr>
            </w:pPr>
            <w:r w:rsidRPr="00FE2871">
              <w:rPr>
                <w:b/>
              </w:rPr>
              <w:t>5.1 Who is typically involved in c</w:t>
            </w:r>
            <w:r>
              <w:rPr>
                <w:b/>
              </w:rPr>
              <w:t xml:space="preserve">urriculum </w:t>
            </w:r>
            <w:r w:rsidRPr="00FE2871">
              <w:rPr>
                <w:b/>
              </w:rPr>
              <w:t>design and/or approval? Do any of these roles include expertise in e</w:t>
            </w:r>
            <w:r w:rsidR="00A64DB7">
              <w:rPr>
                <w:b/>
              </w:rPr>
              <w:t>-</w:t>
            </w:r>
            <w:r w:rsidRPr="00FE2871">
              <w:rPr>
                <w:b/>
              </w:rPr>
              <w:t>learning, digital technologies,</w:t>
            </w:r>
            <w:r>
              <w:rPr>
                <w:b/>
              </w:rPr>
              <w:t xml:space="preserve"> </w:t>
            </w:r>
            <w:r w:rsidRPr="00FE2871">
              <w:rPr>
                <w:b/>
              </w:rPr>
              <w:t>information skills, or digital media?</w:t>
            </w:r>
          </w:p>
        </w:tc>
        <w:tc>
          <w:tcPr>
            <w:tcW w:w="4676" w:type="dxa"/>
          </w:tcPr>
          <w:p w14:paraId="09EEBF47" w14:textId="77777777" w:rsidR="00FE2871" w:rsidRDefault="00FE2871" w:rsidP="00FE2871">
            <w:pPr>
              <w:widowControl w:val="0"/>
              <w:spacing w:line="238" w:lineRule="auto"/>
              <w:ind w:right="1477"/>
              <w:rPr>
                <w:b/>
              </w:rPr>
            </w:pPr>
          </w:p>
          <w:p w14:paraId="7A43371D" w14:textId="77777777" w:rsidR="00CD0016" w:rsidRDefault="00CD0016" w:rsidP="00FE2871">
            <w:pPr>
              <w:widowControl w:val="0"/>
              <w:spacing w:line="238" w:lineRule="auto"/>
              <w:ind w:right="1477"/>
              <w:rPr>
                <w:b/>
              </w:rPr>
            </w:pPr>
          </w:p>
          <w:p w14:paraId="2ACA8CB4" w14:textId="77777777" w:rsidR="00CD0016" w:rsidRDefault="00CD0016" w:rsidP="00FE2871">
            <w:pPr>
              <w:widowControl w:val="0"/>
              <w:spacing w:line="238" w:lineRule="auto"/>
              <w:ind w:right="1477"/>
              <w:rPr>
                <w:b/>
              </w:rPr>
            </w:pPr>
          </w:p>
          <w:p w14:paraId="73EDAE06" w14:textId="77777777" w:rsidR="00CD0016" w:rsidRDefault="00CD0016" w:rsidP="00FE2871">
            <w:pPr>
              <w:widowControl w:val="0"/>
              <w:spacing w:line="238" w:lineRule="auto"/>
              <w:ind w:right="1477"/>
              <w:rPr>
                <w:b/>
              </w:rPr>
            </w:pPr>
          </w:p>
          <w:p w14:paraId="4D3AD18F" w14:textId="77777777" w:rsidR="00CD0016" w:rsidRDefault="00CD0016" w:rsidP="00FE2871">
            <w:pPr>
              <w:widowControl w:val="0"/>
              <w:spacing w:line="238" w:lineRule="auto"/>
              <w:ind w:right="1477"/>
              <w:rPr>
                <w:b/>
              </w:rPr>
            </w:pPr>
          </w:p>
          <w:p w14:paraId="3FA97843" w14:textId="003A0768" w:rsidR="00CD0016" w:rsidRDefault="00CD0016" w:rsidP="00FE2871">
            <w:pPr>
              <w:widowControl w:val="0"/>
              <w:spacing w:line="238" w:lineRule="auto"/>
              <w:ind w:right="1477"/>
              <w:rPr>
                <w:b/>
              </w:rPr>
            </w:pPr>
          </w:p>
        </w:tc>
      </w:tr>
      <w:tr w:rsidR="00FE2871" w14:paraId="401F6A79" w14:textId="77777777" w:rsidTr="00FE2871">
        <w:tc>
          <w:tcPr>
            <w:tcW w:w="4675" w:type="dxa"/>
          </w:tcPr>
          <w:p w14:paraId="79FDA137" w14:textId="1582795C" w:rsidR="00FE2871" w:rsidRDefault="00FE2871" w:rsidP="00FE2871">
            <w:pPr>
              <w:widowControl w:val="0"/>
              <w:spacing w:line="238" w:lineRule="auto"/>
              <w:rPr>
                <w:b/>
              </w:rPr>
            </w:pPr>
            <w:r w:rsidRPr="00FE2871">
              <w:rPr>
                <w:b/>
              </w:rPr>
              <w:t xml:space="preserve">5.2 How, if at all, do </w:t>
            </w:r>
            <w:r>
              <w:rPr>
                <w:b/>
              </w:rPr>
              <w:t xml:space="preserve">school </w:t>
            </w:r>
            <w:r w:rsidRPr="00FE2871">
              <w:rPr>
                <w:b/>
              </w:rPr>
              <w:t xml:space="preserve">processes for design, approval and monitoring ask about skills or </w:t>
            </w:r>
            <w:r>
              <w:rPr>
                <w:b/>
              </w:rPr>
              <w:t>c</w:t>
            </w:r>
            <w:r w:rsidRPr="00FE2871">
              <w:rPr>
                <w:b/>
              </w:rPr>
              <w:t>ompetencies?</w:t>
            </w:r>
          </w:p>
        </w:tc>
        <w:tc>
          <w:tcPr>
            <w:tcW w:w="4676" w:type="dxa"/>
          </w:tcPr>
          <w:p w14:paraId="60ABCBC7" w14:textId="77777777" w:rsidR="00FE2871" w:rsidRDefault="00FE2871" w:rsidP="00FE2871">
            <w:pPr>
              <w:widowControl w:val="0"/>
              <w:spacing w:line="238" w:lineRule="auto"/>
              <w:ind w:right="1477"/>
              <w:rPr>
                <w:b/>
              </w:rPr>
            </w:pPr>
          </w:p>
          <w:p w14:paraId="00CA5E4B" w14:textId="77777777" w:rsidR="00CD0016" w:rsidRDefault="00CD0016" w:rsidP="00FE2871">
            <w:pPr>
              <w:widowControl w:val="0"/>
              <w:spacing w:line="238" w:lineRule="auto"/>
              <w:ind w:right="1477"/>
              <w:rPr>
                <w:b/>
              </w:rPr>
            </w:pPr>
          </w:p>
          <w:p w14:paraId="292EE419" w14:textId="77777777" w:rsidR="00CD0016" w:rsidRDefault="00CD0016" w:rsidP="00FE2871">
            <w:pPr>
              <w:widowControl w:val="0"/>
              <w:spacing w:line="238" w:lineRule="auto"/>
              <w:ind w:right="1477"/>
              <w:rPr>
                <w:b/>
              </w:rPr>
            </w:pPr>
          </w:p>
          <w:p w14:paraId="1E5DF9BC" w14:textId="77777777" w:rsidR="00CD0016" w:rsidRDefault="00CD0016" w:rsidP="00FE2871">
            <w:pPr>
              <w:widowControl w:val="0"/>
              <w:spacing w:line="238" w:lineRule="auto"/>
              <w:ind w:right="1477"/>
              <w:rPr>
                <w:b/>
              </w:rPr>
            </w:pPr>
          </w:p>
          <w:p w14:paraId="121EBC03" w14:textId="7733EED3" w:rsidR="00CD0016" w:rsidRDefault="00CD0016" w:rsidP="00FE2871">
            <w:pPr>
              <w:widowControl w:val="0"/>
              <w:spacing w:line="238" w:lineRule="auto"/>
              <w:ind w:right="1477"/>
              <w:rPr>
                <w:b/>
              </w:rPr>
            </w:pPr>
          </w:p>
        </w:tc>
      </w:tr>
      <w:tr w:rsidR="00FE2871" w14:paraId="59F9BE5A" w14:textId="77777777" w:rsidTr="00FE2871">
        <w:tc>
          <w:tcPr>
            <w:tcW w:w="4675" w:type="dxa"/>
          </w:tcPr>
          <w:p w14:paraId="73DC1D54" w14:textId="209259EC" w:rsidR="00FE2871" w:rsidRPr="00FE2871" w:rsidRDefault="00FE2871" w:rsidP="00FE2871">
            <w:pPr>
              <w:widowControl w:val="0"/>
              <w:spacing w:line="238" w:lineRule="auto"/>
              <w:rPr>
                <w:b/>
              </w:rPr>
            </w:pPr>
            <w:r w:rsidRPr="00FE2871">
              <w:rPr>
                <w:b/>
              </w:rPr>
              <w:t>5.3 What support do teaching staff have for developing their digital skills with a view to embedding digital literacies into their teaching and learning practice?</w:t>
            </w:r>
          </w:p>
        </w:tc>
        <w:tc>
          <w:tcPr>
            <w:tcW w:w="4676" w:type="dxa"/>
          </w:tcPr>
          <w:p w14:paraId="7E11C25F" w14:textId="77777777" w:rsidR="00FE2871" w:rsidRDefault="00FE2871" w:rsidP="00FE2871">
            <w:pPr>
              <w:widowControl w:val="0"/>
              <w:spacing w:line="238" w:lineRule="auto"/>
              <w:ind w:right="1477"/>
              <w:rPr>
                <w:b/>
              </w:rPr>
            </w:pPr>
          </w:p>
          <w:p w14:paraId="5725C4F3" w14:textId="77777777" w:rsidR="00CD0016" w:rsidRDefault="00CD0016" w:rsidP="00FE2871">
            <w:pPr>
              <w:widowControl w:val="0"/>
              <w:spacing w:line="238" w:lineRule="auto"/>
              <w:ind w:right="1477"/>
              <w:rPr>
                <w:b/>
              </w:rPr>
            </w:pPr>
          </w:p>
          <w:p w14:paraId="55759390" w14:textId="77777777" w:rsidR="00CD0016" w:rsidRDefault="00CD0016" w:rsidP="00FE2871">
            <w:pPr>
              <w:widowControl w:val="0"/>
              <w:spacing w:line="238" w:lineRule="auto"/>
              <w:ind w:right="1477"/>
              <w:rPr>
                <w:b/>
              </w:rPr>
            </w:pPr>
          </w:p>
          <w:p w14:paraId="276F62F4" w14:textId="77777777" w:rsidR="00CD0016" w:rsidRDefault="00CD0016" w:rsidP="00FE2871">
            <w:pPr>
              <w:widowControl w:val="0"/>
              <w:spacing w:line="238" w:lineRule="auto"/>
              <w:ind w:right="1477"/>
              <w:rPr>
                <w:b/>
              </w:rPr>
            </w:pPr>
          </w:p>
          <w:p w14:paraId="5E5E1287" w14:textId="1AAAD9BA" w:rsidR="00CD0016" w:rsidRDefault="00CD0016" w:rsidP="00FE2871">
            <w:pPr>
              <w:widowControl w:val="0"/>
              <w:spacing w:line="238" w:lineRule="auto"/>
              <w:ind w:right="1477"/>
              <w:rPr>
                <w:b/>
              </w:rPr>
            </w:pPr>
          </w:p>
        </w:tc>
      </w:tr>
    </w:tbl>
    <w:p w14:paraId="480BD55E" w14:textId="77777777" w:rsidR="00EC0474" w:rsidRPr="00DF29B0" w:rsidRDefault="00EC0474" w:rsidP="00D42017">
      <w:pPr>
        <w:widowControl w:val="0"/>
        <w:pBdr>
          <w:top w:val="nil"/>
          <w:left w:val="nil"/>
          <w:bottom w:val="nil"/>
          <w:right w:val="nil"/>
          <w:between w:val="nil"/>
        </w:pBdr>
      </w:pPr>
    </w:p>
    <w:p w14:paraId="480BD55F" w14:textId="55223089" w:rsidR="00EC0474" w:rsidRDefault="003C476F" w:rsidP="00FE2871">
      <w:pPr>
        <w:widowControl w:val="0"/>
        <w:pBdr>
          <w:top w:val="nil"/>
          <w:left w:val="nil"/>
          <w:bottom w:val="nil"/>
          <w:right w:val="nil"/>
          <w:between w:val="nil"/>
        </w:pBdr>
        <w:spacing w:line="233" w:lineRule="auto"/>
        <w:ind w:right="5" w:hanging="11"/>
        <w:rPr>
          <w:b/>
          <w:highlight w:val="white"/>
        </w:rPr>
      </w:pPr>
      <w:r w:rsidRPr="00DF29B0">
        <w:rPr>
          <w:b/>
          <w:highlight w:val="white"/>
        </w:rPr>
        <w:t>Thinking about how programmes of study include support for digital,</w:t>
      </w:r>
      <w:r w:rsidRPr="00DF29B0">
        <w:rPr>
          <w:b/>
        </w:rPr>
        <w:t xml:space="preserve"> </w:t>
      </w:r>
      <w:r w:rsidRPr="00DF29B0">
        <w:rPr>
          <w:b/>
          <w:highlight w:val="white"/>
        </w:rPr>
        <w:t>information and media literacies:</w:t>
      </w:r>
    </w:p>
    <w:p w14:paraId="532E0022" w14:textId="77777777" w:rsidR="00FE2871" w:rsidRDefault="00FE2871" w:rsidP="00FE2871">
      <w:pPr>
        <w:widowControl w:val="0"/>
        <w:pBdr>
          <w:top w:val="nil"/>
          <w:left w:val="nil"/>
          <w:bottom w:val="nil"/>
          <w:right w:val="nil"/>
          <w:between w:val="nil"/>
        </w:pBdr>
        <w:spacing w:line="233" w:lineRule="auto"/>
        <w:ind w:right="5" w:hanging="11"/>
        <w:rPr>
          <w:b/>
          <w:highlight w:val="white"/>
        </w:rPr>
      </w:pPr>
    </w:p>
    <w:tbl>
      <w:tblPr>
        <w:tblStyle w:val="TableGrid"/>
        <w:tblW w:w="0" w:type="auto"/>
        <w:tblLook w:val="04A0" w:firstRow="1" w:lastRow="0" w:firstColumn="1" w:lastColumn="0" w:noHBand="0" w:noVBand="1"/>
      </w:tblPr>
      <w:tblGrid>
        <w:gridCol w:w="4675"/>
        <w:gridCol w:w="4676"/>
      </w:tblGrid>
      <w:tr w:rsidR="00FE2871" w14:paraId="420AD12B" w14:textId="77777777" w:rsidTr="00164E85">
        <w:tc>
          <w:tcPr>
            <w:tcW w:w="4675" w:type="dxa"/>
          </w:tcPr>
          <w:p w14:paraId="43B9C469" w14:textId="1BEE7CE2" w:rsidR="00FE2871" w:rsidRDefault="00FE2871" w:rsidP="00164E85">
            <w:pPr>
              <w:widowControl w:val="0"/>
              <w:spacing w:line="238" w:lineRule="auto"/>
              <w:rPr>
                <w:b/>
              </w:rPr>
            </w:pPr>
            <w:r w:rsidRPr="00FE2871">
              <w:rPr>
                <w:b/>
              </w:rPr>
              <w:t>5.4 When and how are subject-specific technologies and resources typically introduced, used and (where relevant) assessed?</w:t>
            </w:r>
          </w:p>
        </w:tc>
        <w:tc>
          <w:tcPr>
            <w:tcW w:w="4676" w:type="dxa"/>
          </w:tcPr>
          <w:p w14:paraId="0DB38BCC" w14:textId="77777777" w:rsidR="00FE2871" w:rsidRDefault="00FE2871" w:rsidP="00164E85">
            <w:pPr>
              <w:widowControl w:val="0"/>
              <w:spacing w:line="238" w:lineRule="auto"/>
              <w:ind w:right="1477"/>
              <w:rPr>
                <w:b/>
              </w:rPr>
            </w:pPr>
          </w:p>
          <w:p w14:paraId="6B5A1888" w14:textId="77777777" w:rsidR="00CD0016" w:rsidRDefault="00CD0016" w:rsidP="00164E85">
            <w:pPr>
              <w:widowControl w:val="0"/>
              <w:spacing w:line="238" w:lineRule="auto"/>
              <w:ind w:right="1477"/>
              <w:rPr>
                <w:b/>
              </w:rPr>
            </w:pPr>
          </w:p>
          <w:p w14:paraId="1E1CBE7F" w14:textId="77777777" w:rsidR="00CD0016" w:rsidRDefault="00CD0016" w:rsidP="00164E85">
            <w:pPr>
              <w:widowControl w:val="0"/>
              <w:spacing w:line="238" w:lineRule="auto"/>
              <w:ind w:right="1477"/>
              <w:rPr>
                <w:b/>
              </w:rPr>
            </w:pPr>
          </w:p>
          <w:p w14:paraId="4B866739" w14:textId="77777777" w:rsidR="00CD0016" w:rsidRDefault="00CD0016" w:rsidP="00164E85">
            <w:pPr>
              <w:widowControl w:val="0"/>
              <w:spacing w:line="238" w:lineRule="auto"/>
              <w:ind w:right="1477"/>
              <w:rPr>
                <w:b/>
              </w:rPr>
            </w:pPr>
          </w:p>
          <w:p w14:paraId="48B0CF3A" w14:textId="4FC4CA01" w:rsidR="00CD0016" w:rsidRDefault="00CD0016" w:rsidP="00164E85">
            <w:pPr>
              <w:widowControl w:val="0"/>
              <w:spacing w:line="238" w:lineRule="auto"/>
              <w:ind w:right="1477"/>
              <w:rPr>
                <w:b/>
              </w:rPr>
            </w:pPr>
          </w:p>
        </w:tc>
      </w:tr>
      <w:tr w:rsidR="00FE2871" w14:paraId="47687D43" w14:textId="77777777" w:rsidTr="00164E85">
        <w:tc>
          <w:tcPr>
            <w:tcW w:w="4675" w:type="dxa"/>
          </w:tcPr>
          <w:p w14:paraId="34072415" w14:textId="53D870F7" w:rsidR="00FE2871" w:rsidRDefault="00FE2871" w:rsidP="00164E85">
            <w:pPr>
              <w:widowControl w:val="0"/>
              <w:spacing w:line="238" w:lineRule="auto"/>
              <w:rPr>
                <w:b/>
              </w:rPr>
            </w:pPr>
            <w:r w:rsidRPr="00FE2871">
              <w:rPr>
                <w:b/>
              </w:rPr>
              <w:t>5.5 Who typically delivers such modules or sessions? Who typically assesses them (if they are assessed)?</w:t>
            </w:r>
          </w:p>
        </w:tc>
        <w:tc>
          <w:tcPr>
            <w:tcW w:w="4676" w:type="dxa"/>
          </w:tcPr>
          <w:p w14:paraId="72FE58AB" w14:textId="77777777" w:rsidR="00FE2871" w:rsidRDefault="00FE2871" w:rsidP="00164E85">
            <w:pPr>
              <w:widowControl w:val="0"/>
              <w:spacing w:line="238" w:lineRule="auto"/>
              <w:ind w:right="1477"/>
              <w:rPr>
                <w:b/>
              </w:rPr>
            </w:pPr>
          </w:p>
          <w:p w14:paraId="6A2B1550" w14:textId="3A0B8731" w:rsidR="00CD0016" w:rsidRDefault="00CD0016" w:rsidP="00164E85">
            <w:pPr>
              <w:widowControl w:val="0"/>
              <w:spacing w:line="238" w:lineRule="auto"/>
              <w:ind w:right="1477"/>
              <w:rPr>
                <w:b/>
              </w:rPr>
            </w:pPr>
          </w:p>
          <w:p w14:paraId="4B52DE49" w14:textId="77777777" w:rsidR="00CD0016" w:rsidRDefault="00CD0016" w:rsidP="00164E85">
            <w:pPr>
              <w:widowControl w:val="0"/>
              <w:spacing w:line="238" w:lineRule="auto"/>
              <w:ind w:right="1477"/>
              <w:rPr>
                <w:b/>
              </w:rPr>
            </w:pPr>
          </w:p>
          <w:p w14:paraId="7DBA0C1F" w14:textId="77777777" w:rsidR="00CD0016" w:rsidRDefault="00CD0016" w:rsidP="00164E85">
            <w:pPr>
              <w:widowControl w:val="0"/>
              <w:spacing w:line="238" w:lineRule="auto"/>
              <w:ind w:right="1477"/>
              <w:rPr>
                <w:b/>
              </w:rPr>
            </w:pPr>
          </w:p>
          <w:p w14:paraId="10FFFBB8" w14:textId="11DD9C18" w:rsidR="00CD0016" w:rsidRDefault="00CD0016" w:rsidP="00164E85">
            <w:pPr>
              <w:widowControl w:val="0"/>
              <w:spacing w:line="238" w:lineRule="auto"/>
              <w:ind w:right="1477"/>
              <w:rPr>
                <w:b/>
              </w:rPr>
            </w:pPr>
          </w:p>
        </w:tc>
      </w:tr>
      <w:tr w:rsidR="00FE2871" w14:paraId="3F0ECBB2" w14:textId="77777777" w:rsidTr="00164E85">
        <w:tc>
          <w:tcPr>
            <w:tcW w:w="4675" w:type="dxa"/>
          </w:tcPr>
          <w:p w14:paraId="0E9A4EC1" w14:textId="067942FF" w:rsidR="00FE2871" w:rsidRPr="00FE2871" w:rsidRDefault="00FE2871" w:rsidP="00164E85">
            <w:pPr>
              <w:widowControl w:val="0"/>
              <w:spacing w:line="238" w:lineRule="auto"/>
              <w:rPr>
                <w:b/>
              </w:rPr>
            </w:pPr>
            <w:r w:rsidRPr="00FE2871">
              <w:rPr>
                <w:b/>
              </w:rPr>
              <w:t>5.6 What opportunities are there for teaching staff to develop their own capacity to support learners' digital, information and media literacies?</w:t>
            </w:r>
          </w:p>
        </w:tc>
        <w:tc>
          <w:tcPr>
            <w:tcW w:w="4676" w:type="dxa"/>
          </w:tcPr>
          <w:p w14:paraId="265B4732" w14:textId="77777777" w:rsidR="00FE2871" w:rsidRDefault="00FE2871" w:rsidP="00164E85">
            <w:pPr>
              <w:widowControl w:val="0"/>
              <w:spacing w:line="238" w:lineRule="auto"/>
              <w:ind w:right="1477"/>
              <w:rPr>
                <w:b/>
              </w:rPr>
            </w:pPr>
          </w:p>
          <w:p w14:paraId="6FB0B961" w14:textId="77777777" w:rsidR="00CD0016" w:rsidRDefault="00CD0016" w:rsidP="00164E85">
            <w:pPr>
              <w:widowControl w:val="0"/>
              <w:spacing w:line="238" w:lineRule="auto"/>
              <w:ind w:right="1477"/>
              <w:rPr>
                <w:b/>
              </w:rPr>
            </w:pPr>
          </w:p>
          <w:p w14:paraId="3963A279" w14:textId="77777777" w:rsidR="00CD0016" w:rsidRDefault="00CD0016" w:rsidP="00164E85">
            <w:pPr>
              <w:widowControl w:val="0"/>
              <w:spacing w:line="238" w:lineRule="auto"/>
              <w:ind w:right="1477"/>
              <w:rPr>
                <w:b/>
              </w:rPr>
            </w:pPr>
          </w:p>
          <w:p w14:paraId="0B6B9A4F" w14:textId="77777777" w:rsidR="00CD0016" w:rsidRDefault="00CD0016" w:rsidP="00164E85">
            <w:pPr>
              <w:widowControl w:val="0"/>
              <w:spacing w:line="238" w:lineRule="auto"/>
              <w:ind w:right="1477"/>
              <w:rPr>
                <w:b/>
              </w:rPr>
            </w:pPr>
          </w:p>
          <w:p w14:paraId="50CC0CAB" w14:textId="3E5CDBDE" w:rsidR="00CD0016" w:rsidRDefault="00CD0016" w:rsidP="00164E85">
            <w:pPr>
              <w:widowControl w:val="0"/>
              <w:spacing w:line="238" w:lineRule="auto"/>
              <w:ind w:right="1477"/>
              <w:rPr>
                <w:b/>
              </w:rPr>
            </w:pPr>
          </w:p>
        </w:tc>
      </w:tr>
    </w:tbl>
    <w:p w14:paraId="5CD42DEE" w14:textId="52F2E0AC" w:rsidR="00FE2871" w:rsidRDefault="00FE2871" w:rsidP="00FE2871">
      <w:pPr>
        <w:widowControl w:val="0"/>
        <w:pBdr>
          <w:top w:val="nil"/>
          <w:left w:val="nil"/>
          <w:bottom w:val="nil"/>
          <w:right w:val="nil"/>
          <w:between w:val="nil"/>
        </w:pBdr>
        <w:spacing w:line="233" w:lineRule="auto"/>
        <w:ind w:right="5" w:hanging="11"/>
        <w:rPr>
          <w:b/>
          <w:highlight w:val="white"/>
        </w:rPr>
      </w:pPr>
    </w:p>
    <w:p w14:paraId="480BD56D" w14:textId="7B852B9E" w:rsidR="00EC0474" w:rsidRDefault="003C476F" w:rsidP="00FE2871">
      <w:pPr>
        <w:widowControl w:val="0"/>
        <w:pBdr>
          <w:top w:val="nil"/>
          <w:left w:val="nil"/>
          <w:bottom w:val="nil"/>
          <w:right w:val="nil"/>
          <w:between w:val="nil"/>
        </w:pBdr>
        <w:spacing w:line="240" w:lineRule="auto"/>
        <w:ind w:right="5"/>
        <w:rPr>
          <w:b/>
          <w:sz w:val="24"/>
          <w:szCs w:val="24"/>
        </w:rPr>
      </w:pPr>
      <w:r w:rsidRPr="00DF29B0">
        <w:rPr>
          <w:b/>
          <w:sz w:val="24"/>
          <w:szCs w:val="24"/>
          <w:highlight w:val="white"/>
        </w:rPr>
        <w:t>Reflecting on the diversity of practice at your organisation:</w:t>
      </w:r>
      <w:r w:rsidRPr="00DF29B0">
        <w:rPr>
          <w:b/>
          <w:sz w:val="24"/>
          <w:szCs w:val="24"/>
        </w:rPr>
        <w:t xml:space="preserve"> </w:t>
      </w:r>
    </w:p>
    <w:p w14:paraId="3EE74E40" w14:textId="4AB1BED9" w:rsidR="005B4E39" w:rsidRDefault="005B4E39" w:rsidP="00FE2871">
      <w:pPr>
        <w:widowControl w:val="0"/>
        <w:pBdr>
          <w:top w:val="nil"/>
          <w:left w:val="nil"/>
          <w:bottom w:val="nil"/>
          <w:right w:val="nil"/>
          <w:between w:val="nil"/>
        </w:pBdr>
        <w:spacing w:line="240" w:lineRule="auto"/>
        <w:ind w:right="5"/>
        <w:rPr>
          <w:b/>
          <w:sz w:val="24"/>
          <w:szCs w:val="24"/>
        </w:rPr>
      </w:pPr>
    </w:p>
    <w:tbl>
      <w:tblPr>
        <w:tblStyle w:val="TableGrid"/>
        <w:tblW w:w="0" w:type="auto"/>
        <w:tblLook w:val="04A0" w:firstRow="1" w:lastRow="0" w:firstColumn="1" w:lastColumn="0" w:noHBand="0" w:noVBand="1"/>
      </w:tblPr>
      <w:tblGrid>
        <w:gridCol w:w="4675"/>
        <w:gridCol w:w="4676"/>
      </w:tblGrid>
      <w:tr w:rsidR="005B4E39" w14:paraId="5FD58EE2" w14:textId="77777777" w:rsidTr="00164E85">
        <w:tc>
          <w:tcPr>
            <w:tcW w:w="4675" w:type="dxa"/>
          </w:tcPr>
          <w:p w14:paraId="564D58F5" w14:textId="2AFD4CE3" w:rsidR="005B4E39" w:rsidRDefault="005B4E39" w:rsidP="00164E85">
            <w:pPr>
              <w:widowControl w:val="0"/>
              <w:spacing w:line="238" w:lineRule="auto"/>
              <w:rPr>
                <w:b/>
              </w:rPr>
            </w:pPr>
            <w:r w:rsidRPr="005B4E39">
              <w:rPr>
                <w:b/>
              </w:rPr>
              <w:t>5.7 Thinking about a subject team that has done most to integrate digital capability into the curriculum, what have they done? Why do you think they have been pioneers?</w:t>
            </w:r>
          </w:p>
        </w:tc>
        <w:tc>
          <w:tcPr>
            <w:tcW w:w="4676" w:type="dxa"/>
          </w:tcPr>
          <w:p w14:paraId="13F24BE3" w14:textId="77777777" w:rsidR="005B4E39" w:rsidRDefault="005B4E39" w:rsidP="00164E85">
            <w:pPr>
              <w:widowControl w:val="0"/>
              <w:spacing w:line="238" w:lineRule="auto"/>
              <w:ind w:right="1477"/>
              <w:rPr>
                <w:b/>
              </w:rPr>
            </w:pPr>
          </w:p>
          <w:p w14:paraId="6C5C3149" w14:textId="77777777" w:rsidR="00CD0016" w:rsidRDefault="00CD0016" w:rsidP="00164E85">
            <w:pPr>
              <w:widowControl w:val="0"/>
              <w:spacing w:line="238" w:lineRule="auto"/>
              <w:ind w:right="1477"/>
              <w:rPr>
                <w:b/>
              </w:rPr>
            </w:pPr>
          </w:p>
          <w:p w14:paraId="32CE022E" w14:textId="77777777" w:rsidR="00CD0016" w:rsidRDefault="00CD0016" w:rsidP="00164E85">
            <w:pPr>
              <w:widowControl w:val="0"/>
              <w:spacing w:line="238" w:lineRule="auto"/>
              <w:ind w:right="1477"/>
              <w:rPr>
                <w:b/>
              </w:rPr>
            </w:pPr>
          </w:p>
          <w:p w14:paraId="58A76BCC" w14:textId="77777777" w:rsidR="00CD0016" w:rsidRDefault="00CD0016" w:rsidP="00164E85">
            <w:pPr>
              <w:widowControl w:val="0"/>
              <w:spacing w:line="238" w:lineRule="auto"/>
              <w:ind w:right="1477"/>
              <w:rPr>
                <w:b/>
              </w:rPr>
            </w:pPr>
          </w:p>
          <w:p w14:paraId="7A8C8CEE" w14:textId="77777777" w:rsidR="00CD0016" w:rsidRDefault="00CD0016" w:rsidP="00164E85">
            <w:pPr>
              <w:widowControl w:val="0"/>
              <w:spacing w:line="238" w:lineRule="auto"/>
              <w:ind w:right="1477"/>
              <w:rPr>
                <w:b/>
              </w:rPr>
            </w:pPr>
          </w:p>
          <w:p w14:paraId="705AA0BE" w14:textId="29DF6759" w:rsidR="00CD0016" w:rsidRDefault="00CD0016" w:rsidP="00164E85">
            <w:pPr>
              <w:widowControl w:val="0"/>
              <w:spacing w:line="238" w:lineRule="auto"/>
              <w:ind w:right="1477"/>
              <w:rPr>
                <w:b/>
              </w:rPr>
            </w:pPr>
          </w:p>
        </w:tc>
      </w:tr>
      <w:tr w:rsidR="005B4E39" w14:paraId="3EFFB7A4" w14:textId="77777777" w:rsidTr="00164E85">
        <w:tc>
          <w:tcPr>
            <w:tcW w:w="4675" w:type="dxa"/>
          </w:tcPr>
          <w:p w14:paraId="1ED769AB" w14:textId="3F146D9C" w:rsidR="005B4E39" w:rsidRDefault="005B4E39" w:rsidP="00164E85">
            <w:pPr>
              <w:widowControl w:val="0"/>
              <w:spacing w:line="238" w:lineRule="auto"/>
              <w:rPr>
                <w:b/>
              </w:rPr>
            </w:pPr>
            <w:r w:rsidRPr="005B4E39">
              <w:rPr>
                <w:b/>
              </w:rPr>
              <w:t>5.8 Thinking about teams that have not engaged with digital capability, what do you think have been their main barriers and concerns?</w:t>
            </w:r>
          </w:p>
        </w:tc>
        <w:tc>
          <w:tcPr>
            <w:tcW w:w="4676" w:type="dxa"/>
          </w:tcPr>
          <w:p w14:paraId="158D5D0D" w14:textId="77777777" w:rsidR="005B4E39" w:rsidRDefault="005B4E39" w:rsidP="00164E85">
            <w:pPr>
              <w:widowControl w:val="0"/>
              <w:spacing w:line="238" w:lineRule="auto"/>
              <w:ind w:right="1477"/>
              <w:rPr>
                <w:b/>
              </w:rPr>
            </w:pPr>
          </w:p>
          <w:p w14:paraId="4A63D5AC" w14:textId="77777777" w:rsidR="00CD0016" w:rsidRDefault="00CD0016" w:rsidP="00164E85">
            <w:pPr>
              <w:widowControl w:val="0"/>
              <w:spacing w:line="238" w:lineRule="auto"/>
              <w:ind w:right="1477"/>
              <w:rPr>
                <w:b/>
              </w:rPr>
            </w:pPr>
          </w:p>
          <w:p w14:paraId="3A316E16" w14:textId="77777777" w:rsidR="00CD0016" w:rsidRDefault="00CD0016" w:rsidP="00164E85">
            <w:pPr>
              <w:widowControl w:val="0"/>
              <w:spacing w:line="238" w:lineRule="auto"/>
              <w:ind w:right="1477"/>
              <w:rPr>
                <w:b/>
              </w:rPr>
            </w:pPr>
          </w:p>
          <w:p w14:paraId="149F224C" w14:textId="77777777" w:rsidR="00CD0016" w:rsidRDefault="00CD0016" w:rsidP="00164E85">
            <w:pPr>
              <w:widowControl w:val="0"/>
              <w:spacing w:line="238" w:lineRule="auto"/>
              <w:ind w:right="1477"/>
              <w:rPr>
                <w:b/>
              </w:rPr>
            </w:pPr>
          </w:p>
          <w:p w14:paraId="48FD785F" w14:textId="15590EF2" w:rsidR="00CD0016" w:rsidRDefault="00CD0016" w:rsidP="00164E85">
            <w:pPr>
              <w:widowControl w:val="0"/>
              <w:spacing w:line="238" w:lineRule="auto"/>
              <w:ind w:right="1477"/>
              <w:rPr>
                <w:b/>
              </w:rPr>
            </w:pPr>
          </w:p>
        </w:tc>
      </w:tr>
    </w:tbl>
    <w:p w14:paraId="1FF35D41" w14:textId="77777777" w:rsidR="005B4E39" w:rsidRDefault="005B4E39" w:rsidP="00FE2871">
      <w:pPr>
        <w:widowControl w:val="0"/>
        <w:pBdr>
          <w:top w:val="nil"/>
          <w:left w:val="nil"/>
          <w:bottom w:val="nil"/>
          <w:right w:val="nil"/>
          <w:between w:val="nil"/>
        </w:pBdr>
        <w:spacing w:line="240" w:lineRule="auto"/>
        <w:ind w:right="5"/>
        <w:rPr>
          <w:b/>
          <w:sz w:val="24"/>
          <w:szCs w:val="24"/>
        </w:rPr>
      </w:pPr>
    </w:p>
    <w:p w14:paraId="6F277D2A" w14:textId="77777777" w:rsidR="005B4E39" w:rsidRPr="00DF29B0" w:rsidRDefault="005B4E39" w:rsidP="00FE2871">
      <w:pPr>
        <w:widowControl w:val="0"/>
        <w:pBdr>
          <w:top w:val="nil"/>
          <w:left w:val="nil"/>
          <w:bottom w:val="nil"/>
          <w:right w:val="nil"/>
          <w:between w:val="nil"/>
        </w:pBdr>
        <w:spacing w:line="240" w:lineRule="auto"/>
        <w:ind w:right="5"/>
        <w:rPr>
          <w:b/>
          <w:sz w:val="24"/>
          <w:szCs w:val="24"/>
        </w:rPr>
      </w:pPr>
    </w:p>
    <w:p w14:paraId="480BD576" w14:textId="5E1CAF89" w:rsidR="00EC0474" w:rsidRDefault="003C476F" w:rsidP="00FE2871">
      <w:pPr>
        <w:widowControl w:val="0"/>
        <w:pBdr>
          <w:top w:val="nil"/>
          <w:left w:val="nil"/>
          <w:bottom w:val="nil"/>
          <w:right w:val="nil"/>
          <w:between w:val="nil"/>
        </w:pBdr>
        <w:spacing w:line="240" w:lineRule="auto"/>
        <w:ind w:right="5"/>
        <w:rPr>
          <w:b/>
          <w:sz w:val="24"/>
          <w:szCs w:val="24"/>
          <w:highlight w:val="white"/>
        </w:rPr>
      </w:pPr>
      <w:r w:rsidRPr="00DF29B0">
        <w:rPr>
          <w:b/>
          <w:sz w:val="24"/>
          <w:szCs w:val="24"/>
          <w:highlight w:val="white"/>
        </w:rPr>
        <w:lastRenderedPageBreak/>
        <w:t xml:space="preserve">5.9 Are there any immediate actions you would like to note? </w:t>
      </w:r>
    </w:p>
    <w:p w14:paraId="0D8703F9" w14:textId="77777777" w:rsidR="00CD0016" w:rsidRPr="00DF29B0" w:rsidRDefault="00CD0016" w:rsidP="00FE2871">
      <w:pPr>
        <w:widowControl w:val="0"/>
        <w:pBdr>
          <w:top w:val="nil"/>
          <w:left w:val="nil"/>
          <w:bottom w:val="nil"/>
          <w:right w:val="nil"/>
          <w:between w:val="nil"/>
        </w:pBdr>
        <w:spacing w:line="240" w:lineRule="auto"/>
        <w:ind w:right="5"/>
        <w:rPr>
          <w:b/>
          <w:sz w:val="24"/>
          <w:szCs w:val="24"/>
          <w:highlight w:val="white"/>
        </w:rPr>
      </w:pPr>
    </w:p>
    <w:tbl>
      <w:tblPr>
        <w:tblStyle w:val="aa"/>
        <w:tblW w:w="8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7"/>
      </w:tblGrid>
      <w:tr w:rsidR="00EC0474" w:rsidRPr="00DF29B0" w14:paraId="480BD578" w14:textId="77777777">
        <w:trPr>
          <w:trHeight w:val="5769"/>
        </w:trPr>
        <w:tc>
          <w:tcPr>
            <w:tcW w:w="8567" w:type="dxa"/>
            <w:shd w:val="clear" w:color="auto" w:fill="auto"/>
            <w:tcMar>
              <w:top w:w="100" w:type="dxa"/>
              <w:left w:w="100" w:type="dxa"/>
              <w:bottom w:w="100" w:type="dxa"/>
              <w:right w:w="100" w:type="dxa"/>
            </w:tcMar>
          </w:tcPr>
          <w:p w14:paraId="480BD577" w14:textId="77777777" w:rsidR="00EC0474" w:rsidRPr="00DF29B0" w:rsidRDefault="00EC0474" w:rsidP="00FE2871">
            <w:pPr>
              <w:widowControl w:val="0"/>
              <w:pBdr>
                <w:top w:val="nil"/>
                <w:left w:val="nil"/>
                <w:bottom w:val="nil"/>
                <w:right w:val="nil"/>
                <w:between w:val="nil"/>
              </w:pBdr>
              <w:ind w:right="5"/>
              <w:rPr>
                <w:b/>
                <w:sz w:val="24"/>
                <w:szCs w:val="24"/>
                <w:highlight w:val="white"/>
              </w:rPr>
            </w:pPr>
          </w:p>
        </w:tc>
      </w:tr>
    </w:tbl>
    <w:p w14:paraId="480BD579" w14:textId="77777777" w:rsidR="00EC0474" w:rsidRPr="00DF29B0" w:rsidRDefault="00EC0474" w:rsidP="00FE2871">
      <w:pPr>
        <w:widowControl w:val="0"/>
        <w:pBdr>
          <w:top w:val="nil"/>
          <w:left w:val="nil"/>
          <w:bottom w:val="nil"/>
          <w:right w:val="nil"/>
          <w:between w:val="nil"/>
        </w:pBdr>
        <w:ind w:right="5"/>
      </w:pPr>
    </w:p>
    <w:p w14:paraId="480BD57D" w14:textId="6C068A20" w:rsidR="00EC0474" w:rsidRDefault="003C476F" w:rsidP="00FE2871">
      <w:pPr>
        <w:widowControl w:val="0"/>
        <w:pBdr>
          <w:top w:val="nil"/>
          <w:left w:val="nil"/>
          <w:bottom w:val="nil"/>
          <w:right w:val="nil"/>
          <w:between w:val="nil"/>
        </w:pBdr>
        <w:spacing w:line="240" w:lineRule="auto"/>
        <w:ind w:right="5"/>
        <w:rPr>
          <w:b/>
          <w:sz w:val="24"/>
          <w:szCs w:val="24"/>
          <w:highlight w:val="white"/>
        </w:rPr>
      </w:pPr>
      <w:r w:rsidRPr="00DF29B0">
        <w:rPr>
          <w:b/>
          <w:sz w:val="24"/>
          <w:szCs w:val="24"/>
        </w:rPr>
        <w:t>6</w:t>
      </w:r>
      <w:r w:rsidRPr="00DF29B0">
        <w:rPr>
          <w:b/>
          <w:sz w:val="24"/>
          <w:szCs w:val="24"/>
          <w:highlight w:val="white"/>
        </w:rPr>
        <w:t>.</w:t>
      </w:r>
      <w:r w:rsidR="00CD0016">
        <w:rPr>
          <w:b/>
          <w:sz w:val="24"/>
          <w:szCs w:val="24"/>
          <w:highlight w:val="white"/>
        </w:rPr>
        <w:t>School</w:t>
      </w:r>
      <w:r w:rsidRPr="00DF29B0">
        <w:rPr>
          <w:b/>
          <w:sz w:val="24"/>
          <w:szCs w:val="24"/>
          <w:highlight w:val="white"/>
        </w:rPr>
        <w:t xml:space="preserve"> support including the learning environment</w:t>
      </w:r>
    </w:p>
    <w:p w14:paraId="51EDE822" w14:textId="6BBEE881" w:rsidR="00CD0016" w:rsidRDefault="00CD0016" w:rsidP="00FE2871">
      <w:pPr>
        <w:widowControl w:val="0"/>
        <w:pBdr>
          <w:top w:val="nil"/>
          <w:left w:val="nil"/>
          <w:bottom w:val="nil"/>
          <w:right w:val="nil"/>
          <w:between w:val="nil"/>
        </w:pBdr>
        <w:spacing w:line="240" w:lineRule="auto"/>
        <w:ind w:right="5"/>
        <w:rPr>
          <w:b/>
          <w:sz w:val="24"/>
          <w:szCs w:val="24"/>
          <w:highlight w:val="white"/>
        </w:rPr>
      </w:pPr>
    </w:p>
    <w:tbl>
      <w:tblPr>
        <w:tblStyle w:val="TableGrid"/>
        <w:tblW w:w="0" w:type="auto"/>
        <w:tblLook w:val="04A0" w:firstRow="1" w:lastRow="0" w:firstColumn="1" w:lastColumn="0" w:noHBand="0" w:noVBand="1"/>
      </w:tblPr>
      <w:tblGrid>
        <w:gridCol w:w="4675"/>
        <w:gridCol w:w="4676"/>
      </w:tblGrid>
      <w:tr w:rsidR="00CD0016" w14:paraId="43807A49" w14:textId="77777777" w:rsidTr="00164E85">
        <w:tc>
          <w:tcPr>
            <w:tcW w:w="4675" w:type="dxa"/>
          </w:tcPr>
          <w:p w14:paraId="162D3C64" w14:textId="684503F8" w:rsidR="00CD0016" w:rsidRDefault="00CD0016" w:rsidP="00164E85">
            <w:pPr>
              <w:widowControl w:val="0"/>
              <w:spacing w:line="238" w:lineRule="auto"/>
              <w:rPr>
                <w:b/>
              </w:rPr>
            </w:pPr>
            <w:r w:rsidRPr="00CD0016">
              <w:rPr>
                <w:b/>
              </w:rPr>
              <w:t xml:space="preserve">6.1 What opportunities (if any) do </w:t>
            </w:r>
            <w:r>
              <w:rPr>
                <w:b/>
              </w:rPr>
              <w:t>pupil</w:t>
            </w:r>
            <w:r w:rsidRPr="00CD0016">
              <w:rPr>
                <w:b/>
              </w:rPr>
              <w:t>s have to reflect on and plan their own skills development?</w:t>
            </w:r>
          </w:p>
        </w:tc>
        <w:tc>
          <w:tcPr>
            <w:tcW w:w="4676" w:type="dxa"/>
          </w:tcPr>
          <w:p w14:paraId="447FF3E1" w14:textId="2739B675" w:rsidR="00CD0016" w:rsidRDefault="00CD0016" w:rsidP="00CD0016">
            <w:pPr>
              <w:widowControl w:val="0"/>
              <w:spacing w:line="238" w:lineRule="auto"/>
              <w:rPr>
                <w:b/>
              </w:rPr>
            </w:pPr>
            <w:proofErr w:type="gramStart"/>
            <w:r w:rsidRPr="00DF29B0">
              <w:rPr>
                <w:sz w:val="19"/>
                <w:szCs w:val="19"/>
                <w:highlight w:val="white"/>
              </w:rPr>
              <w:t>e.g.</w:t>
            </w:r>
            <w:proofErr w:type="gramEnd"/>
            <w:r w:rsidRPr="00DF29B0">
              <w:rPr>
                <w:sz w:val="19"/>
                <w:szCs w:val="19"/>
                <w:highlight w:val="white"/>
              </w:rPr>
              <w:t xml:space="preserve"> reflective journals, personalised</w:t>
            </w:r>
            <w:r w:rsidRPr="00DF29B0">
              <w:rPr>
                <w:sz w:val="19"/>
                <w:szCs w:val="19"/>
              </w:rPr>
              <w:t xml:space="preserve"> </w:t>
            </w:r>
            <w:r w:rsidRPr="00DF29B0">
              <w:rPr>
                <w:sz w:val="19"/>
                <w:szCs w:val="19"/>
                <w:highlight w:val="white"/>
              </w:rPr>
              <w:t>learning, etc.</w:t>
            </w:r>
          </w:p>
          <w:p w14:paraId="7BBBCB76" w14:textId="77777777" w:rsidR="00CD0016" w:rsidRDefault="00CD0016" w:rsidP="00164E85">
            <w:pPr>
              <w:widowControl w:val="0"/>
              <w:spacing w:line="238" w:lineRule="auto"/>
              <w:ind w:right="1477"/>
              <w:rPr>
                <w:b/>
              </w:rPr>
            </w:pPr>
          </w:p>
          <w:p w14:paraId="6E796E11" w14:textId="77777777" w:rsidR="00CD0016" w:rsidRDefault="00CD0016" w:rsidP="00164E85">
            <w:pPr>
              <w:widowControl w:val="0"/>
              <w:spacing w:line="238" w:lineRule="auto"/>
              <w:ind w:right="1477"/>
              <w:rPr>
                <w:b/>
              </w:rPr>
            </w:pPr>
          </w:p>
        </w:tc>
      </w:tr>
      <w:tr w:rsidR="00CD0016" w14:paraId="15AE9AFA" w14:textId="77777777" w:rsidTr="00164E85">
        <w:tc>
          <w:tcPr>
            <w:tcW w:w="4675" w:type="dxa"/>
          </w:tcPr>
          <w:p w14:paraId="32E022F4" w14:textId="3AB62FB0" w:rsidR="00CD0016" w:rsidRDefault="00CD0016" w:rsidP="00164E85">
            <w:pPr>
              <w:widowControl w:val="0"/>
              <w:spacing w:line="238" w:lineRule="auto"/>
              <w:rPr>
                <w:b/>
              </w:rPr>
            </w:pPr>
            <w:r w:rsidRPr="00CD0016">
              <w:rPr>
                <w:b/>
              </w:rPr>
              <w:t xml:space="preserve">6.2 What digital skills and competencies </w:t>
            </w:r>
            <w:r>
              <w:rPr>
                <w:b/>
              </w:rPr>
              <w:t>are pupils</w:t>
            </w:r>
            <w:r w:rsidRPr="00CD0016">
              <w:rPr>
                <w:b/>
              </w:rPr>
              <w:t xml:space="preserve"> expected to have across all </w:t>
            </w:r>
            <w:r>
              <w:rPr>
                <w:b/>
              </w:rPr>
              <w:t>curriculum subjects</w:t>
            </w:r>
            <w:r w:rsidRPr="00CD0016">
              <w:rPr>
                <w:b/>
              </w:rPr>
              <w:t>? How are these supported?</w:t>
            </w:r>
          </w:p>
        </w:tc>
        <w:tc>
          <w:tcPr>
            <w:tcW w:w="4676" w:type="dxa"/>
          </w:tcPr>
          <w:p w14:paraId="1993237D" w14:textId="04B83DB9" w:rsidR="00CD0016" w:rsidRPr="00CD0016" w:rsidRDefault="00CD0016" w:rsidP="00CD0016">
            <w:pPr>
              <w:widowControl w:val="0"/>
              <w:pBdr>
                <w:top w:val="nil"/>
                <w:left w:val="nil"/>
                <w:bottom w:val="nil"/>
                <w:right w:val="nil"/>
                <w:between w:val="nil"/>
              </w:pBdr>
              <w:ind w:right="5"/>
              <w:rPr>
                <w:sz w:val="19"/>
                <w:szCs w:val="19"/>
              </w:rPr>
            </w:pPr>
            <w:proofErr w:type="gramStart"/>
            <w:r w:rsidRPr="00DF29B0">
              <w:rPr>
                <w:sz w:val="19"/>
                <w:szCs w:val="19"/>
              </w:rPr>
              <w:t>e.g.</w:t>
            </w:r>
            <w:proofErr w:type="gramEnd"/>
            <w:r w:rsidRPr="00DF29B0">
              <w:rPr>
                <w:sz w:val="19"/>
                <w:szCs w:val="19"/>
              </w:rPr>
              <w:t xml:space="preserve"> searching for and evaluating information,</w:t>
            </w:r>
            <w:r>
              <w:rPr>
                <w:sz w:val="19"/>
                <w:szCs w:val="19"/>
              </w:rPr>
              <w:t xml:space="preserve"> </w:t>
            </w:r>
            <w:r w:rsidRPr="00DF29B0">
              <w:rPr>
                <w:sz w:val="19"/>
                <w:szCs w:val="19"/>
              </w:rPr>
              <w:t>communicating and collaborating online, etc.</w:t>
            </w:r>
          </w:p>
          <w:p w14:paraId="3CC53B3E" w14:textId="77777777" w:rsidR="00CD0016" w:rsidRDefault="00CD0016" w:rsidP="00164E85">
            <w:pPr>
              <w:widowControl w:val="0"/>
              <w:spacing w:line="238" w:lineRule="auto"/>
              <w:ind w:right="1477"/>
              <w:rPr>
                <w:b/>
              </w:rPr>
            </w:pPr>
          </w:p>
          <w:p w14:paraId="757E8247" w14:textId="77777777" w:rsidR="00CD0016" w:rsidRDefault="00CD0016" w:rsidP="00164E85">
            <w:pPr>
              <w:widowControl w:val="0"/>
              <w:spacing w:line="238" w:lineRule="auto"/>
              <w:ind w:right="1477"/>
              <w:rPr>
                <w:b/>
              </w:rPr>
            </w:pPr>
          </w:p>
          <w:p w14:paraId="1158C5F2" w14:textId="77777777" w:rsidR="00CD0016" w:rsidRDefault="00CD0016" w:rsidP="00164E85">
            <w:pPr>
              <w:widowControl w:val="0"/>
              <w:spacing w:line="238" w:lineRule="auto"/>
              <w:ind w:right="1477"/>
              <w:rPr>
                <w:b/>
              </w:rPr>
            </w:pPr>
          </w:p>
        </w:tc>
      </w:tr>
      <w:tr w:rsidR="00CD0016" w14:paraId="2F7F01C6" w14:textId="77777777" w:rsidTr="00164E85">
        <w:tc>
          <w:tcPr>
            <w:tcW w:w="4675" w:type="dxa"/>
          </w:tcPr>
          <w:p w14:paraId="21BFC9D6" w14:textId="7BFD839D" w:rsidR="00CD0016" w:rsidRPr="00CD0016" w:rsidRDefault="0013193F" w:rsidP="00164E85">
            <w:pPr>
              <w:widowControl w:val="0"/>
              <w:spacing w:line="238" w:lineRule="auto"/>
              <w:rPr>
                <w:b/>
              </w:rPr>
            </w:pPr>
            <w:r w:rsidRPr="0013193F">
              <w:rPr>
                <w:b/>
              </w:rPr>
              <w:t xml:space="preserve">6.3 How do you think </w:t>
            </w:r>
            <w:r>
              <w:rPr>
                <w:b/>
              </w:rPr>
              <w:t>pupil</w:t>
            </w:r>
            <w:r w:rsidRPr="0013193F">
              <w:rPr>
                <w:b/>
              </w:rPr>
              <w:t>s currently develop their digital capabilities? Who is involved?</w:t>
            </w:r>
          </w:p>
        </w:tc>
        <w:tc>
          <w:tcPr>
            <w:tcW w:w="4676" w:type="dxa"/>
          </w:tcPr>
          <w:p w14:paraId="55AED71B" w14:textId="09F33C76" w:rsidR="00CD0016" w:rsidRPr="00DF29B0" w:rsidRDefault="0013193F" w:rsidP="00CD0016">
            <w:pPr>
              <w:widowControl w:val="0"/>
              <w:pBdr>
                <w:top w:val="nil"/>
                <w:left w:val="nil"/>
                <w:bottom w:val="nil"/>
                <w:right w:val="nil"/>
                <w:between w:val="nil"/>
              </w:pBdr>
              <w:ind w:right="5"/>
              <w:rPr>
                <w:sz w:val="19"/>
                <w:szCs w:val="19"/>
              </w:rPr>
            </w:pPr>
            <w:proofErr w:type="gramStart"/>
            <w:r w:rsidRPr="0013193F">
              <w:rPr>
                <w:sz w:val="19"/>
                <w:szCs w:val="19"/>
              </w:rPr>
              <w:t>e.g.</w:t>
            </w:r>
            <w:proofErr w:type="gramEnd"/>
            <w:r w:rsidRPr="0013193F">
              <w:rPr>
                <w:sz w:val="19"/>
                <w:szCs w:val="19"/>
              </w:rPr>
              <w:t xml:space="preserve"> what online extra-curricular activities are available within the </w:t>
            </w:r>
            <w:r>
              <w:rPr>
                <w:sz w:val="19"/>
                <w:szCs w:val="19"/>
              </w:rPr>
              <w:t>school</w:t>
            </w:r>
            <w:r w:rsidRPr="0013193F">
              <w:rPr>
                <w:sz w:val="19"/>
                <w:szCs w:val="19"/>
              </w:rPr>
              <w:t xml:space="preserve"> to develop the </w:t>
            </w:r>
            <w:r w:rsidR="00102C39">
              <w:rPr>
                <w:sz w:val="19"/>
                <w:szCs w:val="19"/>
              </w:rPr>
              <w:t>pupil</w:t>
            </w:r>
            <w:r w:rsidRPr="0013193F">
              <w:rPr>
                <w:sz w:val="19"/>
                <w:szCs w:val="19"/>
              </w:rPr>
              <w:t>s’ digital skills or competencies further?</w:t>
            </w:r>
          </w:p>
        </w:tc>
      </w:tr>
      <w:tr w:rsidR="0013193F" w14:paraId="5A0462A4" w14:textId="77777777" w:rsidTr="00164E85">
        <w:tc>
          <w:tcPr>
            <w:tcW w:w="4675" w:type="dxa"/>
          </w:tcPr>
          <w:p w14:paraId="524C842D" w14:textId="13834424" w:rsidR="0013193F" w:rsidRPr="0013193F" w:rsidRDefault="0013193F" w:rsidP="0013193F">
            <w:pPr>
              <w:widowControl w:val="0"/>
              <w:spacing w:line="238" w:lineRule="auto"/>
              <w:rPr>
                <w:b/>
              </w:rPr>
            </w:pPr>
            <w:r w:rsidRPr="0013193F">
              <w:rPr>
                <w:b/>
              </w:rPr>
              <w:t xml:space="preserve">6.4 How are </w:t>
            </w:r>
            <w:r>
              <w:rPr>
                <w:b/>
              </w:rPr>
              <w:t>pupil</w:t>
            </w:r>
            <w:r w:rsidRPr="0013193F">
              <w:rPr>
                <w:b/>
              </w:rPr>
              <w:t xml:space="preserve">s involved in decisions about the learning environment,  </w:t>
            </w:r>
          </w:p>
          <w:p w14:paraId="424BFD47" w14:textId="2E8FE3AD" w:rsidR="0013193F" w:rsidRPr="0013193F" w:rsidRDefault="0013193F" w:rsidP="0013193F">
            <w:pPr>
              <w:widowControl w:val="0"/>
              <w:spacing w:line="238" w:lineRule="auto"/>
              <w:rPr>
                <w:b/>
              </w:rPr>
            </w:pPr>
            <w:r w:rsidRPr="0013193F">
              <w:rPr>
                <w:b/>
              </w:rPr>
              <w:t xml:space="preserve">infrastructure, and access to </w:t>
            </w:r>
            <w:r>
              <w:rPr>
                <w:b/>
              </w:rPr>
              <w:t xml:space="preserve">subject </w:t>
            </w:r>
            <w:r w:rsidRPr="0013193F">
              <w:rPr>
                <w:b/>
              </w:rPr>
              <w:t xml:space="preserve">information / </w:t>
            </w:r>
            <w:r>
              <w:rPr>
                <w:b/>
              </w:rPr>
              <w:t xml:space="preserve">study </w:t>
            </w:r>
            <w:r w:rsidRPr="0013193F">
              <w:rPr>
                <w:b/>
              </w:rPr>
              <w:t>materials?</w:t>
            </w:r>
          </w:p>
        </w:tc>
        <w:tc>
          <w:tcPr>
            <w:tcW w:w="4676" w:type="dxa"/>
          </w:tcPr>
          <w:p w14:paraId="784068E0" w14:textId="4B95C607" w:rsidR="0013193F" w:rsidRPr="0013193F" w:rsidRDefault="0013193F" w:rsidP="00CD0016">
            <w:pPr>
              <w:widowControl w:val="0"/>
              <w:pBdr>
                <w:top w:val="nil"/>
                <w:left w:val="nil"/>
                <w:bottom w:val="nil"/>
                <w:right w:val="nil"/>
                <w:between w:val="nil"/>
              </w:pBdr>
              <w:ind w:right="5"/>
              <w:rPr>
                <w:sz w:val="19"/>
                <w:szCs w:val="19"/>
              </w:rPr>
            </w:pPr>
            <w:proofErr w:type="gramStart"/>
            <w:r w:rsidRPr="00DF29B0">
              <w:rPr>
                <w:sz w:val="19"/>
                <w:szCs w:val="19"/>
                <w:highlight w:val="white"/>
              </w:rPr>
              <w:t>e.g.</w:t>
            </w:r>
            <w:proofErr w:type="gramEnd"/>
            <w:r w:rsidRPr="00DF29B0">
              <w:rPr>
                <w:sz w:val="19"/>
                <w:szCs w:val="19"/>
                <w:highlight w:val="white"/>
              </w:rPr>
              <w:t xml:space="preserve"> </w:t>
            </w:r>
            <w:r w:rsidR="00A64DB7">
              <w:rPr>
                <w:sz w:val="19"/>
                <w:szCs w:val="19"/>
                <w:highlight w:val="white"/>
              </w:rPr>
              <w:t>pupil</w:t>
            </w:r>
            <w:r w:rsidRPr="00DF29B0">
              <w:rPr>
                <w:sz w:val="19"/>
                <w:szCs w:val="19"/>
                <w:highlight w:val="white"/>
              </w:rPr>
              <w:t xml:space="preserve"> representative council,</w:t>
            </w:r>
            <w:r w:rsidRPr="00DF29B0">
              <w:rPr>
                <w:sz w:val="19"/>
                <w:szCs w:val="19"/>
              </w:rPr>
              <w:t xml:space="preserve"> </w:t>
            </w:r>
            <w:r>
              <w:rPr>
                <w:sz w:val="19"/>
                <w:szCs w:val="19"/>
                <w:highlight w:val="white"/>
              </w:rPr>
              <w:t>curriculum</w:t>
            </w:r>
            <w:r w:rsidRPr="00DF29B0">
              <w:rPr>
                <w:sz w:val="19"/>
                <w:szCs w:val="19"/>
                <w:highlight w:val="white"/>
              </w:rPr>
              <w:t xml:space="preserve"> feedback, etc.</w:t>
            </w:r>
          </w:p>
        </w:tc>
      </w:tr>
      <w:tr w:rsidR="0013193F" w14:paraId="103CB7CD" w14:textId="77777777" w:rsidTr="00164E85">
        <w:tc>
          <w:tcPr>
            <w:tcW w:w="4675" w:type="dxa"/>
          </w:tcPr>
          <w:p w14:paraId="687E05DA" w14:textId="6D8E1236" w:rsidR="0013193F" w:rsidRPr="0013193F" w:rsidRDefault="0013193F" w:rsidP="0013193F">
            <w:pPr>
              <w:widowControl w:val="0"/>
              <w:spacing w:line="238" w:lineRule="auto"/>
              <w:rPr>
                <w:b/>
              </w:rPr>
            </w:pPr>
            <w:r w:rsidRPr="0013193F">
              <w:rPr>
                <w:b/>
              </w:rPr>
              <w:t xml:space="preserve">6.5 To what extent can </w:t>
            </w:r>
            <w:r>
              <w:rPr>
                <w:b/>
              </w:rPr>
              <w:t>pupil</w:t>
            </w:r>
            <w:r w:rsidRPr="0013193F">
              <w:rPr>
                <w:b/>
              </w:rPr>
              <w:t>s use their own technologies for learning? What challenges do they encounter?</w:t>
            </w:r>
          </w:p>
        </w:tc>
        <w:tc>
          <w:tcPr>
            <w:tcW w:w="4676" w:type="dxa"/>
          </w:tcPr>
          <w:p w14:paraId="45B37282" w14:textId="05549548" w:rsidR="0013193F" w:rsidRPr="00DF29B0" w:rsidRDefault="0013193F" w:rsidP="00CD0016">
            <w:pPr>
              <w:widowControl w:val="0"/>
              <w:pBdr>
                <w:top w:val="nil"/>
                <w:left w:val="nil"/>
                <w:bottom w:val="nil"/>
                <w:right w:val="nil"/>
                <w:between w:val="nil"/>
              </w:pBdr>
              <w:ind w:right="5"/>
              <w:rPr>
                <w:sz w:val="19"/>
                <w:szCs w:val="19"/>
                <w:highlight w:val="white"/>
              </w:rPr>
            </w:pPr>
            <w:proofErr w:type="gramStart"/>
            <w:r w:rsidRPr="00DF29B0">
              <w:rPr>
                <w:sz w:val="19"/>
                <w:szCs w:val="19"/>
                <w:highlight w:val="white"/>
              </w:rPr>
              <w:t>e.g.</w:t>
            </w:r>
            <w:proofErr w:type="gramEnd"/>
            <w:r w:rsidRPr="00DF29B0">
              <w:rPr>
                <w:sz w:val="19"/>
                <w:szCs w:val="19"/>
                <w:highlight w:val="white"/>
              </w:rPr>
              <w:t xml:space="preserve"> universal availability of </w:t>
            </w:r>
            <w:proofErr w:type="spellStart"/>
            <w:r w:rsidRPr="00DF29B0">
              <w:rPr>
                <w:sz w:val="19"/>
                <w:szCs w:val="19"/>
                <w:highlight w:val="white"/>
              </w:rPr>
              <w:t>wifi</w:t>
            </w:r>
            <w:proofErr w:type="spellEnd"/>
            <w:r w:rsidRPr="00DF29B0">
              <w:rPr>
                <w:sz w:val="19"/>
                <w:szCs w:val="19"/>
                <w:highlight w:val="white"/>
              </w:rPr>
              <w:t xml:space="preserve">? Power sockets for </w:t>
            </w:r>
            <w:r w:rsidR="00102C39">
              <w:rPr>
                <w:sz w:val="19"/>
                <w:szCs w:val="19"/>
                <w:highlight w:val="white"/>
              </w:rPr>
              <w:t>pupil</w:t>
            </w:r>
            <w:r w:rsidRPr="00DF29B0">
              <w:rPr>
                <w:sz w:val="19"/>
                <w:szCs w:val="19"/>
                <w:highlight w:val="white"/>
              </w:rPr>
              <w:t xml:space="preserve"> laptops, etc</w:t>
            </w:r>
          </w:p>
        </w:tc>
      </w:tr>
      <w:tr w:rsidR="0013193F" w14:paraId="3D385BE1" w14:textId="77777777" w:rsidTr="00164E85">
        <w:tc>
          <w:tcPr>
            <w:tcW w:w="4675" w:type="dxa"/>
          </w:tcPr>
          <w:p w14:paraId="4DE26337" w14:textId="2C1455F3" w:rsidR="0013193F" w:rsidRPr="0013193F" w:rsidRDefault="0013193F" w:rsidP="0013193F">
            <w:pPr>
              <w:widowControl w:val="0"/>
              <w:spacing w:line="238" w:lineRule="auto"/>
              <w:rPr>
                <w:b/>
              </w:rPr>
            </w:pPr>
            <w:r w:rsidRPr="0013193F">
              <w:rPr>
                <w:b/>
              </w:rPr>
              <w:t xml:space="preserve">6.6. What efforts are being made to ensure equality of digital opportunity, </w:t>
            </w:r>
            <w:proofErr w:type="spellStart"/>
            <w:proofErr w:type="gramStart"/>
            <w:r w:rsidRPr="0013193F">
              <w:rPr>
                <w:b/>
              </w:rPr>
              <w:t>e,g</w:t>
            </w:r>
            <w:proofErr w:type="spellEnd"/>
            <w:proofErr w:type="gramEnd"/>
            <w:r w:rsidRPr="0013193F">
              <w:rPr>
                <w:b/>
              </w:rPr>
              <w:t xml:space="preserve">, </w:t>
            </w:r>
            <w:r>
              <w:rPr>
                <w:b/>
              </w:rPr>
              <w:t xml:space="preserve">laptop loans, device hire. </w:t>
            </w:r>
          </w:p>
        </w:tc>
        <w:tc>
          <w:tcPr>
            <w:tcW w:w="4676" w:type="dxa"/>
          </w:tcPr>
          <w:p w14:paraId="010523BB" w14:textId="13E63E0B" w:rsidR="0013193F" w:rsidRPr="00DF29B0" w:rsidRDefault="0013193F" w:rsidP="00CD0016">
            <w:pPr>
              <w:widowControl w:val="0"/>
              <w:pBdr>
                <w:top w:val="nil"/>
                <w:left w:val="nil"/>
                <w:bottom w:val="nil"/>
                <w:right w:val="nil"/>
                <w:between w:val="nil"/>
              </w:pBdr>
              <w:ind w:right="5"/>
              <w:rPr>
                <w:sz w:val="19"/>
                <w:szCs w:val="19"/>
                <w:highlight w:val="white"/>
              </w:rPr>
            </w:pPr>
            <w:proofErr w:type="gramStart"/>
            <w:r w:rsidRPr="00DF29B0">
              <w:rPr>
                <w:sz w:val="19"/>
                <w:szCs w:val="19"/>
                <w:highlight w:val="white"/>
              </w:rPr>
              <w:t>e.g.</w:t>
            </w:r>
            <w:proofErr w:type="gramEnd"/>
            <w:r w:rsidRPr="00DF29B0">
              <w:rPr>
                <w:sz w:val="19"/>
                <w:szCs w:val="19"/>
                <w:highlight w:val="white"/>
              </w:rPr>
              <w:t xml:space="preserve"> I</w:t>
            </w:r>
            <w:r>
              <w:rPr>
                <w:sz w:val="19"/>
                <w:szCs w:val="19"/>
                <w:highlight w:val="white"/>
              </w:rPr>
              <w:t>nformation Advice Guidance (IAG)</w:t>
            </w:r>
            <w:r w:rsidRPr="00DF29B0">
              <w:rPr>
                <w:sz w:val="19"/>
                <w:szCs w:val="19"/>
                <w:highlight w:val="white"/>
              </w:rPr>
              <w:t xml:space="preserve"> issues and </w:t>
            </w:r>
            <w:r w:rsidR="00F607C7">
              <w:rPr>
                <w:sz w:val="19"/>
                <w:szCs w:val="19"/>
                <w:highlight w:val="white"/>
              </w:rPr>
              <w:t>home learning</w:t>
            </w:r>
            <w:r w:rsidRPr="00DF29B0">
              <w:rPr>
                <w:sz w:val="19"/>
                <w:szCs w:val="19"/>
                <w:highlight w:val="white"/>
              </w:rPr>
              <w:t xml:space="preserve"> access,</w:t>
            </w:r>
            <w:r w:rsidRPr="00DF29B0">
              <w:rPr>
                <w:sz w:val="19"/>
                <w:szCs w:val="19"/>
              </w:rPr>
              <w:t xml:space="preserve"> </w:t>
            </w:r>
            <w:r w:rsidRPr="00DF29B0">
              <w:rPr>
                <w:sz w:val="19"/>
                <w:szCs w:val="19"/>
                <w:highlight w:val="white"/>
              </w:rPr>
              <w:t xml:space="preserve">baseline </w:t>
            </w:r>
            <w:r w:rsidR="00F607C7">
              <w:rPr>
                <w:sz w:val="19"/>
                <w:szCs w:val="19"/>
                <w:highlight w:val="white"/>
              </w:rPr>
              <w:t>subject</w:t>
            </w:r>
            <w:r w:rsidRPr="00DF29B0">
              <w:rPr>
                <w:sz w:val="19"/>
                <w:szCs w:val="19"/>
                <w:highlight w:val="white"/>
              </w:rPr>
              <w:t xml:space="preserve"> elements like online</w:t>
            </w:r>
            <w:r w:rsidRPr="00DF29B0">
              <w:rPr>
                <w:sz w:val="19"/>
                <w:szCs w:val="19"/>
              </w:rPr>
              <w:t xml:space="preserve"> </w:t>
            </w:r>
            <w:r w:rsidRPr="00DF29B0">
              <w:rPr>
                <w:sz w:val="19"/>
                <w:szCs w:val="19"/>
                <w:highlight w:val="white"/>
              </w:rPr>
              <w:t xml:space="preserve">essay submission - are all </w:t>
            </w:r>
            <w:r>
              <w:rPr>
                <w:sz w:val="19"/>
                <w:szCs w:val="19"/>
                <w:highlight w:val="white"/>
              </w:rPr>
              <w:t>subject</w:t>
            </w:r>
            <w:r w:rsidR="00F607C7">
              <w:rPr>
                <w:sz w:val="19"/>
                <w:szCs w:val="19"/>
                <w:highlight w:val="white"/>
              </w:rPr>
              <w:t>s</w:t>
            </w:r>
            <w:r w:rsidRPr="00DF29B0">
              <w:rPr>
                <w:sz w:val="19"/>
                <w:szCs w:val="19"/>
                <w:highlight w:val="white"/>
              </w:rPr>
              <w:t xml:space="preserve"> on the</w:t>
            </w:r>
            <w:r w:rsidRPr="00DF29B0">
              <w:rPr>
                <w:sz w:val="19"/>
                <w:szCs w:val="19"/>
              </w:rPr>
              <w:t xml:space="preserve"> </w:t>
            </w:r>
            <w:r w:rsidR="00F607C7">
              <w:rPr>
                <w:sz w:val="19"/>
                <w:szCs w:val="19"/>
                <w:highlight w:val="white"/>
              </w:rPr>
              <w:t>learning platform</w:t>
            </w:r>
            <w:r w:rsidRPr="00DF29B0">
              <w:rPr>
                <w:sz w:val="19"/>
                <w:szCs w:val="19"/>
                <w:highlight w:val="white"/>
              </w:rPr>
              <w:t xml:space="preserve">? Access to the internet at </w:t>
            </w:r>
            <w:r w:rsidR="00F607C7">
              <w:rPr>
                <w:sz w:val="19"/>
                <w:szCs w:val="19"/>
                <w:highlight w:val="white"/>
              </w:rPr>
              <w:t xml:space="preserve">school and at home. </w:t>
            </w:r>
          </w:p>
        </w:tc>
      </w:tr>
    </w:tbl>
    <w:p w14:paraId="15EA9C2B" w14:textId="6475E879" w:rsidR="00CD0016" w:rsidRDefault="00CD0016" w:rsidP="00FE2871">
      <w:pPr>
        <w:widowControl w:val="0"/>
        <w:pBdr>
          <w:top w:val="nil"/>
          <w:left w:val="nil"/>
          <w:bottom w:val="nil"/>
          <w:right w:val="nil"/>
          <w:between w:val="nil"/>
        </w:pBdr>
        <w:spacing w:line="240" w:lineRule="auto"/>
        <w:ind w:right="5"/>
        <w:rPr>
          <w:b/>
          <w:sz w:val="24"/>
          <w:szCs w:val="24"/>
          <w:highlight w:val="white"/>
        </w:rPr>
      </w:pPr>
    </w:p>
    <w:p w14:paraId="1A645568" w14:textId="77777777" w:rsidR="00CD0016" w:rsidRDefault="00CD0016" w:rsidP="00FE2871">
      <w:pPr>
        <w:widowControl w:val="0"/>
        <w:pBdr>
          <w:top w:val="nil"/>
          <w:left w:val="nil"/>
          <w:bottom w:val="nil"/>
          <w:right w:val="nil"/>
          <w:between w:val="nil"/>
        </w:pBdr>
        <w:spacing w:line="240" w:lineRule="auto"/>
        <w:ind w:right="5"/>
        <w:rPr>
          <w:b/>
          <w:sz w:val="24"/>
          <w:szCs w:val="24"/>
          <w:highlight w:val="white"/>
        </w:rPr>
      </w:pPr>
    </w:p>
    <w:p w14:paraId="2A813C82" w14:textId="77777777" w:rsidR="00CD0016" w:rsidRPr="00DF29B0" w:rsidRDefault="00CD0016" w:rsidP="00FE2871">
      <w:pPr>
        <w:widowControl w:val="0"/>
        <w:pBdr>
          <w:top w:val="nil"/>
          <w:left w:val="nil"/>
          <w:bottom w:val="nil"/>
          <w:right w:val="nil"/>
          <w:between w:val="nil"/>
        </w:pBdr>
        <w:spacing w:line="240" w:lineRule="auto"/>
        <w:ind w:right="5"/>
        <w:rPr>
          <w:b/>
          <w:sz w:val="24"/>
          <w:szCs w:val="24"/>
          <w:highlight w:val="white"/>
        </w:rPr>
      </w:pPr>
    </w:p>
    <w:p w14:paraId="480BD593" w14:textId="77777777" w:rsidR="00EC0474" w:rsidRPr="00DF29B0" w:rsidRDefault="00EC0474" w:rsidP="00FE2871">
      <w:pPr>
        <w:widowControl w:val="0"/>
        <w:pBdr>
          <w:top w:val="nil"/>
          <w:left w:val="nil"/>
          <w:bottom w:val="nil"/>
          <w:right w:val="nil"/>
          <w:between w:val="nil"/>
        </w:pBdr>
        <w:ind w:right="5"/>
      </w:pPr>
    </w:p>
    <w:p w14:paraId="480BD597" w14:textId="77777777" w:rsidR="00EC0474" w:rsidRPr="00DF29B0" w:rsidRDefault="003C476F" w:rsidP="00FE2871">
      <w:pPr>
        <w:widowControl w:val="0"/>
        <w:pBdr>
          <w:top w:val="nil"/>
          <w:left w:val="nil"/>
          <w:bottom w:val="nil"/>
          <w:right w:val="nil"/>
          <w:between w:val="nil"/>
        </w:pBdr>
        <w:spacing w:line="240" w:lineRule="auto"/>
        <w:ind w:right="5"/>
        <w:rPr>
          <w:b/>
          <w:sz w:val="24"/>
          <w:szCs w:val="24"/>
          <w:highlight w:val="white"/>
        </w:rPr>
      </w:pPr>
      <w:r w:rsidRPr="00DF29B0">
        <w:rPr>
          <w:b/>
          <w:sz w:val="24"/>
          <w:szCs w:val="24"/>
          <w:highlight w:val="white"/>
        </w:rPr>
        <w:lastRenderedPageBreak/>
        <w:t xml:space="preserve">6.7 Are there any immediate actions you would like to note? </w:t>
      </w:r>
    </w:p>
    <w:tbl>
      <w:tblPr>
        <w:tblStyle w:val="ac"/>
        <w:tblW w:w="8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45"/>
      </w:tblGrid>
      <w:tr w:rsidR="0068721E" w:rsidRPr="00DF29B0" w14:paraId="480BD599" w14:textId="77777777" w:rsidTr="0068721E">
        <w:trPr>
          <w:trHeight w:val="2867"/>
        </w:trPr>
        <w:tc>
          <w:tcPr>
            <w:tcW w:w="8745" w:type="dxa"/>
            <w:shd w:val="clear" w:color="auto" w:fill="auto"/>
            <w:tcMar>
              <w:top w:w="100" w:type="dxa"/>
              <w:left w:w="100" w:type="dxa"/>
              <w:bottom w:w="100" w:type="dxa"/>
              <w:right w:w="100" w:type="dxa"/>
            </w:tcMar>
          </w:tcPr>
          <w:p w14:paraId="480BD598" w14:textId="77777777" w:rsidR="00EC0474" w:rsidRPr="00DF29B0" w:rsidRDefault="00EC0474" w:rsidP="00FE2871">
            <w:pPr>
              <w:widowControl w:val="0"/>
              <w:pBdr>
                <w:top w:val="nil"/>
                <w:left w:val="nil"/>
                <w:bottom w:val="nil"/>
                <w:right w:val="nil"/>
                <w:between w:val="nil"/>
              </w:pBdr>
              <w:ind w:right="5"/>
              <w:rPr>
                <w:b/>
                <w:sz w:val="24"/>
                <w:szCs w:val="24"/>
                <w:highlight w:val="white"/>
              </w:rPr>
            </w:pPr>
          </w:p>
        </w:tc>
      </w:tr>
    </w:tbl>
    <w:p w14:paraId="4A8AF4AA" w14:textId="77777777" w:rsidR="00F607C7" w:rsidRDefault="00F607C7" w:rsidP="00FE2871">
      <w:pPr>
        <w:widowControl w:val="0"/>
        <w:pBdr>
          <w:top w:val="nil"/>
          <w:left w:val="nil"/>
          <w:bottom w:val="nil"/>
          <w:right w:val="nil"/>
          <w:between w:val="nil"/>
        </w:pBdr>
        <w:spacing w:line="240" w:lineRule="auto"/>
        <w:ind w:right="5"/>
        <w:rPr>
          <w:b/>
          <w:sz w:val="24"/>
          <w:szCs w:val="24"/>
        </w:rPr>
      </w:pPr>
    </w:p>
    <w:p w14:paraId="480BD59E" w14:textId="2F8CE070" w:rsidR="00EC0474" w:rsidRPr="00DF29B0" w:rsidRDefault="003C476F" w:rsidP="00FE2871">
      <w:pPr>
        <w:widowControl w:val="0"/>
        <w:pBdr>
          <w:top w:val="nil"/>
          <w:left w:val="nil"/>
          <w:bottom w:val="nil"/>
          <w:right w:val="nil"/>
          <w:between w:val="nil"/>
        </w:pBdr>
        <w:spacing w:line="240" w:lineRule="auto"/>
        <w:ind w:right="5"/>
        <w:rPr>
          <w:b/>
          <w:sz w:val="24"/>
          <w:szCs w:val="24"/>
        </w:rPr>
      </w:pPr>
      <w:r w:rsidRPr="00DF29B0">
        <w:rPr>
          <w:b/>
          <w:sz w:val="24"/>
          <w:szCs w:val="24"/>
        </w:rPr>
        <w:t xml:space="preserve">7. Reflections </w:t>
      </w:r>
    </w:p>
    <w:p w14:paraId="480BD59F" w14:textId="50F6A361" w:rsidR="00EC0474" w:rsidRPr="00DF29B0" w:rsidRDefault="003C476F" w:rsidP="00FE2871">
      <w:pPr>
        <w:widowControl w:val="0"/>
        <w:pBdr>
          <w:top w:val="nil"/>
          <w:left w:val="nil"/>
          <w:bottom w:val="nil"/>
          <w:right w:val="nil"/>
          <w:between w:val="nil"/>
        </w:pBdr>
        <w:spacing w:before="315" w:line="238" w:lineRule="auto"/>
        <w:ind w:right="5" w:firstLine="1"/>
        <w:rPr>
          <w:b/>
        </w:rPr>
      </w:pPr>
      <w:r w:rsidRPr="00DF29B0">
        <w:rPr>
          <w:b/>
          <w:highlight w:val="white"/>
        </w:rPr>
        <w:t xml:space="preserve">7.1 What do you think are the best aspects of your </w:t>
      </w:r>
      <w:r w:rsidR="00F607C7">
        <w:rPr>
          <w:b/>
          <w:highlight w:val="white"/>
        </w:rPr>
        <w:t>school</w:t>
      </w:r>
      <w:r w:rsidRPr="00DF29B0">
        <w:rPr>
          <w:b/>
          <w:highlight w:val="white"/>
        </w:rPr>
        <w:t xml:space="preserve"> provision and support?</w:t>
      </w:r>
      <w:r w:rsidRPr="00DF29B0">
        <w:rPr>
          <w:b/>
        </w:rPr>
        <w:t xml:space="preserve"> </w:t>
      </w:r>
    </w:p>
    <w:tbl>
      <w:tblPr>
        <w:tblStyle w:val="ad"/>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9"/>
      </w:tblGrid>
      <w:tr w:rsidR="00EC0474" w:rsidRPr="00DF29B0" w14:paraId="480BD5A1" w14:textId="77777777">
        <w:trPr>
          <w:trHeight w:val="2304"/>
        </w:trPr>
        <w:tc>
          <w:tcPr>
            <w:tcW w:w="9359" w:type="dxa"/>
            <w:shd w:val="clear" w:color="auto" w:fill="auto"/>
            <w:tcMar>
              <w:top w:w="100" w:type="dxa"/>
              <w:left w:w="100" w:type="dxa"/>
              <w:bottom w:w="100" w:type="dxa"/>
              <w:right w:w="100" w:type="dxa"/>
            </w:tcMar>
          </w:tcPr>
          <w:p w14:paraId="4D48B4AF" w14:textId="77777777" w:rsidR="00EC0474" w:rsidRDefault="00EC0474" w:rsidP="00FE2871">
            <w:pPr>
              <w:widowControl w:val="0"/>
              <w:pBdr>
                <w:top w:val="nil"/>
                <w:left w:val="nil"/>
                <w:bottom w:val="nil"/>
                <w:right w:val="nil"/>
                <w:between w:val="nil"/>
              </w:pBdr>
              <w:ind w:right="5"/>
              <w:rPr>
                <w:b/>
              </w:rPr>
            </w:pPr>
          </w:p>
          <w:p w14:paraId="6EEE4E96" w14:textId="77777777" w:rsidR="00F607C7" w:rsidRDefault="00F607C7" w:rsidP="00FE2871">
            <w:pPr>
              <w:widowControl w:val="0"/>
              <w:pBdr>
                <w:top w:val="nil"/>
                <w:left w:val="nil"/>
                <w:bottom w:val="nil"/>
                <w:right w:val="nil"/>
                <w:between w:val="nil"/>
              </w:pBdr>
              <w:ind w:right="5"/>
              <w:rPr>
                <w:b/>
              </w:rPr>
            </w:pPr>
          </w:p>
          <w:p w14:paraId="75651395" w14:textId="77777777" w:rsidR="00F607C7" w:rsidRDefault="00F607C7" w:rsidP="00FE2871">
            <w:pPr>
              <w:widowControl w:val="0"/>
              <w:pBdr>
                <w:top w:val="nil"/>
                <w:left w:val="nil"/>
                <w:bottom w:val="nil"/>
                <w:right w:val="nil"/>
                <w:between w:val="nil"/>
              </w:pBdr>
              <w:ind w:right="5"/>
              <w:rPr>
                <w:b/>
              </w:rPr>
            </w:pPr>
          </w:p>
          <w:p w14:paraId="2AB94102" w14:textId="77777777" w:rsidR="00F607C7" w:rsidRDefault="00F607C7" w:rsidP="00FE2871">
            <w:pPr>
              <w:widowControl w:val="0"/>
              <w:pBdr>
                <w:top w:val="nil"/>
                <w:left w:val="nil"/>
                <w:bottom w:val="nil"/>
                <w:right w:val="nil"/>
                <w:between w:val="nil"/>
              </w:pBdr>
              <w:ind w:right="5"/>
              <w:rPr>
                <w:b/>
              </w:rPr>
            </w:pPr>
          </w:p>
          <w:p w14:paraId="302418B0" w14:textId="77777777" w:rsidR="00F607C7" w:rsidRDefault="00F607C7" w:rsidP="00FE2871">
            <w:pPr>
              <w:widowControl w:val="0"/>
              <w:pBdr>
                <w:top w:val="nil"/>
                <w:left w:val="nil"/>
                <w:bottom w:val="nil"/>
                <w:right w:val="nil"/>
                <w:between w:val="nil"/>
              </w:pBdr>
              <w:ind w:right="5"/>
              <w:rPr>
                <w:b/>
              </w:rPr>
            </w:pPr>
          </w:p>
          <w:p w14:paraId="159A45D8" w14:textId="77777777" w:rsidR="00F607C7" w:rsidRDefault="00F607C7" w:rsidP="00FE2871">
            <w:pPr>
              <w:widowControl w:val="0"/>
              <w:pBdr>
                <w:top w:val="nil"/>
                <w:left w:val="nil"/>
                <w:bottom w:val="nil"/>
                <w:right w:val="nil"/>
                <w:between w:val="nil"/>
              </w:pBdr>
              <w:ind w:right="5"/>
              <w:rPr>
                <w:b/>
              </w:rPr>
            </w:pPr>
          </w:p>
          <w:p w14:paraId="480BD5A0" w14:textId="5AEE81CF" w:rsidR="00F607C7" w:rsidRPr="00DF29B0" w:rsidRDefault="00F607C7" w:rsidP="00FE2871">
            <w:pPr>
              <w:widowControl w:val="0"/>
              <w:pBdr>
                <w:top w:val="nil"/>
                <w:left w:val="nil"/>
                <w:bottom w:val="nil"/>
                <w:right w:val="nil"/>
                <w:between w:val="nil"/>
              </w:pBdr>
              <w:ind w:right="5"/>
              <w:rPr>
                <w:b/>
              </w:rPr>
            </w:pPr>
          </w:p>
        </w:tc>
      </w:tr>
    </w:tbl>
    <w:p w14:paraId="480BD5A2" w14:textId="77777777" w:rsidR="00EC0474" w:rsidRPr="00DF29B0" w:rsidRDefault="00EC0474" w:rsidP="00FE2871">
      <w:pPr>
        <w:widowControl w:val="0"/>
        <w:pBdr>
          <w:top w:val="nil"/>
          <w:left w:val="nil"/>
          <w:bottom w:val="nil"/>
          <w:right w:val="nil"/>
          <w:between w:val="nil"/>
        </w:pBdr>
        <w:ind w:right="5"/>
      </w:pPr>
    </w:p>
    <w:p w14:paraId="480BD5A3" w14:textId="77777777" w:rsidR="00EC0474" w:rsidRPr="00DF29B0" w:rsidRDefault="00EC0474" w:rsidP="00FE2871">
      <w:pPr>
        <w:widowControl w:val="0"/>
        <w:pBdr>
          <w:top w:val="nil"/>
          <w:left w:val="nil"/>
          <w:bottom w:val="nil"/>
          <w:right w:val="nil"/>
          <w:between w:val="nil"/>
        </w:pBdr>
        <w:ind w:right="5"/>
      </w:pPr>
    </w:p>
    <w:p w14:paraId="480BD5A5" w14:textId="009EE53B" w:rsidR="00EC0474" w:rsidRPr="00DF29B0" w:rsidRDefault="003C476F" w:rsidP="00FE2871">
      <w:pPr>
        <w:widowControl w:val="0"/>
        <w:pBdr>
          <w:top w:val="nil"/>
          <w:left w:val="nil"/>
          <w:bottom w:val="nil"/>
          <w:right w:val="nil"/>
          <w:between w:val="nil"/>
        </w:pBdr>
        <w:spacing w:line="240" w:lineRule="auto"/>
        <w:ind w:right="5"/>
        <w:rPr>
          <w:b/>
        </w:rPr>
      </w:pPr>
      <w:r w:rsidRPr="00DF29B0">
        <w:rPr>
          <w:b/>
          <w:highlight w:val="white"/>
        </w:rPr>
        <w:t xml:space="preserve">7.2 Where do you think are the significant gaps (if any) in your </w:t>
      </w:r>
      <w:r w:rsidR="00F607C7">
        <w:rPr>
          <w:b/>
          <w:highlight w:val="white"/>
        </w:rPr>
        <w:t>school</w:t>
      </w:r>
      <w:r w:rsidRPr="00DF29B0">
        <w:rPr>
          <w:b/>
          <w:highlight w:val="white"/>
        </w:rPr>
        <w:t>’s provision and support?</w:t>
      </w:r>
      <w:r w:rsidRPr="00DF29B0">
        <w:rPr>
          <w:b/>
        </w:rPr>
        <w:t xml:space="preserve"> </w:t>
      </w:r>
    </w:p>
    <w:tbl>
      <w:tblPr>
        <w:tblStyle w:val="ae"/>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9"/>
      </w:tblGrid>
      <w:tr w:rsidR="00EC0474" w:rsidRPr="00DF29B0" w14:paraId="480BD5A7" w14:textId="77777777">
        <w:trPr>
          <w:trHeight w:val="2534"/>
        </w:trPr>
        <w:tc>
          <w:tcPr>
            <w:tcW w:w="9359" w:type="dxa"/>
            <w:shd w:val="clear" w:color="auto" w:fill="auto"/>
            <w:tcMar>
              <w:top w:w="100" w:type="dxa"/>
              <w:left w:w="100" w:type="dxa"/>
              <w:bottom w:w="100" w:type="dxa"/>
              <w:right w:w="100" w:type="dxa"/>
            </w:tcMar>
          </w:tcPr>
          <w:p w14:paraId="32D562F1" w14:textId="77777777" w:rsidR="00EC0474" w:rsidRDefault="00EC0474" w:rsidP="00FE2871">
            <w:pPr>
              <w:widowControl w:val="0"/>
              <w:pBdr>
                <w:top w:val="nil"/>
                <w:left w:val="nil"/>
                <w:bottom w:val="nil"/>
                <w:right w:val="nil"/>
                <w:between w:val="nil"/>
              </w:pBdr>
              <w:ind w:right="5"/>
              <w:rPr>
                <w:b/>
              </w:rPr>
            </w:pPr>
          </w:p>
          <w:p w14:paraId="4FCFCDE2" w14:textId="77777777" w:rsidR="00F607C7" w:rsidRDefault="00F607C7" w:rsidP="00FE2871">
            <w:pPr>
              <w:widowControl w:val="0"/>
              <w:pBdr>
                <w:top w:val="nil"/>
                <w:left w:val="nil"/>
                <w:bottom w:val="nil"/>
                <w:right w:val="nil"/>
                <w:between w:val="nil"/>
              </w:pBdr>
              <w:ind w:right="5"/>
              <w:rPr>
                <w:b/>
              </w:rPr>
            </w:pPr>
          </w:p>
          <w:p w14:paraId="6FF174F2" w14:textId="77777777" w:rsidR="00F607C7" w:rsidRDefault="00F607C7" w:rsidP="00FE2871">
            <w:pPr>
              <w:widowControl w:val="0"/>
              <w:pBdr>
                <w:top w:val="nil"/>
                <w:left w:val="nil"/>
                <w:bottom w:val="nil"/>
                <w:right w:val="nil"/>
                <w:between w:val="nil"/>
              </w:pBdr>
              <w:ind w:right="5"/>
              <w:rPr>
                <w:b/>
              </w:rPr>
            </w:pPr>
          </w:p>
          <w:p w14:paraId="3D70D339" w14:textId="77777777" w:rsidR="00F607C7" w:rsidRDefault="00F607C7" w:rsidP="00FE2871">
            <w:pPr>
              <w:widowControl w:val="0"/>
              <w:pBdr>
                <w:top w:val="nil"/>
                <w:left w:val="nil"/>
                <w:bottom w:val="nil"/>
                <w:right w:val="nil"/>
                <w:between w:val="nil"/>
              </w:pBdr>
              <w:ind w:right="5"/>
              <w:rPr>
                <w:b/>
              </w:rPr>
            </w:pPr>
          </w:p>
          <w:p w14:paraId="480BD5A6" w14:textId="6AD661BF" w:rsidR="00F607C7" w:rsidRPr="00DF29B0" w:rsidRDefault="00F607C7" w:rsidP="00FE2871">
            <w:pPr>
              <w:widowControl w:val="0"/>
              <w:pBdr>
                <w:top w:val="nil"/>
                <w:left w:val="nil"/>
                <w:bottom w:val="nil"/>
                <w:right w:val="nil"/>
                <w:between w:val="nil"/>
              </w:pBdr>
              <w:ind w:right="5"/>
              <w:rPr>
                <w:b/>
              </w:rPr>
            </w:pPr>
          </w:p>
        </w:tc>
      </w:tr>
    </w:tbl>
    <w:p w14:paraId="480BD5A8" w14:textId="77777777" w:rsidR="00EC0474" w:rsidRPr="00DF29B0" w:rsidRDefault="00EC0474" w:rsidP="00FE2871">
      <w:pPr>
        <w:widowControl w:val="0"/>
        <w:pBdr>
          <w:top w:val="nil"/>
          <w:left w:val="nil"/>
          <w:bottom w:val="nil"/>
          <w:right w:val="nil"/>
          <w:between w:val="nil"/>
        </w:pBdr>
        <w:ind w:right="5"/>
      </w:pPr>
    </w:p>
    <w:p w14:paraId="480BD5A9" w14:textId="77777777" w:rsidR="00EC0474" w:rsidRPr="00DF29B0" w:rsidRDefault="00EC0474" w:rsidP="00FE2871">
      <w:pPr>
        <w:widowControl w:val="0"/>
        <w:pBdr>
          <w:top w:val="nil"/>
          <w:left w:val="nil"/>
          <w:bottom w:val="nil"/>
          <w:right w:val="nil"/>
          <w:between w:val="nil"/>
        </w:pBdr>
        <w:ind w:right="5"/>
      </w:pPr>
    </w:p>
    <w:p w14:paraId="480BD5AA" w14:textId="6C60A4AD" w:rsidR="00EC0474" w:rsidRPr="00DF29B0" w:rsidRDefault="003C476F" w:rsidP="00FE2871">
      <w:pPr>
        <w:widowControl w:val="0"/>
        <w:pBdr>
          <w:top w:val="nil"/>
          <w:left w:val="nil"/>
          <w:bottom w:val="nil"/>
          <w:right w:val="nil"/>
          <w:between w:val="nil"/>
        </w:pBdr>
        <w:spacing w:line="233" w:lineRule="auto"/>
        <w:ind w:right="5" w:firstLine="7"/>
        <w:rPr>
          <w:b/>
          <w:highlight w:val="white"/>
        </w:rPr>
      </w:pPr>
      <w:r w:rsidRPr="00DF29B0">
        <w:rPr>
          <w:b/>
          <w:highlight w:val="white"/>
        </w:rPr>
        <w:t>7.3 Reflecting on the difference between the strategic documents you reviewed in Section 2 and the responses you gave in sections 3-6, what do</w:t>
      </w:r>
      <w:r w:rsidRPr="00DF29B0">
        <w:rPr>
          <w:b/>
        </w:rPr>
        <w:t xml:space="preserve"> </w:t>
      </w:r>
      <w:r w:rsidRPr="00DF29B0">
        <w:rPr>
          <w:b/>
          <w:highlight w:val="white"/>
        </w:rPr>
        <w:t xml:space="preserve">you think are the most significant actions your </w:t>
      </w:r>
      <w:r w:rsidR="0068721E">
        <w:rPr>
          <w:b/>
          <w:highlight w:val="white"/>
        </w:rPr>
        <w:t>school</w:t>
      </w:r>
      <w:r w:rsidRPr="00DF29B0">
        <w:rPr>
          <w:b/>
          <w:highlight w:val="white"/>
        </w:rPr>
        <w:t xml:space="preserve"> should take to</w:t>
      </w:r>
      <w:r w:rsidRPr="00DF29B0">
        <w:rPr>
          <w:b/>
        </w:rPr>
        <w:t xml:space="preserve"> </w:t>
      </w:r>
      <w:r w:rsidRPr="00DF29B0">
        <w:rPr>
          <w:b/>
          <w:highlight w:val="white"/>
        </w:rPr>
        <w:t>ensure its strategic commitments are being followed through in practice?</w:t>
      </w:r>
    </w:p>
    <w:tbl>
      <w:tblPr>
        <w:tblStyle w:val="af"/>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9"/>
      </w:tblGrid>
      <w:tr w:rsidR="0068721E" w:rsidRPr="00DF29B0" w14:paraId="480BD5AC" w14:textId="77777777" w:rsidTr="0068721E">
        <w:trPr>
          <w:trHeight w:val="1304"/>
        </w:trPr>
        <w:tc>
          <w:tcPr>
            <w:tcW w:w="9359" w:type="dxa"/>
            <w:shd w:val="clear" w:color="auto" w:fill="auto"/>
            <w:tcMar>
              <w:top w:w="100" w:type="dxa"/>
              <w:left w:w="100" w:type="dxa"/>
              <w:bottom w:w="100" w:type="dxa"/>
              <w:right w:w="100" w:type="dxa"/>
            </w:tcMar>
          </w:tcPr>
          <w:p w14:paraId="480BD5AB" w14:textId="77777777" w:rsidR="00EC0474" w:rsidRPr="00DF29B0" w:rsidRDefault="00EC0474" w:rsidP="00FE2871">
            <w:pPr>
              <w:widowControl w:val="0"/>
              <w:pBdr>
                <w:top w:val="nil"/>
                <w:left w:val="nil"/>
                <w:bottom w:val="nil"/>
                <w:right w:val="nil"/>
                <w:between w:val="nil"/>
              </w:pBdr>
              <w:ind w:right="5"/>
              <w:rPr>
                <w:b/>
                <w:highlight w:val="white"/>
              </w:rPr>
            </w:pPr>
          </w:p>
        </w:tc>
      </w:tr>
    </w:tbl>
    <w:p w14:paraId="480BD5AD" w14:textId="77777777" w:rsidR="00EC0474" w:rsidRPr="00DF29B0" w:rsidRDefault="00EC0474" w:rsidP="0068721E">
      <w:pPr>
        <w:widowControl w:val="0"/>
        <w:pBdr>
          <w:top w:val="nil"/>
          <w:left w:val="nil"/>
          <w:bottom w:val="nil"/>
          <w:right w:val="nil"/>
          <w:between w:val="nil"/>
        </w:pBdr>
        <w:ind w:right="5"/>
      </w:pPr>
    </w:p>
    <w:p w14:paraId="480BD5B1" w14:textId="77777777" w:rsidR="00EC0474" w:rsidRPr="00DF29B0" w:rsidRDefault="003C476F" w:rsidP="0068721E">
      <w:pPr>
        <w:widowControl w:val="0"/>
        <w:pBdr>
          <w:top w:val="nil"/>
          <w:left w:val="nil"/>
          <w:bottom w:val="nil"/>
          <w:right w:val="nil"/>
          <w:between w:val="nil"/>
        </w:pBdr>
        <w:spacing w:line="240" w:lineRule="auto"/>
        <w:ind w:right="5"/>
        <w:rPr>
          <w:b/>
        </w:rPr>
      </w:pPr>
      <w:r w:rsidRPr="00DF29B0">
        <w:rPr>
          <w:b/>
          <w:highlight w:val="white"/>
        </w:rPr>
        <w:t>7.4 Next steps: priority actions</w:t>
      </w:r>
      <w:r w:rsidRPr="00DF29B0">
        <w:rPr>
          <w:b/>
        </w:rPr>
        <w:t xml:space="preserve"> </w:t>
      </w:r>
    </w:p>
    <w:p w14:paraId="480BD5B2" w14:textId="39FD3DB1" w:rsidR="00EC0474" w:rsidRPr="00DF29B0" w:rsidRDefault="003C476F" w:rsidP="0068721E">
      <w:pPr>
        <w:widowControl w:val="0"/>
        <w:pBdr>
          <w:top w:val="nil"/>
          <w:left w:val="nil"/>
          <w:bottom w:val="nil"/>
          <w:right w:val="nil"/>
          <w:between w:val="nil"/>
        </w:pBdr>
        <w:spacing w:before="312" w:line="233" w:lineRule="auto"/>
        <w:ind w:right="5" w:firstLine="9"/>
      </w:pPr>
      <w:r w:rsidRPr="00DF29B0">
        <w:rPr>
          <w:highlight w:val="white"/>
        </w:rPr>
        <w:t xml:space="preserve">Looking back over all the actions from the previous questions what should </w:t>
      </w:r>
      <w:r w:rsidR="0068721E">
        <w:rPr>
          <w:highlight w:val="white"/>
        </w:rPr>
        <w:t>the school</w:t>
      </w:r>
      <w:r w:rsidRPr="00DF29B0">
        <w:rPr>
          <w:highlight w:val="white"/>
        </w:rPr>
        <w:t xml:space="preserve"> prioritise in the next 3 months, 1 year, and 3 years, to take forward digital literacy as an agenda?</w:t>
      </w:r>
      <w:r w:rsidRPr="00DF29B0">
        <w:t xml:space="preserve"> </w:t>
      </w:r>
    </w:p>
    <w:p w14:paraId="480BD5B3" w14:textId="246ED45A" w:rsidR="00EC0474" w:rsidRDefault="003C476F" w:rsidP="0068721E">
      <w:pPr>
        <w:widowControl w:val="0"/>
        <w:pBdr>
          <w:top w:val="nil"/>
          <w:left w:val="nil"/>
          <w:bottom w:val="nil"/>
          <w:right w:val="nil"/>
          <w:between w:val="nil"/>
        </w:pBdr>
        <w:spacing w:before="318" w:line="240" w:lineRule="auto"/>
        <w:ind w:right="5"/>
        <w:rPr>
          <w:b/>
        </w:rPr>
      </w:pPr>
      <w:r w:rsidRPr="00DF29B0">
        <w:rPr>
          <w:b/>
          <w:highlight w:val="white"/>
        </w:rPr>
        <w:t>Short term objectives (</w:t>
      </w:r>
      <w:proofErr w:type="gramStart"/>
      <w:r w:rsidRPr="00DF29B0">
        <w:rPr>
          <w:b/>
          <w:highlight w:val="white"/>
        </w:rPr>
        <w:t>e.g.</w:t>
      </w:r>
      <w:proofErr w:type="gramEnd"/>
      <w:r w:rsidRPr="00DF29B0">
        <w:rPr>
          <w:b/>
          <w:highlight w:val="white"/>
        </w:rPr>
        <w:t xml:space="preserve"> three months or less)</w:t>
      </w:r>
      <w:r w:rsidRPr="00DF29B0">
        <w:rPr>
          <w:b/>
        </w:rPr>
        <w:t xml:space="preserve"> </w:t>
      </w:r>
    </w:p>
    <w:tbl>
      <w:tblPr>
        <w:tblStyle w:val="TableGrid"/>
        <w:tblW w:w="0" w:type="auto"/>
        <w:tblLook w:val="04A0" w:firstRow="1" w:lastRow="0" w:firstColumn="1" w:lastColumn="0" w:noHBand="0" w:noVBand="1"/>
      </w:tblPr>
      <w:tblGrid>
        <w:gridCol w:w="3397"/>
        <w:gridCol w:w="2837"/>
        <w:gridCol w:w="3117"/>
      </w:tblGrid>
      <w:tr w:rsidR="0068721E" w:rsidRPr="00DF29B0" w14:paraId="14BC643C" w14:textId="77777777" w:rsidTr="00164E85">
        <w:tc>
          <w:tcPr>
            <w:tcW w:w="3397" w:type="dxa"/>
          </w:tcPr>
          <w:p w14:paraId="7C0192C3" w14:textId="7014FB93" w:rsidR="0068721E" w:rsidRPr="00DF29B0" w:rsidRDefault="0068721E" w:rsidP="00164E85">
            <w:pPr>
              <w:widowControl w:val="0"/>
              <w:rPr>
                <w:b/>
              </w:rPr>
            </w:pPr>
            <w:r>
              <w:rPr>
                <w:b/>
              </w:rPr>
              <w:t>Action</w:t>
            </w:r>
          </w:p>
        </w:tc>
        <w:tc>
          <w:tcPr>
            <w:tcW w:w="2837" w:type="dxa"/>
          </w:tcPr>
          <w:p w14:paraId="636838C6" w14:textId="1004ABE4" w:rsidR="0068721E" w:rsidRPr="00DF29B0" w:rsidRDefault="0068721E" w:rsidP="00164E85">
            <w:pPr>
              <w:widowControl w:val="0"/>
              <w:rPr>
                <w:b/>
              </w:rPr>
            </w:pPr>
            <w:r>
              <w:rPr>
                <w:b/>
              </w:rPr>
              <w:t>Who is responsible?</w:t>
            </w:r>
          </w:p>
        </w:tc>
        <w:tc>
          <w:tcPr>
            <w:tcW w:w="3117" w:type="dxa"/>
          </w:tcPr>
          <w:p w14:paraId="30570089" w14:textId="4AC10045" w:rsidR="0068721E" w:rsidRPr="00DF29B0" w:rsidRDefault="0068721E" w:rsidP="00164E85">
            <w:pPr>
              <w:widowControl w:val="0"/>
              <w:rPr>
                <w:b/>
              </w:rPr>
            </w:pPr>
            <w:r>
              <w:rPr>
                <w:b/>
              </w:rPr>
              <w:t xml:space="preserve">Completion date </w:t>
            </w:r>
          </w:p>
        </w:tc>
      </w:tr>
      <w:tr w:rsidR="0068721E" w:rsidRPr="00DF29B0" w14:paraId="79FF8A9D" w14:textId="77777777" w:rsidTr="00164E85">
        <w:tc>
          <w:tcPr>
            <w:tcW w:w="3397" w:type="dxa"/>
          </w:tcPr>
          <w:p w14:paraId="6F86EC7B" w14:textId="77777777" w:rsidR="0068721E" w:rsidRDefault="0068721E" w:rsidP="00164E85">
            <w:pPr>
              <w:widowControl w:val="0"/>
              <w:rPr>
                <w:b/>
                <w:sz w:val="24"/>
                <w:szCs w:val="24"/>
              </w:rPr>
            </w:pPr>
          </w:p>
          <w:p w14:paraId="5FFF64E2" w14:textId="77777777" w:rsidR="0068721E" w:rsidRDefault="0068721E" w:rsidP="00164E85">
            <w:pPr>
              <w:widowControl w:val="0"/>
              <w:rPr>
                <w:b/>
                <w:sz w:val="24"/>
                <w:szCs w:val="24"/>
              </w:rPr>
            </w:pPr>
          </w:p>
          <w:p w14:paraId="4E342FD4" w14:textId="262B238B" w:rsidR="0068721E" w:rsidRPr="00DF29B0" w:rsidRDefault="0068721E" w:rsidP="00164E85">
            <w:pPr>
              <w:widowControl w:val="0"/>
              <w:rPr>
                <w:b/>
                <w:sz w:val="24"/>
                <w:szCs w:val="24"/>
              </w:rPr>
            </w:pPr>
          </w:p>
        </w:tc>
        <w:tc>
          <w:tcPr>
            <w:tcW w:w="2837" w:type="dxa"/>
          </w:tcPr>
          <w:p w14:paraId="19D900D8" w14:textId="75709326" w:rsidR="0068721E" w:rsidRPr="00DF29B0" w:rsidRDefault="0068721E" w:rsidP="00164E85">
            <w:pPr>
              <w:widowControl w:val="0"/>
              <w:rPr>
                <w:b/>
                <w:sz w:val="24"/>
                <w:szCs w:val="24"/>
              </w:rPr>
            </w:pPr>
          </w:p>
        </w:tc>
        <w:tc>
          <w:tcPr>
            <w:tcW w:w="3117" w:type="dxa"/>
          </w:tcPr>
          <w:p w14:paraId="5423BC66" w14:textId="185A3FBE" w:rsidR="0068721E" w:rsidRPr="00DF29B0" w:rsidRDefault="0068721E" w:rsidP="00164E85">
            <w:pPr>
              <w:widowControl w:val="0"/>
              <w:rPr>
                <w:b/>
                <w:sz w:val="24"/>
                <w:szCs w:val="24"/>
              </w:rPr>
            </w:pPr>
          </w:p>
        </w:tc>
      </w:tr>
      <w:tr w:rsidR="0068721E" w:rsidRPr="00DF29B0" w14:paraId="3F695A12" w14:textId="77777777" w:rsidTr="00164E85">
        <w:tc>
          <w:tcPr>
            <w:tcW w:w="3397" w:type="dxa"/>
          </w:tcPr>
          <w:p w14:paraId="76962837" w14:textId="77777777" w:rsidR="0068721E" w:rsidRDefault="0068721E" w:rsidP="00164E85">
            <w:pPr>
              <w:widowControl w:val="0"/>
              <w:rPr>
                <w:b/>
                <w:sz w:val="24"/>
                <w:szCs w:val="24"/>
              </w:rPr>
            </w:pPr>
          </w:p>
          <w:p w14:paraId="690DC394" w14:textId="77777777" w:rsidR="0068721E" w:rsidRDefault="0068721E" w:rsidP="00164E85">
            <w:pPr>
              <w:widowControl w:val="0"/>
              <w:rPr>
                <w:b/>
                <w:sz w:val="24"/>
                <w:szCs w:val="24"/>
              </w:rPr>
            </w:pPr>
          </w:p>
          <w:p w14:paraId="7F9697D7" w14:textId="7991CA60" w:rsidR="0068721E" w:rsidRDefault="0068721E" w:rsidP="00164E85">
            <w:pPr>
              <w:widowControl w:val="0"/>
              <w:rPr>
                <w:b/>
                <w:sz w:val="24"/>
                <w:szCs w:val="24"/>
              </w:rPr>
            </w:pPr>
          </w:p>
        </w:tc>
        <w:tc>
          <w:tcPr>
            <w:tcW w:w="2837" w:type="dxa"/>
          </w:tcPr>
          <w:p w14:paraId="4F4C1BED" w14:textId="77777777" w:rsidR="0068721E" w:rsidRPr="00DF29B0" w:rsidRDefault="0068721E" w:rsidP="00164E85">
            <w:pPr>
              <w:widowControl w:val="0"/>
              <w:rPr>
                <w:b/>
                <w:sz w:val="24"/>
                <w:szCs w:val="24"/>
              </w:rPr>
            </w:pPr>
          </w:p>
        </w:tc>
        <w:tc>
          <w:tcPr>
            <w:tcW w:w="3117" w:type="dxa"/>
          </w:tcPr>
          <w:p w14:paraId="35D820A6" w14:textId="77777777" w:rsidR="0068721E" w:rsidRPr="00DF29B0" w:rsidRDefault="0068721E" w:rsidP="00164E85">
            <w:pPr>
              <w:widowControl w:val="0"/>
              <w:rPr>
                <w:b/>
                <w:sz w:val="24"/>
                <w:szCs w:val="24"/>
              </w:rPr>
            </w:pPr>
          </w:p>
        </w:tc>
      </w:tr>
      <w:tr w:rsidR="0068721E" w:rsidRPr="00DF29B0" w14:paraId="4822A0B8" w14:textId="77777777" w:rsidTr="00164E85">
        <w:tc>
          <w:tcPr>
            <w:tcW w:w="3397" w:type="dxa"/>
          </w:tcPr>
          <w:p w14:paraId="0EF6C72D" w14:textId="77777777" w:rsidR="0068721E" w:rsidRDefault="0068721E" w:rsidP="00164E85">
            <w:pPr>
              <w:widowControl w:val="0"/>
              <w:rPr>
                <w:b/>
                <w:sz w:val="24"/>
                <w:szCs w:val="24"/>
              </w:rPr>
            </w:pPr>
          </w:p>
          <w:p w14:paraId="3FB5250C" w14:textId="77777777" w:rsidR="0068721E" w:rsidRDefault="0068721E" w:rsidP="00164E85">
            <w:pPr>
              <w:widowControl w:val="0"/>
              <w:rPr>
                <w:b/>
                <w:sz w:val="24"/>
                <w:szCs w:val="24"/>
              </w:rPr>
            </w:pPr>
          </w:p>
          <w:p w14:paraId="111AF29D" w14:textId="2C43CA50" w:rsidR="0068721E" w:rsidRDefault="0068721E" w:rsidP="00164E85">
            <w:pPr>
              <w:widowControl w:val="0"/>
              <w:rPr>
                <w:b/>
                <w:sz w:val="24"/>
                <w:szCs w:val="24"/>
              </w:rPr>
            </w:pPr>
          </w:p>
        </w:tc>
        <w:tc>
          <w:tcPr>
            <w:tcW w:w="2837" w:type="dxa"/>
          </w:tcPr>
          <w:p w14:paraId="51DA3239" w14:textId="77777777" w:rsidR="0068721E" w:rsidRPr="00DF29B0" w:rsidRDefault="0068721E" w:rsidP="00164E85">
            <w:pPr>
              <w:widowControl w:val="0"/>
              <w:rPr>
                <w:b/>
                <w:sz w:val="24"/>
                <w:szCs w:val="24"/>
              </w:rPr>
            </w:pPr>
          </w:p>
        </w:tc>
        <w:tc>
          <w:tcPr>
            <w:tcW w:w="3117" w:type="dxa"/>
          </w:tcPr>
          <w:p w14:paraId="3AC58F98" w14:textId="77777777" w:rsidR="0068721E" w:rsidRPr="00DF29B0" w:rsidRDefault="0068721E" w:rsidP="00164E85">
            <w:pPr>
              <w:widowControl w:val="0"/>
              <w:rPr>
                <w:b/>
                <w:sz w:val="24"/>
                <w:szCs w:val="24"/>
              </w:rPr>
            </w:pPr>
          </w:p>
        </w:tc>
      </w:tr>
    </w:tbl>
    <w:p w14:paraId="480BD5C5" w14:textId="77777777" w:rsidR="00EC0474" w:rsidRPr="00DF29B0" w:rsidRDefault="00EC0474" w:rsidP="00FE2871">
      <w:pPr>
        <w:widowControl w:val="0"/>
        <w:pBdr>
          <w:top w:val="nil"/>
          <w:left w:val="nil"/>
          <w:bottom w:val="nil"/>
          <w:right w:val="nil"/>
          <w:between w:val="nil"/>
        </w:pBdr>
        <w:ind w:right="5"/>
      </w:pPr>
    </w:p>
    <w:p w14:paraId="480BD5C6" w14:textId="5D9428D0" w:rsidR="00EC0474" w:rsidRDefault="003C476F" w:rsidP="00FE2871">
      <w:pPr>
        <w:widowControl w:val="0"/>
        <w:pBdr>
          <w:top w:val="nil"/>
          <w:left w:val="nil"/>
          <w:bottom w:val="nil"/>
          <w:right w:val="nil"/>
          <w:between w:val="nil"/>
        </w:pBdr>
        <w:spacing w:line="240" w:lineRule="auto"/>
        <w:ind w:right="5"/>
        <w:rPr>
          <w:b/>
        </w:rPr>
      </w:pPr>
      <w:r w:rsidRPr="00DF29B0">
        <w:rPr>
          <w:b/>
          <w:highlight w:val="white"/>
        </w:rPr>
        <w:t>Medium term objectives (</w:t>
      </w:r>
      <w:proofErr w:type="gramStart"/>
      <w:r w:rsidRPr="00DF29B0">
        <w:rPr>
          <w:b/>
          <w:highlight w:val="white"/>
        </w:rPr>
        <w:t>e.g.</w:t>
      </w:r>
      <w:proofErr w:type="gramEnd"/>
      <w:r w:rsidRPr="00DF29B0">
        <w:rPr>
          <w:b/>
          <w:highlight w:val="white"/>
        </w:rPr>
        <w:t xml:space="preserve"> three months to a year)</w:t>
      </w:r>
      <w:r w:rsidRPr="00DF29B0">
        <w:rPr>
          <w:b/>
        </w:rPr>
        <w:t xml:space="preserve"> </w:t>
      </w:r>
    </w:p>
    <w:tbl>
      <w:tblPr>
        <w:tblStyle w:val="TableGrid"/>
        <w:tblW w:w="0" w:type="auto"/>
        <w:tblLook w:val="04A0" w:firstRow="1" w:lastRow="0" w:firstColumn="1" w:lastColumn="0" w:noHBand="0" w:noVBand="1"/>
      </w:tblPr>
      <w:tblGrid>
        <w:gridCol w:w="3397"/>
        <w:gridCol w:w="2837"/>
        <w:gridCol w:w="3117"/>
      </w:tblGrid>
      <w:tr w:rsidR="0068721E" w:rsidRPr="00DF29B0" w14:paraId="3802B0A1" w14:textId="77777777" w:rsidTr="00164E85">
        <w:tc>
          <w:tcPr>
            <w:tcW w:w="3397" w:type="dxa"/>
          </w:tcPr>
          <w:p w14:paraId="3250068D" w14:textId="77777777" w:rsidR="0068721E" w:rsidRPr="00DF29B0" w:rsidRDefault="0068721E" w:rsidP="00164E85">
            <w:pPr>
              <w:widowControl w:val="0"/>
              <w:rPr>
                <w:b/>
              </w:rPr>
            </w:pPr>
            <w:r>
              <w:rPr>
                <w:b/>
              </w:rPr>
              <w:t>Action</w:t>
            </w:r>
          </w:p>
        </w:tc>
        <w:tc>
          <w:tcPr>
            <w:tcW w:w="2837" w:type="dxa"/>
          </w:tcPr>
          <w:p w14:paraId="43181043" w14:textId="77777777" w:rsidR="0068721E" w:rsidRPr="00DF29B0" w:rsidRDefault="0068721E" w:rsidP="00164E85">
            <w:pPr>
              <w:widowControl w:val="0"/>
              <w:rPr>
                <w:b/>
              </w:rPr>
            </w:pPr>
            <w:r>
              <w:rPr>
                <w:b/>
              </w:rPr>
              <w:t>Who is responsible?</w:t>
            </w:r>
          </w:p>
        </w:tc>
        <w:tc>
          <w:tcPr>
            <w:tcW w:w="3117" w:type="dxa"/>
          </w:tcPr>
          <w:p w14:paraId="0D34A74B" w14:textId="77777777" w:rsidR="0068721E" w:rsidRPr="00DF29B0" w:rsidRDefault="0068721E" w:rsidP="00164E85">
            <w:pPr>
              <w:widowControl w:val="0"/>
              <w:rPr>
                <w:b/>
              </w:rPr>
            </w:pPr>
            <w:r>
              <w:rPr>
                <w:b/>
              </w:rPr>
              <w:t xml:space="preserve">Completion date </w:t>
            </w:r>
          </w:p>
        </w:tc>
      </w:tr>
      <w:tr w:rsidR="0068721E" w:rsidRPr="00DF29B0" w14:paraId="3954F868" w14:textId="77777777" w:rsidTr="00164E85">
        <w:tc>
          <w:tcPr>
            <w:tcW w:w="3397" w:type="dxa"/>
          </w:tcPr>
          <w:p w14:paraId="5A3ED5CC" w14:textId="77777777" w:rsidR="0068721E" w:rsidRDefault="0068721E" w:rsidP="00164E85">
            <w:pPr>
              <w:widowControl w:val="0"/>
              <w:rPr>
                <w:b/>
                <w:sz w:val="24"/>
                <w:szCs w:val="24"/>
              </w:rPr>
            </w:pPr>
          </w:p>
          <w:p w14:paraId="379CCDA0" w14:textId="77777777" w:rsidR="0068721E" w:rsidRDefault="0068721E" w:rsidP="00164E85">
            <w:pPr>
              <w:widowControl w:val="0"/>
              <w:rPr>
                <w:b/>
                <w:sz w:val="24"/>
                <w:szCs w:val="24"/>
              </w:rPr>
            </w:pPr>
          </w:p>
          <w:p w14:paraId="158936CA" w14:textId="77777777" w:rsidR="0068721E" w:rsidRPr="00DF29B0" w:rsidRDefault="0068721E" w:rsidP="00164E85">
            <w:pPr>
              <w:widowControl w:val="0"/>
              <w:rPr>
                <w:b/>
                <w:sz w:val="24"/>
                <w:szCs w:val="24"/>
              </w:rPr>
            </w:pPr>
          </w:p>
        </w:tc>
        <w:tc>
          <w:tcPr>
            <w:tcW w:w="2837" w:type="dxa"/>
          </w:tcPr>
          <w:p w14:paraId="4C0797AF" w14:textId="77777777" w:rsidR="0068721E" w:rsidRPr="00DF29B0" w:rsidRDefault="0068721E" w:rsidP="00164E85">
            <w:pPr>
              <w:widowControl w:val="0"/>
              <w:rPr>
                <w:b/>
                <w:sz w:val="24"/>
                <w:szCs w:val="24"/>
              </w:rPr>
            </w:pPr>
          </w:p>
        </w:tc>
        <w:tc>
          <w:tcPr>
            <w:tcW w:w="3117" w:type="dxa"/>
          </w:tcPr>
          <w:p w14:paraId="5A52E62B" w14:textId="77777777" w:rsidR="0068721E" w:rsidRPr="00DF29B0" w:rsidRDefault="0068721E" w:rsidP="00164E85">
            <w:pPr>
              <w:widowControl w:val="0"/>
              <w:rPr>
                <w:b/>
                <w:sz w:val="24"/>
                <w:szCs w:val="24"/>
              </w:rPr>
            </w:pPr>
          </w:p>
        </w:tc>
      </w:tr>
      <w:tr w:rsidR="0068721E" w:rsidRPr="00DF29B0" w14:paraId="36DA8E74" w14:textId="77777777" w:rsidTr="00164E85">
        <w:tc>
          <w:tcPr>
            <w:tcW w:w="3397" w:type="dxa"/>
          </w:tcPr>
          <w:p w14:paraId="0BCA8022" w14:textId="77777777" w:rsidR="0068721E" w:rsidRDefault="0068721E" w:rsidP="00164E85">
            <w:pPr>
              <w:widowControl w:val="0"/>
              <w:rPr>
                <w:b/>
                <w:sz w:val="24"/>
                <w:szCs w:val="24"/>
              </w:rPr>
            </w:pPr>
          </w:p>
          <w:p w14:paraId="72A23D5D" w14:textId="77777777" w:rsidR="0068721E" w:rsidRDefault="0068721E" w:rsidP="00164E85">
            <w:pPr>
              <w:widowControl w:val="0"/>
              <w:rPr>
                <w:b/>
                <w:sz w:val="24"/>
                <w:szCs w:val="24"/>
              </w:rPr>
            </w:pPr>
          </w:p>
          <w:p w14:paraId="55190EA5" w14:textId="77777777" w:rsidR="0068721E" w:rsidRDefault="0068721E" w:rsidP="00164E85">
            <w:pPr>
              <w:widowControl w:val="0"/>
              <w:rPr>
                <w:b/>
                <w:sz w:val="24"/>
                <w:szCs w:val="24"/>
              </w:rPr>
            </w:pPr>
          </w:p>
        </w:tc>
        <w:tc>
          <w:tcPr>
            <w:tcW w:w="2837" w:type="dxa"/>
          </w:tcPr>
          <w:p w14:paraId="3D53C581" w14:textId="77777777" w:rsidR="0068721E" w:rsidRPr="00DF29B0" w:rsidRDefault="0068721E" w:rsidP="00164E85">
            <w:pPr>
              <w:widowControl w:val="0"/>
              <w:rPr>
                <w:b/>
                <w:sz w:val="24"/>
                <w:szCs w:val="24"/>
              </w:rPr>
            </w:pPr>
          </w:p>
        </w:tc>
        <w:tc>
          <w:tcPr>
            <w:tcW w:w="3117" w:type="dxa"/>
          </w:tcPr>
          <w:p w14:paraId="51CCBF7A" w14:textId="77777777" w:rsidR="0068721E" w:rsidRPr="00DF29B0" w:rsidRDefault="0068721E" w:rsidP="00164E85">
            <w:pPr>
              <w:widowControl w:val="0"/>
              <w:rPr>
                <w:b/>
                <w:sz w:val="24"/>
                <w:szCs w:val="24"/>
              </w:rPr>
            </w:pPr>
          </w:p>
        </w:tc>
      </w:tr>
      <w:tr w:rsidR="0068721E" w:rsidRPr="00DF29B0" w14:paraId="0F01BC9C" w14:textId="77777777" w:rsidTr="00164E85">
        <w:tc>
          <w:tcPr>
            <w:tcW w:w="3397" w:type="dxa"/>
          </w:tcPr>
          <w:p w14:paraId="7997B787" w14:textId="77777777" w:rsidR="0068721E" w:rsidRDefault="0068721E" w:rsidP="00164E85">
            <w:pPr>
              <w:widowControl w:val="0"/>
              <w:rPr>
                <w:b/>
                <w:sz w:val="24"/>
                <w:szCs w:val="24"/>
              </w:rPr>
            </w:pPr>
          </w:p>
          <w:p w14:paraId="4C68A982" w14:textId="77777777" w:rsidR="0068721E" w:rsidRDefault="0068721E" w:rsidP="00164E85">
            <w:pPr>
              <w:widowControl w:val="0"/>
              <w:rPr>
                <w:b/>
                <w:sz w:val="24"/>
                <w:szCs w:val="24"/>
              </w:rPr>
            </w:pPr>
          </w:p>
          <w:p w14:paraId="663BB69E" w14:textId="77777777" w:rsidR="0068721E" w:rsidRDefault="0068721E" w:rsidP="00164E85">
            <w:pPr>
              <w:widowControl w:val="0"/>
              <w:rPr>
                <w:b/>
                <w:sz w:val="24"/>
                <w:szCs w:val="24"/>
              </w:rPr>
            </w:pPr>
          </w:p>
        </w:tc>
        <w:tc>
          <w:tcPr>
            <w:tcW w:w="2837" w:type="dxa"/>
          </w:tcPr>
          <w:p w14:paraId="1BD9B5CD" w14:textId="77777777" w:rsidR="0068721E" w:rsidRPr="00DF29B0" w:rsidRDefault="0068721E" w:rsidP="00164E85">
            <w:pPr>
              <w:widowControl w:val="0"/>
              <w:rPr>
                <w:b/>
                <w:sz w:val="24"/>
                <w:szCs w:val="24"/>
              </w:rPr>
            </w:pPr>
          </w:p>
        </w:tc>
        <w:tc>
          <w:tcPr>
            <w:tcW w:w="3117" w:type="dxa"/>
          </w:tcPr>
          <w:p w14:paraId="0A202A41" w14:textId="77777777" w:rsidR="0068721E" w:rsidRPr="00DF29B0" w:rsidRDefault="0068721E" w:rsidP="00164E85">
            <w:pPr>
              <w:widowControl w:val="0"/>
              <w:rPr>
                <w:b/>
                <w:sz w:val="24"/>
                <w:szCs w:val="24"/>
              </w:rPr>
            </w:pPr>
          </w:p>
        </w:tc>
      </w:tr>
    </w:tbl>
    <w:p w14:paraId="480BD5D8" w14:textId="77777777" w:rsidR="00EC0474" w:rsidRPr="00DF29B0" w:rsidRDefault="00EC0474" w:rsidP="00FE2871">
      <w:pPr>
        <w:widowControl w:val="0"/>
        <w:pBdr>
          <w:top w:val="nil"/>
          <w:left w:val="nil"/>
          <w:bottom w:val="nil"/>
          <w:right w:val="nil"/>
          <w:between w:val="nil"/>
        </w:pBdr>
        <w:ind w:right="5"/>
      </w:pPr>
    </w:p>
    <w:p w14:paraId="480BD5D9" w14:textId="77777777" w:rsidR="00EC0474" w:rsidRPr="00DF29B0" w:rsidRDefault="003C476F" w:rsidP="00FE2871">
      <w:pPr>
        <w:widowControl w:val="0"/>
        <w:pBdr>
          <w:top w:val="nil"/>
          <w:left w:val="nil"/>
          <w:bottom w:val="nil"/>
          <w:right w:val="nil"/>
          <w:between w:val="nil"/>
        </w:pBdr>
        <w:spacing w:line="240" w:lineRule="auto"/>
        <w:ind w:right="5"/>
        <w:rPr>
          <w:b/>
          <w:highlight w:val="white"/>
        </w:rPr>
      </w:pPr>
      <w:r w:rsidRPr="00DF29B0">
        <w:rPr>
          <w:b/>
          <w:highlight w:val="white"/>
        </w:rPr>
        <w:t>Long term objectives (</w:t>
      </w:r>
      <w:proofErr w:type="gramStart"/>
      <w:r w:rsidRPr="00DF29B0">
        <w:rPr>
          <w:b/>
          <w:highlight w:val="white"/>
        </w:rPr>
        <w:t>e.g.</w:t>
      </w:r>
      <w:proofErr w:type="gramEnd"/>
      <w:r w:rsidRPr="00DF29B0">
        <w:rPr>
          <w:b/>
          <w:highlight w:val="white"/>
        </w:rPr>
        <w:t xml:space="preserve"> a year to three years)</w:t>
      </w:r>
    </w:p>
    <w:tbl>
      <w:tblPr>
        <w:tblStyle w:val="TableGrid"/>
        <w:tblW w:w="0" w:type="auto"/>
        <w:tblLook w:val="04A0" w:firstRow="1" w:lastRow="0" w:firstColumn="1" w:lastColumn="0" w:noHBand="0" w:noVBand="1"/>
      </w:tblPr>
      <w:tblGrid>
        <w:gridCol w:w="3397"/>
        <w:gridCol w:w="2837"/>
        <w:gridCol w:w="3117"/>
      </w:tblGrid>
      <w:tr w:rsidR="0068721E" w:rsidRPr="00DF29B0" w14:paraId="6EBF2B0B" w14:textId="77777777" w:rsidTr="00164E85">
        <w:tc>
          <w:tcPr>
            <w:tcW w:w="3397" w:type="dxa"/>
          </w:tcPr>
          <w:p w14:paraId="05CA929A" w14:textId="77777777" w:rsidR="0068721E" w:rsidRPr="00DF29B0" w:rsidRDefault="0068721E" w:rsidP="00164E85">
            <w:pPr>
              <w:widowControl w:val="0"/>
              <w:rPr>
                <w:b/>
              </w:rPr>
            </w:pPr>
            <w:r>
              <w:rPr>
                <w:b/>
              </w:rPr>
              <w:t>Action</w:t>
            </w:r>
          </w:p>
        </w:tc>
        <w:tc>
          <w:tcPr>
            <w:tcW w:w="2837" w:type="dxa"/>
          </w:tcPr>
          <w:p w14:paraId="4766CE6C" w14:textId="77777777" w:rsidR="0068721E" w:rsidRPr="00DF29B0" w:rsidRDefault="0068721E" w:rsidP="00164E85">
            <w:pPr>
              <w:widowControl w:val="0"/>
              <w:rPr>
                <w:b/>
              </w:rPr>
            </w:pPr>
            <w:r>
              <w:rPr>
                <w:b/>
              </w:rPr>
              <w:t>Who is responsible?</w:t>
            </w:r>
          </w:p>
        </w:tc>
        <w:tc>
          <w:tcPr>
            <w:tcW w:w="3117" w:type="dxa"/>
          </w:tcPr>
          <w:p w14:paraId="4E09F314" w14:textId="77777777" w:rsidR="0068721E" w:rsidRPr="00DF29B0" w:rsidRDefault="0068721E" w:rsidP="00164E85">
            <w:pPr>
              <w:widowControl w:val="0"/>
              <w:rPr>
                <w:b/>
              </w:rPr>
            </w:pPr>
            <w:r>
              <w:rPr>
                <w:b/>
              </w:rPr>
              <w:t xml:space="preserve">Completion date </w:t>
            </w:r>
          </w:p>
        </w:tc>
      </w:tr>
      <w:tr w:rsidR="0068721E" w:rsidRPr="00DF29B0" w14:paraId="2A72914E" w14:textId="77777777" w:rsidTr="00164E85">
        <w:tc>
          <w:tcPr>
            <w:tcW w:w="3397" w:type="dxa"/>
          </w:tcPr>
          <w:p w14:paraId="36E32A9A" w14:textId="77777777" w:rsidR="0068721E" w:rsidRDefault="0068721E" w:rsidP="00164E85">
            <w:pPr>
              <w:widowControl w:val="0"/>
              <w:rPr>
                <w:b/>
                <w:sz w:val="24"/>
                <w:szCs w:val="24"/>
              </w:rPr>
            </w:pPr>
          </w:p>
          <w:p w14:paraId="43E6151C" w14:textId="77777777" w:rsidR="0068721E" w:rsidRDefault="0068721E" w:rsidP="00164E85">
            <w:pPr>
              <w:widowControl w:val="0"/>
              <w:rPr>
                <w:b/>
                <w:sz w:val="24"/>
                <w:szCs w:val="24"/>
              </w:rPr>
            </w:pPr>
          </w:p>
          <w:p w14:paraId="6CC4B1BB" w14:textId="77777777" w:rsidR="0068721E" w:rsidRPr="00DF29B0" w:rsidRDefault="0068721E" w:rsidP="00164E85">
            <w:pPr>
              <w:widowControl w:val="0"/>
              <w:rPr>
                <w:b/>
                <w:sz w:val="24"/>
                <w:szCs w:val="24"/>
              </w:rPr>
            </w:pPr>
          </w:p>
        </w:tc>
        <w:tc>
          <w:tcPr>
            <w:tcW w:w="2837" w:type="dxa"/>
          </w:tcPr>
          <w:p w14:paraId="50E3359D" w14:textId="77777777" w:rsidR="0068721E" w:rsidRPr="00DF29B0" w:rsidRDefault="0068721E" w:rsidP="00164E85">
            <w:pPr>
              <w:widowControl w:val="0"/>
              <w:rPr>
                <w:b/>
                <w:sz w:val="24"/>
                <w:szCs w:val="24"/>
              </w:rPr>
            </w:pPr>
          </w:p>
        </w:tc>
        <w:tc>
          <w:tcPr>
            <w:tcW w:w="3117" w:type="dxa"/>
          </w:tcPr>
          <w:p w14:paraId="378CAA6B" w14:textId="77777777" w:rsidR="0068721E" w:rsidRPr="00DF29B0" w:rsidRDefault="0068721E" w:rsidP="00164E85">
            <w:pPr>
              <w:widowControl w:val="0"/>
              <w:rPr>
                <w:b/>
                <w:sz w:val="24"/>
                <w:szCs w:val="24"/>
              </w:rPr>
            </w:pPr>
          </w:p>
        </w:tc>
      </w:tr>
      <w:tr w:rsidR="0068721E" w:rsidRPr="00DF29B0" w14:paraId="0B689605" w14:textId="77777777" w:rsidTr="00164E85">
        <w:tc>
          <w:tcPr>
            <w:tcW w:w="3397" w:type="dxa"/>
          </w:tcPr>
          <w:p w14:paraId="083D2D4A" w14:textId="77777777" w:rsidR="0068721E" w:rsidRDefault="0068721E" w:rsidP="00164E85">
            <w:pPr>
              <w:widowControl w:val="0"/>
              <w:rPr>
                <w:b/>
                <w:sz w:val="24"/>
                <w:szCs w:val="24"/>
              </w:rPr>
            </w:pPr>
          </w:p>
          <w:p w14:paraId="2DFF1C18" w14:textId="77777777" w:rsidR="0068721E" w:rsidRDefault="0068721E" w:rsidP="00164E85">
            <w:pPr>
              <w:widowControl w:val="0"/>
              <w:rPr>
                <w:b/>
                <w:sz w:val="24"/>
                <w:szCs w:val="24"/>
              </w:rPr>
            </w:pPr>
          </w:p>
          <w:p w14:paraId="2EE57EA4" w14:textId="77777777" w:rsidR="0068721E" w:rsidRDefault="0068721E" w:rsidP="00164E85">
            <w:pPr>
              <w:widowControl w:val="0"/>
              <w:rPr>
                <w:b/>
                <w:sz w:val="24"/>
                <w:szCs w:val="24"/>
              </w:rPr>
            </w:pPr>
          </w:p>
        </w:tc>
        <w:tc>
          <w:tcPr>
            <w:tcW w:w="2837" w:type="dxa"/>
          </w:tcPr>
          <w:p w14:paraId="35381CB7" w14:textId="77777777" w:rsidR="0068721E" w:rsidRPr="00DF29B0" w:rsidRDefault="0068721E" w:rsidP="00164E85">
            <w:pPr>
              <w:widowControl w:val="0"/>
              <w:rPr>
                <w:b/>
                <w:sz w:val="24"/>
                <w:szCs w:val="24"/>
              </w:rPr>
            </w:pPr>
          </w:p>
        </w:tc>
        <w:tc>
          <w:tcPr>
            <w:tcW w:w="3117" w:type="dxa"/>
          </w:tcPr>
          <w:p w14:paraId="44B268BB" w14:textId="77777777" w:rsidR="0068721E" w:rsidRPr="00DF29B0" w:rsidRDefault="0068721E" w:rsidP="00164E85">
            <w:pPr>
              <w:widowControl w:val="0"/>
              <w:rPr>
                <w:b/>
                <w:sz w:val="24"/>
                <w:szCs w:val="24"/>
              </w:rPr>
            </w:pPr>
          </w:p>
        </w:tc>
      </w:tr>
      <w:tr w:rsidR="0068721E" w:rsidRPr="00DF29B0" w14:paraId="5476DE45" w14:textId="77777777" w:rsidTr="00164E85">
        <w:tc>
          <w:tcPr>
            <w:tcW w:w="3397" w:type="dxa"/>
          </w:tcPr>
          <w:p w14:paraId="464FE740" w14:textId="53D43179" w:rsidR="0068721E" w:rsidRDefault="0068721E" w:rsidP="00164E85">
            <w:pPr>
              <w:widowControl w:val="0"/>
              <w:rPr>
                <w:b/>
                <w:sz w:val="24"/>
                <w:szCs w:val="24"/>
              </w:rPr>
            </w:pPr>
          </w:p>
          <w:p w14:paraId="0E7AD457" w14:textId="77777777" w:rsidR="0068721E" w:rsidRDefault="0068721E" w:rsidP="00164E85">
            <w:pPr>
              <w:widowControl w:val="0"/>
              <w:rPr>
                <w:b/>
                <w:sz w:val="24"/>
                <w:szCs w:val="24"/>
              </w:rPr>
            </w:pPr>
          </w:p>
          <w:p w14:paraId="54D6F269" w14:textId="77777777" w:rsidR="0068721E" w:rsidRDefault="0068721E" w:rsidP="00164E85">
            <w:pPr>
              <w:widowControl w:val="0"/>
              <w:rPr>
                <w:b/>
                <w:sz w:val="24"/>
                <w:szCs w:val="24"/>
              </w:rPr>
            </w:pPr>
          </w:p>
        </w:tc>
        <w:tc>
          <w:tcPr>
            <w:tcW w:w="2837" w:type="dxa"/>
          </w:tcPr>
          <w:p w14:paraId="551E8EE5" w14:textId="77777777" w:rsidR="0068721E" w:rsidRPr="00DF29B0" w:rsidRDefault="0068721E" w:rsidP="00164E85">
            <w:pPr>
              <w:widowControl w:val="0"/>
              <w:rPr>
                <w:b/>
                <w:sz w:val="24"/>
                <w:szCs w:val="24"/>
              </w:rPr>
            </w:pPr>
          </w:p>
        </w:tc>
        <w:tc>
          <w:tcPr>
            <w:tcW w:w="3117" w:type="dxa"/>
          </w:tcPr>
          <w:p w14:paraId="105CD57D" w14:textId="77777777" w:rsidR="0068721E" w:rsidRPr="00DF29B0" w:rsidRDefault="0068721E" w:rsidP="00164E85">
            <w:pPr>
              <w:widowControl w:val="0"/>
              <w:rPr>
                <w:b/>
                <w:sz w:val="24"/>
                <w:szCs w:val="24"/>
              </w:rPr>
            </w:pPr>
          </w:p>
        </w:tc>
      </w:tr>
    </w:tbl>
    <w:p w14:paraId="759DE038" w14:textId="77777777" w:rsidR="0068721E" w:rsidRDefault="0068721E" w:rsidP="0068721E">
      <w:pPr>
        <w:pStyle w:val="Footer"/>
        <w:rPr>
          <w:color w:val="808080" w:themeColor="background1" w:themeShade="80"/>
          <w:sz w:val="16"/>
          <w:szCs w:val="16"/>
        </w:rPr>
      </w:pPr>
    </w:p>
    <w:p w14:paraId="21FACFE3" w14:textId="77777777" w:rsidR="0068721E" w:rsidRDefault="0068721E" w:rsidP="0068721E">
      <w:pPr>
        <w:pStyle w:val="Footer"/>
        <w:rPr>
          <w:color w:val="808080" w:themeColor="background1" w:themeShade="80"/>
          <w:sz w:val="16"/>
          <w:szCs w:val="16"/>
        </w:rPr>
      </w:pPr>
    </w:p>
    <w:p w14:paraId="374BEC1B" w14:textId="77777777" w:rsidR="0068721E" w:rsidRDefault="0068721E" w:rsidP="0068721E">
      <w:pPr>
        <w:pStyle w:val="Footer"/>
        <w:rPr>
          <w:color w:val="808080" w:themeColor="background1" w:themeShade="80"/>
          <w:sz w:val="16"/>
          <w:szCs w:val="16"/>
        </w:rPr>
      </w:pPr>
    </w:p>
    <w:p w14:paraId="265F8B04" w14:textId="66827889" w:rsidR="0068721E" w:rsidRDefault="0068721E" w:rsidP="0068721E">
      <w:pPr>
        <w:pStyle w:val="Footer"/>
        <w:rPr>
          <w:color w:val="808080" w:themeColor="background1" w:themeShade="80"/>
          <w:sz w:val="16"/>
          <w:szCs w:val="16"/>
        </w:rPr>
      </w:pPr>
    </w:p>
    <w:p w14:paraId="36571D0D" w14:textId="47024A2C" w:rsidR="00A64DB7" w:rsidRDefault="00A64DB7" w:rsidP="0068721E">
      <w:pPr>
        <w:pStyle w:val="Footer"/>
        <w:rPr>
          <w:color w:val="808080" w:themeColor="background1" w:themeShade="80"/>
          <w:sz w:val="16"/>
          <w:szCs w:val="16"/>
        </w:rPr>
      </w:pPr>
    </w:p>
    <w:p w14:paraId="3DE45AA4" w14:textId="7C762B8D" w:rsidR="00A64DB7" w:rsidRDefault="00A64DB7" w:rsidP="0068721E">
      <w:pPr>
        <w:pStyle w:val="Footer"/>
        <w:rPr>
          <w:color w:val="808080" w:themeColor="background1" w:themeShade="80"/>
          <w:sz w:val="16"/>
          <w:szCs w:val="16"/>
        </w:rPr>
      </w:pPr>
    </w:p>
    <w:p w14:paraId="5C71C897" w14:textId="77777777" w:rsidR="00A64DB7" w:rsidRDefault="00A64DB7" w:rsidP="0068721E">
      <w:pPr>
        <w:pStyle w:val="Footer"/>
        <w:rPr>
          <w:color w:val="808080" w:themeColor="background1" w:themeShade="80"/>
          <w:sz w:val="16"/>
          <w:szCs w:val="16"/>
        </w:rPr>
      </w:pPr>
    </w:p>
    <w:p w14:paraId="5E7F195F" w14:textId="084C459D" w:rsidR="0068721E" w:rsidRPr="00DF29B0" w:rsidRDefault="0068721E" w:rsidP="0068721E">
      <w:pPr>
        <w:pStyle w:val="Footer"/>
        <w:rPr>
          <w:highlight w:val="white"/>
        </w:rPr>
      </w:pPr>
      <w:r w:rsidRPr="00F838E7">
        <w:rPr>
          <w:color w:val="808080" w:themeColor="background1" w:themeShade="80"/>
          <w:sz w:val="16"/>
          <w:szCs w:val="16"/>
        </w:rPr>
        <w:t>The Digital Literacies School Review ha</w:t>
      </w:r>
      <w:r>
        <w:rPr>
          <w:color w:val="808080" w:themeColor="background1" w:themeShade="80"/>
          <w:sz w:val="16"/>
          <w:szCs w:val="16"/>
        </w:rPr>
        <w:t>s</w:t>
      </w:r>
      <w:r w:rsidRPr="00F838E7">
        <w:rPr>
          <w:color w:val="808080" w:themeColor="background1" w:themeShade="80"/>
          <w:sz w:val="16"/>
          <w:szCs w:val="16"/>
        </w:rPr>
        <w:t xml:space="preserve"> been repurposed from the JISC Design Studio’s Digital Literacies Institutional Audit tool, available under a Creative Commons license from https://www.webarchive.org.uk/wayback/archive/20140701101500/http:/www.jiscrsc.ac.uk/support-for/digital-literacy/organisational-review.aspx</w:t>
      </w:r>
    </w:p>
    <w:sectPr w:rsidR="0068721E" w:rsidRPr="00DF29B0" w:rsidSect="003D7FFD">
      <w:footerReference w:type="default" r:id="rId10"/>
      <w:pgSz w:w="11900" w:h="16840"/>
      <w:pgMar w:top="1420" w:right="855" w:bottom="1033" w:left="1684"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E714" w14:textId="77777777" w:rsidR="003D7FFD" w:rsidRDefault="003D7FFD" w:rsidP="003D7FFD">
      <w:pPr>
        <w:spacing w:line="240" w:lineRule="auto"/>
      </w:pPr>
      <w:r>
        <w:separator/>
      </w:r>
    </w:p>
  </w:endnote>
  <w:endnote w:type="continuationSeparator" w:id="0">
    <w:p w14:paraId="514D7D0A" w14:textId="77777777" w:rsidR="003D7FFD" w:rsidRDefault="003D7FFD" w:rsidP="003D7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84B8" w14:textId="59E0FCEB" w:rsidR="003D7FFD" w:rsidRDefault="003D7FFD">
    <w:pPr>
      <w:pStyle w:val="Footer"/>
    </w:pPr>
  </w:p>
  <w:p w14:paraId="56F92CED" w14:textId="77777777" w:rsidR="003D7FFD" w:rsidRDefault="003D7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8E38" w14:textId="77777777" w:rsidR="003D7FFD" w:rsidRDefault="003D7FFD" w:rsidP="003D7FFD">
      <w:pPr>
        <w:spacing w:line="240" w:lineRule="auto"/>
      </w:pPr>
      <w:r>
        <w:separator/>
      </w:r>
    </w:p>
  </w:footnote>
  <w:footnote w:type="continuationSeparator" w:id="0">
    <w:p w14:paraId="31CEF414" w14:textId="77777777" w:rsidR="003D7FFD" w:rsidRDefault="003D7FFD" w:rsidP="003D7F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401FB"/>
    <w:multiLevelType w:val="hybridMultilevel"/>
    <w:tmpl w:val="4486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ED4523"/>
    <w:multiLevelType w:val="hybridMultilevel"/>
    <w:tmpl w:val="41D87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474"/>
    <w:rsid w:val="00092457"/>
    <w:rsid w:val="000C782D"/>
    <w:rsid w:val="00102C39"/>
    <w:rsid w:val="0013193F"/>
    <w:rsid w:val="00150BE1"/>
    <w:rsid w:val="001E6F97"/>
    <w:rsid w:val="003C476F"/>
    <w:rsid w:val="003D7FFD"/>
    <w:rsid w:val="004B52FE"/>
    <w:rsid w:val="004C6C44"/>
    <w:rsid w:val="005B4E39"/>
    <w:rsid w:val="0068721E"/>
    <w:rsid w:val="007B1D97"/>
    <w:rsid w:val="008028E7"/>
    <w:rsid w:val="00924585"/>
    <w:rsid w:val="00A64DB7"/>
    <w:rsid w:val="00CD0016"/>
    <w:rsid w:val="00D42017"/>
    <w:rsid w:val="00DF29B0"/>
    <w:rsid w:val="00EC0474"/>
    <w:rsid w:val="00F607C7"/>
    <w:rsid w:val="00F838E7"/>
    <w:rsid w:val="00FE2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D4BB"/>
  <w15:docId w15:val="{FB6BB659-7AC7-4EA7-B9FB-D7CA4674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1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D7FFD"/>
    <w:pPr>
      <w:tabs>
        <w:tab w:val="center" w:pos="4513"/>
        <w:tab w:val="right" w:pos="9026"/>
      </w:tabs>
      <w:spacing w:line="240" w:lineRule="auto"/>
    </w:pPr>
  </w:style>
  <w:style w:type="character" w:customStyle="1" w:styleId="HeaderChar">
    <w:name w:val="Header Char"/>
    <w:basedOn w:val="DefaultParagraphFont"/>
    <w:link w:val="Header"/>
    <w:uiPriority w:val="99"/>
    <w:rsid w:val="003D7FFD"/>
  </w:style>
  <w:style w:type="paragraph" w:styleId="Footer">
    <w:name w:val="footer"/>
    <w:basedOn w:val="Normal"/>
    <w:link w:val="FooterChar"/>
    <w:uiPriority w:val="99"/>
    <w:unhideWhenUsed/>
    <w:rsid w:val="003D7FFD"/>
    <w:pPr>
      <w:tabs>
        <w:tab w:val="center" w:pos="4513"/>
        <w:tab w:val="right" w:pos="9026"/>
      </w:tabs>
      <w:spacing w:line="240" w:lineRule="auto"/>
    </w:pPr>
  </w:style>
  <w:style w:type="character" w:customStyle="1" w:styleId="FooterChar">
    <w:name w:val="Footer Char"/>
    <w:basedOn w:val="DefaultParagraphFont"/>
    <w:link w:val="Footer"/>
    <w:uiPriority w:val="99"/>
    <w:rsid w:val="003D7FFD"/>
  </w:style>
  <w:style w:type="paragraph" w:styleId="ListParagraph">
    <w:name w:val="List Paragraph"/>
    <w:basedOn w:val="Normal"/>
    <w:uiPriority w:val="34"/>
    <w:qFormat/>
    <w:rsid w:val="00D42017"/>
    <w:pPr>
      <w:ind w:left="720"/>
      <w:contextualSpacing/>
    </w:pPr>
  </w:style>
  <w:style w:type="character" w:styleId="Hyperlink">
    <w:name w:val="Hyperlink"/>
    <w:basedOn w:val="DefaultParagraphFont"/>
    <w:uiPriority w:val="99"/>
    <w:unhideWhenUsed/>
    <w:rsid w:val="004B52FE"/>
    <w:rPr>
      <w:color w:val="0000FF" w:themeColor="hyperlink"/>
      <w:u w:val="single"/>
    </w:rPr>
  </w:style>
  <w:style w:type="character" w:styleId="UnresolvedMention">
    <w:name w:val="Unresolved Mention"/>
    <w:basedOn w:val="DefaultParagraphFont"/>
    <w:uiPriority w:val="99"/>
    <w:semiHidden/>
    <w:unhideWhenUsed/>
    <w:rsid w:val="004B52FE"/>
    <w:rPr>
      <w:color w:val="605E5C"/>
      <w:shd w:val="clear" w:color="auto" w:fill="E1DFDD"/>
    </w:rPr>
  </w:style>
  <w:style w:type="table" w:styleId="TableGrid">
    <w:name w:val="Table Grid"/>
    <w:basedOn w:val="TableNormal"/>
    <w:uiPriority w:val="39"/>
    <w:rsid w:val="000924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pen.ac.uk/libraryservices/subsites/dilframewor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11</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Katharine Jewitt</cp:lastModifiedBy>
  <cp:revision>9</cp:revision>
  <dcterms:created xsi:type="dcterms:W3CDTF">2022-01-12T09:58:00Z</dcterms:created>
  <dcterms:modified xsi:type="dcterms:W3CDTF">2022-01-13T23:55:00Z</dcterms:modified>
</cp:coreProperties>
</file>