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2CD8" w14:textId="590F1E23" w:rsidR="00A02481" w:rsidRPr="00A02481" w:rsidRDefault="00A02481" w:rsidP="00A02481">
      <w:pPr>
        <w:pStyle w:val="Heading1"/>
        <w:spacing w:after="0" w:line="240" w:lineRule="auto"/>
        <w:rPr>
          <w:rFonts w:ascii="Arial" w:hAnsi="Arial" w:cs="Arial"/>
          <w:b/>
          <w:bCs/>
          <w:color w:val="003087"/>
        </w:rPr>
      </w:pPr>
      <w:bookmarkStart w:id="0" w:name="_Toc230938495"/>
      <w:bookmarkStart w:id="1" w:name="_Ref230353570"/>
      <w:r w:rsidRPr="00A02481">
        <w:rPr>
          <w:rFonts w:ascii="Arial" w:hAnsi="Arial" w:cs="Arial"/>
          <w:b/>
          <w:bCs/>
          <w:color w:val="003087"/>
        </w:rPr>
        <w:t>Patient Information Quality Checklist</w:t>
      </w:r>
      <w:bookmarkEnd w:id="0"/>
      <w:bookmarkEnd w:id="1"/>
    </w:p>
    <w:p w14:paraId="4A11FE36" w14:textId="77777777" w:rsidR="00A02481" w:rsidRDefault="00A02481" w:rsidP="00A02481"/>
    <w:p w14:paraId="159FD90D" w14:textId="77777777" w:rsidR="00C10E30" w:rsidRDefault="00C10E30" w:rsidP="00A6038F">
      <w:r>
        <w:t>Did you know that nearly half of adults have a reading ability of an average 11–14-year-old, and struggle to read and understand health information?</w:t>
      </w:r>
    </w:p>
    <w:p w14:paraId="506B344C" w14:textId="16D3ADCD" w:rsidR="00C10E30" w:rsidRDefault="003F3C75" w:rsidP="00A6038F">
      <w:r>
        <w:rPr>
          <w:noProof/>
        </w:rPr>
        <mc:AlternateContent>
          <mc:Choice Requires="wps">
            <w:drawing>
              <wp:anchor distT="0" distB="0" distL="114300" distR="114300" simplePos="0" relativeHeight="251659264" behindDoc="0" locked="0" layoutInCell="1" allowOverlap="1" wp14:anchorId="1DCFA252" wp14:editId="4074C1F1">
                <wp:simplePos x="0" y="0"/>
                <wp:positionH relativeFrom="column">
                  <wp:posOffset>0</wp:posOffset>
                </wp:positionH>
                <wp:positionV relativeFrom="paragraph">
                  <wp:posOffset>550294</wp:posOffset>
                </wp:positionV>
                <wp:extent cx="5911702" cy="2126511"/>
                <wp:effectExtent l="0" t="0" r="13335" b="26670"/>
                <wp:wrapTopAndBottom/>
                <wp:docPr id="1781316355" name="Rectangle: Diagonal Corners Rounded 1"/>
                <wp:cNvGraphicFramePr/>
                <a:graphic xmlns:a="http://schemas.openxmlformats.org/drawingml/2006/main">
                  <a:graphicData uri="http://schemas.microsoft.com/office/word/2010/wordprocessingShape">
                    <wps:wsp>
                      <wps:cNvSpPr/>
                      <wps:spPr>
                        <a:xfrm>
                          <a:off x="0" y="0"/>
                          <a:ext cx="5911702" cy="2126511"/>
                        </a:xfrm>
                        <a:prstGeom prst="roundRect">
                          <a:avLst>
                            <a:gd name="adj" fmla="val 5417"/>
                          </a:avLst>
                        </a:prstGeom>
                        <a:solidFill>
                          <a:srgbClr val="E7F7FD"/>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C00900" w14:textId="77777777" w:rsidR="003F3C75" w:rsidRPr="00D93A71" w:rsidRDefault="003F3C75" w:rsidP="003F3C75">
                            <w:pPr>
                              <w:spacing w:after="0"/>
                              <w:rPr>
                                <w:b/>
                                <w:bCs/>
                                <w:color w:val="001853"/>
                              </w:rPr>
                            </w:pPr>
                            <w:r w:rsidRPr="00D93A71">
                              <w:rPr>
                                <w:b/>
                                <w:bCs/>
                                <w:color w:val="001853"/>
                              </w:rPr>
                              <w:t xml:space="preserve">Potential consequences </w:t>
                            </w:r>
                            <w:r>
                              <w:rPr>
                                <w:b/>
                                <w:bCs/>
                                <w:color w:val="001853"/>
                              </w:rPr>
                              <w:t>when</w:t>
                            </w:r>
                            <w:r w:rsidRPr="00D93A71">
                              <w:rPr>
                                <w:b/>
                                <w:bCs/>
                                <w:color w:val="001853"/>
                              </w:rPr>
                              <w:t xml:space="preserve"> patients </w:t>
                            </w:r>
                            <w:r>
                              <w:rPr>
                                <w:b/>
                                <w:bCs/>
                                <w:color w:val="001853"/>
                              </w:rPr>
                              <w:t>do not understand</w:t>
                            </w:r>
                            <w:r w:rsidRPr="00D93A71">
                              <w:rPr>
                                <w:b/>
                                <w:bCs/>
                                <w:color w:val="001853"/>
                              </w:rPr>
                              <w:t xml:space="preserve"> health information:</w:t>
                            </w:r>
                          </w:p>
                          <w:p w14:paraId="382631CC" w14:textId="77777777" w:rsidR="003F3C75" w:rsidRPr="00D93A71" w:rsidRDefault="003F3C75" w:rsidP="003F3C75">
                            <w:pPr>
                              <w:rPr>
                                <w:color w:val="001853"/>
                              </w:rPr>
                            </w:pPr>
                            <w:r w:rsidRPr="00D93A71">
                              <w:rPr>
                                <w:color w:val="001853"/>
                              </w:rPr>
                              <w:t>Here are two real examples:</w:t>
                            </w:r>
                          </w:p>
                          <w:p w14:paraId="2C512F0F" w14:textId="77777777" w:rsidR="003F3C75" w:rsidRPr="00D93A71" w:rsidRDefault="003F3C75" w:rsidP="003F3C75">
                            <w:pPr>
                              <w:numPr>
                                <w:ilvl w:val="0"/>
                                <w:numId w:val="3"/>
                              </w:numPr>
                              <w:pBdr>
                                <w:top w:val="nil"/>
                                <w:left w:val="nil"/>
                                <w:bottom w:val="nil"/>
                                <w:right w:val="nil"/>
                                <w:between w:val="nil"/>
                              </w:pBdr>
                              <w:spacing w:after="0"/>
                              <w:rPr>
                                <w:color w:val="001853"/>
                              </w:rPr>
                            </w:pPr>
                            <w:r w:rsidRPr="00D93A71">
                              <w:rPr>
                                <w:color w:val="001853"/>
                              </w:rPr>
                              <w:t>A patient with exertional angina referred for angiography +/- PCI believed they were only having angiography. They did not know about the potential of having stents during the procedure because they did not understand the written information provided. This caused anxiety and a longer pre-assessment appointment with the nurse.</w:t>
                            </w:r>
                          </w:p>
                          <w:p w14:paraId="41872505" w14:textId="77777777" w:rsidR="003F3C75" w:rsidRPr="00D93A71" w:rsidRDefault="003F3C75" w:rsidP="003F3C75">
                            <w:pPr>
                              <w:numPr>
                                <w:ilvl w:val="0"/>
                                <w:numId w:val="3"/>
                              </w:numPr>
                              <w:pBdr>
                                <w:top w:val="nil"/>
                                <w:left w:val="nil"/>
                                <w:bottom w:val="nil"/>
                                <w:right w:val="nil"/>
                                <w:between w:val="nil"/>
                              </w:pBdr>
                              <w:rPr>
                                <w:color w:val="001853"/>
                              </w:rPr>
                            </w:pPr>
                            <w:r w:rsidRPr="00D93A71">
                              <w:rPr>
                                <w:color w:val="001853"/>
                              </w:rPr>
                              <w:t>A patient died after not taking Dual Anti-Platelets following PCI because they did not fully understand their discharge information.</w:t>
                            </w:r>
                          </w:p>
                          <w:p w14:paraId="78A41119" w14:textId="77777777" w:rsidR="003F3C75" w:rsidRPr="00D93A71" w:rsidRDefault="003F3C75" w:rsidP="003F3C75">
                            <w:pPr>
                              <w:jc w:val="center"/>
                              <w:rPr>
                                <w:color w:val="00185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FA252" id="Rectangle: Diagonal Corners Rounded 1" o:spid="_x0000_s1026" style="position:absolute;margin-left:0;margin-top:43.35pt;width:465.5pt;height:1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" fillcolor="#e7f7fd" strokecolor="#030e13 [484]" strokeweight="1pt">
                <v:stroke joinstyle="miter"/>
                <v:textbox>
                  <w:txbxContent>
                    <w:p w14:paraId="4EC00900" w14:textId="77777777" w:rsidR="003F3C75" w:rsidRPr="00D93A71" w:rsidRDefault="003F3C75" w:rsidP="003F3C75">
                      <w:pPr>
                        <w:spacing w:after="0"/>
                        <w:rPr>
                          <w:b/>
                          <w:bCs/>
                          <w:color w:val="001853"/>
                        </w:rPr>
                      </w:pPr>
                      <w:r w:rsidRPr="00D93A71">
                        <w:rPr>
                          <w:b/>
                          <w:bCs/>
                          <w:color w:val="001853"/>
                        </w:rPr>
                        <w:t xml:space="preserve">Potential consequences </w:t>
                      </w:r>
                      <w:r>
                        <w:rPr>
                          <w:b/>
                          <w:bCs/>
                          <w:color w:val="001853"/>
                        </w:rPr>
                        <w:t>when</w:t>
                      </w:r>
                      <w:r w:rsidRPr="00D93A71">
                        <w:rPr>
                          <w:b/>
                          <w:bCs/>
                          <w:color w:val="001853"/>
                        </w:rPr>
                        <w:t xml:space="preserve"> patients </w:t>
                      </w:r>
                      <w:r>
                        <w:rPr>
                          <w:b/>
                          <w:bCs/>
                          <w:color w:val="001853"/>
                        </w:rPr>
                        <w:t>do not understand</w:t>
                      </w:r>
                      <w:r w:rsidRPr="00D93A71">
                        <w:rPr>
                          <w:b/>
                          <w:bCs/>
                          <w:color w:val="001853"/>
                        </w:rPr>
                        <w:t xml:space="preserve"> health information:</w:t>
                      </w:r>
                    </w:p>
                    <w:p w14:paraId="382631CC" w14:textId="77777777" w:rsidR="003F3C75" w:rsidRPr="00D93A71" w:rsidRDefault="003F3C75" w:rsidP="003F3C75">
                      <w:pPr>
                        <w:rPr>
                          <w:color w:val="001853"/>
                        </w:rPr>
                      </w:pPr>
                      <w:r w:rsidRPr="00D93A71">
                        <w:rPr>
                          <w:color w:val="001853"/>
                        </w:rPr>
                        <w:t>Here are two real examples:</w:t>
                      </w:r>
                    </w:p>
                    <w:p w14:paraId="2C512F0F" w14:textId="77777777" w:rsidR="003F3C75" w:rsidRPr="00D93A71" w:rsidRDefault="003F3C75" w:rsidP="003F3C75">
                      <w:pPr>
                        <w:numPr>
                          <w:ilvl w:val="0"/>
                          <w:numId w:val="3"/>
                        </w:numPr>
                        <w:pBdr>
                          <w:top w:val="nil"/>
                          <w:left w:val="nil"/>
                          <w:bottom w:val="nil"/>
                          <w:right w:val="nil"/>
                          <w:between w:val="nil"/>
                        </w:pBdr>
                        <w:spacing w:after="0"/>
                        <w:rPr>
                          <w:color w:val="001853"/>
                        </w:rPr>
                      </w:pPr>
                      <w:r w:rsidRPr="00D93A71">
                        <w:rPr>
                          <w:color w:val="001853"/>
                        </w:rPr>
                        <w:t>A patient with exertional angina referred for angiography +/- PCI believed they were only having angiography. They did not know about the potential of having stents during the procedure because they did not understand the written information provided. This caused anxiety and a longer pre-assessment appointment with the nurse.</w:t>
                      </w:r>
                    </w:p>
                    <w:p w14:paraId="41872505" w14:textId="77777777" w:rsidR="003F3C75" w:rsidRPr="00D93A71" w:rsidRDefault="003F3C75" w:rsidP="003F3C75">
                      <w:pPr>
                        <w:numPr>
                          <w:ilvl w:val="0"/>
                          <w:numId w:val="3"/>
                        </w:numPr>
                        <w:pBdr>
                          <w:top w:val="nil"/>
                          <w:left w:val="nil"/>
                          <w:bottom w:val="nil"/>
                          <w:right w:val="nil"/>
                          <w:between w:val="nil"/>
                        </w:pBdr>
                        <w:rPr>
                          <w:color w:val="001853"/>
                        </w:rPr>
                      </w:pPr>
                      <w:r w:rsidRPr="00D93A71">
                        <w:rPr>
                          <w:color w:val="001853"/>
                        </w:rPr>
                        <w:t>A patient died after not taking Dual Anti-Platelets following PCI because they did not fully understand their discharge information.</w:t>
                      </w:r>
                    </w:p>
                    <w:p w14:paraId="78A41119" w14:textId="77777777" w:rsidR="003F3C75" w:rsidRPr="00D93A71" w:rsidRDefault="003F3C75" w:rsidP="003F3C75">
                      <w:pPr>
                        <w:jc w:val="center"/>
                        <w:rPr>
                          <w:color w:val="001853"/>
                        </w:rPr>
                      </w:pPr>
                    </w:p>
                  </w:txbxContent>
                </v:textbox>
                <w10:wrap type="topAndBottom"/>
              </v:roundrect>
            </w:pict>
          </mc:Fallback>
        </mc:AlternateContent>
      </w:r>
      <w:r w:rsidR="00C10E30">
        <w:t>Ensuring patients understand the information we give them is also essential for informed consent and shared decision-making.</w:t>
      </w:r>
    </w:p>
    <w:p w14:paraId="3297F62D" w14:textId="2EDF6F27" w:rsidR="003F3C75" w:rsidRDefault="003F3C75" w:rsidP="00C656C8">
      <w:pPr>
        <w:spacing w:after="60"/>
        <w:rPr>
          <w:b/>
          <w:bCs/>
          <w:color w:val="000000"/>
        </w:rPr>
      </w:pPr>
    </w:p>
    <w:p w14:paraId="14179BCA" w14:textId="77EE94E9" w:rsidR="00C656C8" w:rsidRDefault="00C10E30" w:rsidP="00C656C8">
      <w:pPr>
        <w:spacing w:after="60"/>
        <w:rPr>
          <w:color w:val="000000"/>
        </w:rPr>
      </w:pPr>
      <w:r>
        <w:rPr>
          <w:b/>
          <w:bCs/>
          <w:color w:val="000000"/>
        </w:rPr>
        <w:t>Use this checklist* below to review your patient information and identify areas for improvement.</w:t>
      </w:r>
      <w:r>
        <w:rPr>
          <w:color w:val="000000"/>
        </w:rPr>
        <w:t xml:space="preserve"> Review your patient information against each quality checklist item and assess whether it fully, partially, or does not meet the item. Select N/A for non-applicable. </w:t>
      </w:r>
    </w:p>
    <w:p w14:paraId="3BC22D6E" w14:textId="0262670A" w:rsidR="00C10E30" w:rsidRDefault="00C10E30" w:rsidP="00C656C8">
      <w:pPr>
        <w:spacing w:after="60"/>
        <w:rPr>
          <w:color w:val="000000"/>
        </w:rPr>
      </w:pPr>
      <w:r>
        <w:rPr>
          <w:color w:val="000000"/>
        </w:rPr>
        <w:t>Items rated as ‘partially’ or ‘does not meet’ should be prioritised for improvements.</w:t>
      </w:r>
    </w:p>
    <w:tbl>
      <w:tblPr>
        <w:tblStyle w:val="TableGrid"/>
        <w:tblpPr w:leftFromText="180" w:rightFromText="180" w:vertAnchor="text" w:horzAnchor="margin" w:tblpY="157"/>
        <w:tblW w:w="9364" w:type="dxa"/>
        <w:tblBorders>
          <w:top w:val="single" w:sz="18" w:space="0" w:color="ADADAD" w:themeColor="background2" w:themeShade="BF"/>
          <w:left w:val="single" w:sz="18" w:space="0" w:color="ADADAD" w:themeColor="background2" w:themeShade="BF"/>
          <w:bottom w:val="single" w:sz="18" w:space="0" w:color="ADADAD" w:themeColor="background2" w:themeShade="BF"/>
          <w:right w:val="single" w:sz="18" w:space="0" w:color="ADADAD" w:themeColor="background2" w:themeShade="BF"/>
          <w:insideH w:val="single" w:sz="18" w:space="0" w:color="ADADAD" w:themeColor="background2" w:themeShade="BF"/>
          <w:insideV w:val="single" w:sz="18" w:space="0" w:color="ADADAD" w:themeColor="background2" w:themeShade="BF"/>
        </w:tblBorders>
        <w:tblLayout w:type="fixed"/>
        <w:tblLook w:val="04A0" w:firstRow="1" w:lastRow="0" w:firstColumn="1" w:lastColumn="0" w:noHBand="0" w:noVBand="1"/>
      </w:tblPr>
      <w:tblGrid>
        <w:gridCol w:w="7207"/>
        <w:gridCol w:w="2149"/>
        <w:gridCol w:w="8"/>
      </w:tblGrid>
      <w:tr w:rsidR="00A02481" w:rsidRPr="007A3E90" w14:paraId="289B9DD1" w14:textId="77777777" w:rsidTr="0015070C">
        <w:trPr>
          <w:gridAfter w:val="1"/>
          <w:wAfter w:w="8" w:type="dxa"/>
          <w:trHeight w:val="521"/>
          <w:tblHeader/>
        </w:trPr>
        <w:tc>
          <w:tcPr>
            <w:tcW w:w="7207" w:type="dxa"/>
            <w:shd w:val="clear" w:color="auto" w:fill="D9D9D9" w:themeFill="background1" w:themeFillShade="D9"/>
            <w:vAlign w:val="center"/>
          </w:tcPr>
          <w:p w14:paraId="2E75C6D0" w14:textId="77777777" w:rsidR="00A02481" w:rsidRPr="007A3E90" w:rsidRDefault="00A02481" w:rsidP="0015070C">
            <w:pPr>
              <w:spacing w:after="0" w:line="264" w:lineRule="auto"/>
              <w:contextualSpacing/>
              <w:rPr>
                <w:color w:val="000000" w:themeColor="text1"/>
              </w:rPr>
            </w:pPr>
            <w:r>
              <w:rPr>
                <w:b/>
                <w:bCs/>
                <w:color w:val="000000" w:themeColor="text1"/>
              </w:rPr>
              <w:t>Quality Checklist item</w:t>
            </w:r>
          </w:p>
        </w:tc>
        <w:tc>
          <w:tcPr>
            <w:tcW w:w="2149" w:type="dxa"/>
            <w:shd w:val="clear" w:color="auto" w:fill="D9D9D9" w:themeFill="background1" w:themeFillShade="D9"/>
            <w:vAlign w:val="center"/>
          </w:tcPr>
          <w:p w14:paraId="7758E6CF" w14:textId="77777777" w:rsidR="00A02481" w:rsidRPr="00D54FBB" w:rsidRDefault="00A02481" w:rsidP="0015070C">
            <w:pPr>
              <w:spacing w:after="0" w:line="264" w:lineRule="auto"/>
              <w:contextualSpacing/>
              <w:rPr>
                <w:color w:val="000000" w:themeColor="text1"/>
                <w:sz w:val="22"/>
                <w:szCs w:val="20"/>
              </w:rPr>
            </w:pPr>
            <w:r>
              <w:rPr>
                <w:b/>
                <w:bCs/>
                <w:color w:val="000000" w:themeColor="text1"/>
              </w:rPr>
              <w:t xml:space="preserve">Rating </w:t>
            </w:r>
          </w:p>
        </w:tc>
      </w:tr>
      <w:tr w:rsidR="00A02481" w14:paraId="2540F4BB" w14:textId="77777777" w:rsidTr="0015070C">
        <w:trPr>
          <w:trHeight w:val="845"/>
        </w:trPr>
        <w:tc>
          <w:tcPr>
            <w:tcW w:w="7207" w:type="dxa"/>
            <w:shd w:val="clear" w:color="auto" w:fill="FBFDE7"/>
            <w:vAlign w:val="center"/>
          </w:tcPr>
          <w:p w14:paraId="75023643" w14:textId="77777777" w:rsidR="00A02481" w:rsidRDefault="00A02481" w:rsidP="00A02481">
            <w:pPr>
              <w:pStyle w:val="ListParagraph"/>
              <w:numPr>
                <w:ilvl w:val="0"/>
                <w:numId w:val="2"/>
              </w:numPr>
              <w:spacing w:after="0" w:line="252" w:lineRule="auto"/>
            </w:pPr>
            <w:r>
              <w:t>Plain and simple language is used where possible.</w:t>
            </w:r>
          </w:p>
        </w:tc>
        <w:sdt>
          <w:sdtPr>
            <w:id w:val="-1275552954"/>
            <w:placeholder>
              <w:docPart w:val="B0DECC9A033C488FBB343E8457AC5B16"/>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70E89249" w14:textId="77777777" w:rsidR="00A02481" w:rsidRDefault="00A02481" w:rsidP="0015070C">
                <w:pPr>
                  <w:spacing w:line="264" w:lineRule="auto"/>
                </w:pPr>
                <w:r w:rsidRPr="00C4732F">
                  <w:rPr>
                    <w:rStyle w:val="PlaceholderText"/>
                  </w:rPr>
                  <w:t>Choose an item.</w:t>
                </w:r>
              </w:p>
            </w:tc>
          </w:sdtContent>
        </w:sdt>
      </w:tr>
      <w:tr w:rsidR="00A02481" w14:paraId="0D3B02E3" w14:textId="77777777" w:rsidTr="0015070C">
        <w:trPr>
          <w:trHeight w:val="847"/>
        </w:trPr>
        <w:tc>
          <w:tcPr>
            <w:tcW w:w="7207" w:type="dxa"/>
            <w:shd w:val="clear" w:color="auto" w:fill="FBFDE7"/>
            <w:vAlign w:val="center"/>
          </w:tcPr>
          <w:p w14:paraId="47F9674D" w14:textId="77777777" w:rsidR="00A02481" w:rsidRDefault="00A02481" w:rsidP="00A02481">
            <w:pPr>
              <w:pStyle w:val="ListParagraph"/>
              <w:numPr>
                <w:ilvl w:val="0"/>
                <w:numId w:val="2"/>
              </w:numPr>
              <w:spacing w:after="0" w:line="252" w:lineRule="auto"/>
            </w:pPr>
            <w:r>
              <w:t xml:space="preserve">The text is written at a reading age of 14 years old or below. Use the NHS readability tool to check </w:t>
            </w:r>
            <w:hyperlink r:id="rId5" w:history="1">
              <w:r w:rsidRPr="002534CC">
                <w:rPr>
                  <w:color w:val="005EB8"/>
                </w:rPr>
                <w:t>https://readability.ncldata.dev/</w:t>
              </w:r>
            </w:hyperlink>
            <w:r w:rsidRPr="002534CC">
              <w:rPr>
                <w:color w:val="005EB8"/>
                <w:u w:val="single"/>
              </w:rPr>
              <w:t xml:space="preserve"> </w:t>
            </w:r>
          </w:p>
        </w:tc>
        <w:sdt>
          <w:sdtPr>
            <w:id w:val="1585648037"/>
            <w:placeholder>
              <w:docPart w:val="358C453379E541DCB6D72A09F09C7A77"/>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45FCC5BF" w14:textId="77777777" w:rsidR="00A02481" w:rsidRDefault="00A02481" w:rsidP="0015070C">
                <w:pPr>
                  <w:spacing w:line="264" w:lineRule="auto"/>
                </w:pPr>
                <w:r w:rsidRPr="00C4732F">
                  <w:rPr>
                    <w:rStyle w:val="PlaceholderText"/>
                  </w:rPr>
                  <w:t>Choose an item.</w:t>
                </w:r>
              </w:p>
            </w:tc>
          </w:sdtContent>
        </w:sdt>
      </w:tr>
      <w:tr w:rsidR="00A02481" w14:paraId="1AE90ADD" w14:textId="77777777" w:rsidTr="0015070C">
        <w:trPr>
          <w:trHeight w:val="845"/>
        </w:trPr>
        <w:tc>
          <w:tcPr>
            <w:tcW w:w="7207" w:type="dxa"/>
            <w:shd w:val="clear" w:color="auto" w:fill="FBFDE7"/>
            <w:vAlign w:val="center"/>
          </w:tcPr>
          <w:p w14:paraId="2BEA716B" w14:textId="77777777" w:rsidR="00A02481" w:rsidRDefault="00A02481" w:rsidP="00A02481">
            <w:pPr>
              <w:pStyle w:val="ListParagraph"/>
              <w:numPr>
                <w:ilvl w:val="0"/>
                <w:numId w:val="2"/>
              </w:numPr>
              <w:spacing w:after="0" w:line="252" w:lineRule="auto"/>
            </w:pPr>
            <w:r>
              <w:t>Medical terms are explained in simple language where they cannot be avoided. Adding a glossary of terms is useful.</w:t>
            </w:r>
          </w:p>
        </w:tc>
        <w:sdt>
          <w:sdtPr>
            <w:id w:val="-1754963117"/>
            <w:placeholder>
              <w:docPart w:val="169FAC3506DF4F3FBED7BC6F9118DA45"/>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5C0DDD20" w14:textId="77777777" w:rsidR="00A02481" w:rsidRDefault="00A02481" w:rsidP="0015070C">
                <w:pPr>
                  <w:spacing w:line="264" w:lineRule="auto"/>
                </w:pPr>
                <w:r w:rsidRPr="00C4732F">
                  <w:rPr>
                    <w:rStyle w:val="PlaceholderText"/>
                  </w:rPr>
                  <w:t>Choose an item.</w:t>
                </w:r>
              </w:p>
            </w:tc>
          </w:sdtContent>
        </w:sdt>
      </w:tr>
      <w:tr w:rsidR="00A02481" w14:paraId="591698C6" w14:textId="77777777" w:rsidTr="0015070C">
        <w:trPr>
          <w:trHeight w:val="845"/>
        </w:trPr>
        <w:tc>
          <w:tcPr>
            <w:tcW w:w="7207" w:type="dxa"/>
            <w:shd w:val="clear" w:color="auto" w:fill="FBFDE7"/>
            <w:vAlign w:val="center"/>
          </w:tcPr>
          <w:p w14:paraId="79528BE2" w14:textId="77777777" w:rsidR="00A02481" w:rsidRDefault="00A02481" w:rsidP="00A02481">
            <w:pPr>
              <w:pStyle w:val="ListParagraph"/>
              <w:numPr>
                <w:ilvl w:val="0"/>
                <w:numId w:val="2"/>
              </w:numPr>
              <w:spacing w:after="0" w:line="252" w:lineRule="auto"/>
            </w:pPr>
            <w:r>
              <w:t>Abbreviations are not used or explained in full.</w:t>
            </w:r>
          </w:p>
        </w:tc>
        <w:sdt>
          <w:sdtPr>
            <w:id w:val="980733680"/>
            <w:placeholder>
              <w:docPart w:val="8EEE609C3E444D53AEA5543827E17323"/>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6ECD67DE" w14:textId="77777777" w:rsidR="00A02481" w:rsidRDefault="00A02481" w:rsidP="0015070C">
                <w:pPr>
                  <w:spacing w:line="264" w:lineRule="auto"/>
                </w:pPr>
                <w:r w:rsidRPr="00C4732F">
                  <w:rPr>
                    <w:rStyle w:val="PlaceholderText"/>
                  </w:rPr>
                  <w:t>Choose an item.</w:t>
                </w:r>
              </w:p>
            </w:tc>
          </w:sdtContent>
        </w:sdt>
      </w:tr>
      <w:tr w:rsidR="00A02481" w14:paraId="6C24E64B" w14:textId="77777777" w:rsidTr="0015070C">
        <w:trPr>
          <w:trHeight w:val="845"/>
        </w:trPr>
        <w:tc>
          <w:tcPr>
            <w:tcW w:w="7207" w:type="dxa"/>
            <w:shd w:val="clear" w:color="auto" w:fill="FBFDE7"/>
            <w:vAlign w:val="center"/>
          </w:tcPr>
          <w:p w14:paraId="52EFB7C6" w14:textId="77777777" w:rsidR="00A02481" w:rsidRDefault="00A02481" w:rsidP="00A02481">
            <w:pPr>
              <w:pStyle w:val="ListParagraph"/>
              <w:numPr>
                <w:ilvl w:val="0"/>
                <w:numId w:val="2"/>
              </w:numPr>
              <w:spacing w:after="0" w:line="252" w:lineRule="auto"/>
            </w:pPr>
            <w:r>
              <w:t>Sentences are 25 words or less.</w:t>
            </w:r>
          </w:p>
        </w:tc>
        <w:sdt>
          <w:sdtPr>
            <w:id w:val="-2083821898"/>
            <w:placeholder>
              <w:docPart w:val="C6E485B413BF451089120B7F50E474F8"/>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516A0A95" w14:textId="77777777" w:rsidR="00A02481" w:rsidRDefault="00A02481" w:rsidP="0015070C">
                <w:pPr>
                  <w:spacing w:line="264" w:lineRule="auto"/>
                </w:pPr>
                <w:r w:rsidRPr="00C4732F">
                  <w:rPr>
                    <w:rStyle w:val="PlaceholderText"/>
                  </w:rPr>
                  <w:t>Choose an item.</w:t>
                </w:r>
              </w:p>
            </w:tc>
          </w:sdtContent>
        </w:sdt>
      </w:tr>
      <w:tr w:rsidR="00A02481" w14:paraId="159C67DF" w14:textId="77777777" w:rsidTr="0015070C">
        <w:trPr>
          <w:trHeight w:val="845"/>
        </w:trPr>
        <w:tc>
          <w:tcPr>
            <w:tcW w:w="7207" w:type="dxa"/>
            <w:shd w:val="clear" w:color="auto" w:fill="FBFDE7"/>
            <w:vAlign w:val="center"/>
          </w:tcPr>
          <w:p w14:paraId="5EA3C83A" w14:textId="77777777" w:rsidR="00A02481" w:rsidRDefault="00A02481" w:rsidP="00A02481">
            <w:pPr>
              <w:pStyle w:val="ListParagraph"/>
              <w:numPr>
                <w:ilvl w:val="0"/>
                <w:numId w:val="2"/>
              </w:numPr>
              <w:spacing w:after="0" w:line="252" w:lineRule="auto"/>
            </w:pPr>
            <w:r>
              <w:lastRenderedPageBreak/>
              <w:t>Text is presented in short ‘</w:t>
            </w:r>
            <w:proofErr w:type="gramStart"/>
            <w:r>
              <w:t>chunks’</w:t>
            </w:r>
            <w:proofErr w:type="gramEnd"/>
            <w:r>
              <w:t xml:space="preserve"> and bullet points or numbered lists used to break up dense text.</w:t>
            </w:r>
          </w:p>
        </w:tc>
        <w:sdt>
          <w:sdtPr>
            <w:id w:val="1933545419"/>
            <w:placeholder>
              <w:docPart w:val="3B2E607966A74635B1F31FB05F5840E8"/>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4C453203" w14:textId="77777777" w:rsidR="00A02481" w:rsidRDefault="00A02481" w:rsidP="0015070C">
                <w:pPr>
                  <w:spacing w:line="264" w:lineRule="auto"/>
                </w:pPr>
                <w:r w:rsidRPr="00C4732F">
                  <w:rPr>
                    <w:rStyle w:val="PlaceholderText"/>
                  </w:rPr>
                  <w:t>Choose an item.</w:t>
                </w:r>
              </w:p>
            </w:tc>
          </w:sdtContent>
        </w:sdt>
      </w:tr>
      <w:tr w:rsidR="00A02481" w14:paraId="1664857F" w14:textId="77777777" w:rsidTr="0015070C">
        <w:trPr>
          <w:trHeight w:val="845"/>
        </w:trPr>
        <w:tc>
          <w:tcPr>
            <w:tcW w:w="7207" w:type="dxa"/>
            <w:shd w:val="clear" w:color="auto" w:fill="FBFDE7"/>
            <w:vAlign w:val="center"/>
          </w:tcPr>
          <w:p w14:paraId="2C499421" w14:textId="77777777" w:rsidR="00A02481" w:rsidRDefault="00A02481" w:rsidP="00A02481">
            <w:pPr>
              <w:pStyle w:val="ListParagraph"/>
              <w:numPr>
                <w:ilvl w:val="0"/>
                <w:numId w:val="2"/>
              </w:numPr>
              <w:spacing w:after="0" w:line="252" w:lineRule="auto"/>
            </w:pPr>
            <w:r>
              <w:t>Short headings are used.</w:t>
            </w:r>
          </w:p>
        </w:tc>
        <w:sdt>
          <w:sdtPr>
            <w:id w:val="1018277437"/>
            <w:placeholder>
              <w:docPart w:val="DD2BABDFCAE1404F92B9EDA0EDE263D3"/>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1DC47FB8" w14:textId="77777777" w:rsidR="00A02481" w:rsidRDefault="00A02481" w:rsidP="0015070C">
                <w:pPr>
                  <w:spacing w:line="264" w:lineRule="auto"/>
                </w:pPr>
                <w:r w:rsidRPr="00C4732F">
                  <w:rPr>
                    <w:rStyle w:val="PlaceholderText"/>
                  </w:rPr>
                  <w:t>Choose an item.</w:t>
                </w:r>
              </w:p>
            </w:tc>
          </w:sdtContent>
        </w:sdt>
      </w:tr>
      <w:tr w:rsidR="00A02481" w14:paraId="37172671" w14:textId="77777777" w:rsidTr="0015070C">
        <w:trPr>
          <w:trHeight w:val="845"/>
        </w:trPr>
        <w:tc>
          <w:tcPr>
            <w:tcW w:w="7207" w:type="dxa"/>
            <w:shd w:val="clear" w:color="auto" w:fill="FBFDE7"/>
            <w:vAlign w:val="center"/>
          </w:tcPr>
          <w:p w14:paraId="29620FD6" w14:textId="77777777" w:rsidR="00A02481" w:rsidRDefault="00A02481" w:rsidP="00A02481">
            <w:pPr>
              <w:pStyle w:val="ListParagraph"/>
              <w:numPr>
                <w:ilvl w:val="0"/>
                <w:numId w:val="2"/>
              </w:numPr>
              <w:spacing w:after="0" w:line="252" w:lineRule="auto"/>
            </w:pPr>
            <w:r>
              <w:t>Plain font (e.g. Arial, Frutiger) with a large type size is used (at least 12 point).</w:t>
            </w:r>
          </w:p>
        </w:tc>
        <w:sdt>
          <w:sdtPr>
            <w:id w:val="-1893110785"/>
            <w:placeholder>
              <w:docPart w:val="2BB823314EDC4280A11F83971E500FCC"/>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32064F26" w14:textId="77777777" w:rsidR="00A02481" w:rsidRDefault="00A02481" w:rsidP="0015070C">
                <w:pPr>
                  <w:spacing w:line="264" w:lineRule="auto"/>
                </w:pPr>
                <w:r w:rsidRPr="00C4732F">
                  <w:rPr>
                    <w:rStyle w:val="PlaceholderText"/>
                  </w:rPr>
                  <w:t>Choose an item.</w:t>
                </w:r>
              </w:p>
            </w:tc>
          </w:sdtContent>
        </w:sdt>
      </w:tr>
      <w:tr w:rsidR="00A02481" w14:paraId="47482B54" w14:textId="77777777" w:rsidTr="0015070C">
        <w:trPr>
          <w:trHeight w:val="845"/>
        </w:trPr>
        <w:tc>
          <w:tcPr>
            <w:tcW w:w="7207" w:type="dxa"/>
            <w:shd w:val="clear" w:color="auto" w:fill="FBFDE7"/>
            <w:vAlign w:val="center"/>
          </w:tcPr>
          <w:p w14:paraId="0E2A9B64" w14:textId="77777777" w:rsidR="00A02481" w:rsidRDefault="00A02481" w:rsidP="00A02481">
            <w:pPr>
              <w:pStyle w:val="ListParagraph"/>
              <w:numPr>
                <w:ilvl w:val="0"/>
                <w:numId w:val="2"/>
              </w:numPr>
              <w:spacing w:after="0" w:line="252" w:lineRule="auto"/>
            </w:pPr>
            <w:r>
              <w:t>Text is left-aligned and there is enough spacing (about 50% of the page should be white space/blank).</w:t>
            </w:r>
          </w:p>
        </w:tc>
        <w:sdt>
          <w:sdtPr>
            <w:id w:val="1956134506"/>
            <w:placeholder>
              <w:docPart w:val="D7C04862D94D41468002E1CCD944D4B8"/>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1397F2BE" w14:textId="77777777" w:rsidR="00A02481" w:rsidRDefault="00A02481" w:rsidP="0015070C">
                <w:pPr>
                  <w:spacing w:line="264" w:lineRule="auto"/>
                </w:pPr>
                <w:r w:rsidRPr="00C4732F">
                  <w:rPr>
                    <w:rStyle w:val="PlaceholderText"/>
                  </w:rPr>
                  <w:t>Choose an item.</w:t>
                </w:r>
              </w:p>
            </w:tc>
          </w:sdtContent>
        </w:sdt>
      </w:tr>
      <w:tr w:rsidR="00A02481" w14:paraId="2C88C479" w14:textId="77777777" w:rsidTr="0015070C">
        <w:trPr>
          <w:trHeight w:val="845"/>
        </w:trPr>
        <w:tc>
          <w:tcPr>
            <w:tcW w:w="7207" w:type="dxa"/>
            <w:shd w:val="clear" w:color="auto" w:fill="FBFDE7"/>
            <w:vAlign w:val="center"/>
          </w:tcPr>
          <w:p w14:paraId="36B31A38" w14:textId="77777777" w:rsidR="00A02481" w:rsidRDefault="00A02481" w:rsidP="00A02481">
            <w:pPr>
              <w:pStyle w:val="ListParagraph"/>
              <w:numPr>
                <w:ilvl w:val="0"/>
                <w:numId w:val="2"/>
              </w:numPr>
              <w:spacing w:after="0" w:line="252" w:lineRule="auto"/>
            </w:pPr>
            <w:r>
              <w:t>Pictures/diagrams are used to explain information and break-up text.</w:t>
            </w:r>
          </w:p>
        </w:tc>
        <w:sdt>
          <w:sdtPr>
            <w:id w:val="2138991695"/>
            <w:placeholder>
              <w:docPart w:val="EBE50BC098C94C7D922617E70723D864"/>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1001B4FB" w14:textId="77777777" w:rsidR="00A02481" w:rsidRDefault="00A02481" w:rsidP="0015070C">
                <w:pPr>
                  <w:spacing w:line="264" w:lineRule="auto"/>
                </w:pPr>
                <w:r w:rsidRPr="00C4732F">
                  <w:rPr>
                    <w:rStyle w:val="PlaceholderText"/>
                  </w:rPr>
                  <w:t>Choose an item.</w:t>
                </w:r>
              </w:p>
            </w:tc>
          </w:sdtContent>
        </w:sdt>
      </w:tr>
      <w:tr w:rsidR="00A02481" w14:paraId="0D2DE5B0" w14:textId="77777777" w:rsidTr="0015070C">
        <w:trPr>
          <w:trHeight w:val="845"/>
        </w:trPr>
        <w:tc>
          <w:tcPr>
            <w:tcW w:w="7207" w:type="dxa"/>
            <w:shd w:val="clear" w:color="auto" w:fill="FBFDE7"/>
            <w:vAlign w:val="center"/>
          </w:tcPr>
          <w:p w14:paraId="15E60DC8" w14:textId="77777777" w:rsidR="00A02481" w:rsidRDefault="00A02481" w:rsidP="00A02481">
            <w:pPr>
              <w:pStyle w:val="ListParagraph"/>
              <w:numPr>
                <w:ilvl w:val="0"/>
                <w:numId w:val="2"/>
              </w:numPr>
              <w:spacing w:after="0" w:line="252" w:lineRule="auto"/>
            </w:pPr>
            <w:r>
              <w:t>There is a good contrast in colours between the text and background</w:t>
            </w:r>
            <w:r w:rsidRPr="00425F10">
              <w:rPr>
                <w:color w:val="0078B6"/>
              </w:rPr>
              <w:t>.</w:t>
            </w:r>
            <w:r w:rsidRPr="00425F10">
              <w:rPr>
                <w:color w:val="0078B6"/>
                <w:u w:val="single"/>
              </w:rPr>
              <w:t xml:space="preserve"> </w:t>
            </w:r>
            <w:hyperlink r:id="rId6" w:history="1">
              <w:proofErr w:type="spellStart"/>
              <w:r w:rsidRPr="002534CC">
                <w:rPr>
                  <w:color w:val="005EB8"/>
                  <w:u w:val="single"/>
                </w:rPr>
                <w:t>WebAim</w:t>
              </w:r>
              <w:proofErr w:type="spellEnd"/>
              <w:r w:rsidRPr="002534CC">
                <w:rPr>
                  <w:color w:val="005EB8"/>
                  <w:u w:val="single"/>
                </w:rPr>
                <w:t xml:space="preserve"> colour checker</w:t>
              </w:r>
            </w:hyperlink>
            <w:r>
              <w:t xml:space="preserve">** is recommended in the </w:t>
            </w:r>
            <w:hyperlink r:id="rId7" w:anchor="accessibility" w:history="1">
              <w:r w:rsidRPr="002534CC">
                <w:rPr>
                  <w:color w:val="005EB8"/>
                  <w:u w:val="single"/>
                </w:rPr>
                <w:t>NHS digital service manual</w:t>
              </w:r>
            </w:hyperlink>
            <w:r>
              <w:t>***.</w:t>
            </w:r>
          </w:p>
        </w:tc>
        <w:sdt>
          <w:sdtPr>
            <w:id w:val="250855428"/>
            <w:placeholder>
              <w:docPart w:val="1588F72D03624C678C09C5C54653834C"/>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35AB717F" w14:textId="77777777" w:rsidR="00A02481" w:rsidRDefault="00A02481" w:rsidP="0015070C">
                <w:pPr>
                  <w:spacing w:line="264" w:lineRule="auto"/>
                </w:pPr>
                <w:r w:rsidRPr="00C4732F">
                  <w:rPr>
                    <w:rStyle w:val="PlaceholderText"/>
                  </w:rPr>
                  <w:t>Choose an item.</w:t>
                </w:r>
              </w:p>
            </w:tc>
          </w:sdtContent>
        </w:sdt>
      </w:tr>
      <w:tr w:rsidR="00A02481" w14:paraId="11DD5D58" w14:textId="77777777" w:rsidTr="0015070C">
        <w:trPr>
          <w:trHeight w:val="845"/>
        </w:trPr>
        <w:tc>
          <w:tcPr>
            <w:tcW w:w="7207" w:type="dxa"/>
            <w:shd w:val="clear" w:color="auto" w:fill="FBFDE7"/>
            <w:vAlign w:val="center"/>
          </w:tcPr>
          <w:p w14:paraId="34D14E88" w14:textId="77777777" w:rsidR="00A02481" w:rsidRDefault="00A02481" w:rsidP="00A02481">
            <w:pPr>
              <w:pStyle w:val="ListParagraph"/>
              <w:numPr>
                <w:ilvl w:val="0"/>
                <w:numId w:val="2"/>
              </w:numPr>
              <w:spacing w:after="0" w:line="252" w:lineRule="auto"/>
            </w:pPr>
            <w:r>
              <w:t>Information is available in different formats (digital, print, easy read, Braille) and languages.</w:t>
            </w:r>
          </w:p>
        </w:tc>
        <w:sdt>
          <w:sdtPr>
            <w:id w:val="2070233060"/>
            <w:placeholder>
              <w:docPart w:val="A0CD4AE949F24F5DAA628AFA934CBD4A"/>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5CBE76B8" w14:textId="77777777" w:rsidR="00A02481" w:rsidRDefault="00A02481" w:rsidP="0015070C">
                <w:pPr>
                  <w:spacing w:line="264" w:lineRule="auto"/>
                </w:pPr>
                <w:r w:rsidRPr="00C4732F">
                  <w:rPr>
                    <w:rStyle w:val="PlaceholderText"/>
                  </w:rPr>
                  <w:t>Choose an item.</w:t>
                </w:r>
              </w:p>
            </w:tc>
          </w:sdtContent>
        </w:sdt>
      </w:tr>
      <w:tr w:rsidR="00A02481" w14:paraId="094F6BA9" w14:textId="77777777" w:rsidTr="0015070C">
        <w:trPr>
          <w:trHeight w:val="845"/>
        </w:trPr>
        <w:tc>
          <w:tcPr>
            <w:tcW w:w="7207" w:type="dxa"/>
            <w:shd w:val="clear" w:color="auto" w:fill="FBFDE7"/>
            <w:vAlign w:val="center"/>
          </w:tcPr>
          <w:p w14:paraId="7452AD0B" w14:textId="77777777" w:rsidR="00A02481" w:rsidRDefault="00A02481" w:rsidP="00A02481">
            <w:pPr>
              <w:pStyle w:val="ListParagraph"/>
              <w:numPr>
                <w:ilvl w:val="0"/>
                <w:numId w:val="2"/>
              </w:numPr>
              <w:spacing w:after="0" w:line="252" w:lineRule="auto"/>
            </w:pPr>
            <w:r w:rsidRPr="00CE4472">
              <w:t>A contact name or number is included for patients to discuss their treatment or care plan while on the waiting list.</w:t>
            </w:r>
          </w:p>
        </w:tc>
        <w:sdt>
          <w:sdtPr>
            <w:id w:val="-1672253302"/>
            <w:placeholder>
              <w:docPart w:val="402ACD0BAC8A4F9795FE5DFF105E21B0"/>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22C5620E" w14:textId="77777777" w:rsidR="00A02481" w:rsidRDefault="00A02481" w:rsidP="0015070C">
                <w:pPr>
                  <w:spacing w:line="264" w:lineRule="auto"/>
                </w:pPr>
                <w:r w:rsidRPr="00C4732F">
                  <w:rPr>
                    <w:rStyle w:val="PlaceholderText"/>
                  </w:rPr>
                  <w:t>Choose an item.</w:t>
                </w:r>
              </w:p>
            </w:tc>
          </w:sdtContent>
        </w:sdt>
      </w:tr>
      <w:tr w:rsidR="00A02481" w14:paraId="35D00A34" w14:textId="77777777" w:rsidTr="0037619C">
        <w:trPr>
          <w:trHeight w:val="963"/>
        </w:trPr>
        <w:tc>
          <w:tcPr>
            <w:tcW w:w="7207" w:type="dxa"/>
            <w:shd w:val="clear" w:color="auto" w:fill="FBFDE7"/>
            <w:vAlign w:val="center"/>
          </w:tcPr>
          <w:p w14:paraId="46E1EB31" w14:textId="61F742CC" w:rsidR="00A02481" w:rsidRDefault="0037619C" w:rsidP="00A02481">
            <w:pPr>
              <w:pStyle w:val="ListParagraph"/>
              <w:numPr>
                <w:ilvl w:val="0"/>
                <w:numId w:val="2"/>
              </w:numPr>
              <w:spacing w:after="0" w:line="252" w:lineRule="auto"/>
            </w:pPr>
            <w:r w:rsidRPr="001F4155">
              <w:t xml:space="preserve">The </w:t>
            </w:r>
            <w:r>
              <w:t xml:space="preserve">benefits and </w:t>
            </w:r>
            <w:r w:rsidRPr="001F4155">
              <w:t xml:space="preserve">risks (including rare </w:t>
            </w:r>
            <w:r>
              <w:t>ones</w:t>
            </w:r>
            <w:r w:rsidRPr="001F4155">
              <w:t xml:space="preserve"> such as death) of elective angiography ± PCI, and alternative treatments for stable angina, are clearly explained.</w:t>
            </w:r>
          </w:p>
        </w:tc>
        <w:sdt>
          <w:sdtPr>
            <w:id w:val="-1401125286"/>
            <w:placeholder>
              <w:docPart w:val="2FF24046113B48BDA8F7B73318D22083"/>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64088480" w14:textId="77777777" w:rsidR="00A02481" w:rsidRDefault="00A02481" w:rsidP="0015070C">
                <w:pPr>
                  <w:spacing w:line="264" w:lineRule="auto"/>
                </w:pPr>
                <w:r w:rsidRPr="00C4732F">
                  <w:rPr>
                    <w:rStyle w:val="PlaceholderText"/>
                  </w:rPr>
                  <w:t>Choose an item.</w:t>
                </w:r>
              </w:p>
            </w:tc>
          </w:sdtContent>
        </w:sdt>
      </w:tr>
      <w:tr w:rsidR="00A02481" w14:paraId="523C16CF" w14:textId="77777777" w:rsidTr="0015070C">
        <w:trPr>
          <w:trHeight w:val="845"/>
        </w:trPr>
        <w:tc>
          <w:tcPr>
            <w:tcW w:w="7207" w:type="dxa"/>
            <w:shd w:val="clear" w:color="auto" w:fill="FBFDE7"/>
            <w:vAlign w:val="center"/>
          </w:tcPr>
          <w:p w14:paraId="09242F5B" w14:textId="77777777" w:rsidR="00A02481" w:rsidRDefault="00A02481" w:rsidP="00A02481">
            <w:pPr>
              <w:pStyle w:val="ListParagraph"/>
              <w:numPr>
                <w:ilvl w:val="0"/>
                <w:numId w:val="2"/>
              </w:numPr>
              <w:spacing w:after="0" w:line="252" w:lineRule="auto"/>
            </w:pPr>
            <w:r>
              <w:t>Important information is highlighted in bold or in a separate text box? E.g. Taking Dual Anti-Platelet Therapy after the procedure.</w:t>
            </w:r>
          </w:p>
        </w:tc>
        <w:sdt>
          <w:sdtPr>
            <w:id w:val="1259802584"/>
            <w:placeholder>
              <w:docPart w:val="AF70C81AA2CA4F79931A49702374E4DD"/>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4C396DF4" w14:textId="77777777" w:rsidR="00A02481" w:rsidRDefault="00A02481" w:rsidP="0015070C">
                <w:pPr>
                  <w:spacing w:line="264" w:lineRule="auto"/>
                </w:pPr>
                <w:r w:rsidRPr="00C4732F">
                  <w:rPr>
                    <w:rStyle w:val="PlaceholderText"/>
                  </w:rPr>
                  <w:t>Choose an item.</w:t>
                </w:r>
              </w:p>
            </w:tc>
          </w:sdtContent>
        </w:sdt>
      </w:tr>
      <w:tr w:rsidR="00A02481" w14:paraId="495B3951" w14:textId="77777777" w:rsidTr="0015070C">
        <w:trPr>
          <w:trHeight w:val="845"/>
        </w:trPr>
        <w:tc>
          <w:tcPr>
            <w:tcW w:w="7207" w:type="dxa"/>
            <w:shd w:val="clear" w:color="auto" w:fill="FBFDE7"/>
            <w:vAlign w:val="center"/>
          </w:tcPr>
          <w:p w14:paraId="6643F5FD" w14:textId="77777777" w:rsidR="00A02481" w:rsidRDefault="00A02481" w:rsidP="00A02481">
            <w:pPr>
              <w:pStyle w:val="ListParagraph"/>
              <w:numPr>
                <w:ilvl w:val="0"/>
                <w:numId w:val="2"/>
              </w:numPr>
              <w:spacing w:after="0" w:line="252" w:lineRule="auto"/>
            </w:pPr>
            <w:r w:rsidRPr="00ED0BDC">
              <w:t>Patient feedback has been sought and used to improve the clarity and presentation of the information.</w:t>
            </w:r>
          </w:p>
        </w:tc>
        <w:sdt>
          <w:sdtPr>
            <w:id w:val="-652060846"/>
            <w:placeholder>
              <w:docPart w:val="D2CD4BD5179742A5959F1489021BB65D"/>
            </w:placeholder>
            <w:showingPlcHdr/>
            <w:dropDownList>
              <w:listItem w:value="Choose an item."/>
              <w:listItem w:displayText="Fully meets" w:value="Fully meets"/>
              <w:listItem w:displayText="Partially meets" w:value="Partially meets"/>
              <w:listItem w:displayText="Does not meet" w:value="Does not meet"/>
              <w:listItem w:displayText="n/a" w:value="n/a"/>
            </w:dropDownList>
          </w:sdtPr>
          <w:sdtEndPr/>
          <w:sdtContent>
            <w:tc>
              <w:tcPr>
                <w:tcW w:w="2157" w:type="dxa"/>
                <w:gridSpan w:val="2"/>
                <w:shd w:val="clear" w:color="auto" w:fill="FBFDE7"/>
                <w:vAlign w:val="center"/>
              </w:tcPr>
              <w:p w14:paraId="5840CF3D" w14:textId="77777777" w:rsidR="00A02481" w:rsidRDefault="00A02481" w:rsidP="0015070C">
                <w:pPr>
                  <w:spacing w:line="264" w:lineRule="auto"/>
                </w:pPr>
                <w:r w:rsidRPr="00C4732F">
                  <w:rPr>
                    <w:rStyle w:val="PlaceholderText"/>
                  </w:rPr>
                  <w:t>Choose an item.</w:t>
                </w:r>
              </w:p>
            </w:tc>
          </w:sdtContent>
        </w:sdt>
      </w:tr>
    </w:tbl>
    <w:p w14:paraId="4BB2B051" w14:textId="77777777" w:rsidR="00A02481" w:rsidRPr="006233C5" w:rsidRDefault="00A02481" w:rsidP="00A02481">
      <w:pPr>
        <w:rPr>
          <w:color w:val="000000" w:themeColor="text1"/>
        </w:rPr>
      </w:pPr>
      <w:r>
        <w:t xml:space="preserve">* This checklist was informed by the </w:t>
      </w:r>
      <w:hyperlink r:id="rId8" w:history="1">
        <w:r w:rsidRPr="006233C5">
          <w:rPr>
            <w:color w:val="004F88"/>
            <w:u w:val="single"/>
          </w:rPr>
          <w:t>Patient Education Materials Assessment Tool</w:t>
        </w:r>
      </w:hyperlink>
      <w:r w:rsidRPr="006F40F3">
        <w:t xml:space="preserve"> </w:t>
      </w:r>
      <w:r w:rsidRPr="006233C5">
        <w:rPr>
          <w:color w:val="000000" w:themeColor="text1"/>
        </w:rPr>
        <w:t xml:space="preserve">and </w:t>
      </w:r>
      <w:hyperlink r:id="rId9" w:history="1">
        <w:r w:rsidRPr="006233C5">
          <w:rPr>
            <w:color w:val="004F88"/>
            <w:u w:val="single"/>
          </w:rPr>
          <w:t>NHS Health Literacy Toolkit</w:t>
        </w:r>
      </w:hyperlink>
      <w:r w:rsidRPr="006233C5">
        <w:rPr>
          <w:color w:val="000000" w:themeColor="text1"/>
        </w:rPr>
        <w:t>.</w:t>
      </w:r>
    </w:p>
    <w:p w14:paraId="2122EFBD" w14:textId="77777777" w:rsidR="00A02481" w:rsidRDefault="00A02481" w:rsidP="00A02481">
      <w:r>
        <w:t xml:space="preserve">** </w:t>
      </w:r>
      <w:r w:rsidRPr="00425F10">
        <w:rPr>
          <w:color w:val="0078B6"/>
          <w:u w:val="single"/>
        </w:rPr>
        <w:t>https://webaim.org/resources/contrastchecker/</w:t>
      </w:r>
    </w:p>
    <w:p w14:paraId="5453F71B" w14:textId="77777777" w:rsidR="00A02481" w:rsidRPr="00E46BC2" w:rsidRDefault="00A02481" w:rsidP="00A02481">
      <w:r>
        <w:t>***</w:t>
      </w:r>
      <w:r w:rsidRPr="006233C5">
        <w:t xml:space="preserve"> </w:t>
      </w:r>
      <w:hyperlink r:id="rId10" w:anchor="accessibility" w:history="1">
        <w:r w:rsidRPr="00425F10">
          <w:rPr>
            <w:color w:val="0078B6"/>
            <w:u w:val="single"/>
          </w:rPr>
          <w:t>https://service-manual.nhs.uk/design-system/styles/colour#accessibility</w:t>
        </w:r>
      </w:hyperlink>
      <w:r w:rsidRPr="00425F10">
        <w:rPr>
          <w:color w:val="0078B6"/>
        </w:rPr>
        <w:t xml:space="preserve"> </w:t>
      </w:r>
    </w:p>
    <w:p w14:paraId="5108F04B" w14:textId="77777777" w:rsidR="00796763" w:rsidRDefault="00796763"/>
    <w:sectPr w:rsidR="00796763" w:rsidSect="00C10E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33877"/>
    <w:multiLevelType w:val="hybridMultilevel"/>
    <w:tmpl w:val="A4F036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BE4A28"/>
    <w:multiLevelType w:val="hybridMultilevel"/>
    <w:tmpl w:val="365A8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A05D1"/>
    <w:multiLevelType w:val="multilevel"/>
    <w:tmpl w:val="BFF22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4418777">
    <w:abstractNumId w:val="1"/>
  </w:num>
  <w:num w:numId="2" w16cid:durableId="1260597107">
    <w:abstractNumId w:val="0"/>
  </w:num>
  <w:num w:numId="3" w16cid:durableId="1456750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81"/>
    <w:rsid w:val="0037619C"/>
    <w:rsid w:val="003A7EF7"/>
    <w:rsid w:val="003F3C75"/>
    <w:rsid w:val="00796763"/>
    <w:rsid w:val="009F19BA"/>
    <w:rsid w:val="00A02481"/>
    <w:rsid w:val="00C10E30"/>
    <w:rsid w:val="00C656C8"/>
    <w:rsid w:val="00CA005A"/>
    <w:rsid w:val="00EE4AAA"/>
    <w:rsid w:val="00F27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FA09"/>
  <w15:chartTrackingRefBased/>
  <w15:docId w15:val="{6F567C6E-9C7E-49EB-9BD6-D53DE6F5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481"/>
    <w:pPr>
      <w:spacing w:after="120" w:line="288" w:lineRule="auto"/>
    </w:pPr>
    <w:rPr>
      <w:rFonts w:ascii="Arial" w:hAnsi="Arial"/>
      <w:sz w:val="24"/>
    </w:rPr>
  </w:style>
  <w:style w:type="paragraph" w:styleId="Heading1">
    <w:name w:val="heading 1"/>
    <w:basedOn w:val="Normal"/>
    <w:next w:val="Normal"/>
    <w:link w:val="Heading1Char"/>
    <w:uiPriority w:val="9"/>
    <w:qFormat/>
    <w:rsid w:val="00A02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481"/>
    <w:rPr>
      <w:rFonts w:eastAsiaTheme="majorEastAsia" w:cstheme="majorBidi"/>
      <w:color w:val="272727" w:themeColor="text1" w:themeTint="D8"/>
    </w:rPr>
  </w:style>
  <w:style w:type="paragraph" w:styleId="Title">
    <w:name w:val="Title"/>
    <w:basedOn w:val="Normal"/>
    <w:next w:val="Normal"/>
    <w:link w:val="TitleChar"/>
    <w:uiPriority w:val="10"/>
    <w:qFormat/>
    <w:rsid w:val="00A02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481"/>
    <w:pPr>
      <w:spacing w:before="160"/>
      <w:jc w:val="center"/>
    </w:pPr>
    <w:rPr>
      <w:i/>
      <w:iCs/>
      <w:color w:val="404040" w:themeColor="text1" w:themeTint="BF"/>
    </w:rPr>
  </w:style>
  <w:style w:type="character" w:customStyle="1" w:styleId="QuoteChar">
    <w:name w:val="Quote Char"/>
    <w:basedOn w:val="DefaultParagraphFont"/>
    <w:link w:val="Quote"/>
    <w:uiPriority w:val="29"/>
    <w:rsid w:val="00A02481"/>
    <w:rPr>
      <w:i/>
      <w:iCs/>
      <w:color w:val="404040" w:themeColor="text1" w:themeTint="BF"/>
    </w:rPr>
  </w:style>
  <w:style w:type="paragraph" w:styleId="ListParagraph">
    <w:name w:val="List Paragraph"/>
    <w:basedOn w:val="Normal"/>
    <w:link w:val="ListParagraphChar"/>
    <w:uiPriority w:val="1"/>
    <w:qFormat/>
    <w:rsid w:val="00A02481"/>
    <w:pPr>
      <w:ind w:left="720"/>
      <w:contextualSpacing/>
    </w:pPr>
  </w:style>
  <w:style w:type="character" w:styleId="IntenseEmphasis">
    <w:name w:val="Intense Emphasis"/>
    <w:basedOn w:val="DefaultParagraphFont"/>
    <w:uiPriority w:val="21"/>
    <w:qFormat/>
    <w:rsid w:val="00A02481"/>
    <w:rPr>
      <w:i/>
      <w:iCs/>
      <w:color w:val="0F4761" w:themeColor="accent1" w:themeShade="BF"/>
    </w:rPr>
  </w:style>
  <w:style w:type="paragraph" w:styleId="IntenseQuote">
    <w:name w:val="Intense Quote"/>
    <w:basedOn w:val="Normal"/>
    <w:next w:val="Normal"/>
    <w:link w:val="IntenseQuoteChar"/>
    <w:uiPriority w:val="30"/>
    <w:qFormat/>
    <w:rsid w:val="00A02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481"/>
    <w:rPr>
      <w:i/>
      <w:iCs/>
      <w:color w:val="0F4761" w:themeColor="accent1" w:themeShade="BF"/>
    </w:rPr>
  </w:style>
  <w:style w:type="character" w:styleId="IntenseReference">
    <w:name w:val="Intense Reference"/>
    <w:basedOn w:val="DefaultParagraphFont"/>
    <w:uiPriority w:val="32"/>
    <w:qFormat/>
    <w:rsid w:val="00A02481"/>
    <w:rPr>
      <w:b/>
      <w:bCs/>
      <w:smallCaps/>
      <w:color w:val="0F4761" w:themeColor="accent1" w:themeShade="BF"/>
      <w:spacing w:val="5"/>
    </w:rPr>
  </w:style>
  <w:style w:type="character" w:customStyle="1" w:styleId="ListParagraphChar">
    <w:name w:val="List Paragraph Char"/>
    <w:basedOn w:val="DefaultParagraphFont"/>
    <w:link w:val="ListParagraph"/>
    <w:uiPriority w:val="1"/>
    <w:locked/>
    <w:rsid w:val="00A02481"/>
  </w:style>
  <w:style w:type="table" w:styleId="TableGrid">
    <w:name w:val="Table Grid"/>
    <w:basedOn w:val="TableNormal"/>
    <w:uiPriority w:val="39"/>
    <w:rsid w:val="00A02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24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links.lww.com/permalink/sap/a/sap_00_00_2020_06_11_cederna_spa51942_sdc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rvice-manual.nhs.uk/design-system/styles/colour"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ebaim.org/resources/contrastchecker/" TargetMode="External"/><Relationship Id="rId11" Type="http://schemas.openxmlformats.org/officeDocument/2006/relationships/fontTable" Target="fontTable.xml"/><Relationship Id="rId5" Type="http://schemas.openxmlformats.org/officeDocument/2006/relationships/hyperlink" Target="https://readability.ncldata.dev/" TargetMode="External"/><Relationship Id="rId15" Type="http://schemas.openxmlformats.org/officeDocument/2006/relationships/customXml" Target="../customXml/item2.xml"/><Relationship Id="rId10" Type="http://schemas.openxmlformats.org/officeDocument/2006/relationships/hyperlink" Target="https://service-manual.nhs.uk/design-system/styles/colour" TargetMode="External"/><Relationship Id="rId4" Type="http://schemas.openxmlformats.org/officeDocument/2006/relationships/webSettings" Target="webSettings.xml"/><Relationship Id="rId9" Type="http://schemas.openxmlformats.org/officeDocument/2006/relationships/hyperlink" Target="https://library.nhs.uk/wp-content/uploads/sites/4/2026/03/Health-Literacy-Toolkit_NC.pdf" TargetMode="Externa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ECC9A033C488FBB343E8457AC5B16"/>
        <w:category>
          <w:name w:val="General"/>
          <w:gallery w:val="placeholder"/>
        </w:category>
        <w:types>
          <w:type w:val="bbPlcHdr"/>
        </w:types>
        <w:behaviors>
          <w:behavior w:val="content"/>
        </w:behaviors>
        <w:guid w:val="{29208170-E2AF-4708-925C-1EBB818CE0EC}"/>
      </w:docPartPr>
      <w:docPartBody>
        <w:p w:rsidR="0089761E" w:rsidRDefault="0089761E" w:rsidP="0089761E">
          <w:pPr>
            <w:pStyle w:val="B0DECC9A033C488FBB343E8457AC5B16"/>
          </w:pPr>
          <w:r w:rsidRPr="00C4732F">
            <w:rPr>
              <w:rStyle w:val="PlaceholderText"/>
            </w:rPr>
            <w:t>Choose an item.</w:t>
          </w:r>
        </w:p>
      </w:docPartBody>
    </w:docPart>
    <w:docPart>
      <w:docPartPr>
        <w:name w:val="358C453379E541DCB6D72A09F09C7A77"/>
        <w:category>
          <w:name w:val="General"/>
          <w:gallery w:val="placeholder"/>
        </w:category>
        <w:types>
          <w:type w:val="bbPlcHdr"/>
        </w:types>
        <w:behaviors>
          <w:behavior w:val="content"/>
        </w:behaviors>
        <w:guid w:val="{D4A71F99-B8B9-467F-92F7-6AD29B298979}"/>
      </w:docPartPr>
      <w:docPartBody>
        <w:p w:rsidR="0089761E" w:rsidRDefault="0089761E" w:rsidP="0089761E">
          <w:pPr>
            <w:pStyle w:val="358C453379E541DCB6D72A09F09C7A77"/>
          </w:pPr>
          <w:r w:rsidRPr="00C4732F">
            <w:rPr>
              <w:rStyle w:val="PlaceholderText"/>
            </w:rPr>
            <w:t>Choose an item.</w:t>
          </w:r>
        </w:p>
      </w:docPartBody>
    </w:docPart>
    <w:docPart>
      <w:docPartPr>
        <w:name w:val="169FAC3506DF4F3FBED7BC6F9118DA45"/>
        <w:category>
          <w:name w:val="General"/>
          <w:gallery w:val="placeholder"/>
        </w:category>
        <w:types>
          <w:type w:val="bbPlcHdr"/>
        </w:types>
        <w:behaviors>
          <w:behavior w:val="content"/>
        </w:behaviors>
        <w:guid w:val="{710A7FD9-A5EA-4D00-93E0-E568CE68E693}"/>
      </w:docPartPr>
      <w:docPartBody>
        <w:p w:rsidR="0089761E" w:rsidRDefault="0089761E" w:rsidP="0089761E">
          <w:pPr>
            <w:pStyle w:val="169FAC3506DF4F3FBED7BC6F9118DA45"/>
          </w:pPr>
          <w:r w:rsidRPr="00C4732F">
            <w:rPr>
              <w:rStyle w:val="PlaceholderText"/>
            </w:rPr>
            <w:t>Choose an item.</w:t>
          </w:r>
        </w:p>
      </w:docPartBody>
    </w:docPart>
    <w:docPart>
      <w:docPartPr>
        <w:name w:val="8EEE609C3E444D53AEA5543827E17323"/>
        <w:category>
          <w:name w:val="General"/>
          <w:gallery w:val="placeholder"/>
        </w:category>
        <w:types>
          <w:type w:val="bbPlcHdr"/>
        </w:types>
        <w:behaviors>
          <w:behavior w:val="content"/>
        </w:behaviors>
        <w:guid w:val="{1D8CFAEC-E45C-4F41-81A6-AA8F8DA7039D}"/>
      </w:docPartPr>
      <w:docPartBody>
        <w:p w:rsidR="0089761E" w:rsidRDefault="0089761E" w:rsidP="0089761E">
          <w:pPr>
            <w:pStyle w:val="8EEE609C3E444D53AEA5543827E17323"/>
          </w:pPr>
          <w:r w:rsidRPr="00C4732F">
            <w:rPr>
              <w:rStyle w:val="PlaceholderText"/>
            </w:rPr>
            <w:t>Choose an item.</w:t>
          </w:r>
        </w:p>
      </w:docPartBody>
    </w:docPart>
    <w:docPart>
      <w:docPartPr>
        <w:name w:val="C6E485B413BF451089120B7F50E474F8"/>
        <w:category>
          <w:name w:val="General"/>
          <w:gallery w:val="placeholder"/>
        </w:category>
        <w:types>
          <w:type w:val="bbPlcHdr"/>
        </w:types>
        <w:behaviors>
          <w:behavior w:val="content"/>
        </w:behaviors>
        <w:guid w:val="{1CEEDC35-4422-4738-B877-A6CEA10B7B78}"/>
      </w:docPartPr>
      <w:docPartBody>
        <w:p w:rsidR="0089761E" w:rsidRDefault="0089761E" w:rsidP="0089761E">
          <w:pPr>
            <w:pStyle w:val="C6E485B413BF451089120B7F50E474F8"/>
          </w:pPr>
          <w:r w:rsidRPr="00C4732F">
            <w:rPr>
              <w:rStyle w:val="PlaceholderText"/>
            </w:rPr>
            <w:t>Choose an item.</w:t>
          </w:r>
        </w:p>
      </w:docPartBody>
    </w:docPart>
    <w:docPart>
      <w:docPartPr>
        <w:name w:val="3B2E607966A74635B1F31FB05F5840E8"/>
        <w:category>
          <w:name w:val="General"/>
          <w:gallery w:val="placeholder"/>
        </w:category>
        <w:types>
          <w:type w:val="bbPlcHdr"/>
        </w:types>
        <w:behaviors>
          <w:behavior w:val="content"/>
        </w:behaviors>
        <w:guid w:val="{6619EFE4-916D-4FFC-AC5F-B3A252C4DF94}"/>
      </w:docPartPr>
      <w:docPartBody>
        <w:p w:rsidR="0089761E" w:rsidRDefault="0089761E" w:rsidP="0089761E">
          <w:pPr>
            <w:pStyle w:val="3B2E607966A74635B1F31FB05F5840E8"/>
          </w:pPr>
          <w:r w:rsidRPr="00C4732F">
            <w:rPr>
              <w:rStyle w:val="PlaceholderText"/>
            </w:rPr>
            <w:t>Choose an item.</w:t>
          </w:r>
        </w:p>
      </w:docPartBody>
    </w:docPart>
    <w:docPart>
      <w:docPartPr>
        <w:name w:val="DD2BABDFCAE1404F92B9EDA0EDE263D3"/>
        <w:category>
          <w:name w:val="General"/>
          <w:gallery w:val="placeholder"/>
        </w:category>
        <w:types>
          <w:type w:val="bbPlcHdr"/>
        </w:types>
        <w:behaviors>
          <w:behavior w:val="content"/>
        </w:behaviors>
        <w:guid w:val="{96F3C045-DAF3-456F-A953-B478AFF32E9B}"/>
      </w:docPartPr>
      <w:docPartBody>
        <w:p w:rsidR="0089761E" w:rsidRDefault="0089761E" w:rsidP="0089761E">
          <w:pPr>
            <w:pStyle w:val="DD2BABDFCAE1404F92B9EDA0EDE263D3"/>
          </w:pPr>
          <w:r w:rsidRPr="00C4732F">
            <w:rPr>
              <w:rStyle w:val="PlaceholderText"/>
            </w:rPr>
            <w:t>Choose an item.</w:t>
          </w:r>
        </w:p>
      </w:docPartBody>
    </w:docPart>
    <w:docPart>
      <w:docPartPr>
        <w:name w:val="2BB823314EDC4280A11F83971E500FCC"/>
        <w:category>
          <w:name w:val="General"/>
          <w:gallery w:val="placeholder"/>
        </w:category>
        <w:types>
          <w:type w:val="bbPlcHdr"/>
        </w:types>
        <w:behaviors>
          <w:behavior w:val="content"/>
        </w:behaviors>
        <w:guid w:val="{C5DFAC3E-F369-4A2C-802A-94842DD781CA}"/>
      </w:docPartPr>
      <w:docPartBody>
        <w:p w:rsidR="0089761E" w:rsidRDefault="0089761E" w:rsidP="0089761E">
          <w:pPr>
            <w:pStyle w:val="2BB823314EDC4280A11F83971E500FCC"/>
          </w:pPr>
          <w:r w:rsidRPr="00C4732F">
            <w:rPr>
              <w:rStyle w:val="PlaceholderText"/>
            </w:rPr>
            <w:t>Choose an item.</w:t>
          </w:r>
        </w:p>
      </w:docPartBody>
    </w:docPart>
    <w:docPart>
      <w:docPartPr>
        <w:name w:val="D7C04862D94D41468002E1CCD944D4B8"/>
        <w:category>
          <w:name w:val="General"/>
          <w:gallery w:val="placeholder"/>
        </w:category>
        <w:types>
          <w:type w:val="bbPlcHdr"/>
        </w:types>
        <w:behaviors>
          <w:behavior w:val="content"/>
        </w:behaviors>
        <w:guid w:val="{FD3088C7-3EDE-4FF2-8ACE-FFD40FA618B1}"/>
      </w:docPartPr>
      <w:docPartBody>
        <w:p w:rsidR="0089761E" w:rsidRDefault="0089761E" w:rsidP="0089761E">
          <w:pPr>
            <w:pStyle w:val="D7C04862D94D41468002E1CCD944D4B8"/>
          </w:pPr>
          <w:r w:rsidRPr="00C4732F">
            <w:rPr>
              <w:rStyle w:val="PlaceholderText"/>
            </w:rPr>
            <w:t>Choose an item.</w:t>
          </w:r>
        </w:p>
      </w:docPartBody>
    </w:docPart>
    <w:docPart>
      <w:docPartPr>
        <w:name w:val="EBE50BC098C94C7D922617E70723D864"/>
        <w:category>
          <w:name w:val="General"/>
          <w:gallery w:val="placeholder"/>
        </w:category>
        <w:types>
          <w:type w:val="bbPlcHdr"/>
        </w:types>
        <w:behaviors>
          <w:behavior w:val="content"/>
        </w:behaviors>
        <w:guid w:val="{A377AF3F-6449-405B-A965-A0B6EF80E2C7}"/>
      </w:docPartPr>
      <w:docPartBody>
        <w:p w:rsidR="0089761E" w:rsidRDefault="0089761E" w:rsidP="0089761E">
          <w:pPr>
            <w:pStyle w:val="EBE50BC098C94C7D922617E70723D864"/>
          </w:pPr>
          <w:r w:rsidRPr="00C4732F">
            <w:rPr>
              <w:rStyle w:val="PlaceholderText"/>
            </w:rPr>
            <w:t>Choose an item.</w:t>
          </w:r>
        </w:p>
      </w:docPartBody>
    </w:docPart>
    <w:docPart>
      <w:docPartPr>
        <w:name w:val="1588F72D03624C678C09C5C54653834C"/>
        <w:category>
          <w:name w:val="General"/>
          <w:gallery w:val="placeholder"/>
        </w:category>
        <w:types>
          <w:type w:val="bbPlcHdr"/>
        </w:types>
        <w:behaviors>
          <w:behavior w:val="content"/>
        </w:behaviors>
        <w:guid w:val="{986C9E65-F579-4595-84B1-52719B710831}"/>
      </w:docPartPr>
      <w:docPartBody>
        <w:p w:rsidR="0089761E" w:rsidRDefault="0089761E" w:rsidP="0089761E">
          <w:pPr>
            <w:pStyle w:val="1588F72D03624C678C09C5C54653834C"/>
          </w:pPr>
          <w:r w:rsidRPr="00C4732F">
            <w:rPr>
              <w:rStyle w:val="PlaceholderText"/>
            </w:rPr>
            <w:t>Choose an item.</w:t>
          </w:r>
        </w:p>
      </w:docPartBody>
    </w:docPart>
    <w:docPart>
      <w:docPartPr>
        <w:name w:val="A0CD4AE949F24F5DAA628AFA934CBD4A"/>
        <w:category>
          <w:name w:val="General"/>
          <w:gallery w:val="placeholder"/>
        </w:category>
        <w:types>
          <w:type w:val="bbPlcHdr"/>
        </w:types>
        <w:behaviors>
          <w:behavior w:val="content"/>
        </w:behaviors>
        <w:guid w:val="{81E279D0-81D8-4F93-A5D4-0D7FBA856249}"/>
      </w:docPartPr>
      <w:docPartBody>
        <w:p w:rsidR="0089761E" w:rsidRDefault="0089761E" w:rsidP="0089761E">
          <w:pPr>
            <w:pStyle w:val="A0CD4AE949F24F5DAA628AFA934CBD4A"/>
          </w:pPr>
          <w:r w:rsidRPr="00C4732F">
            <w:rPr>
              <w:rStyle w:val="PlaceholderText"/>
            </w:rPr>
            <w:t>Choose an item.</w:t>
          </w:r>
        </w:p>
      </w:docPartBody>
    </w:docPart>
    <w:docPart>
      <w:docPartPr>
        <w:name w:val="402ACD0BAC8A4F9795FE5DFF105E21B0"/>
        <w:category>
          <w:name w:val="General"/>
          <w:gallery w:val="placeholder"/>
        </w:category>
        <w:types>
          <w:type w:val="bbPlcHdr"/>
        </w:types>
        <w:behaviors>
          <w:behavior w:val="content"/>
        </w:behaviors>
        <w:guid w:val="{A818067C-7BEF-4FC1-BAEF-A79114314174}"/>
      </w:docPartPr>
      <w:docPartBody>
        <w:p w:rsidR="0089761E" w:rsidRDefault="0089761E" w:rsidP="0089761E">
          <w:pPr>
            <w:pStyle w:val="402ACD0BAC8A4F9795FE5DFF105E21B0"/>
          </w:pPr>
          <w:r w:rsidRPr="00C4732F">
            <w:rPr>
              <w:rStyle w:val="PlaceholderText"/>
            </w:rPr>
            <w:t>Choose an item.</w:t>
          </w:r>
        </w:p>
      </w:docPartBody>
    </w:docPart>
    <w:docPart>
      <w:docPartPr>
        <w:name w:val="2FF24046113B48BDA8F7B73318D22083"/>
        <w:category>
          <w:name w:val="General"/>
          <w:gallery w:val="placeholder"/>
        </w:category>
        <w:types>
          <w:type w:val="bbPlcHdr"/>
        </w:types>
        <w:behaviors>
          <w:behavior w:val="content"/>
        </w:behaviors>
        <w:guid w:val="{917C3CA8-AFB6-4AD3-86B9-C649E4E0AEA5}"/>
      </w:docPartPr>
      <w:docPartBody>
        <w:p w:rsidR="0089761E" w:rsidRDefault="0089761E" w:rsidP="0089761E">
          <w:pPr>
            <w:pStyle w:val="2FF24046113B48BDA8F7B73318D22083"/>
          </w:pPr>
          <w:r w:rsidRPr="00C4732F">
            <w:rPr>
              <w:rStyle w:val="PlaceholderText"/>
            </w:rPr>
            <w:t>Choose an item.</w:t>
          </w:r>
        </w:p>
      </w:docPartBody>
    </w:docPart>
    <w:docPart>
      <w:docPartPr>
        <w:name w:val="AF70C81AA2CA4F79931A49702374E4DD"/>
        <w:category>
          <w:name w:val="General"/>
          <w:gallery w:val="placeholder"/>
        </w:category>
        <w:types>
          <w:type w:val="bbPlcHdr"/>
        </w:types>
        <w:behaviors>
          <w:behavior w:val="content"/>
        </w:behaviors>
        <w:guid w:val="{8B18BE38-9BA2-4CFC-9D79-CEDFAF9B9EF8}"/>
      </w:docPartPr>
      <w:docPartBody>
        <w:p w:rsidR="0089761E" w:rsidRDefault="0089761E" w:rsidP="0089761E">
          <w:pPr>
            <w:pStyle w:val="AF70C81AA2CA4F79931A49702374E4DD"/>
          </w:pPr>
          <w:r w:rsidRPr="00C4732F">
            <w:rPr>
              <w:rStyle w:val="PlaceholderText"/>
            </w:rPr>
            <w:t>Choose an item.</w:t>
          </w:r>
        </w:p>
      </w:docPartBody>
    </w:docPart>
    <w:docPart>
      <w:docPartPr>
        <w:name w:val="D2CD4BD5179742A5959F1489021BB65D"/>
        <w:category>
          <w:name w:val="General"/>
          <w:gallery w:val="placeholder"/>
        </w:category>
        <w:types>
          <w:type w:val="bbPlcHdr"/>
        </w:types>
        <w:behaviors>
          <w:behavior w:val="content"/>
        </w:behaviors>
        <w:guid w:val="{CCB6C6AD-F1EC-46E9-B55F-CD4F92F25C7B}"/>
      </w:docPartPr>
      <w:docPartBody>
        <w:p w:rsidR="0089761E" w:rsidRDefault="0089761E" w:rsidP="0089761E">
          <w:pPr>
            <w:pStyle w:val="D2CD4BD5179742A5959F1489021BB65D"/>
          </w:pPr>
          <w:r w:rsidRPr="00C4732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1E"/>
    <w:rsid w:val="001E75D5"/>
    <w:rsid w:val="00593DA9"/>
    <w:rsid w:val="0089761E"/>
    <w:rsid w:val="0099643A"/>
    <w:rsid w:val="00CA005A"/>
    <w:rsid w:val="00F27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DA9"/>
    <w:rPr>
      <w:color w:val="666666"/>
    </w:rPr>
  </w:style>
  <w:style w:type="paragraph" w:customStyle="1" w:styleId="B0DECC9A033C488FBB343E8457AC5B16">
    <w:name w:val="B0DECC9A033C488FBB343E8457AC5B16"/>
    <w:rsid w:val="0089761E"/>
  </w:style>
  <w:style w:type="paragraph" w:customStyle="1" w:styleId="358C453379E541DCB6D72A09F09C7A77">
    <w:name w:val="358C453379E541DCB6D72A09F09C7A77"/>
    <w:rsid w:val="0089761E"/>
  </w:style>
  <w:style w:type="paragraph" w:customStyle="1" w:styleId="169FAC3506DF4F3FBED7BC6F9118DA45">
    <w:name w:val="169FAC3506DF4F3FBED7BC6F9118DA45"/>
    <w:rsid w:val="0089761E"/>
  </w:style>
  <w:style w:type="paragraph" w:customStyle="1" w:styleId="8EEE609C3E444D53AEA5543827E17323">
    <w:name w:val="8EEE609C3E444D53AEA5543827E17323"/>
    <w:rsid w:val="0089761E"/>
  </w:style>
  <w:style w:type="paragraph" w:customStyle="1" w:styleId="C6E485B413BF451089120B7F50E474F8">
    <w:name w:val="C6E485B413BF451089120B7F50E474F8"/>
    <w:rsid w:val="0089761E"/>
  </w:style>
  <w:style w:type="paragraph" w:customStyle="1" w:styleId="3B2E607966A74635B1F31FB05F5840E8">
    <w:name w:val="3B2E607966A74635B1F31FB05F5840E8"/>
    <w:rsid w:val="0089761E"/>
  </w:style>
  <w:style w:type="paragraph" w:customStyle="1" w:styleId="DD2BABDFCAE1404F92B9EDA0EDE263D3">
    <w:name w:val="DD2BABDFCAE1404F92B9EDA0EDE263D3"/>
    <w:rsid w:val="0089761E"/>
  </w:style>
  <w:style w:type="paragraph" w:customStyle="1" w:styleId="2BB823314EDC4280A11F83971E500FCC">
    <w:name w:val="2BB823314EDC4280A11F83971E500FCC"/>
    <w:rsid w:val="0089761E"/>
  </w:style>
  <w:style w:type="paragraph" w:customStyle="1" w:styleId="D7C04862D94D41468002E1CCD944D4B8">
    <w:name w:val="D7C04862D94D41468002E1CCD944D4B8"/>
    <w:rsid w:val="0089761E"/>
  </w:style>
  <w:style w:type="paragraph" w:customStyle="1" w:styleId="EBE50BC098C94C7D922617E70723D864">
    <w:name w:val="EBE50BC098C94C7D922617E70723D864"/>
    <w:rsid w:val="0089761E"/>
  </w:style>
  <w:style w:type="paragraph" w:customStyle="1" w:styleId="1588F72D03624C678C09C5C54653834C">
    <w:name w:val="1588F72D03624C678C09C5C54653834C"/>
    <w:rsid w:val="0089761E"/>
  </w:style>
  <w:style w:type="paragraph" w:customStyle="1" w:styleId="A0CD4AE949F24F5DAA628AFA934CBD4A">
    <w:name w:val="A0CD4AE949F24F5DAA628AFA934CBD4A"/>
    <w:rsid w:val="0089761E"/>
  </w:style>
  <w:style w:type="paragraph" w:customStyle="1" w:styleId="402ACD0BAC8A4F9795FE5DFF105E21B0">
    <w:name w:val="402ACD0BAC8A4F9795FE5DFF105E21B0"/>
    <w:rsid w:val="0089761E"/>
  </w:style>
  <w:style w:type="paragraph" w:customStyle="1" w:styleId="2FF24046113B48BDA8F7B73318D22083">
    <w:name w:val="2FF24046113B48BDA8F7B73318D22083"/>
    <w:rsid w:val="0089761E"/>
  </w:style>
  <w:style w:type="paragraph" w:customStyle="1" w:styleId="AF70C81AA2CA4F79931A49702374E4DD">
    <w:name w:val="AF70C81AA2CA4F79931A49702374E4DD"/>
    <w:rsid w:val="0089761E"/>
  </w:style>
  <w:style w:type="paragraph" w:customStyle="1" w:styleId="D2CD4BD5179742A5959F1489021BB65D">
    <w:name w:val="D2CD4BD5179742A5959F1489021BB65D"/>
    <w:rsid w:val="00897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418855BB1B434E970AAC9A5B68D07E" ma:contentTypeVersion="11" ma:contentTypeDescription="Create a new document." ma:contentTypeScope="" ma:versionID="9551c684f0f6163a22e0407ba4775745">
  <xsd:schema xmlns:xsd="http://www.w3.org/2001/XMLSchema" xmlns:xs="http://www.w3.org/2001/XMLSchema" xmlns:p="http://schemas.microsoft.com/office/2006/metadata/properties" xmlns:ns2="55af11f0-757d-4a75-92e7-2087e49256dc" xmlns:ns3="918dce9d-83e6-41fa-ba49-11ea1d215544" targetNamespace="http://schemas.microsoft.com/office/2006/metadata/properties" ma:root="true" ma:fieldsID="9a15903f0fa47c6f5068f5d84dd3db34" ns2:_="" ns3:_="">
    <xsd:import namespace="55af11f0-757d-4a75-92e7-2087e49256dc"/>
    <xsd:import namespace="918dce9d-83e6-41fa-ba49-11ea1d215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f11f0-757d-4a75-92e7-2087e4925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dce9d-83e6-41fa-ba49-11ea1d2155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08b70b-4c48-4df2-a545-2cf66aeca302}" ma:internalName="TaxCatchAll" ma:showField="CatchAllData" ma:web="918dce9d-83e6-41fa-ba49-11ea1d215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8dce9d-83e6-41fa-ba49-11ea1d215544" xsi:nil="true"/>
    <lcf76f155ced4ddcb4097134ff3c332f xmlns="55af11f0-757d-4a75-92e7-2087e49256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1A61B6-C3E0-4739-B844-26863373A8BF}"/>
</file>

<file path=customXml/itemProps2.xml><?xml version="1.0" encoding="utf-8"?>
<ds:datastoreItem xmlns:ds="http://schemas.openxmlformats.org/officeDocument/2006/customXml" ds:itemID="{3A88EF24-6BD8-48CC-91BD-4E00C7102DAF}"/>
</file>

<file path=customXml/itemProps3.xml><?xml version="1.0" encoding="utf-8"?>
<ds:datastoreItem xmlns:ds="http://schemas.openxmlformats.org/officeDocument/2006/customXml" ds:itemID="{C939BF56-A37F-4032-BAF5-7DD7582EF895}"/>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2775</Characters>
  <Application>Microsoft Office Word</Application>
  <DocSecurity>0</DocSecurity>
  <Lines>23</Lines>
  <Paragraphs>6</Paragraphs>
  <ScaleCrop>false</ScaleCrop>
  <Company>The Open University</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Emma.Harris</dc:creator>
  <cp:keywords/>
  <dc:description/>
  <cp:lastModifiedBy>Emma.Harris</cp:lastModifiedBy>
  <cp:revision>6</cp:revision>
  <dcterms:created xsi:type="dcterms:W3CDTF">2026-05-29T14:17:00Z</dcterms:created>
  <dcterms:modified xsi:type="dcterms:W3CDTF">2026-06-11T16:04:00Z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0x010100FA418855BB1B434E970AAC9A5B68D07E</vt:lpwstr>
  </property>
</Properties>
</file>