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279"/>
      </w:tblGrid>
      <w:tr w:rsidR="00D3063E" w:rsidRPr="00A51CA6" w:rsidTr="000A58E2">
        <w:tc>
          <w:tcPr>
            <w:tcW w:w="2376" w:type="dxa"/>
          </w:tcPr>
          <w:p w:rsidR="00D3063E" w:rsidRPr="00BA5379" w:rsidRDefault="00D3063E" w:rsidP="00D3063E">
            <w:pPr>
              <w:pStyle w:val="Header"/>
              <w:rPr>
                <w:sz w:val="20"/>
                <w:szCs w:val="20"/>
              </w:rPr>
            </w:pPr>
            <w:r w:rsidRPr="00BA5379">
              <w:rPr>
                <w:sz w:val="20"/>
                <w:szCs w:val="20"/>
              </w:rPr>
              <w:t>Document name: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6064" w:type="dxa"/>
          </w:tcPr>
          <w:p w:rsidR="00D3063E" w:rsidRPr="00A51CA6" w:rsidRDefault="00D3063E" w:rsidP="000A58E2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1</w:t>
            </w:r>
            <w:r w:rsidRPr="00A51CA6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8799E52" wp14:editId="6CBBA2F4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-88265</wp:posOffset>
                  </wp:positionV>
                  <wp:extent cx="1022350" cy="723900"/>
                  <wp:effectExtent l="0" t="0" r="0" b="0"/>
                  <wp:wrapNone/>
                  <wp:docPr id="2" name="Picture 2" descr="O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Volunteer activities</w:t>
            </w:r>
          </w:p>
        </w:tc>
      </w:tr>
      <w:tr w:rsidR="00D3063E" w:rsidRPr="00A51CA6" w:rsidTr="000A58E2">
        <w:tc>
          <w:tcPr>
            <w:tcW w:w="2376" w:type="dxa"/>
          </w:tcPr>
          <w:p w:rsidR="00D3063E" w:rsidRPr="00BA5379" w:rsidRDefault="00D3063E" w:rsidP="000A58E2">
            <w:pPr>
              <w:pStyle w:val="Header"/>
              <w:rPr>
                <w:sz w:val="20"/>
                <w:szCs w:val="20"/>
              </w:rPr>
            </w:pPr>
            <w:r w:rsidRPr="00BA5379">
              <w:rPr>
                <w:sz w:val="20"/>
                <w:szCs w:val="20"/>
              </w:rPr>
              <w:t>Document date:</w:t>
            </w:r>
          </w:p>
        </w:tc>
        <w:tc>
          <w:tcPr>
            <w:tcW w:w="6064" w:type="dxa"/>
          </w:tcPr>
          <w:p w:rsidR="00D3063E" w:rsidRPr="00A51CA6" w:rsidRDefault="00D3063E" w:rsidP="000A58E2">
            <w:pPr>
              <w:pStyle w:val="Header"/>
              <w:rPr>
                <w:sz w:val="20"/>
                <w:szCs w:val="20"/>
              </w:rPr>
            </w:pPr>
            <w:r w:rsidRPr="00A51CA6">
              <w:rPr>
                <w:sz w:val="20"/>
                <w:szCs w:val="20"/>
              </w:rPr>
              <w:t>2015</w:t>
            </w:r>
          </w:p>
        </w:tc>
      </w:tr>
      <w:tr w:rsidR="00D3063E" w:rsidRPr="009F3FDB" w:rsidTr="000A58E2">
        <w:tc>
          <w:tcPr>
            <w:tcW w:w="2376" w:type="dxa"/>
          </w:tcPr>
          <w:p w:rsidR="00D3063E" w:rsidRPr="009F3FDB" w:rsidRDefault="00D3063E" w:rsidP="000A58E2">
            <w:pPr>
              <w:pStyle w:val="Header"/>
              <w:rPr>
                <w:sz w:val="20"/>
                <w:szCs w:val="20"/>
              </w:rPr>
            </w:pPr>
            <w:r w:rsidRPr="009F3FDB">
              <w:rPr>
                <w:sz w:val="20"/>
                <w:szCs w:val="20"/>
              </w:rPr>
              <w:t>Copyright information:</w:t>
            </w:r>
          </w:p>
        </w:tc>
        <w:tc>
          <w:tcPr>
            <w:tcW w:w="6064" w:type="dxa"/>
          </w:tcPr>
          <w:p w:rsidR="00D3063E" w:rsidRPr="009F3FDB" w:rsidRDefault="00D3063E" w:rsidP="000A58E2">
            <w:pPr>
              <w:pStyle w:val="Header"/>
              <w:rPr>
                <w:sz w:val="20"/>
                <w:szCs w:val="20"/>
              </w:rPr>
            </w:pPr>
            <w:r w:rsidRPr="009F3FDB">
              <w:rPr>
                <w:sz w:val="20"/>
                <w:szCs w:val="20"/>
              </w:rPr>
              <w:t>Content is made available under a Creative Commons Attribution-</w:t>
            </w:r>
            <w:proofErr w:type="spellStart"/>
            <w:r w:rsidRPr="009F3FDB">
              <w:rPr>
                <w:sz w:val="20"/>
                <w:szCs w:val="20"/>
              </w:rPr>
              <w:t>NonCommercial</w:t>
            </w:r>
            <w:proofErr w:type="spellEnd"/>
            <w:r w:rsidRPr="009F3FDB">
              <w:rPr>
                <w:sz w:val="20"/>
                <w:szCs w:val="20"/>
              </w:rPr>
              <w:t>-</w:t>
            </w:r>
            <w:proofErr w:type="spellStart"/>
            <w:r w:rsidRPr="009F3FDB">
              <w:rPr>
                <w:sz w:val="20"/>
                <w:szCs w:val="20"/>
              </w:rPr>
              <w:t>ShareAlike</w:t>
            </w:r>
            <w:proofErr w:type="spellEnd"/>
            <w:r w:rsidRPr="009F3FDB">
              <w:rPr>
                <w:sz w:val="20"/>
                <w:szCs w:val="20"/>
              </w:rPr>
              <w:t xml:space="preserve"> 4.0 Licence.</w:t>
            </w:r>
          </w:p>
        </w:tc>
      </w:tr>
      <w:tr w:rsidR="00D3063E" w:rsidRPr="00A51CA6" w:rsidTr="000A58E2">
        <w:tc>
          <w:tcPr>
            <w:tcW w:w="2376" w:type="dxa"/>
          </w:tcPr>
          <w:p w:rsidR="00D3063E" w:rsidRPr="00BA5379" w:rsidRDefault="00D3063E" w:rsidP="000A58E2">
            <w:pPr>
              <w:pStyle w:val="Header"/>
              <w:rPr>
                <w:sz w:val="20"/>
                <w:szCs w:val="20"/>
              </w:rPr>
            </w:pPr>
            <w:proofErr w:type="spellStart"/>
            <w:r w:rsidRPr="00BA5379">
              <w:rPr>
                <w:sz w:val="20"/>
                <w:szCs w:val="20"/>
              </w:rPr>
              <w:t>OpenLearn</w:t>
            </w:r>
            <w:proofErr w:type="spellEnd"/>
            <w:r w:rsidRPr="00BA5379">
              <w:rPr>
                <w:sz w:val="20"/>
                <w:szCs w:val="20"/>
              </w:rPr>
              <w:t xml:space="preserve"> Study Unit:</w:t>
            </w:r>
          </w:p>
        </w:tc>
        <w:tc>
          <w:tcPr>
            <w:tcW w:w="6064" w:type="dxa"/>
          </w:tcPr>
          <w:p w:rsidR="00D3063E" w:rsidRPr="00A51CA6" w:rsidRDefault="005F6DE4" w:rsidP="000A58E2">
            <w:pPr>
              <w:pStyle w:val="Header"/>
              <w:rPr>
                <w:sz w:val="20"/>
                <w:szCs w:val="20"/>
              </w:rPr>
            </w:pPr>
            <w:r w:rsidRPr="005F6DE4">
              <w:rPr>
                <w:sz w:val="20"/>
                <w:szCs w:val="20"/>
              </w:rPr>
              <w:t>Introducing the Voluntary Sector</w:t>
            </w:r>
          </w:p>
        </w:tc>
      </w:tr>
      <w:tr w:rsidR="00D3063E" w:rsidRPr="009F3FDB" w:rsidTr="000A58E2">
        <w:tc>
          <w:tcPr>
            <w:tcW w:w="2376" w:type="dxa"/>
          </w:tcPr>
          <w:p w:rsidR="00D3063E" w:rsidRPr="009F3FDB" w:rsidRDefault="00D3063E" w:rsidP="000A58E2">
            <w:pPr>
              <w:pStyle w:val="Header"/>
              <w:rPr>
                <w:sz w:val="20"/>
                <w:szCs w:val="20"/>
              </w:rPr>
            </w:pPr>
            <w:proofErr w:type="spellStart"/>
            <w:r w:rsidRPr="009F3FDB">
              <w:rPr>
                <w:sz w:val="20"/>
                <w:szCs w:val="20"/>
              </w:rPr>
              <w:t>OpenLearn</w:t>
            </w:r>
            <w:proofErr w:type="spellEnd"/>
            <w:r w:rsidRPr="009F3FDB">
              <w:rPr>
                <w:sz w:val="20"/>
                <w:szCs w:val="20"/>
              </w:rPr>
              <w:t xml:space="preserve"> url:</w:t>
            </w:r>
          </w:p>
        </w:tc>
        <w:tc>
          <w:tcPr>
            <w:tcW w:w="6064" w:type="dxa"/>
          </w:tcPr>
          <w:p w:rsidR="00D3063E" w:rsidRPr="009F3FDB" w:rsidRDefault="00D3063E" w:rsidP="000A58E2">
            <w:pPr>
              <w:pStyle w:val="Header"/>
              <w:rPr>
                <w:sz w:val="20"/>
                <w:szCs w:val="20"/>
              </w:rPr>
            </w:pPr>
            <w:r w:rsidRPr="00D3063E">
              <w:rPr>
                <w:sz w:val="20"/>
                <w:szCs w:val="20"/>
              </w:rPr>
              <w:t>http://www.open.edu/openlearn/ocw/course/view.php?id=1266#section-8</w:t>
            </w:r>
          </w:p>
        </w:tc>
      </w:tr>
    </w:tbl>
    <w:p w:rsidR="00D3063E" w:rsidRDefault="00D3063E">
      <w:pPr>
        <w:rPr>
          <w:b/>
          <w:sz w:val="28"/>
          <w:szCs w:val="28"/>
        </w:rPr>
      </w:pPr>
    </w:p>
    <w:p w:rsidR="00D3063E" w:rsidRDefault="00D3063E">
      <w:pPr>
        <w:rPr>
          <w:b/>
          <w:sz w:val="28"/>
          <w:szCs w:val="28"/>
        </w:rPr>
      </w:pPr>
    </w:p>
    <w:p w:rsidR="00036D9F" w:rsidRPr="00FD06BE" w:rsidRDefault="00FD06BE">
      <w:pPr>
        <w:rPr>
          <w:b/>
          <w:sz w:val="28"/>
          <w:szCs w:val="28"/>
        </w:rPr>
      </w:pPr>
      <w:r w:rsidRPr="00FD06BE">
        <w:rPr>
          <w:b/>
          <w:sz w:val="28"/>
          <w:szCs w:val="28"/>
        </w:rPr>
        <w:t xml:space="preserve">Table 1 </w:t>
      </w:r>
      <w:r>
        <w:rPr>
          <w:b/>
          <w:sz w:val="28"/>
          <w:szCs w:val="28"/>
        </w:rPr>
        <w:t>Volunteer activities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40"/>
        <w:gridCol w:w="2400"/>
      </w:tblGrid>
      <w:tr w:rsidR="00FD06BE" w:rsidTr="00FD06BE">
        <w:tc>
          <w:tcPr>
            <w:tcW w:w="4440" w:type="dxa"/>
          </w:tcPr>
          <w:p w:rsidR="00FD06BE" w:rsidRPr="00FD06BE" w:rsidRDefault="00FD06BE" w:rsidP="00FD06BE">
            <w:pPr>
              <w:spacing w:before="120" w:after="120"/>
              <w:rPr>
                <w:b/>
              </w:rPr>
            </w:pPr>
            <w:r w:rsidRPr="00FD06BE">
              <w:rPr>
                <w:b/>
              </w:rPr>
              <w:t>List of activities</w:t>
            </w:r>
          </w:p>
        </w:tc>
        <w:tc>
          <w:tcPr>
            <w:tcW w:w="2400" w:type="dxa"/>
          </w:tcPr>
          <w:p w:rsidR="00FD06BE" w:rsidRPr="00FD06BE" w:rsidRDefault="004973EB" w:rsidP="00FD06BE">
            <w:pPr>
              <w:spacing w:before="120" w:after="120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>
              <w:t>Fundraising</w:t>
            </w:r>
            <w:r w:rsidRPr="000D0331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 w:rsidRPr="00A14E97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 xml:space="preserve">Helping to </w:t>
            </w:r>
            <w:proofErr w:type="spellStart"/>
            <w:r w:rsidRPr="00A14E97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organise</w:t>
            </w:r>
            <w:proofErr w:type="spellEnd"/>
            <w:r w:rsidRPr="00A14E97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 xml:space="preserve"> an event</w:t>
            </w:r>
            <w:r w:rsidRPr="00CE6707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 xml:space="preserve"> 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Other practical help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  <w:bookmarkStart w:id="0" w:name="_GoBack"/>
        <w:bookmarkEnd w:id="0"/>
      </w:tr>
      <w:tr w:rsidR="00FD06BE" w:rsidTr="00FD06BE">
        <w:tc>
          <w:tcPr>
            <w:tcW w:w="4440" w:type="dxa"/>
          </w:tcPr>
          <w:p w:rsidR="00FD06BE" w:rsidRDefault="004973EB" w:rsidP="00FD06BE">
            <w:pPr>
              <w:spacing w:before="120" w:after="120"/>
            </w:pPr>
            <w:r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Leading, steering, managing</w:t>
            </w:r>
            <w:r w:rsidR="00FD06BE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 xml:space="preserve">  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 w:rsidRPr="00384F38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Giving advice, information, counselling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Visiting people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Provide transport, driving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 w:rsidRPr="00804710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Befriending or mentoring people</w:t>
            </w:r>
          </w:p>
        </w:tc>
        <w:tc>
          <w:tcPr>
            <w:tcW w:w="2400" w:type="dxa"/>
          </w:tcPr>
          <w:p w:rsidR="00FD06BE" w:rsidRDefault="00FD06BE"/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Representing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Secretarial, admin, clerical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 w:rsidRPr="00CE6707">
              <w:rPr>
                <w:rFonts w:eastAsia="Times New Roman" w:cs="Arial"/>
                <w:bCs/>
                <w:sz w:val="24"/>
                <w:szCs w:val="24"/>
                <w:lang w:val="en" w:eastAsia="en-GB"/>
              </w:rPr>
              <w:t>Campaigning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  <w:tr w:rsidR="00FD06BE" w:rsidTr="00FD06BE">
        <w:tc>
          <w:tcPr>
            <w:tcW w:w="4440" w:type="dxa"/>
          </w:tcPr>
          <w:p w:rsidR="00FD06BE" w:rsidRDefault="00FD06BE" w:rsidP="00FD06BE">
            <w:pPr>
              <w:spacing w:before="120" w:after="120"/>
            </w:pPr>
            <w:r>
              <w:t>Any other help</w:t>
            </w:r>
          </w:p>
        </w:tc>
        <w:tc>
          <w:tcPr>
            <w:tcW w:w="2400" w:type="dxa"/>
          </w:tcPr>
          <w:p w:rsidR="00FD06BE" w:rsidRDefault="00FD06BE" w:rsidP="00FD06BE">
            <w:pPr>
              <w:spacing w:before="120" w:after="120"/>
            </w:pPr>
          </w:p>
        </w:tc>
      </w:tr>
    </w:tbl>
    <w:p w:rsidR="00FD06BE" w:rsidRDefault="00FD06BE"/>
    <w:p w:rsidR="00FD06BE" w:rsidRDefault="00FD06BE"/>
    <w:sectPr w:rsidR="00FD0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BE"/>
    <w:rsid w:val="00036D9F"/>
    <w:rsid w:val="003768D1"/>
    <w:rsid w:val="004973EB"/>
    <w:rsid w:val="005F6DE4"/>
    <w:rsid w:val="00D3063E"/>
    <w:rsid w:val="00F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B0C74-F5C3-4AC7-B442-0786DCF7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68D1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8D1"/>
    <w:rPr>
      <w:rFonts w:ascii="Times" w:eastAsia="Times" w:hAnsi="Times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59"/>
    <w:rsid w:val="00F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J.N.Nockles</dc:creator>
  <cp:lastModifiedBy>Clare.Hill</cp:lastModifiedBy>
  <cp:revision>4</cp:revision>
  <dcterms:created xsi:type="dcterms:W3CDTF">2015-07-27T13:36:00Z</dcterms:created>
  <dcterms:modified xsi:type="dcterms:W3CDTF">2015-10-06T13:38:00Z</dcterms:modified>
</cp:coreProperties>
</file>