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14" w:rsidRPr="002F614E" w:rsidRDefault="00064C34" w:rsidP="00C927AE">
      <w:pPr>
        <w:pStyle w:val="Heading1"/>
        <w:rPr>
          <w:rFonts w:ascii="Arial" w:hAnsi="Arial" w:cs="Arial"/>
          <w:color w:val="A23F2B"/>
          <w:sz w:val="32"/>
          <w:szCs w:val="32"/>
        </w:rPr>
      </w:pPr>
      <w:r w:rsidRPr="002F614E">
        <w:rPr>
          <w:rFonts w:ascii="Arial" w:hAnsi="Arial" w:cs="Arial"/>
          <w:noProof/>
          <w:color w:val="A23F2B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81C32E2" wp14:editId="7CD8EC47">
            <wp:simplePos x="0" y="0"/>
            <wp:positionH relativeFrom="column">
              <wp:posOffset>4943475</wp:posOffset>
            </wp:positionH>
            <wp:positionV relativeFrom="paragraph">
              <wp:posOffset>85725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65" w:rsidRPr="002F614E">
        <w:rPr>
          <w:rFonts w:ascii="Arial" w:hAnsi="Arial" w:cs="Arial"/>
          <w:color w:val="A23F2B"/>
          <w:sz w:val="32"/>
          <w:szCs w:val="32"/>
        </w:rPr>
        <w:t>Making Te</w:t>
      </w:r>
      <w:r w:rsidR="00E85C82" w:rsidRPr="002F614E">
        <w:rPr>
          <w:rFonts w:ascii="Arial" w:hAnsi="Arial" w:cs="Arial"/>
          <w:color w:val="A23F2B"/>
          <w:sz w:val="32"/>
          <w:szCs w:val="32"/>
        </w:rPr>
        <w:t xml:space="preserve">acher Education relevant for              </w:t>
      </w:r>
      <w:r w:rsidR="00B33212" w:rsidRPr="002F614E">
        <w:rPr>
          <w:rFonts w:ascii="Arial" w:hAnsi="Arial" w:cs="Arial"/>
          <w:color w:val="A23F2B"/>
          <w:sz w:val="32"/>
          <w:szCs w:val="32"/>
        </w:rPr>
        <w:t>21</w:t>
      </w:r>
      <w:r w:rsidR="00B33212" w:rsidRPr="002F614E">
        <w:rPr>
          <w:rFonts w:ascii="Arial" w:hAnsi="Arial" w:cs="Arial"/>
          <w:color w:val="A23F2B"/>
          <w:sz w:val="32"/>
          <w:szCs w:val="32"/>
          <w:vertAlign w:val="superscript"/>
        </w:rPr>
        <w:t>st</w:t>
      </w:r>
      <w:r w:rsidR="00B33212" w:rsidRPr="002F614E">
        <w:rPr>
          <w:rFonts w:ascii="Arial" w:hAnsi="Arial" w:cs="Arial"/>
          <w:color w:val="A23F2B"/>
          <w:sz w:val="32"/>
          <w:szCs w:val="32"/>
        </w:rPr>
        <w:t xml:space="preserve"> </w:t>
      </w:r>
      <w:r w:rsidR="00881265" w:rsidRPr="002F614E">
        <w:rPr>
          <w:rFonts w:ascii="Arial" w:hAnsi="Arial" w:cs="Arial"/>
          <w:color w:val="A23F2B"/>
          <w:sz w:val="32"/>
          <w:szCs w:val="32"/>
        </w:rPr>
        <w:t>Century</w:t>
      </w:r>
      <w:r w:rsidR="00E85C82" w:rsidRPr="002F614E">
        <w:rPr>
          <w:rFonts w:ascii="Arial" w:hAnsi="Arial" w:cs="Arial"/>
          <w:color w:val="A23F2B"/>
          <w:sz w:val="32"/>
          <w:szCs w:val="32"/>
        </w:rPr>
        <w:t xml:space="preserve"> Africa</w:t>
      </w:r>
    </w:p>
    <w:p w:rsidR="006D32E9" w:rsidRPr="002F614E" w:rsidRDefault="006D32E9" w:rsidP="002F614E">
      <w:pPr>
        <w:pStyle w:val="Heading2"/>
        <w:rPr>
          <w:rFonts w:ascii="Arial" w:hAnsi="Arial" w:cs="Arial"/>
          <w:sz w:val="32"/>
          <w:szCs w:val="32"/>
        </w:rPr>
      </w:pPr>
      <w:r w:rsidRPr="002F614E">
        <w:rPr>
          <w:rFonts w:ascii="Arial" w:hAnsi="Arial" w:cs="Arial"/>
          <w:sz w:val="32"/>
          <w:szCs w:val="32"/>
        </w:rPr>
        <w:t xml:space="preserve">Personal action </w:t>
      </w:r>
      <w:bookmarkStart w:id="0" w:name="_GoBack"/>
      <w:bookmarkEnd w:id="0"/>
      <w:r w:rsidRPr="002F614E">
        <w:rPr>
          <w:rFonts w:ascii="Arial" w:hAnsi="Arial" w:cs="Arial"/>
          <w:sz w:val="32"/>
          <w:szCs w:val="32"/>
        </w:rPr>
        <w:t>plan</w:t>
      </w:r>
      <w:r w:rsidR="006A15C0" w:rsidRPr="002F614E">
        <w:rPr>
          <w:rFonts w:ascii="Arial" w:hAnsi="Arial" w:cs="Arial"/>
          <w:sz w:val="32"/>
          <w:szCs w:val="32"/>
        </w:rPr>
        <w:t xml:space="preserve"> for ICT</w:t>
      </w:r>
    </w:p>
    <w:p w:rsidR="006D32E9" w:rsidRPr="002F614E" w:rsidRDefault="006D32E9" w:rsidP="002F614E">
      <w:pPr>
        <w:pStyle w:val="Heading2"/>
        <w:rPr>
          <w:rFonts w:ascii="Arial" w:hAnsi="Arial" w:cs="Arial"/>
          <w:sz w:val="32"/>
          <w:szCs w:val="32"/>
        </w:rPr>
      </w:pPr>
    </w:p>
    <w:p w:rsidR="006D32E9" w:rsidRPr="00A32E1A" w:rsidRDefault="006D32E9" w:rsidP="006D32E9">
      <w:pPr>
        <w:spacing w:before="120" w:after="120" w:line="276" w:lineRule="auto"/>
        <w:rPr>
          <w:rFonts w:ascii="Arial" w:hAnsi="Arial" w:cs="Arial"/>
          <w:b/>
          <w:sz w:val="22"/>
        </w:rPr>
      </w:pPr>
      <w:r w:rsidRPr="006D32E9">
        <w:rPr>
          <w:rFonts w:ascii="Arial" w:hAnsi="Arial" w:cs="Arial"/>
          <w:b/>
          <w:sz w:val="22"/>
        </w:rPr>
        <w:t xml:space="preserve">Name: </w:t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  <w:t xml:space="preserve">  Date: </w:t>
      </w:r>
    </w:p>
    <w:p w:rsidR="006D32E9" w:rsidRPr="008949B8" w:rsidRDefault="006A15C0" w:rsidP="008949B8">
      <w:pPr>
        <w:pStyle w:val="Heading3"/>
        <w:rPr>
          <w:rFonts w:ascii="Arial" w:hAnsi="Arial" w:cs="Arial"/>
          <w:color w:val="A23F2B"/>
          <w:sz w:val="24"/>
          <w:szCs w:val="24"/>
        </w:rPr>
      </w:pPr>
      <w:r w:rsidRPr="008949B8">
        <w:rPr>
          <w:rFonts w:ascii="Arial" w:hAnsi="Arial" w:cs="Arial"/>
          <w:color w:val="A23F2B"/>
          <w:sz w:val="24"/>
          <w:szCs w:val="24"/>
        </w:rPr>
        <w:t>What ICT do you have access to?</w:t>
      </w:r>
    </w:p>
    <w:p w:rsidR="006D32E9" w:rsidRDefault="003B26AA" w:rsidP="003B26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265"/>
        </w:tabs>
        <w:spacing w:before="120" w:after="12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6D32E9" w:rsidRPr="006D32E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A32E1A" w:rsidRPr="008949B8" w:rsidRDefault="00A32E1A" w:rsidP="00D72CD6">
      <w:pPr>
        <w:pStyle w:val="Heading3"/>
        <w:spacing w:line="240" w:lineRule="auto"/>
        <w:rPr>
          <w:rFonts w:ascii="Arial" w:hAnsi="Arial" w:cs="Arial"/>
          <w:color w:val="A23F2B"/>
          <w:sz w:val="24"/>
          <w:szCs w:val="24"/>
        </w:rPr>
      </w:pPr>
      <w:r w:rsidRPr="008949B8">
        <w:rPr>
          <w:rFonts w:ascii="Arial" w:hAnsi="Arial" w:cs="Arial"/>
          <w:color w:val="A23F2B"/>
          <w:sz w:val="24"/>
          <w:szCs w:val="24"/>
        </w:rPr>
        <w:t>Using ICT in my teaching</w:t>
      </w:r>
    </w:p>
    <w:p w:rsidR="006D32E9" w:rsidRPr="00A32E1A" w:rsidRDefault="00A32E1A" w:rsidP="00D72CD6">
      <w:pPr>
        <w:spacing w:before="120"/>
        <w:rPr>
          <w:rFonts w:ascii="Arial" w:hAnsi="Arial" w:cs="Arial"/>
          <w:i/>
          <w:sz w:val="22"/>
        </w:rPr>
      </w:pPr>
      <w:r w:rsidRPr="00A32E1A">
        <w:rPr>
          <w:rFonts w:ascii="Arial" w:hAnsi="Arial" w:cs="Arial"/>
          <w:i/>
          <w:sz w:val="22"/>
        </w:rPr>
        <w:t>Record some of the ways in which you could use ICT in your teaching</w:t>
      </w: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7D6035" w:rsidRDefault="007D6035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B813D4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B813D4" w:rsidRPr="006D32E9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A32E1A" w:rsidRPr="008949B8" w:rsidRDefault="00A32E1A" w:rsidP="00D72CD6">
      <w:pPr>
        <w:pStyle w:val="Heading3"/>
        <w:spacing w:after="120"/>
        <w:rPr>
          <w:rFonts w:ascii="Arial" w:hAnsi="Arial" w:cs="Arial"/>
          <w:color w:val="A23F2B"/>
          <w:sz w:val="24"/>
          <w:szCs w:val="24"/>
        </w:rPr>
      </w:pPr>
      <w:r w:rsidRPr="008949B8">
        <w:rPr>
          <w:rFonts w:ascii="Arial" w:hAnsi="Arial" w:cs="Arial"/>
          <w:color w:val="A23F2B"/>
          <w:sz w:val="24"/>
          <w:szCs w:val="24"/>
        </w:rPr>
        <w:t>Using ICT in my professional role</w:t>
      </w:r>
    </w:p>
    <w:p w:rsidR="00A32E1A" w:rsidRDefault="00A32E1A" w:rsidP="00D72CD6">
      <w:pPr>
        <w:spacing w:after="120"/>
        <w:rPr>
          <w:rFonts w:ascii="Arial" w:hAnsi="Arial" w:cs="Arial"/>
          <w:i/>
          <w:sz w:val="22"/>
        </w:rPr>
      </w:pPr>
      <w:r w:rsidRPr="00A32E1A">
        <w:rPr>
          <w:rFonts w:ascii="Arial" w:hAnsi="Arial" w:cs="Arial"/>
          <w:i/>
          <w:sz w:val="22"/>
        </w:rPr>
        <w:t>Record some of the ways in which you could use ICT in your professional rol</w:t>
      </w:r>
      <w:r w:rsidR="00690FB2">
        <w:rPr>
          <w:rFonts w:ascii="Arial" w:hAnsi="Arial" w:cs="Arial"/>
          <w:i/>
          <w:sz w:val="22"/>
        </w:rPr>
        <w:t xml:space="preserve">e. Think about the forms of social media available and the different software packages you have access to.  </w:t>
      </w:r>
      <w:r w:rsidRPr="00A32E1A">
        <w:rPr>
          <w:rFonts w:ascii="Arial" w:hAnsi="Arial" w:cs="Arial"/>
          <w:i/>
          <w:sz w:val="22"/>
        </w:rPr>
        <w:t xml:space="preserve"> 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3B26AA" w:rsidTr="003B26AA">
        <w:tc>
          <w:tcPr>
            <w:tcW w:w="10710" w:type="dxa"/>
          </w:tcPr>
          <w:p w:rsidR="003B26AA" w:rsidRPr="003B26AA" w:rsidRDefault="003B26AA" w:rsidP="00D72CD6">
            <w:pPr>
              <w:spacing w:after="120"/>
              <w:rPr>
                <w:rFonts w:ascii="Arial" w:hAnsi="Arial" w:cs="Arial"/>
                <w:sz w:val="22"/>
              </w:rPr>
            </w:pPr>
          </w:p>
          <w:p w:rsidR="003B26AA" w:rsidRDefault="003B26AA" w:rsidP="00D72CD6">
            <w:pPr>
              <w:spacing w:after="120"/>
              <w:rPr>
                <w:rFonts w:ascii="Arial" w:hAnsi="Arial" w:cs="Arial"/>
                <w:i/>
                <w:sz w:val="22"/>
              </w:rPr>
            </w:pPr>
          </w:p>
          <w:p w:rsidR="003B26AA" w:rsidRDefault="003B26AA" w:rsidP="00D72CD6">
            <w:pPr>
              <w:spacing w:after="120"/>
              <w:rPr>
                <w:rFonts w:ascii="Arial" w:hAnsi="Arial" w:cs="Arial"/>
                <w:i/>
                <w:sz w:val="22"/>
              </w:rPr>
            </w:pPr>
          </w:p>
          <w:p w:rsidR="003B26AA" w:rsidRDefault="003B26AA" w:rsidP="00D72CD6">
            <w:pPr>
              <w:spacing w:after="120"/>
              <w:rPr>
                <w:rFonts w:ascii="Arial" w:hAnsi="Arial" w:cs="Arial"/>
                <w:i/>
                <w:sz w:val="22"/>
              </w:rPr>
            </w:pPr>
          </w:p>
          <w:p w:rsidR="003B26AA" w:rsidRPr="003B26AA" w:rsidRDefault="003B26AA" w:rsidP="00D72CD6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:rsidR="003B26AA" w:rsidRDefault="003B26AA" w:rsidP="00D72CD6">
      <w:pPr>
        <w:spacing w:after="120"/>
        <w:rPr>
          <w:rFonts w:ascii="Arial" w:hAnsi="Arial" w:cs="Arial"/>
          <w:i/>
          <w:sz w:val="22"/>
        </w:rPr>
      </w:pPr>
    </w:p>
    <w:p w:rsidR="00A32E1A" w:rsidRPr="008949B8" w:rsidRDefault="00A32E1A" w:rsidP="008949B8">
      <w:pPr>
        <w:pStyle w:val="Heading3"/>
        <w:rPr>
          <w:rFonts w:ascii="Arial" w:hAnsi="Arial" w:cs="Arial"/>
          <w:i/>
          <w:color w:val="A23F2B"/>
          <w:sz w:val="24"/>
          <w:szCs w:val="24"/>
        </w:rPr>
      </w:pPr>
      <w:r w:rsidRPr="008949B8">
        <w:rPr>
          <w:rFonts w:ascii="Arial" w:hAnsi="Arial" w:cs="Arial"/>
          <w:color w:val="A23F2B"/>
          <w:sz w:val="24"/>
          <w:szCs w:val="24"/>
        </w:rPr>
        <w:t>My personal priorities for development</w:t>
      </w:r>
    </w:p>
    <w:p w:rsidR="004E06F4" w:rsidRDefault="00A32E1A" w:rsidP="006D32E9">
      <w:pPr>
        <w:spacing w:before="120" w:after="120" w:line="276" w:lineRule="auto"/>
        <w:rPr>
          <w:rFonts w:ascii="Arial" w:hAnsi="Arial" w:cs="Arial"/>
          <w:i/>
          <w:sz w:val="22"/>
        </w:rPr>
      </w:pPr>
      <w:r w:rsidRPr="006D32E9">
        <w:rPr>
          <w:rFonts w:ascii="Arial" w:hAnsi="Arial" w:cs="Arial"/>
          <w:i/>
          <w:sz w:val="22"/>
        </w:rPr>
        <w:t xml:space="preserve">Record three skills that you identify as your development priorities 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4E06F4" w:rsidTr="003B26AA">
        <w:tc>
          <w:tcPr>
            <w:tcW w:w="10710" w:type="dxa"/>
          </w:tcPr>
          <w:p w:rsidR="004E06F4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</w:p>
          <w:p w:rsidR="008949B8" w:rsidRDefault="008949B8" w:rsidP="006D32E9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</w:p>
          <w:p w:rsidR="004E06F4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</w:p>
          <w:p w:rsidR="004E06F4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4E06F4" w:rsidRPr="004E06F4" w:rsidRDefault="004E06F4" w:rsidP="006D32E9">
      <w:pP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4E06F4" w:rsidP="008949B8">
      <w:pPr>
        <w:pStyle w:val="Heading3"/>
        <w:rPr>
          <w:rFonts w:ascii="Arial" w:hAnsi="Arial" w:cs="Arial"/>
          <w:color w:val="A23F2B"/>
          <w:sz w:val="24"/>
          <w:szCs w:val="24"/>
        </w:rPr>
      </w:pPr>
      <w:r w:rsidRPr="008949B8">
        <w:rPr>
          <w:rFonts w:ascii="Arial" w:hAnsi="Arial" w:cs="Arial"/>
          <w:color w:val="A23F2B"/>
          <w:sz w:val="24"/>
          <w:szCs w:val="24"/>
        </w:rPr>
        <w:lastRenderedPageBreak/>
        <w:t>Personal action plan (with timeline)</w:t>
      </w:r>
    </w:p>
    <w:p w:rsidR="008949B8" w:rsidRPr="008949B8" w:rsidRDefault="008949B8" w:rsidP="008949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63"/>
        <w:gridCol w:w="3564"/>
        <w:gridCol w:w="3398"/>
      </w:tblGrid>
      <w:tr w:rsidR="006D32E9" w:rsidRPr="006D32E9" w:rsidTr="00026794">
        <w:trPr>
          <w:tblHeader/>
        </w:trPr>
        <w:tc>
          <w:tcPr>
            <w:tcW w:w="3563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>Actions</w:t>
            </w:r>
          </w:p>
        </w:tc>
        <w:tc>
          <w:tcPr>
            <w:tcW w:w="3564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>Timeline</w:t>
            </w:r>
          </w:p>
        </w:tc>
        <w:tc>
          <w:tcPr>
            <w:tcW w:w="3398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 xml:space="preserve">Progress </w:t>
            </w: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026794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98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6D32E9" w:rsidRPr="006D32E9" w:rsidRDefault="006D32E9" w:rsidP="006D32E9">
      <w:pPr>
        <w:spacing w:before="120" w:after="120" w:line="276" w:lineRule="auto"/>
        <w:rPr>
          <w:rFonts w:ascii="Arial" w:hAnsi="Arial" w:cs="Arial"/>
          <w:sz w:val="22"/>
        </w:rPr>
      </w:pPr>
    </w:p>
    <w:sectPr w:rsidR="006D32E9" w:rsidRPr="006D32E9" w:rsidSect="00F254A2">
      <w:footerReference w:type="default" r:id="rId8"/>
      <w:pgSz w:w="11906" w:h="16838"/>
      <w:pgMar w:top="720" w:right="720" w:bottom="720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DD" w:rsidRDefault="008C2DDD" w:rsidP="00BC43D8">
      <w:r>
        <w:separator/>
      </w:r>
    </w:p>
  </w:endnote>
  <w:endnote w:type="continuationSeparator" w:id="0">
    <w:p w:rsidR="008C2DDD" w:rsidRDefault="008C2DDD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C34" w:rsidRDefault="00064C34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8480" behindDoc="0" locked="0" layoutInCell="1" allowOverlap="1" wp14:anchorId="682231EC" wp14:editId="02E22AB7">
          <wp:simplePos x="0" y="0"/>
          <wp:positionH relativeFrom="column">
            <wp:posOffset>5734050</wp:posOffset>
          </wp:positionH>
          <wp:positionV relativeFrom="paragraph">
            <wp:posOffset>-60960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10" name="Picture 10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6432" behindDoc="0" locked="0" layoutInCell="1" allowOverlap="1" wp14:anchorId="3A5E7B0E" wp14:editId="55A39C28">
          <wp:simplePos x="0" y="0"/>
          <wp:positionH relativeFrom="column">
            <wp:posOffset>8658225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00AA7CBB" wp14:editId="277FCF6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sz w:val="18"/>
        <w:szCs w:val="18"/>
        <w:lang w:eastAsia="en-GB"/>
      </w:rPr>
      <w:t xml:space="preserve">This document was adapted from a document originally produced for The Open </w:t>
    </w:r>
    <w:r w:rsidR="004E06F4">
      <w:rPr>
        <w:rFonts w:ascii="Arial" w:hAnsi="Arial" w:cs="Arial"/>
        <w:i/>
        <w:sz w:val="18"/>
        <w:szCs w:val="18"/>
        <w:lang w:eastAsia="en-GB"/>
      </w:rPr>
      <w:t>University’s TESS</w:t>
    </w:r>
    <w:r>
      <w:rPr>
        <w:rFonts w:ascii="Arial" w:hAnsi="Arial" w:cs="Arial"/>
        <w:i/>
        <w:sz w:val="18"/>
        <w:szCs w:val="18"/>
        <w:lang w:eastAsia="en-GB"/>
      </w:rPr>
      <w:t>-India project</w:t>
    </w:r>
  </w:p>
  <w:p w:rsidR="00064C34" w:rsidRDefault="00064C34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proofErr w:type="gramStart"/>
    <w:r w:rsidRPr="00064C34">
      <w:rPr>
        <w:rFonts w:ascii="Arial" w:hAnsi="Arial" w:cs="Arial"/>
        <w:i/>
        <w:sz w:val="18"/>
        <w:szCs w:val="18"/>
        <w:lang w:eastAsia="en-GB"/>
      </w:rPr>
      <w:t>funded</w:t>
    </w:r>
    <w:proofErr w:type="gramEnd"/>
    <w:r w:rsidRPr="00064C34">
      <w:rPr>
        <w:rFonts w:ascii="Arial" w:hAnsi="Arial" w:cs="Arial"/>
        <w:i/>
        <w:sz w:val="18"/>
        <w:szCs w:val="18"/>
        <w:lang w:eastAsia="en-GB"/>
      </w:rPr>
      <w:t xml:space="preserve"> with UK</w:t>
    </w:r>
    <w:r w:rsidR="00881265">
      <w:rPr>
        <w:rFonts w:ascii="Arial" w:hAnsi="Arial" w:cs="Arial"/>
        <w:i/>
        <w:sz w:val="18"/>
        <w:szCs w:val="18"/>
        <w:lang w:eastAsia="en-GB"/>
      </w:rPr>
      <w:t xml:space="preserve"> </w:t>
    </w:r>
    <w:r w:rsidRPr="00064C34">
      <w:rPr>
        <w:rFonts w:ascii="Arial" w:hAnsi="Arial" w:cs="Arial"/>
        <w:i/>
        <w:sz w:val="18"/>
        <w:szCs w:val="18"/>
        <w:lang w:eastAsia="en-GB"/>
      </w:rPr>
      <w:t xml:space="preserve">aid from the UK government </w:t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4384" behindDoc="0" locked="0" layoutInCell="1" allowOverlap="1" wp14:anchorId="47D005CE" wp14:editId="127B8AA7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2882E1D7" wp14:editId="401EBF49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69D269D" wp14:editId="05DF3FBD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sz w:val="18"/>
        <w:szCs w:val="18"/>
        <w:lang w:eastAsia="en-GB"/>
      </w:rPr>
      <w:t>(</w:t>
    </w:r>
    <w:hyperlink r:id="rId3" w:history="1">
      <w:r w:rsidRPr="00064C34">
        <w:rPr>
          <w:rFonts w:ascii="Arial" w:hAnsi="Arial" w:cs="Arial"/>
          <w:i/>
          <w:color w:val="0000FF" w:themeColor="hyperlink"/>
          <w:sz w:val="18"/>
          <w:szCs w:val="18"/>
          <w:u w:val="single"/>
          <w:lang w:eastAsia="en-GB"/>
        </w:rPr>
        <w:t>http://www.tess-india.edu.in/</w:t>
      </w:r>
    </w:hyperlink>
    <w:r w:rsidRPr="00064C34">
      <w:rPr>
        <w:rFonts w:ascii="Arial" w:hAnsi="Arial" w:cs="Arial"/>
        <w:i/>
        <w:sz w:val="18"/>
        <w:szCs w:val="18"/>
        <w:lang w:eastAsia="en-GB"/>
      </w:rPr>
      <w:t xml:space="preserve">) and is </w:t>
    </w:r>
    <w:proofErr w:type="spellStart"/>
    <w:r w:rsidRPr="00064C34">
      <w:rPr>
        <w:rFonts w:ascii="Arial" w:hAnsi="Arial" w:cs="Arial"/>
        <w:i/>
        <w:sz w:val="18"/>
        <w:szCs w:val="18"/>
        <w:lang w:eastAsia="en-GB"/>
      </w:rPr>
      <w:t>reshared</w:t>
    </w:r>
    <w:proofErr w:type="spellEnd"/>
    <w:r w:rsidRPr="00064C34">
      <w:rPr>
        <w:rFonts w:ascii="Arial" w:hAnsi="Arial" w:cs="Arial"/>
        <w:i/>
        <w:sz w:val="18"/>
        <w:szCs w:val="18"/>
        <w:lang w:eastAsia="en-GB"/>
      </w:rPr>
      <w:t xml:space="preserve"> under a </w:t>
    </w:r>
  </w:p>
  <w:p w:rsidR="00064C34" w:rsidRPr="00064C34" w:rsidRDefault="00881265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6D436D9D" wp14:editId="4ED12046">
          <wp:simplePos x="0" y="0"/>
          <wp:positionH relativeFrom="column">
            <wp:posOffset>1419225</wp:posOffset>
          </wp:positionH>
          <wp:positionV relativeFrom="paragraph">
            <wp:posOffset>137795</wp:posOffset>
          </wp:positionV>
          <wp:extent cx="1228725" cy="4737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6F4">
      <w:rPr>
        <w:rFonts w:ascii="Arial" w:hAnsi="Arial" w:cs="Arial"/>
        <w:i/>
        <w:sz w:val="18"/>
        <w:szCs w:val="18"/>
        <w:lang w:eastAsia="en-GB"/>
      </w:rPr>
      <w:t xml:space="preserve">Creative Commons Attribution-Share </w:t>
    </w:r>
    <w:r w:rsidR="000B086F">
      <w:rPr>
        <w:rFonts w:ascii="Arial" w:hAnsi="Arial" w:cs="Arial"/>
        <w:i/>
        <w:sz w:val="18"/>
        <w:szCs w:val="18"/>
        <w:lang w:eastAsia="en-GB"/>
      </w:rPr>
      <w:t>Alike Licens</w:t>
    </w:r>
    <w:r w:rsidR="00064C34" w:rsidRPr="00064C34">
      <w:rPr>
        <w:rFonts w:ascii="Arial" w:hAnsi="Arial" w:cs="Arial"/>
        <w:i/>
        <w:sz w:val="18"/>
        <w:szCs w:val="18"/>
        <w:lang w:eastAsia="en-GB"/>
      </w:rPr>
      <w:t xml:space="preserve">e </w:t>
    </w:r>
    <w:hyperlink r:id="rId5" w:history="1">
      <w:r w:rsidR="00064C34" w:rsidRPr="00064C34">
        <w:rPr>
          <w:rFonts w:ascii="Arial" w:hAnsi="Arial" w:cs="Arial"/>
          <w:i/>
          <w:color w:val="0000FF" w:themeColor="hyperlink"/>
          <w:sz w:val="18"/>
          <w:szCs w:val="18"/>
          <w:u w:val="single"/>
          <w:lang w:eastAsia="en-GB"/>
        </w:rPr>
        <w:t>https://creativecommons.org/licenses/by-sa/4.0</w:t>
      </w:r>
    </w:hyperlink>
    <w:r w:rsidR="000E58B8">
      <w:rPr>
        <w:rFonts w:ascii="Arial" w:hAnsi="Arial" w:cs="Arial"/>
        <w:i/>
        <w:color w:val="0000FF" w:themeColor="hyperlink"/>
        <w:sz w:val="18"/>
        <w:szCs w:val="18"/>
        <w:u w:val="single"/>
        <w:lang w:eastAsia="en-GB"/>
      </w:rPr>
      <w:t>/</w:t>
    </w:r>
    <w:r>
      <w:rPr>
        <w:rFonts w:ascii="Arial" w:hAnsi="Arial" w:cs="Arial"/>
        <w:i/>
        <w:sz w:val="18"/>
        <w:szCs w:val="18"/>
        <w:lang w:eastAsia="en-GB"/>
      </w:rPr>
      <w:t xml:space="preserve"> </w:t>
    </w:r>
  </w:p>
  <w:p w:rsidR="00881265" w:rsidRDefault="00881265" w:rsidP="00881265">
    <w:pPr>
      <w:pStyle w:val="Footer"/>
      <w:ind w:hanging="90"/>
      <w:rPr>
        <w:rFonts w:ascii="Arial" w:hAnsi="Arial" w:cs="Arial"/>
        <w:i/>
        <w:iCs/>
        <w:noProof/>
        <w:sz w:val="18"/>
        <w:szCs w:val="18"/>
        <w:lang w:eastAsia="en-GB"/>
      </w:rPr>
    </w:pPr>
  </w:p>
  <w:p w:rsidR="00881265" w:rsidRPr="00881265" w:rsidRDefault="00F11C6E" w:rsidP="00881265">
    <w:pPr>
      <w:pStyle w:val="Footer"/>
      <w:ind w:hanging="90"/>
      <w:rPr>
        <w:sz w:val="18"/>
        <w:szCs w:val="18"/>
      </w:rPr>
    </w:pPr>
    <w:hyperlink r:id="rId6" w:history="1">
      <w:r w:rsidR="000E58B8" w:rsidRPr="002543C0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0E58B8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881265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DD" w:rsidRDefault="008C2DDD" w:rsidP="00BC43D8">
      <w:r>
        <w:separator/>
      </w:r>
    </w:p>
  </w:footnote>
  <w:footnote w:type="continuationSeparator" w:id="0">
    <w:p w:rsidR="008C2DDD" w:rsidRDefault="008C2DDD" w:rsidP="00BC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70"/>
    <w:rsid w:val="00010172"/>
    <w:rsid w:val="00026794"/>
    <w:rsid w:val="0005489F"/>
    <w:rsid w:val="00064C34"/>
    <w:rsid w:val="000B086F"/>
    <w:rsid w:val="000E58B8"/>
    <w:rsid w:val="00160575"/>
    <w:rsid w:val="001A07F6"/>
    <w:rsid w:val="001A5DCB"/>
    <w:rsid w:val="001D4382"/>
    <w:rsid w:val="00251B7D"/>
    <w:rsid w:val="00284348"/>
    <w:rsid w:val="002A3FC5"/>
    <w:rsid w:val="002A6E7F"/>
    <w:rsid w:val="002C14EE"/>
    <w:rsid w:val="002D6221"/>
    <w:rsid w:val="002F614E"/>
    <w:rsid w:val="00360FA5"/>
    <w:rsid w:val="003B26AA"/>
    <w:rsid w:val="003F29E8"/>
    <w:rsid w:val="004E06F4"/>
    <w:rsid w:val="00535534"/>
    <w:rsid w:val="005E31C1"/>
    <w:rsid w:val="005F4E06"/>
    <w:rsid w:val="006600A1"/>
    <w:rsid w:val="00690FB2"/>
    <w:rsid w:val="00692534"/>
    <w:rsid w:val="006A15C0"/>
    <w:rsid w:val="006D32E9"/>
    <w:rsid w:val="00721FEC"/>
    <w:rsid w:val="00797002"/>
    <w:rsid w:val="007D6035"/>
    <w:rsid w:val="00881265"/>
    <w:rsid w:val="00892A57"/>
    <w:rsid w:val="008949B8"/>
    <w:rsid w:val="008C2DDD"/>
    <w:rsid w:val="008E2870"/>
    <w:rsid w:val="008F60E8"/>
    <w:rsid w:val="0095072B"/>
    <w:rsid w:val="009B1066"/>
    <w:rsid w:val="009E6BC1"/>
    <w:rsid w:val="00A32E1A"/>
    <w:rsid w:val="00B33212"/>
    <w:rsid w:val="00B76440"/>
    <w:rsid w:val="00B813D4"/>
    <w:rsid w:val="00BB35E6"/>
    <w:rsid w:val="00BC202E"/>
    <w:rsid w:val="00BC43D8"/>
    <w:rsid w:val="00BE1B9C"/>
    <w:rsid w:val="00C5235F"/>
    <w:rsid w:val="00C927AE"/>
    <w:rsid w:val="00D72CD6"/>
    <w:rsid w:val="00D86A9F"/>
    <w:rsid w:val="00D87F52"/>
    <w:rsid w:val="00DC1311"/>
    <w:rsid w:val="00E065F0"/>
    <w:rsid w:val="00E33BBD"/>
    <w:rsid w:val="00E85C82"/>
    <w:rsid w:val="00EA3AD9"/>
    <w:rsid w:val="00F11C6E"/>
    <w:rsid w:val="00F13B40"/>
    <w:rsid w:val="00F146FC"/>
    <w:rsid w:val="00F254A2"/>
    <w:rsid w:val="00F479A6"/>
    <w:rsid w:val="00F67414"/>
    <w:rsid w:val="00F844F9"/>
    <w:rsid w:val="00FB39E4"/>
    <w:rsid w:val="00FC2020"/>
    <w:rsid w:val="00FC299E"/>
    <w:rsid w:val="00FD39CF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ss-india.edu.in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tessafrica.net/" TargetMode="External"/><Relationship Id="rId5" Type="http://schemas.openxmlformats.org/officeDocument/2006/relationships/hyperlink" Target="https://creativecommons.org/licenses/by-sa/4.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2017-10-19T12:31:00Z</dcterms:created>
  <dcterms:modified xsi:type="dcterms:W3CDTF">2017-10-20T09:02:00Z</dcterms:modified>
</cp:coreProperties>
</file>