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80" w:tblpY="-52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985"/>
        <w:gridCol w:w="992"/>
        <w:gridCol w:w="1701"/>
        <w:gridCol w:w="851"/>
        <w:gridCol w:w="1134"/>
        <w:gridCol w:w="141"/>
        <w:gridCol w:w="918"/>
      </w:tblGrid>
      <w:tr w:rsidR="00B45DFC" w:rsidRPr="00CB4116" w14:paraId="3B614B04" w14:textId="77777777" w:rsidTr="0059036E">
        <w:tc>
          <w:tcPr>
            <w:tcW w:w="10665" w:type="dxa"/>
            <w:gridSpan w:val="9"/>
            <w:shd w:val="clear" w:color="auto" w:fill="auto"/>
          </w:tcPr>
          <w:p w14:paraId="22449051" w14:textId="77777777" w:rsidR="00B45DFC" w:rsidRPr="00C301F2" w:rsidRDefault="00B05D7E" w:rsidP="0059036E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56192" behindDoc="0" locked="0" layoutInCell="1" allowOverlap="1" wp14:anchorId="47FE2FB2" wp14:editId="7D789D8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19050</wp:posOffset>
                  </wp:positionV>
                  <wp:extent cx="981075" cy="274320"/>
                  <wp:effectExtent l="0" t="0" r="9525" b="0"/>
                  <wp:wrapTight wrapText="bothSides">
                    <wp:wrapPolygon edited="0">
                      <wp:start x="0" y="0"/>
                      <wp:lineTo x="0" y="19500"/>
                      <wp:lineTo x="21390" y="19500"/>
                      <wp:lineTo x="21390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allowOverlap="1" wp14:anchorId="1740F48E" wp14:editId="31F2A642">
                  <wp:simplePos x="0" y="0"/>
                  <wp:positionH relativeFrom="margin">
                    <wp:posOffset>5819775</wp:posOffset>
                  </wp:positionH>
                  <wp:positionV relativeFrom="margin">
                    <wp:posOffset>36195</wp:posOffset>
                  </wp:positionV>
                  <wp:extent cx="419735" cy="243840"/>
                  <wp:effectExtent l="0" t="0" r="0" b="381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735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301F2"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44E0EE12" wp14:editId="0419F5F2">
                  <wp:extent cx="1019175" cy="259909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DT logo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973" cy="278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D7E" w:rsidRPr="00CB4116" w14:paraId="58C1028B" w14:textId="77777777" w:rsidTr="0059036E">
        <w:tc>
          <w:tcPr>
            <w:tcW w:w="10665" w:type="dxa"/>
            <w:gridSpan w:val="9"/>
            <w:shd w:val="clear" w:color="auto" w:fill="006666"/>
          </w:tcPr>
          <w:p w14:paraId="1E87BF42" w14:textId="77777777" w:rsidR="00B05D7E" w:rsidRPr="000161D0" w:rsidRDefault="007120EE" w:rsidP="00B477C6">
            <w:pPr>
              <w:jc w:val="center"/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“What to look for” Check</w:t>
            </w:r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list – Curriculum for </w:t>
            </w:r>
            <w:proofErr w:type="gramStart"/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Excellence  </w:t>
            </w:r>
            <w:r w:rsidR="00B477C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First</w:t>
            </w:r>
            <w:proofErr w:type="gramEnd"/>
            <w:r w:rsidR="00B477C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 xml:space="preserve"> and Second </w:t>
            </w:r>
            <w:r w:rsidR="00C301F2" w:rsidRPr="000161D0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Leve</w:t>
            </w:r>
            <w:r w:rsidR="00D55E6F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l</w:t>
            </w:r>
            <w:r w:rsidR="00B477C6">
              <w:rPr>
                <w:rFonts w:asciiTheme="minorHAnsi" w:hAnsiTheme="minorHAnsi" w:cs="Calibri"/>
                <w:b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B45DFC" w:rsidRPr="00CB4116" w14:paraId="6F032F1F" w14:textId="77777777" w:rsidTr="0059036E">
        <w:tc>
          <w:tcPr>
            <w:tcW w:w="10665" w:type="dxa"/>
            <w:gridSpan w:val="9"/>
            <w:shd w:val="clear" w:color="auto" w:fill="auto"/>
          </w:tcPr>
          <w:p w14:paraId="7F8B77D7" w14:textId="77777777" w:rsidR="00677C04" w:rsidRPr="00677C04" w:rsidRDefault="00677C04" w:rsidP="00677C04">
            <w:pPr>
              <w:spacing w:line="276" w:lineRule="auto"/>
              <w:rPr>
                <w:rFonts w:asciiTheme="minorHAnsi" w:hAnsiTheme="minorHAnsi" w:cs="Calibri"/>
                <w:sz w:val="16"/>
                <w:szCs w:val="16"/>
              </w:rPr>
            </w:pPr>
          </w:p>
          <w:p w14:paraId="24818225" w14:textId="77777777" w:rsidR="009D0EB2" w:rsidRPr="00677C04" w:rsidRDefault="009D0EB2" w:rsidP="009D0EB2">
            <w:pPr>
              <w:spacing w:line="276" w:lineRule="auto"/>
              <w:rPr>
                <w:rFonts w:asciiTheme="minorHAnsi" w:hAnsiTheme="minorHAnsi" w:cs="Calibri"/>
              </w:rPr>
            </w:pPr>
            <w:r w:rsidRPr="00677C04">
              <w:rPr>
                <w:rFonts w:asciiTheme="minorHAnsi" w:hAnsiTheme="minorHAnsi" w:cs="Calibri"/>
              </w:rPr>
              <w:t xml:space="preserve">This resource has been developed to support the </w:t>
            </w:r>
            <w:hyperlink r:id="rId10" w:history="1">
              <w:r w:rsidRPr="00677C04">
                <w:rPr>
                  <w:rStyle w:val="Hyperlink"/>
                  <w:rFonts w:asciiTheme="minorHAnsi" w:hAnsiTheme="minorHAnsi" w:cs="Calibri"/>
                </w:rPr>
                <w:t>Scottish Working Definition of Dyslexia</w:t>
              </w:r>
            </w:hyperlink>
            <w:r w:rsidRPr="00677C04">
              <w:rPr>
                <w:rFonts w:asciiTheme="minorHAnsi" w:hAnsiTheme="minorHAnsi" w:cs="Calibri"/>
              </w:rPr>
              <w:t xml:space="preserve">. </w:t>
            </w:r>
          </w:p>
          <w:p w14:paraId="176A95D8" w14:textId="77777777" w:rsidR="00677C04" w:rsidRPr="00677C04" w:rsidRDefault="009D0EB2" w:rsidP="006712E5">
            <w:pPr>
              <w:spacing w:line="276" w:lineRule="auto"/>
              <w:rPr>
                <w:rFonts w:asciiTheme="minorHAnsi" w:hAnsiTheme="minorHAnsi" w:cs="Calibri"/>
                <w:b/>
              </w:rPr>
            </w:pPr>
            <w:r w:rsidRPr="00677C04">
              <w:rPr>
                <w:rFonts w:asciiTheme="minorHAnsi" w:hAnsiTheme="minorHAnsi" w:cs="Calibri"/>
              </w:rPr>
              <w:t xml:space="preserve">The purpose of this resource is to guide </w:t>
            </w:r>
            <w:r w:rsidRPr="00677C04">
              <w:rPr>
                <w:rFonts w:asciiTheme="minorHAnsi" w:hAnsiTheme="minorHAnsi" w:cs="Calibri"/>
                <w:b/>
              </w:rPr>
              <w:t>initial</w:t>
            </w:r>
            <w:r w:rsidRPr="00677C04">
              <w:rPr>
                <w:rFonts w:asciiTheme="minorHAnsi" w:hAnsiTheme="minorHAnsi" w:cs="Calibri"/>
              </w:rPr>
              <w:t xml:space="preserve"> gathering of evidence to support the collaborative process using the </w:t>
            </w:r>
            <w:hyperlink r:id="rId11" w:history="1">
              <w:r w:rsidRPr="001252F7">
                <w:rPr>
                  <w:rStyle w:val="Hyperlink"/>
                  <w:rFonts w:asciiTheme="minorHAnsi" w:hAnsiTheme="minorHAnsi" w:cs="Calibri"/>
                </w:rPr>
                <w:t>dyslexia identification pathway</w:t>
              </w:r>
            </w:hyperlink>
            <w:r w:rsidR="006712E5">
              <w:rPr>
                <w:rFonts w:asciiTheme="minorHAnsi" w:hAnsiTheme="minorHAnsi" w:cs="Calibri"/>
              </w:rPr>
              <w:t xml:space="preserve">, but will </w:t>
            </w:r>
            <w:r w:rsidR="006712E5" w:rsidRPr="006712E5">
              <w:rPr>
                <w:rFonts w:asciiTheme="minorHAnsi" w:hAnsiTheme="minorHAnsi" w:cs="Calibri"/>
                <w:b/>
              </w:rPr>
              <w:t>not</w:t>
            </w:r>
            <w:r w:rsidR="006712E5">
              <w:rPr>
                <w:rFonts w:asciiTheme="minorHAnsi" w:hAnsiTheme="minorHAnsi" w:cs="Calibri"/>
              </w:rPr>
              <w:t xml:space="preserve"> provide an identification of dyslexia. </w:t>
            </w:r>
            <w:r w:rsidRPr="00677C04">
              <w:rPr>
                <w:rFonts w:asciiTheme="minorHAnsi" w:hAnsiTheme="minorHAnsi" w:cs="Calibri"/>
              </w:rPr>
              <w:t xml:space="preserve">A copy of this </w:t>
            </w:r>
            <w:r w:rsidR="006712E5">
              <w:rPr>
                <w:rFonts w:asciiTheme="minorHAnsi" w:hAnsiTheme="minorHAnsi" w:cs="Calibri"/>
              </w:rPr>
              <w:t xml:space="preserve">tool </w:t>
            </w:r>
            <w:r w:rsidRPr="00677C04">
              <w:rPr>
                <w:rFonts w:asciiTheme="minorHAnsi" w:hAnsiTheme="minorHAnsi" w:cs="Calibri"/>
              </w:rPr>
              <w:t xml:space="preserve">should be kept in the learner’s records </w:t>
            </w:r>
            <w:r w:rsidR="006712E5">
              <w:rPr>
                <w:rFonts w:asciiTheme="minorHAnsi" w:hAnsiTheme="minorHAnsi" w:cs="Calibri"/>
              </w:rPr>
              <w:t>to inform appropriate future planning</w:t>
            </w:r>
            <w:r w:rsidRPr="00677C04">
              <w:rPr>
                <w:rFonts w:asciiTheme="minorHAnsi" w:hAnsiTheme="minorHAnsi" w:cs="Calibri"/>
              </w:rPr>
              <w:t>.</w:t>
            </w:r>
            <w:r w:rsidR="00677C04">
              <w:rPr>
                <w:rFonts w:asciiTheme="minorHAnsi" w:hAnsiTheme="minorHAnsi" w:cs="Calibri"/>
                <w:b/>
              </w:rPr>
              <w:t xml:space="preserve"> </w:t>
            </w:r>
          </w:p>
        </w:tc>
      </w:tr>
      <w:tr w:rsidR="006712E5" w:rsidRPr="00CB4116" w14:paraId="6DC0315E" w14:textId="77777777" w:rsidTr="0058484F">
        <w:trPr>
          <w:trHeight w:val="186"/>
        </w:trPr>
        <w:tc>
          <w:tcPr>
            <w:tcW w:w="2943" w:type="dxa"/>
            <w:gridSpan w:val="2"/>
            <w:shd w:val="clear" w:color="auto" w:fill="D9D9D9" w:themeFill="background1" w:themeFillShade="D9"/>
          </w:tcPr>
          <w:p w14:paraId="6833A62E" w14:textId="77777777" w:rsidR="006712E5" w:rsidRPr="00C301F2" w:rsidRDefault="0058484F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Learner’s </w:t>
            </w:r>
            <w:r w:rsidR="006712E5" w:rsidRPr="00C301F2">
              <w:rPr>
                <w:rFonts w:asciiTheme="minorHAnsi" w:hAnsiTheme="minorHAnsi" w:cs="Calibri"/>
                <w:b/>
                <w:sz w:val="22"/>
                <w:szCs w:val="22"/>
              </w:rPr>
              <w:t xml:space="preserve"> Name</w:t>
            </w:r>
            <w:proofErr w:type="gram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207B1E89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Style w:val="Strong"/>
                <w:rFonts w:asciiTheme="minorHAnsi" w:hAnsiTheme="minorHAnsi" w:cs="Calibri"/>
                <w:sz w:val="22"/>
                <w:szCs w:val="22"/>
              </w:rPr>
              <w:t>Nursery/</w:t>
            </w:r>
            <w:r w:rsidRPr="00C301F2">
              <w:rPr>
                <w:rStyle w:val="Strong"/>
                <w:rFonts w:asciiTheme="minorHAnsi" w:hAnsiTheme="minorHAnsi" w:cs="Calibri"/>
                <w:sz w:val="22"/>
                <w:szCs w:val="22"/>
              </w:rPr>
              <w:t>School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4F2FDC" w14:textId="77777777" w:rsidR="006712E5" w:rsidRPr="00C301F2" w:rsidRDefault="006712E5" w:rsidP="0059036E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Class</w:t>
            </w:r>
          </w:p>
        </w:tc>
        <w:tc>
          <w:tcPr>
            <w:tcW w:w="3686" w:type="dxa"/>
            <w:gridSpan w:val="3"/>
            <w:shd w:val="clear" w:color="auto" w:fill="D9D9D9" w:themeFill="background1" w:themeFillShade="D9"/>
          </w:tcPr>
          <w:p w14:paraId="2EEBC657" w14:textId="77777777" w:rsidR="006712E5" w:rsidRPr="006712E5" w:rsidRDefault="006712E5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 w:rsidRPr="006712E5">
              <w:rPr>
                <w:rStyle w:val="Strong"/>
                <w:rFonts w:asciiTheme="minorHAnsi" w:hAnsiTheme="minorHAnsi" w:cs="Calibri"/>
                <w:b/>
                <w:sz w:val="22"/>
                <w:szCs w:val="22"/>
              </w:rPr>
              <w:t xml:space="preserve">Practitioner Name and Role </w:t>
            </w:r>
          </w:p>
        </w:tc>
        <w:tc>
          <w:tcPr>
            <w:tcW w:w="1059" w:type="dxa"/>
            <w:gridSpan w:val="2"/>
            <w:shd w:val="clear" w:color="auto" w:fill="D9D9D9" w:themeFill="background1" w:themeFillShade="D9"/>
          </w:tcPr>
          <w:p w14:paraId="2624D305" w14:textId="77777777" w:rsidR="006712E5" w:rsidRPr="00C301F2" w:rsidRDefault="006712E5" w:rsidP="0059036E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C301F2">
              <w:rPr>
                <w:rFonts w:asciiTheme="minorHAnsi" w:hAnsiTheme="minorHAnsi" w:cs="Calibri"/>
                <w:b/>
                <w:sz w:val="22"/>
                <w:szCs w:val="22"/>
              </w:rPr>
              <w:t>Date</w:t>
            </w:r>
          </w:p>
        </w:tc>
      </w:tr>
      <w:tr w:rsidR="006712E5" w:rsidRPr="00CB4116" w14:paraId="1C5D58C2" w14:textId="77777777" w:rsidTr="0058484F">
        <w:trPr>
          <w:trHeight w:val="369"/>
        </w:trPr>
        <w:tc>
          <w:tcPr>
            <w:tcW w:w="2943" w:type="dxa"/>
            <w:gridSpan w:val="2"/>
            <w:shd w:val="clear" w:color="auto" w:fill="F2F2F2" w:themeFill="background1" w:themeFillShade="F2"/>
          </w:tcPr>
          <w:p w14:paraId="0132D917" w14:textId="77777777" w:rsidR="006712E5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  <w:p w14:paraId="16BEF73D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371F9543" w14:textId="77777777" w:rsidR="006712E5" w:rsidRPr="00C301F2" w:rsidRDefault="006712E5" w:rsidP="00677C04">
            <w:pPr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1ADEFDC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F2F2F2" w:themeFill="background1" w:themeFillShade="F2"/>
          </w:tcPr>
          <w:p w14:paraId="18D7BC37" w14:textId="77777777" w:rsidR="006712E5" w:rsidRPr="00C301F2" w:rsidRDefault="006712E5" w:rsidP="00677C04">
            <w:pPr>
              <w:pStyle w:val="NormalWeb"/>
              <w:spacing w:before="0" w:beforeAutospacing="0" w:after="0" w:afterAutospacing="0"/>
              <w:rPr>
                <w:rStyle w:val="Strong"/>
                <w:rFonts w:asciiTheme="minorHAnsi" w:hAnsiTheme="minorHAns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F2F2F2" w:themeFill="background1" w:themeFillShade="F2"/>
          </w:tcPr>
          <w:p w14:paraId="275C5609" w14:textId="77777777" w:rsidR="006712E5" w:rsidRPr="00C301F2" w:rsidRDefault="006712E5" w:rsidP="00677C04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B638DD" w:rsidRPr="00CB4116" w14:paraId="08339965" w14:textId="77777777" w:rsidTr="0038754B">
        <w:tc>
          <w:tcPr>
            <w:tcW w:w="10665" w:type="dxa"/>
            <w:gridSpan w:val="9"/>
            <w:shd w:val="clear" w:color="auto" w:fill="FDE9D9" w:themeFill="accent6" w:themeFillTint="33"/>
          </w:tcPr>
          <w:p w14:paraId="4422DAE0" w14:textId="77777777" w:rsidR="00B638DD" w:rsidRPr="0054750B" w:rsidRDefault="00B638DD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54750B">
              <w:rPr>
                <w:rFonts w:asciiTheme="minorHAnsi" w:hAnsiTheme="minorHAnsi" w:cs="Calibri"/>
                <w:lang w:val="en"/>
              </w:rPr>
              <w:t xml:space="preserve">Health and Wellbeing </w:t>
            </w:r>
            <w:r w:rsidR="00D20693" w:rsidRPr="0054750B">
              <w:rPr>
                <w:rFonts w:asciiTheme="minorHAnsi" w:hAnsiTheme="minorHAnsi" w:cs="Calibri"/>
                <w:lang w:val="en"/>
              </w:rPr>
              <w:t xml:space="preserve">- Strengths </w:t>
            </w:r>
          </w:p>
        </w:tc>
      </w:tr>
      <w:tr w:rsidR="0054750B" w:rsidRPr="00CB4116" w14:paraId="429B90B2" w14:textId="77777777" w:rsidTr="00037D1E">
        <w:trPr>
          <w:trHeight w:val="1648"/>
        </w:trPr>
        <w:tc>
          <w:tcPr>
            <w:tcW w:w="1809" w:type="dxa"/>
            <w:shd w:val="clear" w:color="auto" w:fill="auto"/>
          </w:tcPr>
          <w:p w14:paraId="3E907F40" w14:textId="77777777" w:rsidR="0054750B" w:rsidRPr="00C301F2" w:rsidRDefault="0054750B" w:rsidP="00D5217B">
            <w:pPr>
              <w:pStyle w:val="Heading4"/>
              <w:spacing w:before="0" w:beforeAutospacing="0" w:after="0" w:afterAutospacing="0"/>
              <w:ind w:left="-142" w:firstLine="142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noProof/>
                <w:sz w:val="22"/>
                <w:szCs w:val="22"/>
              </w:rPr>
              <w:drawing>
                <wp:inline distT="0" distB="0" distL="0" distR="0" wp14:anchorId="72FCEA60" wp14:editId="6BB85E2E">
                  <wp:extent cx="1066800" cy="10668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ellbeing wheel simple text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738" cy="1069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486E7FA2" w14:textId="77777777" w:rsidR="0054750B" w:rsidRDefault="0054750B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It is important to include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</w:t>
            </w:r>
            <w:r w:rsidRPr="00D20693">
              <w:rPr>
                <w:rFonts w:asciiTheme="minorHAnsi" w:hAnsiTheme="minorHAnsi" w:cs="Calibri"/>
                <w:sz w:val="22"/>
                <w:szCs w:val="22"/>
                <w:lang w:val="en"/>
              </w:rPr>
              <w:t>strengths and motivation</w:t>
            </w:r>
            <w:r w:rsidRPr="0058484F"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of the child which have been 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observed.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</w:t>
            </w:r>
          </w:p>
          <w:p w14:paraId="52234B55" w14:textId="77777777" w:rsidR="0058484F" w:rsidRDefault="0058484F" w:rsidP="00334E6C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  <w:p w14:paraId="2F0DE1C8" w14:textId="77777777" w:rsidR="0054750B" w:rsidRPr="00721A05" w:rsidRDefault="0054750B" w:rsidP="00D94030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The use of the Wellbeing W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heel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to gather strengths and areas of concern/difficulties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can support 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the collation of </w:t>
            </w:r>
            <w:r w:rsidRPr="00721A05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a holistic profile thro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ugh collaboration and discussion. However not </w:t>
            </w:r>
            <w:proofErr w:type="gramStart"/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all of</w:t>
            </w:r>
            <w:proofErr w:type="gramEnd"/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the areas </w:t>
            </w:r>
            <w:r w:rsidR="00677C04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>may be</w:t>
            </w:r>
            <w:r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 applicable</w:t>
            </w:r>
            <w:r w:rsidR="0058484F"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  <w:t xml:space="preserve">. </w:t>
            </w:r>
          </w:p>
        </w:tc>
      </w:tr>
      <w:tr w:rsidR="0080457E" w:rsidRPr="00CB4116" w14:paraId="19C44454" w14:textId="77777777" w:rsidTr="0058484F">
        <w:trPr>
          <w:trHeight w:val="237"/>
        </w:trPr>
        <w:tc>
          <w:tcPr>
            <w:tcW w:w="1809" w:type="dxa"/>
            <w:shd w:val="clear" w:color="auto" w:fill="auto"/>
          </w:tcPr>
          <w:p w14:paraId="650ACABD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Safe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6A1098D6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03E23E20" w14:textId="77777777" w:rsidTr="0058484F">
        <w:tc>
          <w:tcPr>
            <w:tcW w:w="1809" w:type="dxa"/>
            <w:shd w:val="clear" w:color="auto" w:fill="auto"/>
          </w:tcPr>
          <w:p w14:paraId="197E044A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Healthy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12774016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FB8954B" w14:textId="77777777" w:rsidTr="0058484F">
        <w:tc>
          <w:tcPr>
            <w:tcW w:w="1809" w:type="dxa"/>
            <w:shd w:val="clear" w:color="auto" w:fill="auto"/>
          </w:tcPr>
          <w:p w14:paraId="1975F299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Achieving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5CE8880F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25F382F" w14:textId="77777777" w:rsidTr="0058484F">
        <w:tc>
          <w:tcPr>
            <w:tcW w:w="1809" w:type="dxa"/>
            <w:shd w:val="clear" w:color="auto" w:fill="auto"/>
          </w:tcPr>
          <w:p w14:paraId="47444306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Nurtured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20CC22C9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6FFA31B6" w14:textId="77777777" w:rsidTr="0058484F">
        <w:tc>
          <w:tcPr>
            <w:tcW w:w="1809" w:type="dxa"/>
            <w:shd w:val="clear" w:color="auto" w:fill="auto"/>
          </w:tcPr>
          <w:p w14:paraId="29FB41A3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>Active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2711C689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DE888B0" w14:textId="77777777" w:rsidTr="0058484F">
        <w:tc>
          <w:tcPr>
            <w:tcW w:w="1809" w:type="dxa"/>
            <w:shd w:val="clear" w:color="auto" w:fill="auto"/>
          </w:tcPr>
          <w:p w14:paraId="6C51F8F1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Respected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1FC83010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5C95386C" w14:textId="77777777" w:rsidTr="0058484F">
        <w:tc>
          <w:tcPr>
            <w:tcW w:w="1809" w:type="dxa"/>
            <w:shd w:val="clear" w:color="auto" w:fill="auto"/>
          </w:tcPr>
          <w:p w14:paraId="3CD0AE97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Responsible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2CC6AADA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80457E" w:rsidRPr="00CB4116" w14:paraId="39E08F3D" w14:textId="77777777" w:rsidTr="0058484F">
        <w:tc>
          <w:tcPr>
            <w:tcW w:w="1809" w:type="dxa"/>
            <w:shd w:val="clear" w:color="auto" w:fill="auto"/>
          </w:tcPr>
          <w:p w14:paraId="63A26F28" w14:textId="77777777" w:rsidR="0080457E" w:rsidRPr="000161D0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161D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Included </w:t>
            </w:r>
          </w:p>
        </w:tc>
        <w:tc>
          <w:tcPr>
            <w:tcW w:w="8856" w:type="dxa"/>
            <w:gridSpan w:val="8"/>
            <w:shd w:val="clear" w:color="auto" w:fill="auto"/>
          </w:tcPr>
          <w:p w14:paraId="698F4F42" w14:textId="77777777" w:rsidR="0080457E" w:rsidRPr="00C301F2" w:rsidRDefault="0080457E" w:rsidP="0059036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b w:val="0"/>
                <w:sz w:val="22"/>
                <w:szCs w:val="22"/>
                <w:lang w:val="en"/>
              </w:rPr>
            </w:pPr>
          </w:p>
        </w:tc>
      </w:tr>
      <w:tr w:rsidR="009A71CE" w:rsidRPr="00CB4116" w14:paraId="44806866" w14:textId="77777777" w:rsidTr="009A71CE">
        <w:trPr>
          <w:trHeight w:val="444"/>
        </w:trPr>
        <w:tc>
          <w:tcPr>
            <w:tcW w:w="10665" w:type="dxa"/>
            <w:gridSpan w:val="9"/>
            <w:shd w:val="clear" w:color="auto" w:fill="FDE9D9" w:themeFill="accent6" w:themeFillTint="33"/>
          </w:tcPr>
          <w:p w14:paraId="76E3DF17" w14:textId="77777777" w:rsidR="009A71CE" w:rsidRPr="00387CA0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  <w:r>
              <w:rPr>
                <w:rFonts w:asciiTheme="minorHAnsi" w:hAnsiTheme="minorHAnsi" w:cs="Calibri"/>
                <w:lang w:val="en"/>
              </w:rPr>
              <w:t xml:space="preserve"> to consider- t</w:t>
            </w:r>
            <w:r w:rsidRPr="00387CA0">
              <w:rPr>
                <w:rFonts w:asciiTheme="minorHAnsi" w:hAnsiTheme="minorHAnsi" w:cs="Calibri"/>
                <w:lang w:val="en"/>
              </w:rPr>
              <w:t>hese may include</w:t>
            </w:r>
            <w:r>
              <w:rPr>
                <w:rFonts w:asciiTheme="minorHAnsi" w:hAnsiTheme="minorHAnsi" w:cs="Calibri"/>
                <w:lang w:val="en"/>
              </w:rPr>
              <w:t>:</w:t>
            </w:r>
          </w:p>
          <w:p w14:paraId="1EF25D95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Information shared by parents/carers </w:t>
            </w:r>
          </w:p>
          <w:p w14:paraId="52FCEA14" w14:textId="77777777" w:rsidR="009A71CE" w:rsidRPr="0054750B" w:rsidRDefault="009A71CE" w:rsidP="009A71CE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b w:val="0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Family history of dyslexia or difficulties with literacy </w:t>
            </w:r>
          </w:p>
          <w:p w14:paraId="4BACF002" w14:textId="77777777" w:rsidR="009A71CE" w:rsidRPr="00AE1C3C" w:rsidRDefault="009A71CE" w:rsidP="00AE1C3C">
            <w:pPr>
              <w:pStyle w:val="Heading4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4750B">
              <w:rPr>
                <w:rFonts w:asciiTheme="minorHAnsi" w:hAnsiTheme="minorHAnsi" w:cs="Calibri"/>
                <w:b w:val="0"/>
                <w:lang w:val="en"/>
              </w:rPr>
              <w:t xml:space="preserve">Other factors highlighted within the Toolkit </w:t>
            </w:r>
            <w:r>
              <w:rPr>
                <w:rFonts w:asciiTheme="minorHAnsi" w:hAnsiTheme="minorHAnsi" w:cs="Calibri"/>
                <w:b w:val="0"/>
                <w:lang w:val="en"/>
              </w:rPr>
              <w:t xml:space="preserve">- </w:t>
            </w:r>
            <w:hyperlink r:id="rId13" w:history="1">
              <w:r w:rsidRPr="004B6CBC">
                <w:rPr>
                  <w:rStyle w:val="Hyperlink"/>
                  <w:rFonts w:asciiTheme="minorHAnsi" w:hAnsiTheme="minorHAnsi" w:cs="Calibri"/>
                  <w:b w:val="0"/>
                  <w:lang w:val="en"/>
                </w:rPr>
                <w:t>http://addressingdyslexia.org/other-factors-consider</w:t>
              </w:r>
            </w:hyperlink>
          </w:p>
        </w:tc>
      </w:tr>
      <w:tr w:rsidR="0058484F" w:rsidRPr="00CB4116" w14:paraId="26C5C4B1" w14:textId="77777777" w:rsidTr="009A71CE">
        <w:trPr>
          <w:trHeight w:val="778"/>
        </w:trPr>
        <w:tc>
          <w:tcPr>
            <w:tcW w:w="10665" w:type="dxa"/>
            <w:gridSpan w:val="9"/>
            <w:shd w:val="clear" w:color="auto" w:fill="auto"/>
          </w:tcPr>
          <w:p w14:paraId="0D31EB92" w14:textId="77777777" w:rsidR="0058484F" w:rsidRDefault="009A71CE" w:rsidP="009A71CE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  <w:r w:rsidRPr="00387CA0">
              <w:rPr>
                <w:rFonts w:asciiTheme="minorHAnsi" w:hAnsiTheme="minorHAnsi" w:cs="Calibri"/>
                <w:lang w:val="en"/>
              </w:rPr>
              <w:t>Other relevant factors</w:t>
            </w:r>
          </w:p>
          <w:p w14:paraId="4F2703B3" w14:textId="77777777" w:rsidR="009A71CE" w:rsidRPr="000132C1" w:rsidRDefault="009A71CE" w:rsidP="009A71CE">
            <w:pPr>
              <w:pStyle w:val="Heading4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="Calibri"/>
                <w:lang w:val="en"/>
              </w:rPr>
            </w:pPr>
          </w:p>
        </w:tc>
      </w:tr>
      <w:tr w:rsidR="004730D5" w:rsidRPr="00CB4116" w14:paraId="1550F12B" w14:textId="77777777" w:rsidTr="004730D5">
        <w:tc>
          <w:tcPr>
            <w:tcW w:w="7621" w:type="dxa"/>
            <w:gridSpan w:val="5"/>
            <w:shd w:val="clear" w:color="auto" w:fill="FDE9D9" w:themeFill="accent6" w:themeFillTint="33"/>
          </w:tcPr>
          <w:p w14:paraId="0C178BE7" w14:textId="77777777" w:rsidR="004730D5" w:rsidRDefault="004730D5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 w:rsidRPr="006F2B28">
              <w:rPr>
                <w:rFonts w:asciiTheme="minorHAnsi" w:hAnsiTheme="minorHAnsi" w:cstheme="minorHAnsi"/>
                <w:sz w:val="22"/>
                <w:szCs w:val="22"/>
                <w:lang w:val="en"/>
              </w:rPr>
              <w:t>Health and Wellbeing</w:t>
            </w:r>
          </w:p>
        </w:tc>
        <w:tc>
          <w:tcPr>
            <w:tcW w:w="3044" w:type="dxa"/>
            <w:gridSpan w:val="4"/>
            <w:shd w:val="clear" w:color="auto" w:fill="FFFFFF" w:themeFill="background1"/>
          </w:tcPr>
          <w:p w14:paraId="7E5EC8F9" w14:textId="77777777" w:rsidR="004730D5" w:rsidRDefault="00552536" w:rsidP="009456FD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Insert (copy &amp; paste)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4730D5" w:rsidRPr="00CB4116" w14:paraId="3A7AFA30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5D40CA13" w14:textId="77777777" w:rsidR="004730D5" w:rsidRPr="006F2B2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sz w:val="22"/>
                <w:szCs w:val="22"/>
                <w:lang w:val="en"/>
              </w:rPr>
              <w:t>Areas that may be affected</w:t>
            </w:r>
          </w:p>
        </w:tc>
        <w:tc>
          <w:tcPr>
            <w:tcW w:w="851" w:type="dxa"/>
            <w:shd w:val="clear" w:color="auto" w:fill="FFFFFF" w:themeFill="background1"/>
          </w:tcPr>
          <w:p w14:paraId="1995115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06C8348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FFFFFF" w:themeFill="background1"/>
          </w:tcPr>
          <w:p w14:paraId="49937EF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3E06BB04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1ADCD436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Lacks confidence – avoids reading; is very reluctant/unwilling to participate in reading activities and/or to read aloud</w:t>
            </w:r>
          </w:p>
        </w:tc>
        <w:tc>
          <w:tcPr>
            <w:tcW w:w="851" w:type="dxa"/>
            <w:shd w:val="clear" w:color="auto" w:fill="FFFFFF" w:themeFill="background1"/>
          </w:tcPr>
          <w:p w14:paraId="24C5EE1D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84CA7D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0FD01D75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42C1E2D2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2341540F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Gives up easily/loses interest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activities/tasks </w:t>
            </w:r>
          </w:p>
        </w:tc>
        <w:tc>
          <w:tcPr>
            <w:tcW w:w="851" w:type="dxa"/>
            <w:shd w:val="clear" w:color="auto" w:fill="FFFFFF" w:themeFill="background1"/>
          </w:tcPr>
          <w:p w14:paraId="1C42817E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E6E818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306C388A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3EBF18F8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23276037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Does not appear to enjoy engaging with </w:t>
            </w:r>
            <w:proofErr w:type="gramStart"/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age appropriate</w:t>
            </w:r>
            <w:proofErr w:type="gramEnd"/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 books/text independently </w:t>
            </w:r>
          </w:p>
        </w:tc>
        <w:tc>
          <w:tcPr>
            <w:tcW w:w="851" w:type="dxa"/>
            <w:shd w:val="clear" w:color="auto" w:fill="FFFFFF" w:themeFill="background1"/>
          </w:tcPr>
          <w:p w14:paraId="38A2F43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5E800B2B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71395001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1238B934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442DBD6E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Change in behavio</w:t>
            </w:r>
            <w:r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>u</w:t>
            </w:r>
            <w:r w:rsidRPr="009132A5"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  <w:t xml:space="preserve">r when involved in literacy tasks </w:t>
            </w:r>
          </w:p>
        </w:tc>
        <w:tc>
          <w:tcPr>
            <w:tcW w:w="851" w:type="dxa"/>
            <w:shd w:val="clear" w:color="auto" w:fill="FFFFFF" w:themeFill="background1"/>
          </w:tcPr>
          <w:p w14:paraId="29C90EE9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14DD457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1D7E353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2AB9F9E3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2525AF66" w14:textId="77777777" w:rsidR="004730D5" w:rsidRPr="007E6C8F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color w:val="474C4C"/>
                <w:sz w:val="22"/>
                <w:szCs w:val="22"/>
                <w:lang w:val="en"/>
              </w:rPr>
            </w:pPr>
            <w:r w:rsidRPr="00BA4FD7">
              <w:rPr>
                <w:rFonts w:asciiTheme="minorHAnsi" w:hAnsiTheme="minorHAnsi" w:cstheme="minorHAnsi"/>
                <w:b w:val="0"/>
                <w:sz w:val="22"/>
                <w:szCs w:val="22"/>
                <w:lang w:val="en"/>
              </w:rPr>
              <w:t>May appear reluctant to write; dislikes or avoids writing activities</w:t>
            </w:r>
          </w:p>
        </w:tc>
        <w:tc>
          <w:tcPr>
            <w:tcW w:w="851" w:type="dxa"/>
            <w:shd w:val="clear" w:color="auto" w:fill="FFFFFF" w:themeFill="background1"/>
          </w:tcPr>
          <w:p w14:paraId="31C695AD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2A68DB7A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13B891B1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710F6460" w14:textId="77777777" w:rsidTr="004730D5">
        <w:tc>
          <w:tcPr>
            <w:tcW w:w="7621" w:type="dxa"/>
            <w:gridSpan w:val="5"/>
            <w:shd w:val="clear" w:color="auto" w:fill="FFFFFF" w:themeFill="background1"/>
          </w:tcPr>
          <w:p w14:paraId="3BB430FD" w14:textId="77777777" w:rsidR="004730D5" w:rsidRPr="006F2B2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C8243E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</w:tcPr>
          <w:p w14:paraId="3B231931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918" w:type="dxa"/>
            <w:shd w:val="clear" w:color="auto" w:fill="FFFFFF" w:themeFill="background1"/>
          </w:tcPr>
          <w:p w14:paraId="4C8A4F42" w14:textId="77777777" w:rsidR="004730D5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</w:tr>
      <w:tr w:rsidR="004730D5" w:rsidRPr="00CB4116" w14:paraId="4084C41F" w14:textId="77777777" w:rsidTr="003208B8">
        <w:tc>
          <w:tcPr>
            <w:tcW w:w="10665" w:type="dxa"/>
            <w:gridSpan w:val="9"/>
            <w:shd w:val="clear" w:color="auto" w:fill="006666"/>
          </w:tcPr>
          <w:p w14:paraId="768AA910" w14:textId="77777777" w:rsidR="004730D5" w:rsidRPr="003208B8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color w:val="FFFFFF" w:themeColor="background1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color w:val="FFFFFF" w:themeColor="background1"/>
              </w:rPr>
              <w:t>The Scottish Working Definition of Dyslexia</w:t>
            </w:r>
            <w:r w:rsidR="00552536">
              <w:rPr>
                <w:rFonts w:asciiTheme="minorHAnsi" w:hAnsiTheme="minorHAnsi" w:cs="Calibri"/>
                <w:color w:val="FFFFFF" w:themeColor="background1"/>
              </w:rPr>
              <w:t>.</w:t>
            </w:r>
            <w:r>
              <w:rPr>
                <w:rFonts w:asciiTheme="minorHAnsi" w:hAnsiTheme="minorHAnsi" w:cs="Calibri"/>
                <w:color w:val="FFFFFF" w:themeColor="background1"/>
              </w:rPr>
              <w:t xml:space="preserve">  </w:t>
            </w:r>
            <w:r w:rsidRP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The following sections </w:t>
            </w:r>
            <w:proofErr w:type="gramStart"/>
            <w:r w:rsidRP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cover  the</w:t>
            </w:r>
            <w:proofErr w:type="gramEnd"/>
            <w:r w:rsidRP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 xml:space="preserve">  associated difficulties in order.  Not all areas may be applicable to each learner (age and stage appropriate)</w:t>
            </w:r>
            <w:r w:rsidR="00552536">
              <w:rPr>
                <w:rFonts w:asciiTheme="minorHAnsi" w:hAnsiTheme="minorHAnsi" w:cs="Calibri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4730D5" w:rsidRPr="00CB4116" w14:paraId="1A85E9EB" w14:textId="77777777" w:rsidTr="00962DA0">
        <w:trPr>
          <w:trHeight w:val="328"/>
        </w:trPr>
        <w:tc>
          <w:tcPr>
            <w:tcW w:w="7621" w:type="dxa"/>
            <w:gridSpan w:val="5"/>
            <w:shd w:val="clear" w:color="auto" w:fill="C6D9F1" w:themeFill="text2" w:themeFillTint="33"/>
          </w:tcPr>
          <w:p w14:paraId="4064B619" w14:textId="77777777" w:rsidR="004730D5" w:rsidRPr="000161D0" w:rsidRDefault="004730D5" w:rsidP="004730D5">
            <w:pPr>
              <w:pStyle w:val="Heading4"/>
              <w:spacing w:before="0" w:after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Processing of language-based information (auditory and/or </w:t>
            </w:r>
            <w:proofErr w:type="gramStart"/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visual)   </w:t>
            </w:r>
            <w:proofErr w:type="gramEnd"/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shd w:val="clear" w:color="auto" w:fill="C6D9F1" w:themeFill="text2" w:themeFillTint="33"/>
                <w:lang w:val="en"/>
              </w:rPr>
              <w:t xml:space="preserve"> </w:t>
            </w:r>
            <w:r w:rsidRPr="00717B92">
              <w:rPr>
                <w:rFonts w:asciiTheme="minorHAnsi" w:hAnsiTheme="minorHAnsi" w:cstheme="minorHAnsi"/>
                <w:sz w:val="22"/>
                <w:szCs w:val="22"/>
                <w:lang w:val="en"/>
              </w:rPr>
              <w:t xml:space="preserve">                                                     </w:t>
            </w:r>
          </w:p>
        </w:tc>
        <w:tc>
          <w:tcPr>
            <w:tcW w:w="3044" w:type="dxa"/>
            <w:gridSpan w:val="4"/>
            <w:shd w:val="clear" w:color="auto" w:fill="auto"/>
          </w:tcPr>
          <w:p w14:paraId="72AAB8F1" w14:textId="77777777" w:rsidR="004730D5" w:rsidRPr="000161D0" w:rsidRDefault="004730D5" w:rsidP="004730D5">
            <w:pPr>
              <w:pStyle w:val="Heading4"/>
              <w:spacing w:before="0" w:beforeAutospacing="0" w:after="0" w:afterAutospacing="0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Copy/Paste Tick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F1E77">
              <w:rPr>
                <w:rFonts w:asciiTheme="minorHAnsi" w:hAnsiTheme="minorHAnsi" w:cs="Calibri"/>
                <w:sz w:val="22"/>
                <w:szCs w:val="22"/>
                <w:lang w:val="en"/>
              </w:rPr>
              <w:sym w:font="Wingdings" w:char="F0FC"/>
            </w:r>
          </w:p>
        </w:tc>
      </w:tr>
      <w:tr w:rsidR="004730D5" w:rsidRPr="00CB4116" w14:paraId="2D8BC0D6" w14:textId="77777777" w:rsidTr="00962DA0">
        <w:tc>
          <w:tcPr>
            <w:tcW w:w="7621" w:type="dxa"/>
            <w:gridSpan w:val="5"/>
            <w:shd w:val="clear" w:color="auto" w:fill="auto"/>
          </w:tcPr>
          <w:p w14:paraId="1E6B934C" w14:textId="77777777" w:rsidR="004730D5" w:rsidRPr="003208B8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1FFE838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209BA3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A39FC2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2C806DC9" w14:textId="77777777" w:rsidTr="00962DA0">
        <w:tc>
          <w:tcPr>
            <w:tcW w:w="7621" w:type="dxa"/>
            <w:gridSpan w:val="5"/>
            <w:shd w:val="clear" w:color="auto" w:fill="auto"/>
          </w:tcPr>
          <w:p w14:paraId="65719999" w14:textId="77777777" w:rsidR="004730D5" w:rsidRPr="000418BA" w:rsidRDefault="006B0BC2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1D0CDD"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have difficulty processing verbal questions</w:t>
            </w:r>
          </w:p>
        </w:tc>
        <w:tc>
          <w:tcPr>
            <w:tcW w:w="851" w:type="dxa"/>
            <w:shd w:val="clear" w:color="auto" w:fill="auto"/>
          </w:tcPr>
          <w:p w14:paraId="521E63D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2E9001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FB5CCD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93A99A5" w14:textId="77777777" w:rsidTr="00962DA0">
        <w:tc>
          <w:tcPr>
            <w:tcW w:w="7621" w:type="dxa"/>
            <w:gridSpan w:val="5"/>
            <w:shd w:val="clear" w:color="auto" w:fill="auto"/>
          </w:tcPr>
          <w:p w14:paraId="56008079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Word finding difficulties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 xml:space="preserve">often persist. On occasions, the </w:t>
            </w:r>
            <w:r>
              <w:rPr>
                <w:rFonts w:ascii="Calibri" w:hAnsi="Calibri" w:cs="Calibri"/>
                <w:sz w:val="22"/>
                <w:szCs w:val="22"/>
                <w:lang w:val="en"/>
              </w:rPr>
              <w:t xml:space="preserve">learner </w:t>
            </w:r>
            <w:r w:rsidRPr="00125FC9">
              <w:rPr>
                <w:rFonts w:ascii="Calibri" w:hAnsi="Calibri" w:cs="Calibri"/>
                <w:sz w:val="22"/>
                <w:szCs w:val="22"/>
                <w:lang w:val="en"/>
              </w:rPr>
              <w:t>may use the wrong word</w:t>
            </w:r>
          </w:p>
        </w:tc>
        <w:tc>
          <w:tcPr>
            <w:tcW w:w="851" w:type="dxa"/>
            <w:shd w:val="clear" w:color="auto" w:fill="auto"/>
          </w:tcPr>
          <w:p w14:paraId="6C4D949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74A87F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14F45E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559D0E2" w14:textId="77777777" w:rsidTr="00962DA0">
        <w:tc>
          <w:tcPr>
            <w:tcW w:w="7621" w:type="dxa"/>
            <w:gridSpan w:val="5"/>
            <w:shd w:val="clear" w:color="auto" w:fill="auto"/>
          </w:tcPr>
          <w:p w14:paraId="38253525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>D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ifficulties in following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 sequence of instructions </w:t>
            </w:r>
          </w:p>
        </w:tc>
        <w:tc>
          <w:tcPr>
            <w:tcW w:w="851" w:type="dxa"/>
            <w:shd w:val="clear" w:color="auto" w:fill="auto"/>
          </w:tcPr>
          <w:p w14:paraId="0674A87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46F461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BE0423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9E30E37" w14:textId="77777777" w:rsidTr="00962DA0">
        <w:tc>
          <w:tcPr>
            <w:tcW w:w="7621" w:type="dxa"/>
            <w:gridSpan w:val="5"/>
            <w:shd w:val="clear" w:color="auto" w:fill="auto"/>
          </w:tcPr>
          <w:p w14:paraId="41AF6D41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ppears to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misunderstand/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misinterpret  information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provided/shared/discussed </w:t>
            </w:r>
          </w:p>
        </w:tc>
        <w:tc>
          <w:tcPr>
            <w:tcW w:w="851" w:type="dxa"/>
            <w:shd w:val="clear" w:color="auto" w:fill="auto"/>
          </w:tcPr>
          <w:p w14:paraId="01FF39D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759F3A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0E4F04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CBC8E63" w14:textId="77777777" w:rsidTr="00962DA0">
        <w:tc>
          <w:tcPr>
            <w:tcW w:w="7621" w:type="dxa"/>
            <w:gridSpan w:val="5"/>
            <w:shd w:val="clear" w:color="auto" w:fill="auto"/>
          </w:tcPr>
          <w:p w14:paraId="56A52AD2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ifficulty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talking about 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 xml:space="preserve">experiences and events </w:t>
            </w:r>
            <w:r>
              <w:rPr>
                <w:rFonts w:asciiTheme="minorHAnsi" w:hAnsiTheme="minorHAnsi"/>
                <w:sz w:val="22"/>
                <w:szCs w:val="22"/>
              </w:rPr>
              <w:t>in a logical order</w:t>
            </w:r>
          </w:p>
        </w:tc>
        <w:tc>
          <w:tcPr>
            <w:tcW w:w="851" w:type="dxa"/>
            <w:shd w:val="clear" w:color="auto" w:fill="auto"/>
          </w:tcPr>
          <w:p w14:paraId="1968A82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07052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B5CA89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D287134" w14:textId="77777777" w:rsidTr="00962DA0">
        <w:tc>
          <w:tcPr>
            <w:tcW w:w="7621" w:type="dxa"/>
            <w:gridSpan w:val="5"/>
            <w:shd w:val="clear" w:color="auto" w:fill="auto"/>
          </w:tcPr>
          <w:p w14:paraId="08AF242A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the relationships between onset and rime – c/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</w:t>
            </w:r>
            <w:proofErr w:type="gram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; m/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s/</w:t>
            </w:r>
            <w:r w:rsidRPr="0013514C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at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420B1B9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F2DB8B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813DD9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00F8AC" w14:textId="77777777" w:rsidTr="00962DA0">
        <w:tc>
          <w:tcPr>
            <w:tcW w:w="7621" w:type="dxa"/>
            <w:gridSpan w:val="5"/>
            <w:shd w:val="clear" w:color="auto" w:fill="auto"/>
          </w:tcPr>
          <w:p w14:paraId="638B83B9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Confusion of similar sounding letters – d/t; f/v/</w:t>
            </w:r>
            <w:proofErr w:type="spell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th</w:t>
            </w:r>
            <w:proofErr w:type="spell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; short vowels</w:t>
            </w:r>
          </w:p>
        </w:tc>
        <w:tc>
          <w:tcPr>
            <w:tcW w:w="851" w:type="dxa"/>
            <w:shd w:val="clear" w:color="auto" w:fill="auto"/>
          </w:tcPr>
          <w:p w14:paraId="7A49340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55D2ED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2DA6FD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70C7963" w14:textId="77777777" w:rsidTr="00962DA0">
        <w:tc>
          <w:tcPr>
            <w:tcW w:w="7621" w:type="dxa"/>
            <w:gridSpan w:val="5"/>
            <w:shd w:val="clear" w:color="auto" w:fill="auto"/>
          </w:tcPr>
          <w:p w14:paraId="2D50C477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Consistent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of letters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numbers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similar in shape: b/</w:t>
            </w:r>
            <w:proofErr w:type="gram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d,/</w:t>
            </w:r>
            <w:proofErr w:type="gram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p/q; u/n/m/w,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2/5 , 6/9 </w:t>
            </w:r>
          </w:p>
        </w:tc>
        <w:tc>
          <w:tcPr>
            <w:tcW w:w="851" w:type="dxa"/>
            <w:shd w:val="clear" w:color="auto" w:fill="auto"/>
          </w:tcPr>
          <w:p w14:paraId="0E8DC4E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FC68F5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F756E1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2AE881C" w14:textId="77777777" w:rsidTr="00962DA0">
        <w:tc>
          <w:tcPr>
            <w:tcW w:w="7621" w:type="dxa"/>
            <w:gridSpan w:val="5"/>
            <w:shd w:val="clear" w:color="auto" w:fill="auto"/>
          </w:tcPr>
          <w:p w14:paraId="4499A46E" w14:textId="77777777" w:rsidR="004730D5" w:rsidRPr="0013514C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use of </w:t>
            </w:r>
            <w:proofErr w:type="gramStart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upper and lower case</w:t>
            </w:r>
            <w:proofErr w:type="gram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letters</w:t>
            </w:r>
          </w:p>
        </w:tc>
        <w:tc>
          <w:tcPr>
            <w:tcW w:w="851" w:type="dxa"/>
            <w:shd w:val="clear" w:color="auto" w:fill="auto"/>
          </w:tcPr>
          <w:p w14:paraId="5545E52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574F72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33AD29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97378CC" w14:textId="77777777" w:rsidTr="00962DA0">
        <w:tc>
          <w:tcPr>
            <w:tcW w:w="7621" w:type="dxa"/>
            <w:gridSpan w:val="5"/>
            <w:shd w:val="clear" w:color="auto" w:fill="auto"/>
          </w:tcPr>
          <w:p w14:paraId="1CA8610E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Misreads or reverses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which are visually similar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– ‘was’ for ‘saw’, ‘god’ for ‘dog’</w:t>
            </w:r>
          </w:p>
        </w:tc>
        <w:tc>
          <w:tcPr>
            <w:tcW w:w="851" w:type="dxa"/>
            <w:shd w:val="clear" w:color="auto" w:fill="auto"/>
          </w:tcPr>
          <w:p w14:paraId="02A0297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56433E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027945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3A65451" w14:textId="77777777" w:rsidTr="00962DA0">
        <w:tc>
          <w:tcPr>
            <w:tcW w:w="7621" w:type="dxa"/>
            <w:gridSpan w:val="5"/>
            <w:shd w:val="clear" w:color="auto" w:fill="auto"/>
          </w:tcPr>
          <w:p w14:paraId="2DEDE8C1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Regular reversal of words –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‘was’ for ‘saw’, ‘god’ for ‘dog’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in writing</w:t>
            </w:r>
          </w:p>
        </w:tc>
        <w:tc>
          <w:tcPr>
            <w:tcW w:w="851" w:type="dxa"/>
            <w:shd w:val="clear" w:color="auto" w:fill="auto"/>
          </w:tcPr>
          <w:p w14:paraId="1B06F04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43C728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03677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1F02D1A" w14:textId="77777777" w:rsidTr="00962DA0">
        <w:tc>
          <w:tcPr>
            <w:tcW w:w="7621" w:type="dxa"/>
            <w:gridSpan w:val="5"/>
            <w:shd w:val="clear" w:color="auto" w:fill="auto"/>
          </w:tcPr>
          <w:p w14:paraId="4EFD97D1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copying</w:t>
            </w:r>
          </w:p>
        </w:tc>
        <w:tc>
          <w:tcPr>
            <w:tcW w:w="851" w:type="dxa"/>
            <w:shd w:val="clear" w:color="auto" w:fill="auto"/>
          </w:tcPr>
          <w:p w14:paraId="71B6187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1D4C05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9E42F1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1920131" w14:textId="77777777" w:rsidTr="00962DA0">
        <w:tc>
          <w:tcPr>
            <w:tcW w:w="7621" w:type="dxa"/>
            <w:gridSpan w:val="5"/>
            <w:shd w:val="clear" w:color="auto" w:fill="auto"/>
          </w:tcPr>
          <w:p w14:paraId="45FEEF73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Spelling may be bizarre and hard to </w:t>
            </w:r>
            <w:proofErr w:type="spell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dicipher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or phonetically accurate but misspelt</w:t>
            </w:r>
          </w:p>
        </w:tc>
        <w:tc>
          <w:tcPr>
            <w:tcW w:w="851" w:type="dxa"/>
            <w:shd w:val="clear" w:color="auto" w:fill="auto"/>
          </w:tcPr>
          <w:p w14:paraId="6034E0A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79C14C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9D5FE8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E0D3938" w14:textId="77777777" w:rsidTr="00962DA0">
        <w:tc>
          <w:tcPr>
            <w:tcW w:w="7621" w:type="dxa"/>
            <w:gridSpan w:val="5"/>
            <w:shd w:val="clear" w:color="auto" w:fill="auto"/>
          </w:tcPr>
          <w:p w14:paraId="69449C93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coping with the amount of reading required</w:t>
            </w:r>
          </w:p>
        </w:tc>
        <w:tc>
          <w:tcPr>
            <w:tcW w:w="851" w:type="dxa"/>
            <w:shd w:val="clear" w:color="auto" w:fill="auto"/>
          </w:tcPr>
          <w:p w14:paraId="0837A33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97C8F4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A926A8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707EB2D" w14:textId="77777777" w:rsidTr="00962DA0">
        <w:tc>
          <w:tcPr>
            <w:tcW w:w="7621" w:type="dxa"/>
            <w:gridSpan w:val="5"/>
            <w:shd w:val="clear" w:color="auto" w:fill="auto"/>
          </w:tcPr>
          <w:p w14:paraId="5C590F6E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familiar words which have been read earlier in the passage</w:t>
            </w:r>
          </w:p>
        </w:tc>
        <w:tc>
          <w:tcPr>
            <w:tcW w:w="851" w:type="dxa"/>
            <w:shd w:val="clear" w:color="auto" w:fill="auto"/>
          </w:tcPr>
          <w:p w14:paraId="5FB1D2F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3F8208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105CFF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532810D" w14:textId="77777777" w:rsidTr="00962DA0">
        <w:tc>
          <w:tcPr>
            <w:tcW w:w="7621" w:type="dxa"/>
            <w:gridSpan w:val="5"/>
            <w:shd w:val="clear" w:color="auto" w:fill="auto"/>
          </w:tcPr>
          <w:p w14:paraId="05D62340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Slow writing speed; often does not complete written work; produces the bare minimum</w:t>
            </w:r>
          </w:p>
        </w:tc>
        <w:tc>
          <w:tcPr>
            <w:tcW w:w="851" w:type="dxa"/>
            <w:shd w:val="clear" w:color="auto" w:fill="auto"/>
          </w:tcPr>
          <w:p w14:paraId="0312F22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8E0292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A9730A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F3754D7" w14:textId="77777777" w:rsidTr="007B7DD5">
        <w:tc>
          <w:tcPr>
            <w:tcW w:w="10665" w:type="dxa"/>
            <w:gridSpan w:val="9"/>
            <w:shd w:val="clear" w:color="auto" w:fill="C6D9F1" w:themeFill="text2" w:themeFillTint="33"/>
          </w:tcPr>
          <w:p w14:paraId="6D8DAD1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Phonological Awareness</w:t>
            </w:r>
          </w:p>
        </w:tc>
      </w:tr>
      <w:tr w:rsidR="004730D5" w:rsidRPr="00CB4116" w14:paraId="2D33FA9C" w14:textId="77777777" w:rsidTr="00962DA0">
        <w:tc>
          <w:tcPr>
            <w:tcW w:w="7621" w:type="dxa"/>
            <w:gridSpan w:val="5"/>
            <w:shd w:val="clear" w:color="auto" w:fill="auto"/>
          </w:tcPr>
          <w:p w14:paraId="38BEA4C8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04C45D0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C32B81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0CDAB5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71DE8AAC" w14:textId="77777777" w:rsidTr="00962DA0">
        <w:tc>
          <w:tcPr>
            <w:tcW w:w="7621" w:type="dxa"/>
            <w:gridSpan w:val="5"/>
            <w:shd w:val="clear" w:color="auto" w:fill="auto"/>
          </w:tcPr>
          <w:p w14:paraId="3E21F4C2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Finds it difficult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to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remember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rhymes and understanding 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rhyming link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between words</w:t>
            </w:r>
          </w:p>
        </w:tc>
        <w:tc>
          <w:tcPr>
            <w:tcW w:w="851" w:type="dxa"/>
            <w:shd w:val="clear" w:color="auto" w:fill="auto"/>
          </w:tcPr>
          <w:p w14:paraId="37B7984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958F76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51781E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0E52259" w14:textId="77777777" w:rsidTr="00962DA0">
        <w:tc>
          <w:tcPr>
            <w:tcW w:w="7621" w:type="dxa"/>
            <w:gridSpan w:val="5"/>
            <w:shd w:val="clear" w:color="auto" w:fill="auto"/>
          </w:tcPr>
          <w:p w14:paraId="017AE4F2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keeping a simple rhythm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e.g.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clapping to the beat </w:t>
            </w:r>
          </w:p>
        </w:tc>
        <w:tc>
          <w:tcPr>
            <w:tcW w:w="851" w:type="dxa"/>
            <w:shd w:val="clear" w:color="auto" w:fill="auto"/>
          </w:tcPr>
          <w:p w14:paraId="62ADC02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B1606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5CC124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48E0AE" w14:textId="77777777" w:rsidTr="00962DA0">
        <w:tc>
          <w:tcPr>
            <w:tcW w:w="7621" w:type="dxa"/>
            <w:gridSpan w:val="5"/>
            <w:shd w:val="clear" w:color="auto" w:fill="auto"/>
          </w:tcPr>
          <w:p w14:paraId="2163AF43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identifying and or generating rhyme </w:t>
            </w:r>
          </w:p>
        </w:tc>
        <w:tc>
          <w:tcPr>
            <w:tcW w:w="851" w:type="dxa"/>
            <w:shd w:val="clear" w:color="auto" w:fill="auto"/>
          </w:tcPr>
          <w:p w14:paraId="08476BC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6FF050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071369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B18E34B" w14:textId="77777777" w:rsidTr="00962DA0">
        <w:tc>
          <w:tcPr>
            <w:tcW w:w="7621" w:type="dxa"/>
            <w:gridSpan w:val="5"/>
            <w:shd w:val="clear" w:color="auto" w:fill="auto"/>
          </w:tcPr>
          <w:p w14:paraId="00E03D2B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isolating words when listening to a sentence being spoken</w:t>
            </w:r>
          </w:p>
        </w:tc>
        <w:tc>
          <w:tcPr>
            <w:tcW w:w="851" w:type="dxa"/>
            <w:shd w:val="clear" w:color="auto" w:fill="auto"/>
          </w:tcPr>
          <w:p w14:paraId="359758D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A36F44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945855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8663ED0" w14:textId="77777777" w:rsidTr="00962DA0">
        <w:tc>
          <w:tcPr>
            <w:tcW w:w="7621" w:type="dxa"/>
            <w:gridSpan w:val="5"/>
            <w:shd w:val="clear" w:color="auto" w:fill="auto"/>
          </w:tcPr>
          <w:p w14:paraId="04D4B726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with </w:t>
            </w:r>
            <w:proofErr w:type="spellStart"/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alliteration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14:paraId="6F82ECD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CC5E61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F194B3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0C1BFEC" w14:textId="77777777" w:rsidTr="00962DA0">
        <w:tc>
          <w:tcPr>
            <w:tcW w:w="7621" w:type="dxa"/>
            <w:gridSpan w:val="5"/>
            <w:shd w:val="clear" w:color="auto" w:fill="auto"/>
          </w:tcPr>
          <w:p w14:paraId="75848B40" w14:textId="77777777" w:rsidR="004730D5" w:rsidRPr="000418BA" w:rsidRDefault="00B86790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identifying where a specific sound is heard in an orally delivered word</w:t>
            </w:r>
          </w:p>
        </w:tc>
        <w:tc>
          <w:tcPr>
            <w:tcW w:w="851" w:type="dxa"/>
            <w:shd w:val="clear" w:color="auto" w:fill="auto"/>
          </w:tcPr>
          <w:p w14:paraId="78DF005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E1D37F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1F8CC4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FA5B52B" w14:textId="77777777" w:rsidTr="00962DA0">
        <w:tc>
          <w:tcPr>
            <w:tcW w:w="7621" w:type="dxa"/>
            <w:gridSpan w:val="5"/>
            <w:shd w:val="clear" w:color="auto" w:fill="auto"/>
          </w:tcPr>
          <w:p w14:paraId="43EC8B70" w14:textId="77777777" w:rsidR="004730D5" w:rsidRPr="000418BA" w:rsidRDefault="00B86790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manipulating sounds in words and sentences</w:t>
            </w:r>
          </w:p>
        </w:tc>
        <w:tc>
          <w:tcPr>
            <w:tcW w:w="851" w:type="dxa"/>
            <w:shd w:val="clear" w:color="auto" w:fill="auto"/>
          </w:tcPr>
          <w:p w14:paraId="64AE253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7D5E36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380CF8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68EBE6B" w14:textId="77777777" w:rsidTr="00962DA0">
        <w:tc>
          <w:tcPr>
            <w:tcW w:w="7621" w:type="dxa"/>
            <w:gridSpan w:val="5"/>
            <w:shd w:val="clear" w:color="auto" w:fill="auto"/>
          </w:tcPr>
          <w:p w14:paraId="432437FE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5F84F16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A2DC60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911AFB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BDE3982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3D2BFEE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Oral language skills and reading fluency</w:t>
            </w:r>
          </w:p>
        </w:tc>
      </w:tr>
      <w:tr w:rsidR="004730D5" w:rsidRPr="00CB4116" w14:paraId="10BFAF9D" w14:textId="77777777" w:rsidTr="00962DA0">
        <w:tc>
          <w:tcPr>
            <w:tcW w:w="7621" w:type="dxa"/>
            <w:gridSpan w:val="5"/>
            <w:shd w:val="clear" w:color="auto" w:fill="auto"/>
          </w:tcPr>
          <w:p w14:paraId="77511168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7C15B32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7878A8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55D969E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085E5DBA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24C0C977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Oral language </w:t>
            </w:r>
          </w:p>
        </w:tc>
        <w:tc>
          <w:tcPr>
            <w:tcW w:w="851" w:type="dxa"/>
            <w:shd w:val="clear" w:color="auto" w:fill="auto"/>
          </w:tcPr>
          <w:p w14:paraId="12FDB34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9D249A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35FAC3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BCC53F8" w14:textId="77777777" w:rsidTr="00962DA0">
        <w:tc>
          <w:tcPr>
            <w:tcW w:w="7621" w:type="dxa"/>
            <w:gridSpan w:val="5"/>
            <w:shd w:val="clear" w:color="auto" w:fill="auto"/>
          </w:tcPr>
          <w:p w14:paraId="273E4E56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Verbal communication due to history of 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speech and language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</w:t>
            </w:r>
          </w:p>
        </w:tc>
        <w:tc>
          <w:tcPr>
            <w:tcW w:w="851" w:type="dxa"/>
            <w:shd w:val="clear" w:color="auto" w:fill="auto"/>
          </w:tcPr>
          <w:p w14:paraId="1C5001B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45DFC4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4A512B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59D3B88" w14:textId="77777777" w:rsidTr="00962DA0">
        <w:tc>
          <w:tcPr>
            <w:tcW w:w="7621" w:type="dxa"/>
            <w:gridSpan w:val="5"/>
            <w:shd w:val="clear" w:color="auto" w:fill="auto"/>
          </w:tcPr>
          <w:p w14:paraId="58BE283C" w14:textId="77777777" w:rsidR="004730D5" w:rsidRPr="003208B8" w:rsidRDefault="004730D5" w:rsidP="00CC7228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Articulation </w:t>
            </w:r>
            <w:r w:rsidR="00CC7228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unclear </w:t>
            </w:r>
          </w:p>
        </w:tc>
        <w:tc>
          <w:tcPr>
            <w:tcW w:w="851" w:type="dxa"/>
            <w:shd w:val="clear" w:color="auto" w:fill="auto"/>
          </w:tcPr>
          <w:p w14:paraId="121A692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A40D17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3B082F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4137243" w14:textId="77777777" w:rsidTr="00962DA0">
        <w:tc>
          <w:tcPr>
            <w:tcW w:w="7621" w:type="dxa"/>
            <w:gridSpan w:val="5"/>
            <w:shd w:val="clear" w:color="auto" w:fill="auto"/>
          </w:tcPr>
          <w:p w14:paraId="5C01CFA2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M</w:t>
            </w: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ay often use the wrong word</w:t>
            </w:r>
          </w:p>
        </w:tc>
        <w:tc>
          <w:tcPr>
            <w:tcW w:w="851" w:type="dxa"/>
            <w:shd w:val="clear" w:color="auto" w:fill="auto"/>
          </w:tcPr>
          <w:p w14:paraId="4C87640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1522C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2E41C0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DD991CE" w14:textId="77777777" w:rsidTr="00962DA0">
        <w:tc>
          <w:tcPr>
            <w:tcW w:w="7621" w:type="dxa"/>
            <w:gridSpan w:val="5"/>
            <w:shd w:val="clear" w:color="auto" w:fill="auto"/>
          </w:tcPr>
          <w:p w14:paraId="19134B26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Expresses good ideas orally, but in writing may use simple sentence structure and/or ‘safe’/immature vocabulary</w:t>
            </w:r>
          </w:p>
        </w:tc>
        <w:tc>
          <w:tcPr>
            <w:tcW w:w="851" w:type="dxa"/>
            <w:shd w:val="clear" w:color="auto" w:fill="auto"/>
          </w:tcPr>
          <w:p w14:paraId="1436A1A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EE3246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AF9024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67B6391" w14:textId="77777777" w:rsidTr="00962DA0">
        <w:tc>
          <w:tcPr>
            <w:tcW w:w="7621" w:type="dxa"/>
            <w:gridSpan w:val="5"/>
            <w:shd w:val="clear" w:color="auto" w:fill="auto"/>
          </w:tcPr>
          <w:p w14:paraId="1EBB87EB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1B5A146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9CE22B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4178CA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C8CB76A" w14:textId="77777777" w:rsidTr="004730D5">
        <w:tc>
          <w:tcPr>
            <w:tcW w:w="7621" w:type="dxa"/>
            <w:gridSpan w:val="5"/>
            <w:shd w:val="clear" w:color="auto" w:fill="DBE5F1" w:themeFill="accent1" w:themeFillTint="33"/>
          </w:tcPr>
          <w:p w14:paraId="36A79269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6070D0"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  <w:t>Reading fluency</w:t>
            </w:r>
          </w:p>
        </w:tc>
        <w:tc>
          <w:tcPr>
            <w:tcW w:w="851" w:type="dxa"/>
            <w:shd w:val="clear" w:color="auto" w:fill="auto"/>
          </w:tcPr>
          <w:p w14:paraId="55A88CB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E2B997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9AAE7D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16D4FDE" w14:textId="77777777" w:rsidTr="00962DA0">
        <w:tc>
          <w:tcPr>
            <w:tcW w:w="7621" w:type="dxa"/>
            <w:gridSpan w:val="5"/>
            <w:shd w:val="clear" w:color="auto" w:fill="auto"/>
          </w:tcPr>
          <w:p w14:paraId="5D651999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On-going difficulty with acquiring phonic skills - identifying/linking sounds to letters,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blending letter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sounds and syllables to decode words</w:t>
            </w:r>
          </w:p>
        </w:tc>
        <w:tc>
          <w:tcPr>
            <w:tcW w:w="851" w:type="dxa"/>
            <w:shd w:val="clear" w:color="auto" w:fill="auto"/>
          </w:tcPr>
          <w:p w14:paraId="0A93F65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95E802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96777D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A1E1A64" w14:textId="77777777" w:rsidTr="00962DA0">
        <w:tc>
          <w:tcPr>
            <w:tcW w:w="7621" w:type="dxa"/>
            <w:gridSpan w:val="5"/>
            <w:shd w:val="clear" w:color="auto" w:fill="auto"/>
          </w:tcPr>
          <w:p w14:paraId="199DCC8B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="004730D5"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ifficulty in associating letters and sounds</w:t>
            </w:r>
          </w:p>
        </w:tc>
        <w:tc>
          <w:tcPr>
            <w:tcW w:w="851" w:type="dxa"/>
            <w:shd w:val="clear" w:color="auto" w:fill="auto"/>
          </w:tcPr>
          <w:p w14:paraId="55BCC29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583043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464DA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74A893A" w14:textId="77777777" w:rsidTr="00962DA0">
        <w:tc>
          <w:tcPr>
            <w:tcW w:w="7621" w:type="dxa"/>
            <w:gridSpan w:val="5"/>
            <w:shd w:val="clear" w:color="auto" w:fill="auto"/>
          </w:tcPr>
          <w:p w14:paraId="6FE771E6" w14:textId="77777777" w:rsidR="004730D5" w:rsidRPr="003208B8" w:rsidRDefault="00CC7228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Visual 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onfusion over small words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1D09834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0FD5AD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2919D4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4AAB79" w14:textId="77777777" w:rsidTr="00962DA0">
        <w:tc>
          <w:tcPr>
            <w:tcW w:w="7621" w:type="dxa"/>
            <w:gridSpan w:val="5"/>
            <w:shd w:val="clear" w:color="auto" w:fill="auto"/>
          </w:tcPr>
          <w:p w14:paraId="517F3BE7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May make random guesses 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at words, using initial letter cues</w:t>
            </w:r>
          </w:p>
        </w:tc>
        <w:tc>
          <w:tcPr>
            <w:tcW w:w="851" w:type="dxa"/>
            <w:shd w:val="clear" w:color="auto" w:fill="auto"/>
          </w:tcPr>
          <w:p w14:paraId="1929F1D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2FDF0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C8B2D0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1A5B16B" w14:textId="77777777" w:rsidTr="00962DA0">
        <w:tc>
          <w:tcPr>
            <w:tcW w:w="7621" w:type="dxa"/>
            <w:gridSpan w:val="5"/>
            <w:shd w:val="clear" w:color="auto" w:fill="auto"/>
          </w:tcPr>
          <w:p w14:paraId="45A12390" w14:textId="77777777" w:rsidR="004730D5" w:rsidRPr="0079583C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Tends to lose the place; omits words, skips lines; may experience problems with tracking text along a line from left to right</w:t>
            </w:r>
          </w:p>
        </w:tc>
        <w:tc>
          <w:tcPr>
            <w:tcW w:w="851" w:type="dxa"/>
            <w:shd w:val="clear" w:color="auto" w:fill="auto"/>
          </w:tcPr>
          <w:p w14:paraId="51DE26A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27D984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746C94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4E9FDE8" w14:textId="77777777" w:rsidTr="00962DA0">
        <w:tc>
          <w:tcPr>
            <w:tcW w:w="7621" w:type="dxa"/>
            <w:gridSpan w:val="5"/>
            <w:shd w:val="clear" w:color="auto" w:fill="auto"/>
          </w:tcPr>
          <w:p w14:paraId="3C9427EB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Substitutes or inserts words when reading</w:t>
            </w:r>
          </w:p>
        </w:tc>
        <w:tc>
          <w:tcPr>
            <w:tcW w:w="851" w:type="dxa"/>
            <w:shd w:val="clear" w:color="auto" w:fill="auto"/>
          </w:tcPr>
          <w:p w14:paraId="1ACC383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7965C2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59C51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71B08FD" w14:textId="77777777" w:rsidTr="00962DA0">
        <w:tc>
          <w:tcPr>
            <w:tcW w:w="7621" w:type="dxa"/>
            <w:gridSpan w:val="5"/>
            <w:shd w:val="clear" w:color="auto" w:fill="auto"/>
          </w:tcPr>
          <w:p w14:paraId="7FBE9A39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Slow reading speed - lacks fluency – reading is hesitant; ‘sounds out’ each word aloud; reads word-by-word – may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read without understanding</w:t>
            </w:r>
          </w:p>
        </w:tc>
        <w:tc>
          <w:tcPr>
            <w:tcW w:w="851" w:type="dxa"/>
            <w:shd w:val="clear" w:color="auto" w:fill="auto"/>
          </w:tcPr>
          <w:p w14:paraId="4E2F80F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F73016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A09DAC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494711D" w14:textId="77777777" w:rsidTr="00962DA0">
        <w:tc>
          <w:tcPr>
            <w:tcW w:w="7621" w:type="dxa"/>
            <w:gridSpan w:val="5"/>
            <w:shd w:val="clear" w:color="auto" w:fill="auto"/>
          </w:tcPr>
          <w:p w14:paraId="6334C60C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recognising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high-frequency irr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egular words (sight vocabulary</w:t>
            </w: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14:paraId="7A9EA92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3CD15FD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DD1617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750D834" w14:textId="77777777" w:rsidTr="00962DA0">
        <w:tc>
          <w:tcPr>
            <w:tcW w:w="7621" w:type="dxa"/>
            <w:gridSpan w:val="5"/>
            <w:shd w:val="clear" w:color="auto" w:fill="auto"/>
          </w:tcPr>
          <w:p w14:paraId="0DC43470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Disregards punctuation; reads without expression</w:t>
            </w:r>
          </w:p>
        </w:tc>
        <w:tc>
          <w:tcPr>
            <w:tcW w:w="851" w:type="dxa"/>
            <w:shd w:val="clear" w:color="auto" w:fill="auto"/>
          </w:tcPr>
          <w:p w14:paraId="3B1C6A6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C2BCB3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71FBAD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A57A925" w14:textId="77777777" w:rsidTr="00962DA0">
        <w:tc>
          <w:tcPr>
            <w:tcW w:w="7621" w:type="dxa"/>
            <w:gridSpan w:val="5"/>
            <w:shd w:val="clear" w:color="auto" w:fill="auto"/>
          </w:tcPr>
          <w:p w14:paraId="6382F88A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lastRenderedPageBreak/>
              <w:t xml:space="preserve">Relies on context and/or picture cues to help with unfamiliar words and aid comprehension </w:t>
            </w:r>
          </w:p>
        </w:tc>
        <w:tc>
          <w:tcPr>
            <w:tcW w:w="851" w:type="dxa"/>
            <w:shd w:val="clear" w:color="auto" w:fill="auto"/>
          </w:tcPr>
          <w:p w14:paraId="3285A21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BA7618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F54915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1C89A5C" w14:textId="77777777" w:rsidTr="00962DA0">
        <w:tc>
          <w:tcPr>
            <w:tcW w:w="7621" w:type="dxa"/>
            <w:gridSpan w:val="5"/>
            <w:shd w:val="clear" w:color="auto" w:fill="auto"/>
          </w:tcPr>
          <w:p w14:paraId="3000A651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comprehension due to lack of fluency; difficulty with </w:t>
            </w:r>
            <w:proofErr w:type="spellStart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summarising</w:t>
            </w:r>
            <w:proofErr w:type="spellEnd"/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events or identifying the main points</w:t>
            </w:r>
          </w:p>
        </w:tc>
        <w:tc>
          <w:tcPr>
            <w:tcW w:w="851" w:type="dxa"/>
            <w:shd w:val="clear" w:color="auto" w:fill="auto"/>
          </w:tcPr>
          <w:p w14:paraId="23F93BE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B7BFBE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E7B0DA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99475B6" w14:textId="77777777" w:rsidTr="00962DA0">
        <w:tc>
          <w:tcPr>
            <w:tcW w:w="7621" w:type="dxa"/>
            <w:gridSpan w:val="5"/>
            <w:shd w:val="clear" w:color="auto" w:fill="auto"/>
          </w:tcPr>
          <w:p w14:paraId="67D6A691" w14:textId="77777777" w:rsidR="004730D5" w:rsidRPr="009132A5" w:rsidRDefault="004730D5" w:rsidP="004730D5">
            <w:pPr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9132A5">
              <w:rPr>
                <w:rFonts w:asciiTheme="minorHAnsi" w:hAnsiTheme="minorHAnsi" w:cs="Calibri"/>
                <w:sz w:val="22"/>
                <w:szCs w:val="22"/>
                <w:lang w:val="en"/>
              </w:rPr>
              <w:t>Needs to re-read several times to aid comprehension</w:t>
            </w:r>
          </w:p>
        </w:tc>
        <w:tc>
          <w:tcPr>
            <w:tcW w:w="851" w:type="dxa"/>
            <w:shd w:val="clear" w:color="auto" w:fill="auto"/>
          </w:tcPr>
          <w:p w14:paraId="30C0FF2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708C23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60FDCC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561C31E" w14:textId="77777777" w:rsidTr="00962DA0">
        <w:tc>
          <w:tcPr>
            <w:tcW w:w="7621" w:type="dxa"/>
            <w:gridSpan w:val="5"/>
            <w:shd w:val="clear" w:color="auto" w:fill="auto"/>
          </w:tcPr>
          <w:p w14:paraId="5F74974A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16DCD95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18B725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DAE5E3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6D1FC40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02872CE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Short-term and working memory</w:t>
            </w:r>
          </w:p>
        </w:tc>
      </w:tr>
      <w:tr w:rsidR="004730D5" w:rsidRPr="00CB4116" w14:paraId="5A70EA15" w14:textId="77777777" w:rsidTr="00962DA0">
        <w:tc>
          <w:tcPr>
            <w:tcW w:w="7621" w:type="dxa"/>
            <w:gridSpan w:val="5"/>
            <w:shd w:val="clear" w:color="auto" w:fill="auto"/>
          </w:tcPr>
          <w:p w14:paraId="10C6D96E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3790019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A99D34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6A4B00F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6081F28B" w14:textId="77777777" w:rsidTr="00962DA0">
        <w:tc>
          <w:tcPr>
            <w:tcW w:w="7621" w:type="dxa"/>
            <w:gridSpan w:val="5"/>
            <w:shd w:val="clear" w:color="auto" w:fill="auto"/>
          </w:tcPr>
          <w:p w14:paraId="38D1061D" w14:textId="77777777" w:rsidR="004730D5" w:rsidRPr="009132A5" w:rsidRDefault="004730D5" w:rsidP="004730D5">
            <w:pPr>
              <w:pStyle w:val="NormalWeb"/>
              <w:rPr>
                <w:rFonts w:asciiTheme="minorHAnsi" w:hAnsiTheme="minorHAnsi" w:cs="Calibri"/>
                <w:bCs/>
                <w:i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Appears to forget information previously learnt</w:t>
            </w:r>
          </w:p>
        </w:tc>
        <w:tc>
          <w:tcPr>
            <w:tcW w:w="851" w:type="dxa"/>
            <w:shd w:val="clear" w:color="auto" w:fill="auto"/>
          </w:tcPr>
          <w:p w14:paraId="45E4623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599F15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DCB6F8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4B53BA4" w14:textId="77777777" w:rsidTr="00962DA0">
        <w:tc>
          <w:tcPr>
            <w:tcW w:w="7621" w:type="dxa"/>
            <w:gridSpan w:val="5"/>
            <w:shd w:val="clear" w:color="auto" w:fill="auto"/>
          </w:tcPr>
          <w:p w14:paraId="7442A54B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onfusion over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using full stops and capital letters</w:t>
            </w:r>
          </w:p>
        </w:tc>
        <w:tc>
          <w:tcPr>
            <w:tcW w:w="851" w:type="dxa"/>
            <w:shd w:val="clear" w:color="auto" w:fill="auto"/>
          </w:tcPr>
          <w:p w14:paraId="3BCC368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455358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3F4783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C819035" w14:textId="77777777" w:rsidTr="00962DA0">
        <w:tc>
          <w:tcPr>
            <w:tcW w:w="7621" w:type="dxa"/>
            <w:gridSpan w:val="5"/>
            <w:shd w:val="clear" w:color="auto" w:fill="auto"/>
          </w:tcPr>
          <w:p w14:paraId="37BDABB7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remembering a short sequence of numbers</w:t>
            </w:r>
          </w:p>
        </w:tc>
        <w:tc>
          <w:tcPr>
            <w:tcW w:w="851" w:type="dxa"/>
            <w:shd w:val="clear" w:color="auto" w:fill="auto"/>
          </w:tcPr>
          <w:p w14:paraId="02715A9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1ADBEF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1837DE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664DC64" w14:textId="77777777" w:rsidTr="00962DA0">
        <w:tc>
          <w:tcPr>
            <w:tcW w:w="7621" w:type="dxa"/>
            <w:gridSpan w:val="5"/>
            <w:shd w:val="clear" w:color="auto" w:fill="auto"/>
          </w:tcPr>
          <w:p w14:paraId="11862F2D" w14:textId="77777777" w:rsidR="004730D5" w:rsidRPr="00C301F2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Experiences significant problems in writing when having to think about content, organisation, spelling, punctuation and handwriting simultaneously</w:t>
            </w:r>
          </w:p>
        </w:tc>
        <w:tc>
          <w:tcPr>
            <w:tcW w:w="851" w:type="dxa"/>
            <w:shd w:val="clear" w:color="auto" w:fill="auto"/>
          </w:tcPr>
          <w:p w14:paraId="63CC96C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AC2454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9E8E34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32EC49A" w14:textId="77777777" w:rsidTr="00962DA0">
        <w:tc>
          <w:tcPr>
            <w:tcW w:w="7621" w:type="dxa"/>
            <w:gridSpan w:val="5"/>
            <w:shd w:val="clear" w:color="auto" w:fill="auto"/>
          </w:tcPr>
          <w:p w14:paraId="66678C84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Inconsistent/inappropriate use of or lack of punctuation</w:t>
            </w:r>
          </w:p>
        </w:tc>
        <w:tc>
          <w:tcPr>
            <w:tcW w:w="851" w:type="dxa"/>
            <w:shd w:val="clear" w:color="auto" w:fill="auto"/>
          </w:tcPr>
          <w:p w14:paraId="2D8699E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FCA95E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9E64D4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A6AC748" w14:textId="77777777" w:rsidTr="00962DA0">
        <w:tc>
          <w:tcPr>
            <w:tcW w:w="7621" w:type="dxa"/>
            <w:gridSpan w:val="5"/>
            <w:shd w:val="clear" w:color="auto" w:fill="auto"/>
          </w:tcPr>
          <w:p w14:paraId="443929CD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Copying from the board and/or book is inaccurate and/or laborious</w:t>
            </w:r>
          </w:p>
        </w:tc>
        <w:tc>
          <w:tcPr>
            <w:tcW w:w="851" w:type="dxa"/>
            <w:shd w:val="clear" w:color="auto" w:fill="auto"/>
          </w:tcPr>
          <w:p w14:paraId="60057FD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E06BAF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340723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F99314B" w14:textId="77777777" w:rsidTr="00962DA0">
        <w:tc>
          <w:tcPr>
            <w:tcW w:w="7621" w:type="dxa"/>
            <w:gridSpan w:val="5"/>
            <w:shd w:val="clear" w:color="auto" w:fill="auto"/>
          </w:tcPr>
          <w:p w14:paraId="3D6BCF3A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/inappropriate use of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upper and lower case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letters when writing</w:t>
            </w:r>
          </w:p>
        </w:tc>
        <w:tc>
          <w:tcPr>
            <w:tcW w:w="851" w:type="dxa"/>
            <w:shd w:val="clear" w:color="auto" w:fill="auto"/>
          </w:tcPr>
          <w:p w14:paraId="6BF9B52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5A7147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5C848A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744D5F9" w14:textId="77777777" w:rsidTr="00962DA0">
        <w:tc>
          <w:tcPr>
            <w:tcW w:w="7621" w:type="dxa"/>
            <w:gridSpan w:val="5"/>
            <w:shd w:val="clear" w:color="auto" w:fill="auto"/>
          </w:tcPr>
          <w:p w14:paraId="330514A4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Grammatical sentence structure in writing is weak or confused</w:t>
            </w:r>
          </w:p>
        </w:tc>
        <w:tc>
          <w:tcPr>
            <w:tcW w:w="851" w:type="dxa"/>
            <w:shd w:val="clear" w:color="auto" w:fill="auto"/>
          </w:tcPr>
          <w:p w14:paraId="64F59DE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DB8C92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50A4D4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F1E1D28" w14:textId="77777777" w:rsidTr="00962DA0">
        <w:tc>
          <w:tcPr>
            <w:tcW w:w="7621" w:type="dxa"/>
            <w:gridSpan w:val="5"/>
            <w:shd w:val="clear" w:color="auto" w:fill="auto"/>
          </w:tcPr>
          <w:p w14:paraId="16D1781E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Inconsistent spelling – a word may be spelled in several different ways in the same piece of writing </w:t>
            </w:r>
          </w:p>
        </w:tc>
        <w:tc>
          <w:tcPr>
            <w:tcW w:w="851" w:type="dxa"/>
            <w:shd w:val="clear" w:color="auto" w:fill="auto"/>
          </w:tcPr>
          <w:p w14:paraId="7CF9D56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77C238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06C204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DB0BF3C" w14:textId="77777777" w:rsidTr="00962DA0">
        <w:tc>
          <w:tcPr>
            <w:tcW w:w="7621" w:type="dxa"/>
            <w:gridSpan w:val="5"/>
            <w:shd w:val="clear" w:color="auto" w:fill="auto"/>
          </w:tcPr>
          <w:p w14:paraId="61513C34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Has difficulty remembering spelling of common irregular words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e.g.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said, they, with</w:t>
            </w:r>
          </w:p>
        </w:tc>
        <w:tc>
          <w:tcPr>
            <w:tcW w:w="851" w:type="dxa"/>
            <w:shd w:val="clear" w:color="auto" w:fill="auto"/>
          </w:tcPr>
          <w:p w14:paraId="047F8B5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C10F9B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247F5E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8241C55" w14:textId="77777777" w:rsidTr="00962DA0">
        <w:tc>
          <w:tcPr>
            <w:tcW w:w="7621" w:type="dxa"/>
            <w:gridSpan w:val="5"/>
            <w:shd w:val="clear" w:color="auto" w:fill="auto"/>
          </w:tcPr>
          <w:p w14:paraId="40A53C5C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1E096DE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ACA7156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36AED7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36FBF7B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4C5FD4B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Sequencing and directionality</w:t>
            </w:r>
          </w:p>
        </w:tc>
      </w:tr>
      <w:tr w:rsidR="004730D5" w:rsidRPr="00CB4116" w14:paraId="1C6EB149" w14:textId="77777777" w:rsidTr="00962DA0">
        <w:tc>
          <w:tcPr>
            <w:tcW w:w="7621" w:type="dxa"/>
            <w:gridSpan w:val="5"/>
            <w:shd w:val="clear" w:color="auto" w:fill="auto"/>
          </w:tcPr>
          <w:p w14:paraId="41118D1A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595EF9D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BA4377A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55F112E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6C425C16" w14:textId="77777777" w:rsidTr="00962DA0">
        <w:tc>
          <w:tcPr>
            <w:tcW w:w="7621" w:type="dxa"/>
            <w:gridSpan w:val="5"/>
            <w:shd w:val="clear" w:color="auto" w:fill="auto"/>
          </w:tcPr>
          <w:p w14:paraId="5D940C0B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May </w:t>
            </w:r>
            <w:r w:rsidRPr="00C05D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have difficulty following </w:t>
            </w:r>
            <w:r w:rsidRPr="00C05D16">
              <w:rPr>
                <w:rFonts w:asciiTheme="minorHAnsi" w:hAnsiTheme="minorHAnsi" w:cs="Calibri"/>
                <w:sz w:val="22"/>
                <w:szCs w:val="22"/>
                <w:lang w:val="en"/>
              </w:rPr>
              <w:t>the sequence of a story</w:t>
            </w:r>
          </w:p>
        </w:tc>
        <w:tc>
          <w:tcPr>
            <w:tcW w:w="851" w:type="dxa"/>
            <w:shd w:val="clear" w:color="auto" w:fill="auto"/>
          </w:tcPr>
          <w:p w14:paraId="139EE9A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2755A9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B2241C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2BECD0C2" w14:textId="77777777" w:rsidTr="00962DA0">
        <w:tc>
          <w:tcPr>
            <w:tcW w:w="7621" w:type="dxa"/>
            <w:gridSpan w:val="5"/>
            <w:shd w:val="clear" w:color="auto" w:fill="auto"/>
          </w:tcPr>
          <w:p w14:paraId="48D3AE4E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D5217B">
              <w:rPr>
                <w:rFonts w:asciiTheme="minorHAnsi" w:hAnsiTheme="minorHAnsi"/>
                <w:sz w:val="22"/>
                <w:szCs w:val="22"/>
              </w:rPr>
              <w:t>ifficulty retelling a story in a logical sequence</w:t>
            </w:r>
          </w:p>
        </w:tc>
        <w:tc>
          <w:tcPr>
            <w:tcW w:w="851" w:type="dxa"/>
            <w:shd w:val="clear" w:color="auto" w:fill="auto"/>
          </w:tcPr>
          <w:p w14:paraId="7BD2B8F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E0F5C6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E59F3D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5B3EC72" w14:textId="77777777" w:rsidTr="00962DA0">
        <w:tc>
          <w:tcPr>
            <w:tcW w:w="7621" w:type="dxa"/>
            <w:gridSpan w:val="5"/>
            <w:shd w:val="clear" w:color="auto" w:fill="auto"/>
          </w:tcPr>
          <w:p w14:paraId="37115ECB" w14:textId="77777777" w:rsidR="004730D5" w:rsidRPr="000418BA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Expression of ideas, feelings and thoughts may be </w:t>
            </w:r>
            <w:proofErr w:type="spellStart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>disorganised</w:t>
            </w:r>
            <w:proofErr w:type="spellEnd"/>
            <w:r w:rsidRPr="000418BA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and poorly sequenced</w:t>
            </w:r>
          </w:p>
        </w:tc>
        <w:tc>
          <w:tcPr>
            <w:tcW w:w="851" w:type="dxa"/>
            <w:shd w:val="clear" w:color="auto" w:fill="auto"/>
          </w:tcPr>
          <w:p w14:paraId="306E740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866FC8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1F3814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0702CA8" w14:textId="77777777" w:rsidTr="00962DA0">
        <w:tc>
          <w:tcPr>
            <w:tcW w:w="7621" w:type="dxa"/>
            <w:gridSpan w:val="5"/>
            <w:shd w:val="clear" w:color="auto" w:fill="auto"/>
          </w:tcPr>
          <w:p w14:paraId="52828EDB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Difficulty in following the reading and writing direction of </w:t>
            </w:r>
            <w:r w:rsidRPr="00EE16B7">
              <w:rPr>
                <w:rFonts w:asciiTheme="minorHAnsi" w:hAnsiTheme="minorHAnsi"/>
                <w:sz w:val="22"/>
                <w:szCs w:val="22"/>
              </w:rPr>
              <w:t>left to right and top to bottom</w:t>
            </w:r>
          </w:p>
        </w:tc>
        <w:tc>
          <w:tcPr>
            <w:tcW w:w="851" w:type="dxa"/>
            <w:shd w:val="clear" w:color="auto" w:fill="auto"/>
          </w:tcPr>
          <w:p w14:paraId="75AF3F4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F1C3B5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91D9F2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2EA336A" w14:textId="77777777" w:rsidTr="00962DA0">
        <w:tc>
          <w:tcPr>
            <w:tcW w:w="7621" w:type="dxa"/>
            <w:gridSpan w:val="5"/>
            <w:shd w:val="clear" w:color="auto" w:fill="auto"/>
          </w:tcPr>
          <w:p w14:paraId="4A6E026C" w14:textId="77777777" w:rsidR="004730D5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Misses out words or phrases in sentences</w:t>
            </w:r>
          </w:p>
        </w:tc>
        <w:tc>
          <w:tcPr>
            <w:tcW w:w="851" w:type="dxa"/>
            <w:shd w:val="clear" w:color="auto" w:fill="auto"/>
          </w:tcPr>
          <w:p w14:paraId="795FB77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80DF59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A94A0D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68EC799" w14:textId="77777777" w:rsidTr="00962DA0">
        <w:tc>
          <w:tcPr>
            <w:tcW w:w="7621" w:type="dxa"/>
            <w:gridSpan w:val="5"/>
            <w:shd w:val="clear" w:color="auto" w:fill="auto"/>
          </w:tcPr>
          <w:p w14:paraId="5DC33A0E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Tends to recall events out of sequence; thoughts/ideas may not be logically ordered</w:t>
            </w:r>
          </w:p>
        </w:tc>
        <w:tc>
          <w:tcPr>
            <w:tcW w:w="851" w:type="dxa"/>
            <w:shd w:val="clear" w:color="auto" w:fill="auto"/>
          </w:tcPr>
          <w:p w14:paraId="25970F0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F28D85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CFF3B3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727A496" w14:textId="77777777" w:rsidTr="00962DA0">
        <w:tc>
          <w:tcPr>
            <w:tcW w:w="7621" w:type="dxa"/>
            <w:gridSpan w:val="5"/>
            <w:shd w:val="clear" w:color="auto" w:fill="auto"/>
          </w:tcPr>
          <w:p w14:paraId="5E8C4200" w14:textId="77777777" w:rsidR="004730D5" w:rsidRPr="00C05D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Difficulty with word order/ sequencing of events in writing</w:t>
            </w:r>
          </w:p>
        </w:tc>
        <w:tc>
          <w:tcPr>
            <w:tcW w:w="851" w:type="dxa"/>
            <w:shd w:val="clear" w:color="auto" w:fill="auto"/>
          </w:tcPr>
          <w:p w14:paraId="45CCD8E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EAB27F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729BC3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E0570E4" w14:textId="77777777" w:rsidTr="00962DA0">
        <w:tc>
          <w:tcPr>
            <w:tcW w:w="7621" w:type="dxa"/>
            <w:gridSpan w:val="5"/>
            <w:shd w:val="clear" w:color="auto" w:fill="auto"/>
          </w:tcPr>
          <w:p w14:paraId="56E1F751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5D9BCB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2872B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3C6D5D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D06E770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41C8BCF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Number skills</w:t>
            </w:r>
          </w:p>
        </w:tc>
      </w:tr>
      <w:tr w:rsidR="004730D5" w:rsidRPr="00CB4116" w14:paraId="2A0DEE17" w14:textId="77777777" w:rsidTr="00962DA0">
        <w:tc>
          <w:tcPr>
            <w:tcW w:w="7621" w:type="dxa"/>
            <w:gridSpan w:val="5"/>
            <w:shd w:val="clear" w:color="auto" w:fill="auto"/>
          </w:tcPr>
          <w:p w14:paraId="1CE99000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4746217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687DFD4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4469CDE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3D1FC710" w14:textId="77777777" w:rsidTr="00962DA0">
        <w:tc>
          <w:tcPr>
            <w:tcW w:w="7621" w:type="dxa"/>
            <w:gridSpan w:val="5"/>
            <w:shd w:val="clear" w:color="auto" w:fill="auto"/>
          </w:tcPr>
          <w:p w14:paraId="7373BEE5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understanding the concept of number bonds  </w:t>
            </w:r>
          </w:p>
        </w:tc>
        <w:tc>
          <w:tcPr>
            <w:tcW w:w="851" w:type="dxa"/>
            <w:shd w:val="clear" w:color="auto" w:fill="auto"/>
          </w:tcPr>
          <w:p w14:paraId="3A6F4F8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4ABD17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D450D6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4F00C04" w14:textId="77777777" w:rsidTr="00962DA0">
        <w:tc>
          <w:tcPr>
            <w:tcW w:w="7621" w:type="dxa"/>
            <w:gridSpan w:val="5"/>
            <w:shd w:val="clear" w:color="auto" w:fill="auto"/>
          </w:tcPr>
          <w:p w14:paraId="072495D2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in understanding relationships between initial number bonds</w:t>
            </w:r>
          </w:p>
        </w:tc>
        <w:tc>
          <w:tcPr>
            <w:tcW w:w="851" w:type="dxa"/>
            <w:shd w:val="clear" w:color="auto" w:fill="auto"/>
          </w:tcPr>
          <w:p w14:paraId="2194471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07756B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D46171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DA4330E" w14:textId="77777777" w:rsidTr="00962DA0">
        <w:tc>
          <w:tcPr>
            <w:tcW w:w="7621" w:type="dxa"/>
            <w:gridSpan w:val="5"/>
            <w:shd w:val="clear" w:color="auto" w:fill="auto"/>
          </w:tcPr>
          <w:p w14:paraId="1809E6AC" w14:textId="77777777" w:rsidR="004730D5" w:rsidRPr="00D5217B" w:rsidRDefault="004730D5" w:rsidP="001A508C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learning number language and procedures</w:t>
            </w:r>
          </w:p>
        </w:tc>
        <w:tc>
          <w:tcPr>
            <w:tcW w:w="851" w:type="dxa"/>
            <w:shd w:val="clear" w:color="auto" w:fill="auto"/>
          </w:tcPr>
          <w:p w14:paraId="4EE3199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58BBA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C239F5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3A09275" w14:textId="77777777" w:rsidTr="00962DA0">
        <w:tc>
          <w:tcPr>
            <w:tcW w:w="7621" w:type="dxa"/>
            <w:gridSpan w:val="5"/>
            <w:shd w:val="clear" w:color="auto" w:fill="auto"/>
          </w:tcPr>
          <w:p w14:paraId="7F477C3F" w14:textId="77777777" w:rsidR="004730D5" w:rsidRPr="00D5217B" w:rsidRDefault="004730D5" w:rsidP="004730D5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ifficulty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associating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numbers</w:t>
            </w:r>
            <w:proofErr w:type="gramEnd"/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and </w:t>
            </w:r>
            <w:r w:rsidRPr="00C301F2">
              <w:rPr>
                <w:rFonts w:asciiTheme="minorHAnsi" w:hAnsiTheme="minorHAnsi" w:cs="Calibri"/>
                <w:sz w:val="22"/>
                <w:szCs w:val="22"/>
                <w:lang w:val="en"/>
              </w:rPr>
              <w:t>symbols</w:t>
            </w:r>
          </w:p>
        </w:tc>
        <w:tc>
          <w:tcPr>
            <w:tcW w:w="851" w:type="dxa"/>
            <w:shd w:val="clear" w:color="auto" w:fill="auto"/>
          </w:tcPr>
          <w:p w14:paraId="747666C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D5113A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A6B5B7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CC77204" w14:textId="77777777" w:rsidTr="00962DA0">
        <w:tc>
          <w:tcPr>
            <w:tcW w:w="7621" w:type="dxa"/>
            <w:gridSpan w:val="5"/>
            <w:shd w:val="clear" w:color="auto" w:fill="auto"/>
          </w:tcPr>
          <w:p w14:paraId="721F957A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Problems learning number facts and procedures</w:t>
            </w:r>
          </w:p>
        </w:tc>
        <w:tc>
          <w:tcPr>
            <w:tcW w:w="851" w:type="dxa"/>
            <w:shd w:val="clear" w:color="auto" w:fill="auto"/>
          </w:tcPr>
          <w:p w14:paraId="40B656A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E26AC0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CA1F88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FFA9A5" w14:textId="77777777" w:rsidTr="00962DA0">
        <w:tc>
          <w:tcPr>
            <w:tcW w:w="7621" w:type="dxa"/>
            <w:gridSpan w:val="5"/>
            <w:shd w:val="clear" w:color="auto" w:fill="auto"/>
          </w:tcPr>
          <w:p w14:paraId="5A6DAE50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C54316"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>Difficulty remembering a short sequence of numbers</w:t>
            </w: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   </w:t>
            </w:r>
          </w:p>
        </w:tc>
        <w:tc>
          <w:tcPr>
            <w:tcW w:w="851" w:type="dxa"/>
            <w:shd w:val="clear" w:color="auto" w:fill="auto"/>
          </w:tcPr>
          <w:p w14:paraId="3CC5090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DF7525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41DB6E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3B71EDD" w14:textId="77777777" w:rsidTr="00962DA0">
        <w:tc>
          <w:tcPr>
            <w:tcW w:w="7621" w:type="dxa"/>
            <w:gridSpan w:val="5"/>
            <w:shd w:val="clear" w:color="auto" w:fill="auto"/>
          </w:tcPr>
          <w:p w14:paraId="651BE8F8" w14:textId="77777777" w:rsidR="004730D5" w:rsidRPr="00C543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Difficulty in understanding the concept of time </w:t>
            </w:r>
          </w:p>
        </w:tc>
        <w:tc>
          <w:tcPr>
            <w:tcW w:w="851" w:type="dxa"/>
            <w:shd w:val="clear" w:color="auto" w:fill="auto"/>
          </w:tcPr>
          <w:p w14:paraId="7AC55D9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0A542F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F073CDF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5363DC9" w14:textId="77777777" w:rsidTr="00962DA0">
        <w:tc>
          <w:tcPr>
            <w:tcW w:w="7621" w:type="dxa"/>
            <w:gridSpan w:val="5"/>
            <w:shd w:val="clear" w:color="auto" w:fill="auto"/>
          </w:tcPr>
          <w:p w14:paraId="1327E026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  <w:t xml:space="preserve">Difficulty understanding the concept of fractions </w:t>
            </w:r>
          </w:p>
        </w:tc>
        <w:tc>
          <w:tcPr>
            <w:tcW w:w="851" w:type="dxa"/>
            <w:shd w:val="clear" w:color="auto" w:fill="auto"/>
          </w:tcPr>
          <w:p w14:paraId="7BCEDFCD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A6CBF0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8EA07B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0075B23" w14:textId="77777777" w:rsidTr="00962DA0">
        <w:tc>
          <w:tcPr>
            <w:tcW w:w="7621" w:type="dxa"/>
            <w:gridSpan w:val="5"/>
            <w:shd w:val="clear" w:color="auto" w:fill="auto"/>
          </w:tcPr>
          <w:p w14:paraId="1CED271B" w14:textId="77777777" w:rsidR="004730D5" w:rsidRPr="003208B8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5101FD8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46882F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874B317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976A18B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7540292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Organisational ability</w:t>
            </w:r>
          </w:p>
        </w:tc>
      </w:tr>
      <w:tr w:rsidR="004730D5" w:rsidRPr="00CB4116" w14:paraId="1354DFBA" w14:textId="77777777" w:rsidTr="00962DA0">
        <w:tc>
          <w:tcPr>
            <w:tcW w:w="7621" w:type="dxa"/>
            <w:gridSpan w:val="5"/>
            <w:shd w:val="clear" w:color="auto" w:fill="auto"/>
          </w:tcPr>
          <w:p w14:paraId="17202126" w14:textId="77777777" w:rsidR="004730D5" w:rsidRPr="003208B8" w:rsidRDefault="004730D5" w:rsidP="004730D5">
            <w:pPr>
              <w:pStyle w:val="NormalWeb"/>
              <w:rPr>
                <w:rFonts w:asciiTheme="minorHAnsi" w:hAnsiTheme="minorHAnsi" w:cs="Calibri"/>
                <w:b/>
                <w:sz w:val="22"/>
                <w:szCs w:val="22"/>
                <w:lang w:val="en"/>
              </w:rPr>
            </w:pPr>
            <w:r w:rsidRPr="003208B8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Areas that may be affected: </w:t>
            </w:r>
          </w:p>
        </w:tc>
        <w:tc>
          <w:tcPr>
            <w:tcW w:w="851" w:type="dxa"/>
            <w:shd w:val="clear" w:color="auto" w:fill="auto"/>
          </w:tcPr>
          <w:p w14:paraId="46A4658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2BD6D04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6B00A8B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0F9CC462" w14:textId="77777777" w:rsidTr="00962DA0">
        <w:tc>
          <w:tcPr>
            <w:tcW w:w="7621" w:type="dxa"/>
            <w:gridSpan w:val="5"/>
            <w:shd w:val="clear" w:color="auto" w:fill="auto"/>
          </w:tcPr>
          <w:p w14:paraId="3A17B06C" w14:textId="77777777" w:rsidR="004730D5" w:rsidRPr="00C54316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remembering where things are in the nursery/classroom/home </w:t>
            </w:r>
          </w:p>
        </w:tc>
        <w:tc>
          <w:tcPr>
            <w:tcW w:w="851" w:type="dxa"/>
            <w:shd w:val="clear" w:color="auto" w:fill="auto"/>
          </w:tcPr>
          <w:p w14:paraId="39D7EE8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BE5D1D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2AAED13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276DFE2" w14:textId="77777777" w:rsidTr="00962DA0">
        <w:tc>
          <w:tcPr>
            <w:tcW w:w="7621" w:type="dxa"/>
            <w:gridSpan w:val="5"/>
            <w:shd w:val="clear" w:color="auto" w:fill="auto"/>
          </w:tcPr>
          <w:p w14:paraId="0C26AD2F" w14:textId="77777777" w:rsidR="004730D5" w:rsidRPr="003208B8" w:rsidRDefault="001A508C" w:rsidP="004730D5">
            <w:pPr>
              <w:pStyle w:val="NormalWeb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organising things needed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for 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>activities</w:t>
            </w:r>
            <w:proofErr w:type="gramEnd"/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for </w:t>
            </w:r>
            <w:r w:rsidRPr="00687A1F">
              <w:rPr>
                <w:rFonts w:asciiTheme="minorHAnsi" w:hAnsiTheme="minorHAnsi" w:cs="Calibri"/>
                <w:sz w:val="22"/>
                <w:szCs w:val="22"/>
                <w:lang w:val="en"/>
              </w:rPr>
              <w:t>which they are responsible</w:t>
            </w:r>
          </w:p>
        </w:tc>
        <w:tc>
          <w:tcPr>
            <w:tcW w:w="851" w:type="dxa"/>
            <w:shd w:val="clear" w:color="auto" w:fill="auto"/>
          </w:tcPr>
          <w:p w14:paraId="42CEA5C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CBAF55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B623AC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58144DB" w14:textId="77777777" w:rsidTr="00962DA0">
        <w:tc>
          <w:tcPr>
            <w:tcW w:w="7621" w:type="dxa"/>
            <w:gridSpan w:val="5"/>
            <w:shd w:val="clear" w:color="auto" w:fill="auto"/>
          </w:tcPr>
          <w:p w14:paraId="25779C12" w14:textId="77777777" w:rsidR="004730D5" w:rsidRPr="00A409B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Difficulties in carrying out some everyday routines</w:t>
            </w:r>
          </w:p>
        </w:tc>
        <w:tc>
          <w:tcPr>
            <w:tcW w:w="851" w:type="dxa"/>
            <w:shd w:val="clear" w:color="auto" w:fill="auto"/>
          </w:tcPr>
          <w:p w14:paraId="78AB368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B56ED2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0D48F1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4BE0006" w14:textId="77777777" w:rsidTr="00962DA0">
        <w:tc>
          <w:tcPr>
            <w:tcW w:w="7621" w:type="dxa"/>
            <w:gridSpan w:val="5"/>
            <w:shd w:val="clear" w:color="auto" w:fill="auto"/>
          </w:tcPr>
          <w:p w14:paraId="2B3B82EA" w14:textId="77777777" w:rsidR="004730D5" w:rsidRPr="00A409B5" w:rsidRDefault="004730D5" w:rsidP="004730D5">
            <w:pPr>
              <w:pStyle w:val="NormalWeb"/>
              <w:rPr>
                <w:rFonts w:asciiTheme="minorHAnsi" w:hAnsiTheme="minorHAnsi" w:cs="Calibri"/>
                <w:bCs/>
                <w:sz w:val="22"/>
                <w:szCs w:val="22"/>
                <w:lang w:val="en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Difficulty with planning and organisation of writing task</w:t>
            </w:r>
            <w:r w:rsidR="001A508C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51A206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65AD22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53C48B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C6798A3" w14:textId="77777777" w:rsidTr="00962DA0">
        <w:tc>
          <w:tcPr>
            <w:tcW w:w="7621" w:type="dxa"/>
            <w:gridSpan w:val="5"/>
            <w:shd w:val="clear" w:color="auto" w:fill="auto"/>
          </w:tcPr>
          <w:p w14:paraId="4813CFD4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3B18D63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2DE48BB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498FE7B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2783952" w14:textId="77777777" w:rsidTr="0049695D">
        <w:tc>
          <w:tcPr>
            <w:tcW w:w="10665" w:type="dxa"/>
            <w:gridSpan w:val="9"/>
            <w:shd w:val="clear" w:color="auto" w:fill="C6D9F1" w:themeFill="text2" w:themeFillTint="33"/>
          </w:tcPr>
          <w:p w14:paraId="0D578AE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A0146B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Motor skills and co-ordination</w:t>
            </w:r>
          </w:p>
        </w:tc>
      </w:tr>
      <w:tr w:rsidR="004730D5" w:rsidRPr="00CB4116" w14:paraId="34FAB939" w14:textId="77777777" w:rsidTr="00962DA0">
        <w:tc>
          <w:tcPr>
            <w:tcW w:w="7621" w:type="dxa"/>
            <w:gridSpan w:val="5"/>
            <w:shd w:val="clear" w:color="auto" w:fill="auto"/>
          </w:tcPr>
          <w:p w14:paraId="093BFF98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7120EE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>Areas that may be affected:</w:t>
            </w:r>
          </w:p>
        </w:tc>
        <w:tc>
          <w:tcPr>
            <w:tcW w:w="851" w:type="dxa"/>
            <w:shd w:val="clear" w:color="auto" w:fill="auto"/>
          </w:tcPr>
          <w:p w14:paraId="5DC926FC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O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ften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08E9774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Sometimes</w:t>
            </w:r>
          </w:p>
        </w:tc>
        <w:tc>
          <w:tcPr>
            <w:tcW w:w="918" w:type="dxa"/>
            <w:shd w:val="clear" w:color="auto" w:fill="auto"/>
          </w:tcPr>
          <w:p w14:paraId="7F92921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R</w:t>
            </w:r>
            <w:r w:rsidRPr="00962DA0"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  <w:t>arely</w:t>
            </w:r>
          </w:p>
        </w:tc>
      </w:tr>
      <w:tr w:rsidR="004730D5" w:rsidRPr="00CB4116" w14:paraId="4875F04D" w14:textId="77777777" w:rsidTr="00962DA0">
        <w:tc>
          <w:tcPr>
            <w:tcW w:w="7621" w:type="dxa"/>
            <w:gridSpan w:val="5"/>
            <w:shd w:val="clear" w:color="auto" w:fill="auto"/>
          </w:tcPr>
          <w:p w14:paraId="11A07CC7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forming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 xml:space="preserve">letters and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numbers </w:t>
            </w:r>
            <w:r w:rsidRPr="00512EE0">
              <w:rPr>
                <w:rFonts w:asciiTheme="minorHAnsi" w:hAnsiTheme="minorHAnsi"/>
                <w:sz w:val="22"/>
                <w:szCs w:val="22"/>
              </w:rPr>
              <w:t>correctly and legibly</w:t>
            </w:r>
          </w:p>
        </w:tc>
        <w:tc>
          <w:tcPr>
            <w:tcW w:w="851" w:type="dxa"/>
            <w:shd w:val="clear" w:color="auto" w:fill="auto"/>
          </w:tcPr>
          <w:p w14:paraId="54DF933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01EA1C9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2314D7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74C215E" w14:textId="77777777" w:rsidTr="00962DA0">
        <w:tc>
          <w:tcPr>
            <w:tcW w:w="7621" w:type="dxa"/>
            <w:gridSpan w:val="5"/>
            <w:shd w:val="clear" w:color="auto" w:fill="auto"/>
          </w:tcPr>
          <w:p w14:paraId="6F908F8A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and/or extreme tenseness in holding pencil</w:t>
            </w:r>
          </w:p>
        </w:tc>
        <w:tc>
          <w:tcPr>
            <w:tcW w:w="851" w:type="dxa"/>
            <w:shd w:val="clear" w:color="auto" w:fill="auto"/>
          </w:tcPr>
          <w:p w14:paraId="17DF8B9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5FB977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FEFA2F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2CF90F4" w14:textId="77777777" w:rsidTr="00962DA0">
        <w:tc>
          <w:tcPr>
            <w:tcW w:w="7621" w:type="dxa"/>
            <w:gridSpan w:val="5"/>
            <w:shd w:val="clear" w:color="auto" w:fill="auto"/>
          </w:tcPr>
          <w:p w14:paraId="7EA8F719" w14:textId="77777777" w:rsidR="004730D5" w:rsidRPr="00687A1F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Difficulties using the keyboard, </w:t>
            </w:r>
            <w:proofErr w:type="gramStart"/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>tablet</w:t>
            </w:r>
            <w:proofErr w:type="gramEnd"/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or mouse </w:t>
            </w:r>
          </w:p>
        </w:tc>
        <w:tc>
          <w:tcPr>
            <w:tcW w:w="851" w:type="dxa"/>
            <w:shd w:val="clear" w:color="auto" w:fill="auto"/>
          </w:tcPr>
          <w:p w14:paraId="331C862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8523FD5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667AFC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8E7C550" w14:textId="77777777" w:rsidTr="00962DA0">
        <w:tc>
          <w:tcPr>
            <w:tcW w:w="7621" w:type="dxa"/>
            <w:gridSpan w:val="5"/>
            <w:shd w:val="clear" w:color="auto" w:fill="auto"/>
          </w:tcPr>
          <w:p w14:paraId="2FF8BFCD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Struggling to produce evidence of appropriate letter and number formation</w:t>
            </w:r>
          </w:p>
        </w:tc>
        <w:tc>
          <w:tcPr>
            <w:tcW w:w="851" w:type="dxa"/>
            <w:shd w:val="clear" w:color="auto" w:fill="auto"/>
          </w:tcPr>
          <w:p w14:paraId="74E2E92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01824A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944366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79A82E0" w14:textId="77777777" w:rsidTr="00962DA0">
        <w:tc>
          <w:tcPr>
            <w:tcW w:w="7621" w:type="dxa"/>
            <w:gridSpan w:val="5"/>
            <w:shd w:val="clear" w:color="auto" w:fill="auto"/>
          </w:tcPr>
          <w:p w14:paraId="7E897B61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Reluctance to participate in PE </w:t>
            </w:r>
          </w:p>
        </w:tc>
        <w:tc>
          <w:tcPr>
            <w:tcW w:w="851" w:type="dxa"/>
            <w:shd w:val="clear" w:color="auto" w:fill="auto"/>
          </w:tcPr>
          <w:p w14:paraId="7B4F38F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294937F8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78F4EFA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9C5ACD0" w14:textId="77777777" w:rsidTr="00962DA0">
        <w:tc>
          <w:tcPr>
            <w:tcW w:w="7621" w:type="dxa"/>
            <w:gridSpan w:val="5"/>
            <w:shd w:val="clear" w:color="auto" w:fill="auto"/>
          </w:tcPr>
          <w:p w14:paraId="2D9BC7FB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Gross motor </w:t>
            </w: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coordination difficulties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e.g.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</w:t>
            </w:r>
            <w:r w:rsidR="001A508C">
              <w:rPr>
                <w:rFonts w:asciiTheme="minorHAnsi" w:hAnsiTheme="minorHAnsi" w:cs="Calibri"/>
                <w:sz w:val="22"/>
                <w:szCs w:val="22"/>
                <w:lang w:val="en"/>
              </w:rPr>
              <w:t>star jumps, catching</w:t>
            </w:r>
            <w:r w:rsidRPr="00512EE0"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, throwing, balance </w:t>
            </w:r>
          </w:p>
        </w:tc>
        <w:tc>
          <w:tcPr>
            <w:tcW w:w="851" w:type="dxa"/>
            <w:shd w:val="clear" w:color="auto" w:fill="auto"/>
          </w:tcPr>
          <w:p w14:paraId="4C53C4A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4ABCD53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DF0CBC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1D364520" w14:textId="77777777" w:rsidTr="00962DA0">
        <w:tc>
          <w:tcPr>
            <w:tcW w:w="7621" w:type="dxa"/>
            <w:gridSpan w:val="5"/>
            <w:shd w:val="clear" w:color="auto" w:fill="auto"/>
          </w:tcPr>
          <w:p w14:paraId="5F839182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Fine motor coordination difficulties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e.g.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handwriting, tying laces, scissor skills</w:t>
            </w:r>
          </w:p>
        </w:tc>
        <w:tc>
          <w:tcPr>
            <w:tcW w:w="851" w:type="dxa"/>
            <w:shd w:val="clear" w:color="auto" w:fill="auto"/>
          </w:tcPr>
          <w:p w14:paraId="5572224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169A203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31D39635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0F6F6630" w14:textId="77777777" w:rsidTr="00962DA0">
        <w:tc>
          <w:tcPr>
            <w:tcW w:w="7621" w:type="dxa"/>
            <w:gridSpan w:val="5"/>
            <w:shd w:val="clear" w:color="auto" w:fill="auto"/>
          </w:tcPr>
          <w:p w14:paraId="4606963F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Tenseness in holding pencil or pen</w:t>
            </w:r>
          </w:p>
        </w:tc>
        <w:tc>
          <w:tcPr>
            <w:tcW w:w="851" w:type="dxa"/>
            <w:shd w:val="clear" w:color="auto" w:fill="auto"/>
          </w:tcPr>
          <w:p w14:paraId="05BEBC8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152CE5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0C20CB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460857D0" w14:textId="77777777" w:rsidTr="00962DA0">
        <w:tc>
          <w:tcPr>
            <w:tcW w:w="7621" w:type="dxa"/>
            <w:gridSpan w:val="5"/>
            <w:shd w:val="clear" w:color="auto" w:fill="auto"/>
          </w:tcPr>
          <w:p w14:paraId="3FAFEEDE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Sometimes writing is unreadable to the learner just a few minutes after completion</w:t>
            </w:r>
          </w:p>
        </w:tc>
        <w:tc>
          <w:tcPr>
            <w:tcW w:w="851" w:type="dxa"/>
            <w:shd w:val="clear" w:color="auto" w:fill="auto"/>
          </w:tcPr>
          <w:p w14:paraId="5B6B93A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490CB281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728DF3A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873BF56" w14:textId="77777777" w:rsidTr="00962DA0">
        <w:tc>
          <w:tcPr>
            <w:tcW w:w="7621" w:type="dxa"/>
            <w:gridSpan w:val="5"/>
            <w:shd w:val="clear" w:color="auto" w:fill="auto"/>
          </w:tcPr>
          <w:p w14:paraId="491D92B0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spatial awareness on a </w:t>
            </w:r>
            <w:proofErr w:type="gramStart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page  –</w:t>
            </w:r>
            <w:proofErr w:type="gramEnd"/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 placement on page, writing on lines, rows of sums, spaces between letters and numbers </w:t>
            </w:r>
          </w:p>
        </w:tc>
        <w:tc>
          <w:tcPr>
            <w:tcW w:w="851" w:type="dxa"/>
            <w:shd w:val="clear" w:color="auto" w:fill="auto"/>
          </w:tcPr>
          <w:p w14:paraId="0E9158C3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7906D6C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669808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3FC6E6E0" w14:textId="77777777" w:rsidTr="00962DA0">
        <w:tc>
          <w:tcPr>
            <w:tcW w:w="7621" w:type="dxa"/>
            <w:gridSpan w:val="5"/>
            <w:shd w:val="clear" w:color="auto" w:fill="auto"/>
          </w:tcPr>
          <w:p w14:paraId="3B80245A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Poor spatial awareness </w:t>
            </w:r>
          </w:p>
        </w:tc>
        <w:tc>
          <w:tcPr>
            <w:tcW w:w="851" w:type="dxa"/>
            <w:shd w:val="clear" w:color="auto" w:fill="auto"/>
          </w:tcPr>
          <w:p w14:paraId="3DFF6FE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0B75D222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420B1F91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6851FE07" w14:textId="77777777" w:rsidTr="00962DA0">
        <w:tc>
          <w:tcPr>
            <w:tcW w:w="7621" w:type="dxa"/>
            <w:gridSpan w:val="5"/>
            <w:shd w:val="clear" w:color="auto" w:fill="auto"/>
          </w:tcPr>
          <w:p w14:paraId="4C93FA1D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Starting a sequence of actions and forgetting where they got to in the sequence</w:t>
            </w:r>
          </w:p>
        </w:tc>
        <w:tc>
          <w:tcPr>
            <w:tcW w:w="851" w:type="dxa"/>
            <w:shd w:val="clear" w:color="auto" w:fill="auto"/>
          </w:tcPr>
          <w:p w14:paraId="63EF031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6356CABE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13ACD41C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A42423C" w14:textId="77777777" w:rsidTr="00962DA0">
        <w:tc>
          <w:tcPr>
            <w:tcW w:w="7621" w:type="dxa"/>
            <w:gridSpan w:val="5"/>
            <w:shd w:val="clear" w:color="auto" w:fill="auto"/>
          </w:tcPr>
          <w:p w14:paraId="2C8B33CD" w14:textId="77777777" w:rsidR="004730D5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 xml:space="preserve">Difficulty in following the reading and writing direction of left to right and top to bottom </w:t>
            </w:r>
          </w:p>
        </w:tc>
        <w:tc>
          <w:tcPr>
            <w:tcW w:w="851" w:type="dxa"/>
            <w:shd w:val="clear" w:color="auto" w:fill="auto"/>
          </w:tcPr>
          <w:p w14:paraId="734F107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B37B2FF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62DAAD9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56F93CB" w14:textId="77777777" w:rsidTr="00962DA0">
        <w:tc>
          <w:tcPr>
            <w:tcW w:w="7621" w:type="dxa"/>
            <w:gridSpan w:val="5"/>
            <w:shd w:val="clear" w:color="auto" w:fill="auto"/>
          </w:tcPr>
          <w:p w14:paraId="5AF3E378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"/>
              </w:rPr>
              <w:t>Difficulty with spacing between words</w:t>
            </w:r>
          </w:p>
        </w:tc>
        <w:tc>
          <w:tcPr>
            <w:tcW w:w="851" w:type="dxa"/>
            <w:shd w:val="clear" w:color="auto" w:fill="auto"/>
          </w:tcPr>
          <w:p w14:paraId="596A4D2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5E1FCEB4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0549A5F0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54E6C86A" w14:textId="77777777" w:rsidTr="00962DA0">
        <w:tc>
          <w:tcPr>
            <w:tcW w:w="7621" w:type="dxa"/>
            <w:gridSpan w:val="5"/>
            <w:shd w:val="clear" w:color="auto" w:fill="auto"/>
          </w:tcPr>
          <w:p w14:paraId="5485C802" w14:textId="77777777" w:rsidR="004730D5" w:rsidRPr="00512EE0" w:rsidRDefault="004730D5" w:rsidP="004730D5">
            <w:pPr>
              <w:pStyle w:val="NormalWeb"/>
              <w:rPr>
                <w:rFonts w:asciiTheme="minorHAnsi" w:hAnsiTheme="minorHAnsi" w:cs="Calibri"/>
                <w:sz w:val="22"/>
                <w:szCs w:val="22"/>
                <w:lang w:val="en"/>
              </w:rPr>
            </w:pPr>
          </w:p>
        </w:tc>
        <w:tc>
          <w:tcPr>
            <w:tcW w:w="851" w:type="dxa"/>
            <w:shd w:val="clear" w:color="auto" w:fill="auto"/>
          </w:tcPr>
          <w:p w14:paraId="2B56D8E8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1275" w:type="dxa"/>
            <w:gridSpan w:val="2"/>
            <w:shd w:val="clear" w:color="auto" w:fill="auto"/>
          </w:tcPr>
          <w:p w14:paraId="3DCC1080" w14:textId="77777777" w:rsidR="004730D5" w:rsidRPr="00962DA0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  <w:tc>
          <w:tcPr>
            <w:tcW w:w="918" w:type="dxa"/>
            <w:shd w:val="clear" w:color="auto" w:fill="auto"/>
          </w:tcPr>
          <w:p w14:paraId="58A1DEA2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  <w:tr w:rsidR="004730D5" w:rsidRPr="00CB4116" w14:paraId="7B19BE54" w14:textId="77777777" w:rsidTr="0049695D">
        <w:tc>
          <w:tcPr>
            <w:tcW w:w="10665" w:type="dxa"/>
            <w:gridSpan w:val="9"/>
            <w:shd w:val="clear" w:color="auto" w:fill="FDE9D9" w:themeFill="accent6" w:themeFillTint="33"/>
          </w:tcPr>
          <w:p w14:paraId="34A36300" w14:textId="77777777" w:rsidR="004730D5" w:rsidRPr="0049695D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</w:pPr>
            <w:r w:rsidRPr="0049695D">
              <w:rPr>
                <w:rFonts w:asciiTheme="minorHAnsi" w:hAnsiTheme="minorHAnsi" w:cs="Calibri"/>
                <w:b/>
                <w:bCs/>
                <w:sz w:val="22"/>
                <w:szCs w:val="22"/>
                <w:lang w:val="en"/>
              </w:rPr>
              <w:t xml:space="preserve">Additional Comments </w:t>
            </w:r>
          </w:p>
        </w:tc>
      </w:tr>
      <w:tr w:rsidR="004730D5" w:rsidRPr="00CB4116" w14:paraId="1A565036" w14:textId="77777777" w:rsidTr="007A09DF">
        <w:tc>
          <w:tcPr>
            <w:tcW w:w="10665" w:type="dxa"/>
            <w:gridSpan w:val="9"/>
            <w:shd w:val="clear" w:color="auto" w:fill="auto"/>
          </w:tcPr>
          <w:p w14:paraId="25A799B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29C115C4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6F6CC596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3AE4ECF9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7B63F26E" w14:textId="77777777" w:rsidR="004730D5" w:rsidRDefault="004730D5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44586E55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0F8D7CD6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41FADBEF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  <w:p w14:paraId="4FD43085" w14:textId="77777777" w:rsidR="00552536" w:rsidRDefault="00552536" w:rsidP="004730D5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bCs/>
                <w:sz w:val="20"/>
                <w:szCs w:val="20"/>
                <w:lang w:val="en"/>
              </w:rPr>
            </w:pPr>
          </w:p>
        </w:tc>
      </w:tr>
    </w:tbl>
    <w:p w14:paraId="7C4FDEB0" w14:textId="77777777" w:rsidR="00E3599D" w:rsidRDefault="00B638DD" w:rsidP="00E36759">
      <w:r>
        <w:t xml:space="preserve"> </w:t>
      </w:r>
    </w:p>
    <w:p w14:paraId="1F1EF32F" w14:textId="77777777" w:rsidR="00B638DD" w:rsidRDefault="00B638DD" w:rsidP="00E36759"/>
    <w:p w14:paraId="016425A0" w14:textId="77777777" w:rsidR="00D5217B" w:rsidRDefault="00D5217B" w:rsidP="00E36759"/>
    <w:p w14:paraId="7A040C8A" w14:textId="77777777" w:rsidR="00D5217B" w:rsidRDefault="00D5217B" w:rsidP="00E36759"/>
    <w:p w14:paraId="08620ACA" w14:textId="77777777" w:rsidR="00D5217B" w:rsidRDefault="00D5217B" w:rsidP="00E36759"/>
    <w:p w14:paraId="3444A1C1" w14:textId="77777777" w:rsidR="00A0146B" w:rsidRDefault="00A0146B" w:rsidP="00E36759"/>
    <w:sectPr w:rsidR="00A0146B" w:rsidSect="0059036E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154C6" w14:textId="77777777" w:rsidR="003B5756" w:rsidRDefault="003B5756">
      <w:r>
        <w:separator/>
      </w:r>
    </w:p>
  </w:endnote>
  <w:endnote w:type="continuationSeparator" w:id="0">
    <w:p w14:paraId="0D60EC13" w14:textId="77777777" w:rsidR="003B5756" w:rsidRDefault="003B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8995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6560D" w14:textId="77777777" w:rsidR="0054750B" w:rsidRDefault="005475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D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BAFE94A" w14:textId="77777777"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20DEA" w14:textId="77777777" w:rsidR="003B5756" w:rsidRDefault="003B5756">
      <w:r>
        <w:separator/>
      </w:r>
    </w:p>
  </w:footnote>
  <w:footnote w:type="continuationSeparator" w:id="0">
    <w:p w14:paraId="7E174C18" w14:textId="77777777" w:rsidR="003B5756" w:rsidRDefault="003B5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77DCB" w14:textId="77777777" w:rsidR="0034599C" w:rsidRDefault="00345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C57B0" w14:textId="77777777" w:rsidR="00C301F2" w:rsidRPr="00C301F2" w:rsidRDefault="00C301F2">
    <w:pPr>
      <w:pStyle w:val="Header"/>
      <w:rPr>
        <w:b/>
        <w:color w:val="006666"/>
      </w:rPr>
    </w:pPr>
    <w:r w:rsidRPr="00C301F2">
      <w:rPr>
        <w:b/>
        <w:color w:val="006666"/>
      </w:rPr>
      <w:t xml:space="preserve">Insert school/authority logo </w:t>
    </w:r>
    <w:r w:rsidR="0054750B">
      <w:rPr>
        <w:b/>
        <w:color w:val="006666"/>
      </w:rPr>
      <w:t xml:space="preserve">                                          </w:t>
    </w:r>
    <w:r w:rsidR="0054750B" w:rsidRPr="0054750B"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What to Look For – </w:t>
    </w:r>
    <w:proofErr w:type="spellStart"/>
    <w:r w:rsidR="0054750B" w:rsidRPr="0054750B">
      <w:rPr>
        <w:rFonts w:asciiTheme="minorHAnsi" w:hAnsiTheme="minorHAnsi" w:cstheme="minorHAnsi"/>
        <w:b/>
        <w:color w:val="000000" w:themeColor="text1"/>
        <w:sz w:val="22"/>
        <w:szCs w:val="22"/>
      </w:rPr>
      <w:t>CfE</w:t>
    </w:r>
    <w:proofErr w:type="spellEnd"/>
    <w:r w:rsidR="0054750B" w:rsidRPr="0054750B"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 </w:t>
    </w:r>
    <w:r w:rsidR="004730D5"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First and Second </w:t>
    </w:r>
    <w:r w:rsidR="0054750B" w:rsidRPr="0054750B">
      <w:rPr>
        <w:rFonts w:asciiTheme="minorHAnsi" w:hAnsiTheme="minorHAnsi" w:cstheme="minorHAnsi"/>
        <w:b/>
        <w:color w:val="000000" w:themeColor="text1"/>
        <w:sz w:val="22"/>
        <w:szCs w:val="22"/>
      </w:rPr>
      <w:t>Level</w:t>
    </w:r>
    <w:r w:rsidR="0054750B" w:rsidRPr="0054750B">
      <w:rPr>
        <w:b/>
        <w:color w:val="000000" w:themeColor="text1"/>
      </w:rPr>
      <w:t xml:space="preserve"> </w:t>
    </w:r>
  </w:p>
  <w:p w14:paraId="347CDFCB" w14:textId="77777777"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980A1" w14:textId="77777777" w:rsidR="0034599C" w:rsidRDefault="00345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5F526CE"/>
    <w:multiLevelType w:val="hybridMultilevel"/>
    <w:tmpl w:val="AB36E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E5339"/>
    <w:multiLevelType w:val="hybridMultilevel"/>
    <w:tmpl w:val="B674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242F6"/>
    <w:multiLevelType w:val="hybridMultilevel"/>
    <w:tmpl w:val="28604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FC"/>
    <w:rsid w:val="000132C1"/>
    <w:rsid w:val="000161D0"/>
    <w:rsid w:val="00037D1E"/>
    <w:rsid w:val="000418BA"/>
    <w:rsid w:val="000E7D75"/>
    <w:rsid w:val="00100021"/>
    <w:rsid w:val="00124964"/>
    <w:rsid w:val="001267F7"/>
    <w:rsid w:val="0013514C"/>
    <w:rsid w:val="00157346"/>
    <w:rsid w:val="00192DC7"/>
    <w:rsid w:val="001A508C"/>
    <w:rsid w:val="001B136F"/>
    <w:rsid w:val="001B4D8A"/>
    <w:rsid w:val="001C5C05"/>
    <w:rsid w:val="001C6AF9"/>
    <w:rsid w:val="001F1E77"/>
    <w:rsid w:val="001F550B"/>
    <w:rsid w:val="002043F0"/>
    <w:rsid w:val="00213DF0"/>
    <w:rsid w:val="00247852"/>
    <w:rsid w:val="002854E8"/>
    <w:rsid w:val="002D7ED5"/>
    <w:rsid w:val="002F3688"/>
    <w:rsid w:val="00305842"/>
    <w:rsid w:val="003208B8"/>
    <w:rsid w:val="00327B75"/>
    <w:rsid w:val="00334E6C"/>
    <w:rsid w:val="0034599C"/>
    <w:rsid w:val="0038754B"/>
    <w:rsid w:val="00387CA0"/>
    <w:rsid w:val="003B5756"/>
    <w:rsid w:val="003F2479"/>
    <w:rsid w:val="00411FC4"/>
    <w:rsid w:val="004415D1"/>
    <w:rsid w:val="00467574"/>
    <w:rsid w:val="004730D5"/>
    <w:rsid w:val="00473BF1"/>
    <w:rsid w:val="0049695D"/>
    <w:rsid w:val="004B052B"/>
    <w:rsid w:val="00512EE0"/>
    <w:rsid w:val="00543BE6"/>
    <w:rsid w:val="0054750B"/>
    <w:rsid w:val="00552536"/>
    <w:rsid w:val="0058484F"/>
    <w:rsid w:val="0059036E"/>
    <w:rsid w:val="006070D0"/>
    <w:rsid w:val="00623BF1"/>
    <w:rsid w:val="006524C8"/>
    <w:rsid w:val="006712E5"/>
    <w:rsid w:val="0067486A"/>
    <w:rsid w:val="00677C04"/>
    <w:rsid w:val="00682DAE"/>
    <w:rsid w:val="00687A1F"/>
    <w:rsid w:val="0069185D"/>
    <w:rsid w:val="006B0BC2"/>
    <w:rsid w:val="006C7A4B"/>
    <w:rsid w:val="006D26F7"/>
    <w:rsid w:val="007120EE"/>
    <w:rsid w:val="00717B92"/>
    <w:rsid w:val="00721A05"/>
    <w:rsid w:val="0079583C"/>
    <w:rsid w:val="007B7DD5"/>
    <w:rsid w:val="007F20F2"/>
    <w:rsid w:val="0080457E"/>
    <w:rsid w:val="00816719"/>
    <w:rsid w:val="00881DF8"/>
    <w:rsid w:val="008A20B3"/>
    <w:rsid w:val="008D0DB6"/>
    <w:rsid w:val="009456FD"/>
    <w:rsid w:val="00952710"/>
    <w:rsid w:val="00962DA0"/>
    <w:rsid w:val="009A5A81"/>
    <w:rsid w:val="009A71CE"/>
    <w:rsid w:val="009C17C0"/>
    <w:rsid w:val="009D0EB2"/>
    <w:rsid w:val="009E5362"/>
    <w:rsid w:val="009F71B8"/>
    <w:rsid w:val="00A0146B"/>
    <w:rsid w:val="00A01FA8"/>
    <w:rsid w:val="00A04F9B"/>
    <w:rsid w:val="00A409B5"/>
    <w:rsid w:val="00A429FE"/>
    <w:rsid w:val="00A56EBA"/>
    <w:rsid w:val="00A90A53"/>
    <w:rsid w:val="00AB54FF"/>
    <w:rsid w:val="00AC310B"/>
    <w:rsid w:val="00AE01CB"/>
    <w:rsid w:val="00AE1C3C"/>
    <w:rsid w:val="00AF0150"/>
    <w:rsid w:val="00B05D7E"/>
    <w:rsid w:val="00B36CE4"/>
    <w:rsid w:val="00B45DFC"/>
    <w:rsid w:val="00B477C6"/>
    <w:rsid w:val="00B529B9"/>
    <w:rsid w:val="00B638DD"/>
    <w:rsid w:val="00B86790"/>
    <w:rsid w:val="00BE42C0"/>
    <w:rsid w:val="00C05D16"/>
    <w:rsid w:val="00C16C1F"/>
    <w:rsid w:val="00C301F2"/>
    <w:rsid w:val="00C55016"/>
    <w:rsid w:val="00C6786A"/>
    <w:rsid w:val="00C7033A"/>
    <w:rsid w:val="00C86FBA"/>
    <w:rsid w:val="00CC7228"/>
    <w:rsid w:val="00CF18C9"/>
    <w:rsid w:val="00D20693"/>
    <w:rsid w:val="00D37DD4"/>
    <w:rsid w:val="00D453A3"/>
    <w:rsid w:val="00D5217B"/>
    <w:rsid w:val="00D55E6F"/>
    <w:rsid w:val="00D94030"/>
    <w:rsid w:val="00E3599D"/>
    <w:rsid w:val="00E36759"/>
    <w:rsid w:val="00E86DB4"/>
    <w:rsid w:val="00EA7F46"/>
    <w:rsid w:val="00ED4C6C"/>
    <w:rsid w:val="00EE16B7"/>
    <w:rsid w:val="00EE19D6"/>
    <w:rsid w:val="00EE6C8F"/>
    <w:rsid w:val="00F7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AD7A78"/>
  <w15:docId w15:val="{532A596E-E319-443E-BC7F-E9B973AE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FC"/>
    <w:rPr>
      <w:rFonts w:ascii="Times New Roman" w:hAnsi="Times New Roman"/>
      <w:szCs w:val="24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rFonts w:ascii="Arial" w:hAnsi="Arial"/>
      <w:kern w:val="24"/>
      <w:szCs w:val="20"/>
      <w:lang w:eastAsia="en-US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  <w:outlineLvl w:val="1"/>
    </w:pPr>
    <w:rPr>
      <w:rFonts w:ascii="Arial" w:hAnsi="Arial"/>
      <w:kern w:val="24"/>
      <w:szCs w:val="20"/>
      <w:lang w:eastAsia="en-US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1440"/>
      <w:jc w:val="both"/>
      <w:outlineLvl w:val="2"/>
    </w:pPr>
    <w:rPr>
      <w:rFonts w:ascii="Arial" w:hAnsi="Arial"/>
      <w:kern w:val="24"/>
      <w:szCs w:val="20"/>
      <w:lang w:eastAsia="en-US"/>
    </w:rPr>
  </w:style>
  <w:style w:type="paragraph" w:styleId="Heading4">
    <w:name w:val="heading 4"/>
    <w:basedOn w:val="Normal"/>
    <w:link w:val="Heading4Char"/>
    <w:qFormat/>
    <w:rsid w:val="00B45D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customStyle="1" w:styleId="Outline4">
    <w:name w:val="Outline4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5">
    <w:name w:val="Outline5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6">
    <w:name w:val="Outline6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2160"/>
      <w:jc w:val="both"/>
    </w:pPr>
    <w:rPr>
      <w:rFonts w:ascii="Arial" w:hAnsi="Arial"/>
      <w:kern w:val="24"/>
      <w:szCs w:val="20"/>
      <w:lang w:eastAsia="en-US"/>
    </w:rPr>
  </w:style>
  <w:style w:type="paragraph" w:customStyle="1" w:styleId="Outline7">
    <w:name w:val="Outline7"/>
    <w:basedOn w:val="Normal"/>
    <w:next w:val="Normal"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240" w:line="240" w:lineRule="atLeast"/>
      <w:ind w:left="720"/>
      <w:jc w:val="both"/>
    </w:pPr>
    <w:rPr>
      <w:rFonts w:ascii="Arial" w:hAnsi="Arial"/>
      <w:kern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  <w:spacing w:line="240" w:lineRule="atLeast"/>
      <w:jc w:val="both"/>
    </w:pPr>
    <w:rPr>
      <w:rFonts w:ascii="Arial" w:hAnsi="Arial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B45DFC"/>
    <w:rPr>
      <w:rFonts w:ascii="Times New Roman" w:hAnsi="Times New Roman"/>
      <w:b/>
      <w:bCs/>
      <w:szCs w:val="24"/>
    </w:rPr>
  </w:style>
  <w:style w:type="character" w:styleId="Strong">
    <w:name w:val="Strong"/>
    <w:qFormat/>
    <w:rsid w:val="00B45DFC"/>
    <w:rPr>
      <w:b/>
      <w:bCs/>
    </w:rPr>
  </w:style>
  <w:style w:type="paragraph" w:styleId="NormalWeb">
    <w:name w:val="Normal (Web)"/>
    <w:basedOn w:val="Normal"/>
    <w:rsid w:val="00B45D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DFC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301F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750B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67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addressingdyslexia.org/other-factors-conside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dressingdyslexia.org/sites/default/files/resources/Identification%20Pathway%20for%20%20Dyslexia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addressingdyslexia.org/what-dyslexi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Fran Foreman</cp:lastModifiedBy>
  <cp:revision>2</cp:revision>
  <dcterms:created xsi:type="dcterms:W3CDTF">2021-02-25T09:01:00Z</dcterms:created>
  <dcterms:modified xsi:type="dcterms:W3CDTF">2021-02-25T09:01:00Z</dcterms:modified>
</cp:coreProperties>
</file>