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97" w:rsidRPr="000A7F25" w:rsidRDefault="00361697" w:rsidP="00361697">
      <w:pPr>
        <w:pStyle w:val="Heading2"/>
        <w:rPr>
          <w:rFonts w:ascii="Helvetica" w:hAnsi="Helvetica" w:cs="Helvetica"/>
          <w:color w:val="auto"/>
          <w:sz w:val="36"/>
          <w:szCs w:val="36"/>
        </w:rPr>
      </w:pPr>
      <w:bookmarkStart w:id="0" w:name="_Toc388363896"/>
      <w:bookmarkStart w:id="1" w:name="_Toc388364105"/>
      <w:r w:rsidRPr="000A7F25">
        <w:rPr>
          <w:rFonts w:ascii="Helvetica" w:hAnsi="Helvetica" w:cs="Helvetica"/>
          <w:color w:val="auto"/>
          <w:sz w:val="36"/>
          <w:szCs w:val="36"/>
        </w:rPr>
        <w:t>Activity 4.1 Thinking about something for me</w:t>
      </w:r>
      <w:bookmarkEnd w:id="0"/>
      <w:bookmarkEnd w:id="1"/>
      <w:r w:rsidRPr="000A7F25">
        <w:rPr>
          <w:rFonts w:ascii="Helvetica" w:hAnsi="Helvetica" w:cs="Helvetica"/>
          <w:color w:val="auto"/>
          <w:sz w:val="36"/>
          <w:szCs w:val="36"/>
        </w:rPr>
        <w:t xml:space="preserve"> </w:t>
      </w:r>
    </w:p>
    <w:p w:rsidR="00361697" w:rsidRPr="00992719" w:rsidRDefault="00F5386C" w:rsidP="00361697">
      <w:pPr>
        <w:pStyle w:val="activitytiming"/>
        <w:rPr>
          <w:rFonts w:ascii="Helvetica" w:hAnsi="Helvetica" w:cs="Helvetica"/>
          <w:i/>
          <w:sz w:val="24"/>
          <w:szCs w:val="24"/>
          <w:lang w:val="en"/>
        </w:rPr>
      </w:pPr>
      <w:bookmarkStart w:id="2" w:name="_Toc388363326"/>
      <w:r>
        <w:rPr>
          <w:rFonts w:ascii="Helvetica" w:hAnsi="Helvetica" w:cs="Helvetica"/>
          <w:i/>
          <w:sz w:val="24"/>
          <w:szCs w:val="24"/>
          <w:lang w:val="en"/>
        </w:rPr>
        <w:t>We suggest spending around 15</w:t>
      </w:r>
      <w:r w:rsidR="00361697" w:rsidRPr="00992719">
        <w:rPr>
          <w:rFonts w:ascii="Helvetica" w:hAnsi="Helvetica" w:cs="Helvetica"/>
          <w:i/>
          <w:sz w:val="24"/>
          <w:szCs w:val="24"/>
          <w:lang w:val="en"/>
        </w:rPr>
        <w:t xml:space="preserve"> minutes on this activity.</w:t>
      </w:r>
      <w:bookmarkEnd w:id="2"/>
    </w:p>
    <w:p w:rsidR="00361697" w:rsidRPr="00992719" w:rsidRDefault="00361697" w:rsidP="00361697">
      <w:pPr>
        <w:pStyle w:val="activitytiming"/>
        <w:rPr>
          <w:rFonts w:ascii="Helvetica" w:hAnsi="Helvetica" w:cs="Helvetica"/>
          <w:sz w:val="24"/>
          <w:szCs w:val="24"/>
          <w:lang w:val="en"/>
        </w:rPr>
      </w:pPr>
      <w:bookmarkStart w:id="3" w:name="_Toc388363327"/>
      <w:r w:rsidRPr="00992719">
        <w:rPr>
          <w:rFonts w:ascii="Helvetica" w:hAnsi="Helvetica" w:cs="Helvetica"/>
          <w:sz w:val="24"/>
          <w:szCs w:val="24"/>
          <w:lang w:val="en"/>
        </w:rPr>
        <w:t xml:space="preserve">Having read about and listened to </w:t>
      </w:r>
      <w:proofErr w:type="spellStart"/>
      <w:r w:rsidRPr="00992719">
        <w:rPr>
          <w:rFonts w:ascii="Helvetica" w:hAnsi="Helvetica" w:cs="Helvetica"/>
          <w:sz w:val="24"/>
          <w:szCs w:val="24"/>
          <w:lang w:val="en"/>
        </w:rPr>
        <w:t>carers</w:t>
      </w:r>
      <w:proofErr w:type="spellEnd"/>
      <w:r w:rsidRPr="00992719">
        <w:rPr>
          <w:rFonts w:ascii="Helvetica" w:hAnsi="Helvetica" w:cs="Helvetica"/>
          <w:sz w:val="24"/>
          <w:szCs w:val="24"/>
          <w:lang w:val="en"/>
        </w:rPr>
        <w:t xml:space="preserve"> talking about their learning choices, and having browsed the online courses, think about what you might like to learn and why.</w:t>
      </w:r>
      <w:bookmarkEnd w:id="3"/>
    </w:p>
    <w:p w:rsidR="00361697" w:rsidRPr="00992719" w:rsidRDefault="00361697" w:rsidP="00361697">
      <w:pPr>
        <w:pStyle w:val="activitytiming"/>
        <w:rPr>
          <w:rFonts w:ascii="Helvetica" w:hAnsi="Helvetica" w:cs="Helvetica"/>
          <w:sz w:val="24"/>
          <w:szCs w:val="24"/>
          <w:lang w:val="en"/>
        </w:rPr>
      </w:pPr>
      <w:bookmarkStart w:id="4" w:name="_Toc388363328"/>
      <w:r w:rsidRPr="00992719">
        <w:rPr>
          <w:rFonts w:ascii="Helvetica" w:hAnsi="Helvetica" w:cs="Helvetica"/>
          <w:sz w:val="24"/>
          <w:szCs w:val="24"/>
          <w:lang w:val="en"/>
        </w:rPr>
        <w:t>If you are not thinking about a specific course are there other things you might be interested in doing?</w:t>
      </w:r>
      <w:bookmarkEnd w:id="4"/>
      <w:r w:rsidRPr="00992719">
        <w:rPr>
          <w:rFonts w:ascii="Helvetica" w:hAnsi="Helvetica" w:cs="Helvetica"/>
          <w:sz w:val="24"/>
          <w:szCs w:val="24"/>
          <w:lang w:val="en"/>
        </w:rPr>
        <w:t xml:space="preserve"> </w:t>
      </w:r>
    </w:p>
    <w:p w:rsidR="00361697" w:rsidRPr="00992719" w:rsidRDefault="00361697" w:rsidP="00361697">
      <w:pPr>
        <w:pStyle w:val="activitytiming"/>
        <w:rPr>
          <w:rFonts w:ascii="Helvetica" w:hAnsi="Helvetica" w:cs="Helvetica"/>
          <w:sz w:val="24"/>
          <w:szCs w:val="24"/>
          <w:lang w:val="en"/>
        </w:rPr>
      </w:pPr>
      <w:bookmarkStart w:id="5" w:name="_Toc388363329"/>
      <w:r w:rsidRPr="00992719">
        <w:rPr>
          <w:rFonts w:ascii="Helvetica" w:hAnsi="Helvetica" w:cs="Helvetica"/>
          <w:sz w:val="24"/>
          <w:szCs w:val="24"/>
          <w:lang w:val="en"/>
        </w:rPr>
        <w:t xml:space="preserve">Are you part of a </w:t>
      </w:r>
      <w:proofErr w:type="spellStart"/>
      <w:r w:rsidRPr="00992719">
        <w:rPr>
          <w:rFonts w:ascii="Helvetica" w:hAnsi="Helvetica" w:cs="Helvetica"/>
          <w:sz w:val="24"/>
          <w:szCs w:val="24"/>
          <w:lang w:val="en"/>
        </w:rPr>
        <w:t>carers</w:t>
      </w:r>
      <w:proofErr w:type="spellEnd"/>
      <w:r w:rsidRPr="00992719">
        <w:rPr>
          <w:rFonts w:ascii="Helvetica" w:hAnsi="Helvetica" w:cs="Helvetica"/>
          <w:sz w:val="24"/>
          <w:szCs w:val="24"/>
          <w:lang w:val="en"/>
        </w:rPr>
        <w:t xml:space="preserve"> group?</w:t>
      </w:r>
      <w:bookmarkEnd w:id="5"/>
      <w:r w:rsidRPr="00992719">
        <w:rPr>
          <w:rFonts w:ascii="Helvetica" w:hAnsi="Helvetica" w:cs="Helvetica"/>
          <w:sz w:val="24"/>
          <w:szCs w:val="24"/>
          <w:lang w:val="en"/>
        </w:rPr>
        <w:t xml:space="preserve">  </w:t>
      </w:r>
    </w:p>
    <w:p w:rsidR="00361697" w:rsidRPr="00992719" w:rsidRDefault="00361697" w:rsidP="00361697">
      <w:pPr>
        <w:pStyle w:val="activitytiming"/>
        <w:rPr>
          <w:rFonts w:ascii="Helvetica" w:hAnsi="Helvetica" w:cs="Helvetica"/>
          <w:sz w:val="24"/>
          <w:szCs w:val="24"/>
          <w:lang w:val="en"/>
        </w:rPr>
      </w:pPr>
      <w:bookmarkStart w:id="6" w:name="_Toc388363330"/>
      <w:r w:rsidRPr="00992719">
        <w:rPr>
          <w:rFonts w:ascii="Helvetica" w:hAnsi="Helvetica" w:cs="Helvetica"/>
          <w:sz w:val="24"/>
          <w:szCs w:val="24"/>
          <w:lang w:val="en"/>
        </w:rPr>
        <w:t>You can use the table provided to record your thoughts. Alternatively, don’t forget you could search magazines or the internet for text and images of things that you’d like to do and compile them into a collage or montage.</w:t>
      </w:r>
      <w:bookmarkEnd w:id="6"/>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262"/>
      </w:tblGrid>
      <w:tr w:rsidR="00361697" w:rsidRPr="00992719" w:rsidTr="00C153DC">
        <w:trPr>
          <w:trHeight w:val="215"/>
        </w:trPr>
        <w:tc>
          <w:tcPr>
            <w:tcW w:w="4261" w:type="dxa"/>
          </w:tcPr>
          <w:p w:rsidR="00361697" w:rsidRPr="00992719" w:rsidRDefault="00361697" w:rsidP="00C153DC">
            <w:pPr>
              <w:rPr>
                <w:rFonts w:ascii="Helvetica" w:hAnsi="Helvetica" w:cs="Helvetica"/>
                <w:b/>
              </w:rPr>
            </w:pPr>
            <w:r w:rsidRPr="00992719">
              <w:rPr>
                <w:rFonts w:ascii="Helvetica" w:hAnsi="Helvetica" w:cs="Helvetica"/>
                <w:b/>
              </w:rPr>
              <w:t>What I’d like to learn more about</w:t>
            </w:r>
          </w:p>
        </w:tc>
        <w:tc>
          <w:tcPr>
            <w:tcW w:w="4262" w:type="dxa"/>
          </w:tcPr>
          <w:p w:rsidR="00361697" w:rsidRPr="00992719" w:rsidRDefault="00361697" w:rsidP="00C153DC">
            <w:pPr>
              <w:rPr>
                <w:rFonts w:ascii="Helvetica" w:hAnsi="Helvetica" w:cs="Helvetica"/>
                <w:b/>
              </w:rPr>
            </w:pPr>
            <w:r w:rsidRPr="00992719">
              <w:rPr>
                <w:rFonts w:ascii="Helvetica" w:hAnsi="Helvetica" w:cs="Helvetica"/>
                <w:b/>
              </w:rPr>
              <w:t>Why I’d like to learn about this</w:t>
            </w:r>
          </w:p>
        </w:tc>
      </w:tr>
      <w:tr w:rsidR="00361697" w:rsidRPr="00992719" w:rsidTr="00C153DC">
        <w:trPr>
          <w:trHeight w:val="5871"/>
        </w:trPr>
        <w:tc>
          <w:tcPr>
            <w:tcW w:w="4261" w:type="dxa"/>
          </w:tcPr>
          <w:p w:rsidR="00361697" w:rsidRPr="00992719" w:rsidRDefault="00361697" w:rsidP="00C153DC">
            <w:pPr>
              <w:rPr>
                <w:rFonts w:ascii="Helvetica" w:hAnsi="Helvetica" w:cs="Helvetica"/>
              </w:rPr>
            </w:pPr>
            <w:r w:rsidRPr="00992719">
              <w:rPr>
                <w:rFonts w:ascii="Helvetica" w:hAnsi="Helvetica" w:cs="Helvetica"/>
              </w:rPr>
              <w:t>Write your comments here.</w:t>
            </w:r>
          </w:p>
        </w:tc>
        <w:tc>
          <w:tcPr>
            <w:tcW w:w="4262" w:type="dxa"/>
          </w:tcPr>
          <w:p w:rsidR="00361697" w:rsidRPr="00992719" w:rsidRDefault="00361697" w:rsidP="00C153DC">
            <w:pPr>
              <w:rPr>
                <w:rFonts w:ascii="Helvetica" w:hAnsi="Helvetica" w:cs="Helvetica"/>
              </w:rPr>
            </w:pPr>
            <w:r w:rsidRPr="00992719">
              <w:rPr>
                <w:rFonts w:ascii="Helvetica" w:hAnsi="Helvetica" w:cs="Helvetica"/>
              </w:rPr>
              <w:t>Write your comments here.</w:t>
            </w:r>
          </w:p>
        </w:tc>
      </w:tr>
    </w:tbl>
    <w:p w:rsidR="00FF1D2F" w:rsidRPr="00517727" w:rsidRDefault="00FF1D2F" w:rsidP="00517727"/>
    <w:sectPr w:rsidR="00FF1D2F" w:rsidRPr="005177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56" w:rsidRDefault="00F06556" w:rsidP="00165078">
      <w:r>
        <w:separator/>
      </w:r>
    </w:p>
  </w:endnote>
  <w:endnote w:type="continuationSeparator" w:id="0">
    <w:p w:rsidR="00F06556" w:rsidRDefault="00F06556" w:rsidP="0016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3A" w:rsidRDefault="00402D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8" w:rsidRDefault="00165078" w:rsidP="00165078">
    <w:pPr>
      <w:pStyle w:val="Footer"/>
    </w:pPr>
    <w:r w:rsidRPr="000E0217">
      <w:rPr>
        <w:rFonts w:ascii="Arial" w:hAnsi="Arial" w:cs="Arial"/>
        <w:sz w:val="22"/>
        <w:szCs w:val="22"/>
      </w:rPr>
      <w:t>© The Open University 201</w:t>
    </w:r>
    <w:r>
      <w:rPr>
        <w:rFonts w:ascii="Arial" w:hAnsi="Arial" w:cs="Arial"/>
        <w:sz w:val="22"/>
        <w:szCs w:val="22"/>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3A" w:rsidRDefault="00402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56" w:rsidRDefault="00F06556" w:rsidP="00165078">
      <w:r>
        <w:separator/>
      </w:r>
    </w:p>
  </w:footnote>
  <w:footnote w:type="continuationSeparator" w:id="0">
    <w:p w:rsidR="00F06556" w:rsidRDefault="00F06556" w:rsidP="00165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3A" w:rsidRDefault="00402D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397"/>
    </w:tblGrid>
    <w:tr w:rsidR="00402D3A" w:rsidTr="0046366B">
      <w:tc>
        <w:tcPr>
          <w:tcW w:w="2376" w:type="dxa"/>
          <w:hideMark/>
        </w:tcPr>
        <w:p w:rsidR="00402D3A" w:rsidRDefault="00402D3A" w:rsidP="0046366B">
          <w:pPr>
            <w:pStyle w:val="Header"/>
            <w:rPr>
              <w:sz w:val="20"/>
              <w:szCs w:val="20"/>
            </w:rPr>
          </w:pPr>
          <w:r>
            <w:rPr>
              <w:sz w:val="20"/>
              <w:szCs w:val="20"/>
            </w:rPr>
            <w:t>Document name:</w:t>
          </w:r>
        </w:p>
      </w:tc>
      <w:tc>
        <w:tcPr>
          <w:tcW w:w="5954" w:type="dxa"/>
          <w:hideMark/>
        </w:tcPr>
        <w:p w:rsidR="00402D3A" w:rsidRDefault="00402D3A" w:rsidP="0046366B">
          <w:pPr>
            <w:pStyle w:val="Header"/>
          </w:pPr>
          <w:r w:rsidRPr="00402D3A">
            <w:t xml:space="preserve">Activity 4.1 Thinking about something for </w:t>
          </w:r>
          <w:r w:rsidRPr="00402D3A">
            <w:t>me</w:t>
          </w:r>
          <w:bookmarkStart w:id="7" w:name="_GoBack"/>
          <w:bookmarkEnd w:id="7"/>
          <w:r w:rsidRPr="009A7255">
            <w:t xml:space="preserve"> </w:t>
          </w:r>
          <w:r>
            <w:rPr>
              <w:noProof/>
            </w:rPr>
            <w:drawing>
              <wp:anchor distT="0" distB="0" distL="114300" distR="114300" simplePos="0" relativeHeight="251659264" behindDoc="0" locked="0" layoutInCell="1" allowOverlap="1" wp14:anchorId="36A76A68" wp14:editId="4FA9DB24">
                <wp:simplePos x="0" y="0"/>
                <wp:positionH relativeFrom="column">
                  <wp:posOffset>3913505</wp:posOffset>
                </wp:positionH>
                <wp:positionV relativeFrom="paragraph">
                  <wp:posOffset>-88265</wp:posOffset>
                </wp:positionV>
                <wp:extent cx="1022350" cy="723900"/>
                <wp:effectExtent l="0" t="0" r="635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02D3A" w:rsidTr="0046366B">
      <w:tc>
        <w:tcPr>
          <w:tcW w:w="2376" w:type="dxa"/>
          <w:hideMark/>
        </w:tcPr>
        <w:p w:rsidR="00402D3A" w:rsidRDefault="00402D3A" w:rsidP="0046366B">
          <w:pPr>
            <w:pStyle w:val="Header"/>
            <w:rPr>
              <w:sz w:val="20"/>
              <w:szCs w:val="20"/>
            </w:rPr>
          </w:pPr>
          <w:r>
            <w:rPr>
              <w:sz w:val="20"/>
              <w:szCs w:val="20"/>
            </w:rPr>
            <w:t>Document date:</w:t>
          </w:r>
        </w:p>
      </w:tc>
      <w:tc>
        <w:tcPr>
          <w:tcW w:w="5954" w:type="dxa"/>
          <w:hideMark/>
        </w:tcPr>
        <w:p w:rsidR="00402D3A" w:rsidRDefault="00402D3A" w:rsidP="0046366B">
          <w:pPr>
            <w:pStyle w:val="Header"/>
          </w:pPr>
          <w:r>
            <w:t>29/04/2014</w:t>
          </w:r>
        </w:p>
      </w:tc>
    </w:tr>
    <w:tr w:rsidR="00402D3A" w:rsidTr="0046366B">
      <w:tc>
        <w:tcPr>
          <w:tcW w:w="2376" w:type="dxa"/>
          <w:hideMark/>
        </w:tcPr>
        <w:p w:rsidR="00402D3A" w:rsidRDefault="00402D3A" w:rsidP="0046366B">
          <w:pPr>
            <w:pStyle w:val="Header"/>
            <w:rPr>
              <w:sz w:val="20"/>
              <w:szCs w:val="20"/>
            </w:rPr>
          </w:pPr>
          <w:r>
            <w:rPr>
              <w:sz w:val="20"/>
              <w:szCs w:val="20"/>
            </w:rPr>
            <w:t>Copyright information:</w:t>
          </w:r>
        </w:p>
      </w:tc>
      <w:tc>
        <w:tcPr>
          <w:tcW w:w="5954" w:type="dxa"/>
          <w:hideMark/>
        </w:tcPr>
        <w:p w:rsidR="00402D3A" w:rsidRPr="00A50277" w:rsidRDefault="00402D3A" w:rsidP="0046366B">
          <w:pPr>
            <w:pStyle w:val="Header"/>
          </w:pPr>
          <w:r w:rsidRPr="00A50277">
            <w:rPr>
              <w:rFonts w:cs="Arial"/>
              <w:sz w:val="22"/>
              <w:szCs w:val="22"/>
            </w:rPr>
            <w:t>Content is made available under a Creative Commons Attribution-</w:t>
          </w:r>
          <w:proofErr w:type="spellStart"/>
          <w:r w:rsidRPr="00A50277">
            <w:rPr>
              <w:rFonts w:cs="Arial"/>
              <w:sz w:val="22"/>
              <w:szCs w:val="22"/>
            </w:rPr>
            <w:t>NonCommercial</w:t>
          </w:r>
          <w:proofErr w:type="spellEnd"/>
          <w:r w:rsidRPr="00A50277">
            <w:rPr>
              <w:rFonts w:cs="Arial"/>
              <w:sz w:val="22"/>
              <w:szCs w:val="22"/>
            </w:rPr>
            <w:t>-</w:t>
          </w:r>
          <w:proofErr w:type="spellStart"/>
          <w:r w:rsidRPr="00A50277">
            <w:rPr>
              <w:rFonts w:cs="Arial"/>
              <w:sz w:val="22"/>
              <w:szCs w:val="22"/>
            </w:rPr>
            <w:t>ShareAlike</w:t>
          </w:r>
          <w:proofErr w:type="spellEnd"/>
          <w:r w:rsidRPr="00A50277">
            <w:rPr>
              <w:rFonts w:cs="Arial"/>
              <w:sz w:val="22"/>
              <w:szCs w:val="22"/>
            </w:rPr>
            <w:t xml:space="preserve"> 4.0 International Licence</w:t>
          </w:r>
        </w:p>
      </w:tc>
    </w:tr>
    <w:tr w:rsidR="00402D3A" w:rsidTr="0046366B">
      <w:tc>
        <w:tcPr>
          <w:tcW w:w="2376" w:type="dxa"/>
          <w:hideMark/>
        </w:tcPr>
        <w:p w:rsidR="00402D3A" w:rsidRDefault="00402D3A" w:rsidP="0046366B">
          <w:pPr>
            <w:pStyle w:val="Header"/>
            <w:rPr>
              <w:sz w:val="20"/>
              <w:szCs w:val="20"/>
            </w:rPr>
          </w:pPr>
          <w:proofErr w:type="spellStart"/>
          <w:r>
            <w:rPr>
              <w:sz w:val="20"/>
              <w:szCs w:val="20"/>
            </w:rPr>
            <w:t>OpenLearn</w:t>
          </w:r>
          <w:proofErr w:type="spellEnd"/>
          <w:r>
            <w:rPr>
              <w:sz w:val="20"/>
              <w:szCs w:val="20"/>
            </w:rPr>
            <w:t xml:space="preserve"> Study Unit:</w:t>
          </w:r>
        </w:p>
      </w:tc>
      <w:tc>
        <w:tcPr>
          <w:tcW w:w="5954" w:type="dxa"/>
          <w:hideMark/>
        </w:tcPr>
        <w:p w:rsidR="00402D3A" w:rsidRPr="00A50277" w:rsidRDefault="00402D3A" w:rsidP="0046366B">
          <w:pPr>
            <w:pStyle w:val="Header"/>
          </w:pPr>
          <w:r w:rsidRPr="00A50277">
            <w:rPr>
              <w:rFonts w:cs="Arial"/>
              <w:sz w:val="22"/>
              <w:szCs w:val="22"/>
            </w:rPr>
            <w:t>Caring Counts: a self-reflection and planning course for carers</w:t>
          </w:r>
        </w:p>
      </w:tc>
    </w:tr>
    <w:tr w:rsidR="00402D3A" w:rsidTr="0046366B">
      <w:tc>
        <w:tcPr>
          <w:tcW w:w="2376" w:type="dxa"/>
          <w:hideMark/>
        </w:tcPr>
        <w:p w:rsidR="00402D3A" w:rsidRDefault="00402D3A" w:rsidP="0046366B">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402D3A" w:rsidRDefault="00402D3A" w:rsidP="0046366B">
          <w:pPr>
            <w:pStyle w:val="Header"/>
          </w:pPr>
          <w:hyperlink r:id="rId2" w:history="1">
            <w:r w:rsidRPr="00A50277">
              <w:rPr>
                <w:rStyle w:val="Hyperlink"/>
                <w:rFonts w:cs="Calibri"/>
              </w:rPr>
              <w:t>http://www.open.edu/openlearnworks/course/view.php?id=1688</w:t>
            </w:r>
          </w:hyperlink>
        </w:p>
      </w:tc>
    </w:tr>
  </w:tbl>
  <w:p w:rsidR="00165078" w:rsidRPr="00165078" w:rsidRDefault="00165078" w:rsidP="001650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3A" w:rsidRDefault="00402D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966C69"/>
    <w:multiLevelType w:val="multilevel"/>
    <w:tmpl w:val="AF0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280F97"/>
    <w:multiLevelType w:val="multilevel"/>
    <w:tmpl w:val="AF1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A163DA"/>
    <w:multiLevelType w:val="multilevel"/>
    <w:tmpl w:val="FC3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78"/>
    <w:rsid w:val="000A7F25"/>
    <w:rsid w:val="00124F42"/>
    <w:rsid w:val="00157E2B"/>
    <w:rsid w:val="00165078"/>
    <w:rsid w:val="001B5066"/>
    <w:rsid w:val="00361697"/>
    <w:rsid w:val="00371907"/>
    <w:rsid w:val="00402D3A"/>
    <w:rsid w:val="00450CDD"/>
    <w:rsid w:val="0048375C"/>
    <w:rsid w:val="00517727"/>
    <w:rsid w:val="005952CB"/>
    <w:rsid w:val="006074C6"/>
    <w:rsid w:val="0062137B"/>
    <w:rsid w:val="00624532"/>
    <w:rsid w:val="006F5D36"/>
    <w:rsid w:val="009325A2"/>
    <w:rsid w:val="00AB614C"/>
    <w:rsid w:val="00B141FF"/>
    <w:rsid w:val="00B841FD"/>
    <w:rsid w:val="00E158AE"/>
    <w:rsid w:val="00EB0BD4"/>
    <w:rsid w:val="00F06556"/>
    <w:rsid w:val="00F5386C"/>
    <w:rsid w:val="00FF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 w:type="character" w:customStyle="1" w:styleId="apple-converted-space">
    <w:name w:val="apple-converted-space"/>
    <w:rsid w:val="00B841FD"/>
  </w:style>
  <w:style w:type="character" w:customStyle="1" w:styleId="accesshide">
    <w:name w:val="accesshide"/>
    <w:rsid w:val="00B84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 w:type="character" w:customStyle="1" w:styleId="apple-converted-space">
    <w:name w:val="apple-converted-space"/>
    <w:rsid w:val="00B841FD"/>
  </w:style>
  <w:style w:type="character" w:customStyle="1" w:styleId="accesshide">
    <w:name w:val="accesshide"/>
    <w:rsid w:val="00B8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9153">
      <w:bodyDiv w:val="1"/>
      <w:marLeft w:val="0"/>
      <w:marRight w:val="0"/>
      <w:marTop w:val="0"/>
      <w:marBottom w:val="0"/>
      <w:divBdr>
        <w:top w:val="none" w:sz="0" w:space="0" w:color="auto"/>
        <w:left w:val="none" w:sz="0" w:space="0" w:color="auto"/>
        <w:bottom w:val="none" w:sz="0" w:space="0" w:color="auto"/>
        <w:right w:val="none" w:sz="0" w:space="0" w:color="auto"/>
      </w:divBdr>
    </w:div>
    <w:div w:id="404305672">
      <w:bodyDiv w:val="1"/>
      <w:marLeft w:val="0"/>
      <w:marRight w:val="0"/>
      <w:marTop w:val="0"/>
      <w:marBottom w:val="0"/>
      <w:divBdr>
        <w:top w:val="none" w:sz="0" w:space="0" w:color="auto"/>
        <w:left w:val="none" w:sz="0" w:space="0" w:color="auto"/>
        <w:bottom w:val="none" w:sz="0" w:space="0" w:color="auto"/>
        <w:right w:val="none" w:sz="0" w:space="0" w:color="auto"/>
      </w:divBdr>
    </w:div>
    <w:div w:id="151619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open.edu/openlearnworks/course/view.php?id=1688"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Samina.Sabir</dc:creator>
  <cp:lastModifiedBy>Samina.Sabir</cp:lastModifiedBy>
  <cp:revision>6</cp:revision>
  <dcterms:created xsi:type="dcterms:W3CDTF">2014-06-03T12:06:00Z</dcterms:created>
  <dcterms:modified xsi:type="dcterms:W3CDTF">2014-06-06T13:42:00Z</dcterms:modified>
</cp:coreProperties>
</file>