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69" w:type="pct"/>
        <w:tblBorders>
          <w:top w:val="single" w:sz="12" w:space="0" w:color="73BB69"/>
          <w:left w:val="single" w:sz="12" w:space="0" w:color="73BB69"/>
          <w:bottom w:val="single" w:sz="12" w:space="0" w:color="73BB69"/>
          <w:right w:val="single" w:sz="12" w:space="0" w:color="73BB69"/>
          <w:insideH w:val="single" w:sz="12" w:space="0" w:color="73BB69"/>
          <w:insideV w:val="single" w:sz="12" w:space="0" w:color="73BB69"/>
        </w:tblBorders>
        <w:tblLook w:val="04A0" w:firstRow="1" w:lastRow="0" w:firstColumn="1" w:lastColumn="0" w:noHBand="0" w:noVBand="1"/>
      </w:tblPr>
      <w:tblGrid>
        <w:gridCol w:w="1828"/>
        <w:gridCol w:w="2674"/>
        <w:gridCol w:w="2279"/>
        <w:gridCol w:w="2223"/>
        <w:gridCol w:w="2180"/>
        <w:gridCol w:w="2379"/>
      </w:tblGrid>
      <w:tr w:rsidR="0032261D" w:rsidTr="0032261D">
        <w:trPr>
          <w:trHeight w:val="360"/>
        </w:trPr>
        <w:tc>
          <w:tcPr>
            <w:tcW w:w="1828" w:type="dxa"/>
            <w:shd w:val="clear" w:color="auto" w:fill="auto"/>
          </w:tcPr>
          <w:p w:rsidR="0032261D" w:rsidRPr="00642FDF" w:rsidRDefault="0032261D" w:rsidP="0032261D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B010A18" wp14:editId="21ED1E00">
                  <wp:extent cx="775350" cy="647700"/>
                  <wp:effectExtent l="0" t="0" r="5715" b="0"/>
                  <wp:docPr id="1" name="Picture 1" descr="C:\Users\frand\OneDrive\Pictures\Screenshots\2020-07-21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d\OneDrive\Pictures\Screenshots\2020-07-21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21" cy="64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4"/>
            <w:shd w:val="clear" w:color="auto" w:fill="8CC884"/>
          </w:tcPr>
          <w:p w:rsidR="0032261D" w:rsidRPr="0032261D" w:rsidRDefault="0032261D" w:rsidP="0032261D">
            <w:pPr>
              <w:pStyle w:val="Title"/>
              <w:rPr>
                <w:rFonts w:ascii="Segoe UI" w:hAnsi="Segoe UI" w:cs="Segoe UI"/>
                <w:b/>
                <w:sz w:val="28"/>
                <w:szCs w:val="28"/>
              </w:rPr>
            </w:pPr>
            <w:r w:rsidRPr="0032261D"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>Verbal and Non-Verbal</w:t>
            </w:r>
            <w:r w:rsidRPr="0032261D">
              <w:rPr>
                <w:rFonts w:ascii="Segoe UI" w:hAnsi="Segoe UI" w:cs="Segoe UI"/>
                <w:b/>
                <w:sz w:val="28"/>
                <w:szCs w:val="28"/>
              </w:rPr>
              <w:t xml:space="preserve"> Skills,</w:t>
            </w:r>
            <w:r w:rsidRPr="0032261D"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 xml:space="preserve"> Supports and Strategies</w:t>
            </w:r>
            <w:r w:rsidRPr="0032261D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  <w:p w:rsidR="0032261D" w:rsidRPr="00DB4CE1" w:rsidRDefault="0032261D" w:rsidP="0032261D">
            <w:pPr>
              <w:pStyle w:val="Title"/>
              <w:rPr>
                <w:rFonts w:asciiTheme="minorHAnsi" w:hAnsiTheme="minorHAnsi" w:cstheme="minorBidi"/>
                <w:sz w:val="22"/>
                <w:szCs w:val="22"/>
              </w:rPr>
            </w:pPr>
            <w:r w:rsidRPr="110566E8">
              <w:rPr>
                <w:rFonts w:asciiTheme="minorHAnsi" w:hAnsiTheme="minorHAnsi" w:cstheme="minorBidi"/>
                <w:sz w:val="22"/>
                <w:szCs w:val="22"/>
              </w:rPr>
              <w:t>Edinburgh Version (3.1) CIRCLE Collaboration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10566E8">
              <w:rPr>
                <w:rFonts w:asciiTheme="minorHAnsi" w:hAnsiTheme="minorHAnsi" w:cstheme="minorBidi"/>
                <w:sz w:val="22"/>
                <w:szCs w:val="22"/>
              </w:rPr>
              <w:t>© 2015 All rights reserved</w:t>
            </w:r>
          </w:p>
        </w:tc>
        <w:tc>
          <w:tcPr>
            <w:tcW w:w="2379" w:type="dxa"/>
            <w:shd w:val="clear" w:color="auto" w:fill="auto"/>
          </w:tcPr>
          <w:p w:rsidR="0032261D" w:rsidRPr="0032261D" w:rsidRDefault="0032261D" w:rsidP="0032261D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16"/>
                <w:szCs w:val="16"/>
              </w:rPr>
            </w:pPr>
            <w:r w:rsidRPr="0032261D">
              <w:rPr>
                <w:noProof/>
                <w:color w:val="FFFFFF" w:themeColor="background1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49927AE" wp14:editId="12942DA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00892" cy="5238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 secondar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9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261D" w:rsidTr="0032261D">
        <w:trPr>
          <w:trHeight w:val="360"/>
        </w:trPr>
        <w:tc>
          <w:tcPr>
            <w:tcW w:w="13563" w:type="dxa"/>
            <w:gridSpan w:val="6"/>
            <w:shd w:val="clear" w:color="auto" w:fill="8CC884"/>
          </w:tcPr>
          <w:p w:rsidR="0032261D" w:rsidRPr="00642FDF" w:rsidRDefault="0032261D" w:rsidP="0032261D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</w:pPr>
            <w:r w:rsidRPr="00642FDF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>Supports and Strategies Planning Page</w:t>
            </w:r>
          </w:p>
          <w:p w:rsidR="0032261D" w:rsidRPr="00356C6A" w:rsidRDefault="0032261D" w:rsidP="0032261D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</w:rPr>
            </w:pPr>
          </w:p>
        </w:tc>
      </w:tr>
      <w:tr w:rsidR="0032261D" w:rsidTr="0032261D">
        <w:trPr>
          <w:trHeight w:val="360"/>
        </w:trPr>
        <w:tc>
          <w:tcPr>
            <w:tcW w:w="4502" w:type="dxa"/>
            <w:gridSpan w:val="2"/>
            <w:vMerge w:val="restart"/>
            <w:shd w:val="clear" w:color="auto" w:fill="E1F1DF"/>
          </w:tcPr>
          <w:p w:rsidR="0032261D" w:rsidRPr="00356C6A" w:rsidRDefault="0032261D" w:rsidP="0032261D">
            <w:pPr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Pupil Name:</w:t>
            </w:r>
          </w:p>
          <w:p w:rsidR="0032261D" w:rsidRPr="00356C6A" w:rsidRDefault="0032261D" w:rsidP="0032261D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02" w:type="dxa"/>
            <w:gridSpan w:val="2"/>
            <w:shd w:val="clear" w:color="auto" w:fill="E1F1DF"/>
          </w:tcPr>
          <w:p w:rsidR="0032261D" w:rsidRPr="00356C6A" w:rsidRDefault="0032261D" w:rsidP="0032261D">
            <w:pPr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Date of Birth:</w:t>
            </w:r>
          </w:p>
        </w:tc>
        <w:tc>
          <w:tcPr>
            <w:tcW w:w="4559" w:type="dxa"/>
            <w:gridSpan w:val="2"/>
            <w:shd w:val="clear" w:color="auto" w:fill="E1F1DF"/>
          </w:tcPr>
          <w:p w:rsidR="0032261D" w:rsidRPr="00356C6A" w:rsidRDefault="0032261D" w:rsidP="0032261D">
            <w:pPr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Completed by:</w:t>
            </w:r>
          </w:p>
          <w:p w:rsidR="0032261D" w:rsidRPr="00356C6A" w:rsidRDefault="0032261D" w:rsidP="0032261D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</w:tr>
      <w:tr w:rsidR="0032261D" w:rsidTr="0032261D">
        <w:trPr>
          <w:trHeight w:val="360"/>
        </w:trPr>
        <w:tc>
          <w:tcPr>
            <w:tcW w:w="4502" w:type="dxa"/>
            <w:gridSpan w:val="2"/>
            <w:vMerge/>
            <w:shd w:val="clear" w:color="auto" w:fill="E1F1DF"/>
          </w:tcPr>
          <w:p w:rsidR="0032261D" w:rsidRPr="00356C6A" w:rsidRDefault="0032261D" w:rsidP="0032261D">
            <w:pPr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02" w:type="dxa"/>
            <w:gridSpan w:val="2"/>
            <w:shd w:val="clear" w:color="auto" w:fill="E1F1DF"/>
          </w:tcPr>
          <w:p w:rsidR="0032261D" w:rsidRPr="00356C6A" w:rsidRDefault="0032261D" w:rsidP="0032261D">
            <w:pPr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Class:</w:t>
            </w:r>
          </w:p>
        </w:tc>
        <w:tc>
          <w:tcPr>
            <w:tcW w:w="4559" w:type="dxa"/>
            <w:gridSpan w:val="2"/>
            <w:shd w:val="clear" w:color="auto" w:fill="E1F1DF"/>
          </w:tcPr>
          <w:p w:rsidR="0032261D" w:rsidRPr="00356C6A" w:rsidRDefault="0032261D" w:rsidP="0032261D">
            <w:pPr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Position:</w:t>
            </w:r>
          </w:p>
          <w:p w:rsidR="0032261D" w:rsidRPr="00356C6A" w:rsidRDefault="0032261D" w:rsidP="0032261D">
            <w:pPr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32261D" w:rsidTr="0032261D">
        <w:trPr>
          <w:cantSplit/>
          <w:trHeight w:val="406"/>
        </w:trPr>
        <w:tc>
          <w:tcPr>
            <w:tcW w:w="6781" w:type="dxa"/>
            <w:gridSpan w:val="3"/>
            <w:shd w:val="clear" w:color="auto" w:fill="8CC884"/>
          </w:tcPr>
          <w:p w:rsidR="0032261D" w:rsidRPr="00642FDF" w:rsidRDefault="0032261D" w:rsidP="0032261D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642FD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Summary of Concerns from Classroom Learner Participation Scale (CLPS)</w:t>
            </w:r>
            <w:bookmarkStart w:id="0" w:name="_GoBack"/>
            <w:bookmarkEnd w:id="0"/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2261D" w:rsidRPr="00356C6A" w:rsidRDefault="0032261D" w:rsidP="0032261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32261D" w:rsidTr="0032261D">
        <w:trPr>
          <w:cantSplit/>
          <w:trHeight w:val="549"/>
        </w:trPr>
        <w:tc>
          <w:tcPr>
            <w:tcW w:w="6781" w:type="dxa"/>
            <w:gridSpan w:val="3"/>
          </w:tcPr>
          <w:p w:rsidR="0032261D" w:rsidRPr="00642FDF" w:rsidRDefault="0032261D" w:rsidP="0032261D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32261D" w:rsidRPr="00642FDF" w:rsidRDefault="0032261D" w:rsidP="0032261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2261D" w:rsidRPr="00356C6A" w:rsidRDefault="0032261D" w:rsidP="0032261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2261D" w:rsidTr="0032261D">
        <w:trPr>
          <w:cantSplit/>
          <w:trHeight w:val="390"/>
        </w:trPr>
        <w:tc>
          <w:tcPr>
            <w:tcW w:w="6781" w:type="dxa"/>
            <w:gridSpan w:val="3"/>
            <w:shd w:val="clear" w:color="auto" w:fill="8CC884"/>
          </w:tcPr>
          <w:p w:rsidR="0032261D" w:rsidRPr="00642FDF" w:rsidRDefault="0032261D" w:rsidP="0032261D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642FD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Most successful strategies used</w:t>
            </w:r>
          </w:p>
          <w:p w:rsidR="0032261D" w:rsidRPr="00642FDF" w:rsidRDefault="0032261D" w:rsidP="0032261D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2261D" w:rsidRPr="00356C6A" w:rsidRDefault="0032261D" w:rsidP="0032261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32261D" w:rsidTr="0032261D">
        <w:trPr>
          <w:cantSplit/>
          <w:trHeight w:val="594"/>
        </w:trPr>
        <w:tc>
          <w:tcPr>
            <w:tcW w:w="6781" w:type="dxa"/>
            <w:gridSpan w:val="3"/>
          </w:tcPr>
          <w:p w:rsidR="0032261D" w:rsidRPr="00642FDF" w:rsidRDefault="0032261D" w:rsidP="0032261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32261D" w:rsidRPr="00642FDF" w:rsidRDefault="0032261D" w:rsidP="0032261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32261D" w:rsidRPr="00642FDF" w:rsidRDefault="0032261D" w:rsidP="0032261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2261D" w:rsidRPr="00356C6A" w:rsidRDefault="0032261D" w:rsidP="0032261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2261D" w:rsidTr="0032261D">
        <w:trPr>
          <w:cantSplit/>
          <w:trHeight w:val="560"/>
        </w:trPr>
        <w:tc>
          <w:tcPr>
            <w:tcW w:w="6781" w:type="dxa"/>
            <w:gridSpan w:val="3"/>
            <w:shd w:val="clear" w:color="auto" w:fill="8CC884"/>
          </w:tcPr>
          <w:p w:rsidR="0032261D" w:rsidRPr="00642FDF" w:rsidRDefault="0032261D" w:rsidP="0032261D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642FD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Strategies to implement or use more frequently</w:t>
            </w:r>
          </w:p>
          <w:p w:rsidR="0032261D" w:rsidRPr="00642FDF" w:rsidRDefault="0032261D" w:rsidP="0032261D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2261D" w:rsidRPr="00356C6A" w:rsidRDefault="0032261D" w:rsidP="0032261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32261D" w:rsidTr="0032261D">
        <w:trPr>
          <w:cantSplit/>
          <w:trHeight w:val="489"/>
        </w:trPr>
        <w:tc>
          <w:tcPr>
            <w:tcW w:w="6781" w:type="dxa"/>
            <w:gridSpan w:val="3"/>
          </w:tcPr>
          <w:p w:rsidR="0032261D" w:rsidRPr="00642FDF" w:rsidRDefault="0032261D" w:rsidP="0032261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32261D" w:rsidRPr="00642FDF" w:rsidRDefault="0032261D" w:rsidP="0032261D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2261D" w:rsidRPr="0032261D" w:rsidRDefault="0032261D" w:rsidP="0032261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  <w:p w:rsidR="0032261D" w:rsidRPr="00356C6A" w:rsidRDefault="0032261D" w:rsidP="0032261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2261D" w:rsidTr="0032261D">
        <w:trPr>
          <w:cantSplit/>
          <w:trHeight w:val="546"/>
        </w:trPr>
        <w:tc>
          <w:tcPr>
            <w:tcW w:w="6781" w:type="dxa"/>
            <w:gridSpan w:val="3"/>
            <w:shd w:val="clear" w:color="auto" w:fill="8CC884"/>
          </w:tcPr>
          <w:p w:rsidR="0032261D" w:rsidRPr="00642FDF" w:rsidRDefault="0032261D" w:rsidP="0032261D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642FDF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Plan: What?  How?  Who?  When?</w:t>
            </w:r>
          </w:p>
          <w:p w:rsidR="0032261D" w:rsidRPr="00642FDF" w:rsidRDefault="0032261D" w:rsidP="0032261D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2261D" w:rsidRPr="00356C6A" w:rsidRDefault="0032261D" w:rsidP="0032261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56C6A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32261D" w:rsidTr="0032261D">
        <w:trPr>
          <w:cantSplit/>
          <w:trHeight w:val="818"/>
        </w:trPr>
        <w:tc>
          <w:tcPr>
            <w:tcW w:w="6781" w:type="dxa"/>
            <w:gridSpan w:val="3"/>
          </w:tcPr>
          <w:p w:rsidR="0032261D" w:rsidRPr="00356C6A" w:rsidRDefault="0032261D" w:rsidP="0032261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  <w:p w:rsidR="0032261D" w:rsidRPr="00356C6A" w:rsidRDefault="0032261D" w:rsidP="0032261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261D" w:rsidRPr="00356C6A" w:rsidRDefault="0032261D" w:rsidP="0032261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2261D" w:rsidRPr="00356C6A" w:rsidRDefault="0032261D" w:rsidP="0032261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27C27" w:rsidRPr="009B7615" w:rsidRDefault="00027C27" w:rsidP="00B561C0"/>
    <w:sectPr w:rsidR="00027C27" w:rsidRPr="009B7615" w:rsidSect="0032261D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6E4148"/>
    <w:multiLevelType w:val="hybridMultilevel"/>
    <w:tmpl w:val="1A6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DB3D10"/>
    <w:multiLevelType w:val="hybridMultilevel"/>
    <w:tmpl w:val="91B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1D"/>
    <w:rsid w:val="00027C27"/>
    <w:rsid w:val="000C0CF4"/>
    <w:rsid w:val="00281579"/>
    <w:rsid w:val="00306C61"/>
    <w:rsid w:val="0032261D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0FE5"/>
  <w15:chartTrackingRefBased/>
  <w15:docId w15:val="{26BE929F-1011-49A2-AC68-DB2EDA6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1D"/>
    <w:rPr>
      <w:rFonts w:eastAsiaTheme="minorHAnsi"/>
      <w:sz w:val="21"/>
      <w:szCs w:val="21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32261D"/>
    <w:rPr>
      <w:rFonts w:eastAsiaTheme="minorHAnsi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2261D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32261D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2261D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Scottish Government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1</cp:revision>
  <dcterms:created xsi:type="dcterms:W3CDTF">2020-12-18T09:58:00Z</dcterms:created>
  <dcterms:modified xsi:type="dcterms:W3CDTF">2020-12-18T10:01:00Z</dcterms:modified>
</cp:coreProperties>
</file>