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869" w:type="pct"/>
        <w:tblBorders>
          <w:top w:val="single" w:sz="12" w:space="0" w:color="E1C39A"/>
          <w:left w:val="single" w:sz="12" w:space="0" w:color="E1C39A"/>
          <w:bottom w:val="single" w:sz="12" w:space="0" w:color="E1C39A"/>
          <w:right w:val="single" w:sz="12" w:space="0" w:color="E1C39A"/>
          <w:insideH w:val="single" w:sz="12" w:space="0" w:color="E1C39A"/>
          <w:insideV w:val="single" w:sz="12" w:space="0" w:color="E1C39A"/>
        </w:tblBorders>
        <w:tblLook w:val="04A0" w:firstRow="1" w:lastRow="0" w:firstColumn="1" w:lastColumn="0" w:noHBand="0" w:noVBand="1"/>
      </w:tblPr>
      <w:tblGrid>
        <w:gridCol w:w="2253"/>
        <w:gridCol w:w="2249"/>
        <w:gridCol w:w="2279"/>
        <w:gridCol w:w="2223"/>
        <w:gridCol w:w="2180"/>
        <w:gridCol w:w="2379"/>
      </w:tblGrid>
      <w:tr w:rsidR="00DF4466" w:rsidTr="00DF4466">
        <w:trPr>
          <w:trHeight w:val="360"/>
        </w:trPr>
        <w:tc>
          <w:tcPr>
            <w:tcW w:w="2253" w:type="dxa"/>
            <w:shd w:val="clear" w:color="auto" w:fill="auto"/>
          </w:tcPr>
          <w:p w:rsidR="00DF4466" w:rsidRPr="00C218A5" w:rsidRDefault="00DF4466" w:rsidP="00DF4466">
            <w:pPr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28"/>
                <w:szCs w:val="28"/>
              </w:rPr>
            </w:pPr>
            <w:r>
              <w:rPr>
                <w:rFonts w:ascii="Segoe UI" w:hAnsi="Segoe UI" w:cs="Segoe U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E87F64E" wp14:editId="5100F151">
                  <wp:extent cx="488100" cy="5334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-07-21 (14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00" cy="54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shd w:val="clear" w:color="auto" w:fill="EEC59C"/>
          </w:tcPr>
          <w:p w:rsidR="00DF4466" w:rsidRPr="00DF4466" w:rsidRDefault="00DF4466" w:rsidP="00DF4466">
            <w:pPr>
              <w:pStyle w:val="Title"/>
              <w:spacing w:before="0" w:after="0"/>
              <w:ind w:left="0"/>
              <w:rPr>
                <w:rFonts w:ascii="Segoe UI" w:hAnsi="Segoe UI" w:cs="Segoe UI"/>
                <w:b/>
                <w:color w:val="3B3838" w:themeColor="background2" w:themeShade="40"/>
                <w:sz w:val="28"/>
                <w:szCs w:val="28"/>
              </w:rPr>
            </w:pPr>
            <w:r w:rsidRPr="00DF4466">
              <w:rPr>
                <w:rFonts w:ascii="Segoe UI" w:hAnsi="Segoe UI" w:cs="Segoe UI"/>
                <w:b/>
                <w:color w:val="3B3838" w:themeColor="background2" w:themeShade="40"/>
                <w:sz w:val="28"/>
                <w:szCs w:val="28"/>
              </w:rPr>
              <w:t>Organisation and Planning Skills</w:t>
            </w:r>
            <w:r w:rsidRPr="00DF4466">
              <w:rPr>
                <w:rFonts w:ascii="Segoe UI" w:hAnsi="Segoe UI" w:cs="Segoe UI"/>
                <w:b/>
                <w:color w:val="3B3838" w:themeColor="background2" w:themeShade="40"/>
                <w:sz w:val="28"/>
                <w:szCs w:val="28"/>
                <w:lang w:val="en-GB"/>
              </w:rPr>
              <w:t xml:space="preserve"> Supports and Strategies</w:t>
            </w:r>
            <w:r w:rsidRPr="00DF4466">
              <w:rPr>
                <w:rFonts w:ascii="Segoe UI" w:hAnsi="Segoe UI" w:cs="Segoe UI"/>
                <w:b/>
                <w:color w:val="3B3838" w:themeColor="background2" w:themeShade="40"/>
                <w:sz w:val="28"/>
                <w:szCs w:val="28"/>
              </w:rPr>
              <w:t xml:space="preserve"> </w:t>
            </w:r>
          </w:p>
          <w:p w:rsidR="00DF4466" w:rsidRPr="00C218A5" w:rsidRDefault="00DF4466" w:rsidP="00DF4466">
            <w:pPr>
              <w:rPr>
                <w:rFonts w:ascii="Segoe UI" w:hAnsi="Segoe UI" w:cs="Segoe UI"/>
                <w:b/>
                <w:color w:val="3B3838" w:themeColor="background2" w:themeShade="40"/>
                <w:sz w:val="28"/>
                <w:szCs w:val="28"/>
              </w:rPr>
            </w:pPr>
            <w:r w:rsidRPr="00C218A5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Edinburgh Version (3.1) CIRCLE Collaboration</w:t>
            </w:r>
            <w: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C218A5"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  <w:t>© 2015 All rights reserved</w:t>
            </w:r>
          </w:p>
        </w:tc>
        <w:tc>
          <w:tcPr>
            <w:tcW w:w="2379" w:type="dxa"/>
            <w:shd w:val="clear" w:color="auto" w:fill="auto"/>
          </w:tcPr>
          <w:p w:rsidR="00DF4466" w:rsidRPr="00DF4466" w:rsidRDefault="00DF4466" w:rsidP="00DF4466">
            <w:pPr>
              <w:jc w:val="right"/>
              <w:rPr>
                <w:rFonts w:ascii="Segoe UI" w:hAnsi="Segoe UI" w:cs="Segoe UI"/>
                <w:b/>
                <w:color w:val="3B3838" w:themeColor="background2" w:themeShade="40"/>
                <w:sz w:val="16"/>
                <w:szCs w:val="16"/>
              </w:rPr>
            </w:pPr>
            <w:r w:rsidRPr="00DF4466">
              <w:rPr>
                <w:noProof/>
                <w:color w:val="FFFFFF" w:themeColor="background1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C0A2538" wp14:editId="1C429975">
                  <wp:simplePos x="0" y="0"/>
                  <wp:positionH relativeFrom="margin">
                    <wp:posOffset>231775</wp:posOffset>
                  </wp:positionH>
                  <wp:positionV relativeFrom="margin">
                    <wp:posOffset>0</wp:posOffset>
                  </wp:positionV>
                  <wp:extent cx="1200892" cy="52387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LE secondar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892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4466" w:rsidTr="00DF4466">
        <w:trPr>
          <w:trHeight w:val="360"/>
        </w:trPr>
        <w:tc>
          <w:tcPr>
            <w:tcW w:w="13563" w:type="dxa"/>
            <w:gridSpan w:val="6"/>
            <w:shd w:val="clear" w:color="auto" w:fill="EEC59C"/>
          </w:tcPr>
          <w:p w:rsidR="00DF4466" w:rsidRPr="00477861" w:rsidRDefault="00DF4466" w:rsidP="00DF4466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C218A5">
              <w:rPr>
                <w:rFonts w:ascii="Segoe UI" w:hAnsi="Segoe UI" w:cs="Segoe UI"/>
                <w:b/>
                <w:color w:val="3B3838" w:themeColor="background2" w:themeShade="40"/>
                <w:sz w:val="28"/>
                <w:szCs w:val="28"/>
              </w:rPr>
              <w:t>Supports and Strategies Planning Page</w:t>
            </w:r>
          </w:p>
        </w:tc>
      </w:tr>
      <w:tr w:rsidR="00DF4466" w:rsidTr="00DF4466">
        <w:trPr>
          <w:trHeight w:val="360"/>
        </w:trPr>
        <w:tc>
          <w:tcPr>
            <w:tcW w:w="4502" w:type="dxa"/>
            <w:gridSpan w:val="2"/>
            <w:vMerge w:val="restart"/>
            <w:shd w:val="clear" w:color="auto" w:fill="F7EEE5"/>
          </w:tcPr>
          <w:p w:rsidR="00DF4466" w:rsidRPr="00C218A5" w:rsidRDefault="00DF4466" w:rsidP="00DF4466">
            <w:pPr>
              <w:rPr>
                <w:b/>
                <w:color w:val="3B3838" w:themeColor="background2" w:themeShade="40"/>
              </w:rPr>
            </w:pPr>
            <w:r w:rsidRPr="00C218A5">
              <w:rPr>
                <w:b/>
                <w:color w:val="3B3838" w:themeColor="background2" w:themeShade="40"/>
              </w:rPr>
              <w:t>Pupil Name:</w:t>
            </w:r>
          </w:p>
          <w:p w:rsidR="00DF4466" w:rsidRPr="00C218A5" w:rsidRDefault="00DF4466" w:rsidP="00DF4466">
            <w:pPr>
              <w:rPr>
                <w:color w:val="3B3838" w:themeColor="background2" w:themeShade="40"/>
              </w:rPr>
            </w:pPr>
          </w:p>
        </w:tc>
        <w:tc>
          <w:tcPr>
            <w:tcW w:w="4502" w:type="dxa"/>
            <w:gridSpan w:val="2"/>
            <w:shd w:val="clear" w:color="auto" w:fill="F7EEE5"/>
          </w:tcPr>
          <w:p w:rsidR="00DF4466" w:rsidRPr="00C218A5" w:rsidRDefault="00DF4466" w:rsidP="00DF4466">
            <w:pPr>
              <w:rPr>
                <w:rFonts w:ascii="Segoe UI" w:hAnsi="Segoe UI" w:cs="Segoe UI"/>
                <w:b/>
                <w:color w:val="3B3838" w:themeColor="background2" w:themeShade="40"/>
              </w:rPr>
            </w:pPr>
            <w:r w:rsidRPr="00C218A5">
              <w:rPr>
                <w:rFonts w:ascii="Segoe UI" w:hAnsi="Segoe UI" w:cs="Segoe UI"/>
                <w:b/>
                <w:color w:val="3B3838" w:themeColor="background2" w:themeShade="40"/>
              </w:rPr>
              <w:t>Date of Birth:</w:t>
            </w:r>
          </w:p>
        </w:tc>
        <w:tc>
          <w:tcPr>
            <w:tcW w:w="4559" w:type="dxa"/>
            <w:gridSpan w:val="2"/>
            <w:shd w:val="clear" w:color="auto" w:fill="F7EEE5"/>
          </w:tcPr>
          <w:p w:rsidR="00DF4466" w:rsidRPr="00C218A5" w:rsidRDefault="00DF4466" w:rsidP="00DF4466">
            <w:pPr>
              <w:rPr>
                <w:rFonts w:ascii="Segoe UI" w:hAnsi="Segoe UI" w:cs="Segoe UI"/>
                <w:b/>
                <w:color w:val="3B3838" w:themeColor="background2" w:themeShade="40"/>
              </w:rPr>
            </w:pPr>
            <w:r w:rsidRPr="00C218A5">
              <w:rPr>
                <w:rFonts w:ascii="Segoe UI" w:hAnsi="Segoe UI" w:cs="Segoe UI"/>
                <w:b/>
                <w:color w:val="3B3838" w:themeColor="background2" w:themeShade="40"/>
              </w:rPr>
              <w:t>Completed by:</w:t>
            </w:r>
          </w:p>
          <w:p w:rsidR="00DF4466" w:rsidRPr="00C218A5" w:rsidRDefault="00DF4466" w:rsidP="00DF4466">
            <w:pPr>
              <w:rPr>
                <w:rFonts w:ascii="Segoe UI" w:hAnsi="Segoe UI" w:cs="Segoe UI"/>
                <w:color w:val="3B3838" w:themeColor="background2" w:themeShade="40"/>
              </w:rPr>
            </w:pPr>
          </w:p>
        </w:tc>
      </w:tr>
      <w:tr w:rsidR="00DF4466" w:rsidTr="00DF4466">
        <w:trPr>
          <w:trHeight w:val="360"/>
        </w:trPr>
        <w:tc>
          <w:tcPr>
            <w:tcW w:w="4502" w:type="dxa"/>
            <w:gridSpan w:val="2"/>
            <w:vMerge/>
            <w:shd w:val="clear" w:color="auto" w:fill="F7EEE5"/>
          </w:tcPr>
          <w:p w:rsidR="00DF4466" w:rsidRPr="00C218A5" w:rsidRDefault="00DF4466" w:rsidP="00DF4466">
            <w:pPr>
              <w:rPr>
                <w:b/>
                <w:color w:val="3B3838" w:themeColor="background2" w:themeShade="40"/>
              </w:rPr>
            </w:pPr>
          </w:p>
        </w:tc>
        <w:tc>
          <w:tcPr>
            <w:tcW w:w="4502" w:type="dxa"/>
            <w:gridSpan w:val="2"/>
            <w:shd w:val="clear" w:color="auto" w:fill="F7EEE5"/>
          </w:tcPr>
          <w:p w:rsidR="00DF4466" w:rsidRPr="00C218A5" w:rsidRDefault="00DF4466" w:rsidP="00DF4466">
            <w:pPr>
              <w:rPr>
                <w:rFonts w:ascii="Segoe UI" w:hAnsi="Segoe UI" w:cs="Segoe UI"/>
                <w:b/>
                <w:color w:val="3B3838" w:themeColor="background2" w:themeShade="40"/>
              </w:rPr>
            </w:pPr>
            <w:r w:rsidRPr="00C218A5">
              <w:rPr>
                <w:rFonts w:ascii="Segoe UI" w:hAnsi="Segoe UI" w:cs="Segoe UI"/>
                <w:b/>
                <w:color w:val="3B3838" w:themeColor="background2" w:themeShade="40"/>
              </w:rPr>
              <w:t>Class:</w:t>
            </w:r>
          </w:p>
        </w:tc>
        <w:tc>
          <w:tcPr>
            <w:tcW w:w="4559" w:type="dxa"/>
            <w:gridSpan w:val="2"/>
            <w:shd w:val="clear" w:color="auto" w:fill="F7EEE5"/>
          </w:tcPr>
          <w:p w:rsidR="00DF4466" w:rsidRPr="00C218A5" w:rsidRDefault="00DF4466" w:rsidP="00DF4466">
            <w:pPr>
              <w:rPr>
                <w:rFonts w:ascii="Segoe UI" w:hAnsi="Segoe UI" w:cs="Segoe UI"/>
                <w:b/>
                <w:color w:val="3B3838" w:themeColor="background2" w:themeShade="40"/>
              </w:rPr>
            </w:pPr>
            <w:r w:rsidRPr="00C218A5">
              <w:rPr>
                <w:rFonts w:ascii="Segoe UI" w:hAnsi="Segoe UI" w:cs="Segoe UI"/>
                <w:b/>
                <w:color w:val="3B3838" w:themeColor="background2" w:themeShade="40"/>
              </w:rPr>
              <w:t>Position:</w:t>
            </w:r>
          </w:p>
          <w:p w:rsidR="00DF4466" w:rsidRPr="00C218A5" w:rsidRDefault="00DF4466" w:rsidP="00DF4466">
            <w:pPr>
              <w:rPr>
                <w:rFonts w:ascii="Segoe UI" w:hAnsi="Segoe UI" w:cs="Segoe UI"/>
                <w:b/>
                <w:color w:val="3B3838" w:themeColor="background2" w:themeShade="40"/>
              </w:rPr>
            </w:pPr>
          </w:p>
        </w:tc>
      </w:tr>
      <w:tr w:rsidR="00DF4466" w:rsidTr="00DF4466">
        <w:trPr>
          <w:cantSplit/>
          <w:trHeight w:val="406"/>
        </w:trPr>
        <w:tc>
          <w:tcPr>
            <w:tcW w:w="6781" w:type="dxa"/>
            <w:gridSpan w:val="3"/>
            <w:shd w:val="clear" w:color="auto" w:fill="EEC59C"/>
          </w:tcPr>
          <w:p w:rsidR="00DF4466" w:rsidRPr="00021F35" w:rsidRDefault="00DF4466" w:rsidP="00DF4466">
            <w:pPr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021F35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Summary of Concerns from Classroom Learner Participation Scale (CLPS)</w:t>
            </w:r>
          </w:p>
        </w:tc>
        <w:tc>
          <w:tcPr>
            <w:tcW w:w="6782" w:type="dxa"/>
            <w:gridSpan w:val="3"/>
            <w:shd w:val="clear" w:color="auto" w:fill="BFBFBF" w:themeFill="background1" w:themeFillShade="BF"/>
          </w:tcPr>
          <w:p w:rsidR="00DF4466" w:rsidRPr="00C218A5" w:rsidRDefault="00DF4466" w:rsidP="00DF4466">
            <w:pPr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C218A5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Learners’ Views</w:t>
            </w:r>
          </w:p>
        </w:tc>
      </w:tr>
      <w:tr w:rsidR="00DF4466" w:rsidTr="00DF4466">
        <w:trPr>
          <w:cantSplit/>
          <w:trHeight w:val="327"/>
        </w:trPr>
        <w:tc>
          <w:tcPr>
            <w:tcW w:w="6781" w:type="dxa"/>
            <w:gridSpan w:val="3"/>
          </w:tcPr>
          <w:p w:rsidR="00DF4466" w:rsidRPr="00021F35" w:rsidRDefault="00DF4466" w:rsidP="00DF4466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  <w:p w:rsidR="00DF4466" w:rsidRPr="00021F35" w:rsidRDefault="00DF4466" w:rsidP="00DF4466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782" w:type="dxa"/>
            <w:gridSpan w:val="3"/>
          </w:tcPr>
          <w:p w:rsidR="00DF4466" w:rsidRPr="00C218A5" w:rsidRDefault="00DF4466" w:rsidP="00DF4466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</w:tr>
      <w:tr w:rsidR="00DF4466" w:rsidTr="00DF4466">
        <w:trPr>
          <w:cantSplit/>
          <w:trHeight w:val="390"/>
        </w:trPr>
        <w:tc>
          <w:tcPr>
            <w:tcW w:w="6781" w:type="dxa"/>
            <w:gridSpan w:val="3"/>
            <w:shd w:val="clear" w:color="auto" w:fill="EEC59C"/>
          </w:tcPr>
          <w:p w:rsidR="00DF4466" w:rsidRPr="00021F35" w:rsidRDefault="00DF4466" w:rsidP="00DF4466">
            <w:pPr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021F35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Most successful strategies used</w:t>
            </w:r>
          </w:p>
          <w:p w:rsidR="00DF4466" w:rsidRPr="00021F35" w:rsidRDefault="00DF4466" w:rsidP="00DF4466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782" w:type="dxa"/>
            <w:gridSpan w:val="3"/>
            <w:shd w:val="clear" w:color="auto" w:fill="BFBFBF" w:themeFill="background1" w:themeFillShade="BF"/>
          </w:tcPr>
          <w:p w:rsidR="00DF4466" w:rsidRPr="00C218A5" w:rsidRDefault="00DF4466" w:rsidP="00DF4466">
            <w:pPr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C218A5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Learners’ Views</w:t>
            </w:r>
          </w:p>
        </w:tc>
      </w:tr>
      <w:tr w:rsidR="00DF4466" w:rsidTr="00DF4466">
        <w:trPr>
          <w:cantSplit/>
          <w:trHeight w:val="515"/>
        </w:trPr>
        <w:tc>
          <w:tcPr>
            <w:tcW w:w="6781" w:type="dxa"/>
            <w:gridSpan w:val="3"/>
          </w:tcPr>
          <w:p w:rsidR="00DF4466" w:rsidRPr="00021F35" w:rsidRDefault="00DF4466" w:rsidP="00DF4466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  <w:p w:rsidR="00DF4466" w:rsidRPr="00021F35" w:rsidRDefault="00DF4466" w:rsidP="00DF4466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782" w:type="dxa"/>
            <w:gridSpan w:val="3"/>
          </w:tcPr>
          <w:p w:rsidR="00DF4466" w:rsidRPr="00C218A5" w:rsidRDefault="00DF4466" w:rsidP="00DF4466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</w:tr>
      <w:tr w:rsidR="00DF4466" w:rsidTr="00DF4466">
        <w:trPr>
          <w:cantSplit/>
          <w:trHeight w:val="560"/>
        </w:trPr>
        <w:tc>
          <w:tcPr>
            <w:tcW w:w="6781" w:type="dxa"/>
            <w:gridSpan w:val="3"/>
            <w:shd w:val="clear" w:color="auto" w:fill="EEC59C"/>
          </w:tcPr>
          <w:p w:rsidR="00DF4466" w:rsidRPr="00021F35" w:rsidRDefault="00DF4466" w:rsidP="00DF4466">
            <w:pPr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021F35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Strategies to implement or use more frequently</w:t>
            </w:r>
          </w:p>
          <w:p w:rsidR="00DF4466" w:rsidRPr="00021F35" w:rsidRDefault="00DF4466" w:rsidP="00DF4466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782" w:type="dxa"/>
            <w:gridSpan w:val="3"/>
            <w:shd w:val="clear" w:color="auto" w:fill="BFBFBF" w:themeFill="background1" w:themeFillShade="BF"/>
          </w:tcPr>
          <w:p w:rsidR="00DF4466" w:rsidRPr="00C218A5" w:rsidRDefault="00DF4466" w:rsidP="00DF4466">
            <w:pPr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C218A5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Learners’ Views</w:t>
            </w:r>
          </w:p>
        </w:tc>
      </w:tr>
      <w:tr w:rsidR="00DF4466" w:rsidTr="00DF4466">
        <w:trPr>
          <w:cantSplit/>
          <w:trHeight w:val="490"/>
        </w:trPr>
        <w:tc>
          <w:tcPr>
            <w:tcW w:w="6781" w:type="dxa"/>
            <w:gridSpan w:val="3"/>
          </w:tcPr>
          <w:p w:rsidR="00DF4466" w:rsidRPr="00021F35" w:rsidRDefault="00DF4466" w:rsidP="00DF4466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  <w:p w:rsidR="00DF4466" w:rsidRPr="00021F35" w:rsidRDefault="00DF4466" w:rsidP="00DF4466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782" w:type="dxa"/>
            <w:gridSpan w:val="3"/>
          </w:tcPr>
          <w:p w:rsidR="00DF4466" w:rsidRPr="00C218A5" w:rsidRDefault="00DF4466" w:rsidP="00DF4466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  <w:p w:rsidR="00DF4466" w:rsidRPr="00C218A5" w:rsidRDefault="00DF4466" w:rsidP="00DF4466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  <w:p w:rsidR="00DF4466" w:rsidRPr="00C218A5" w:rsidRDefault="00DF4466" w:rsidP="00DF4466">
            <w:p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</w:tr>
      <w:tr w:rsidR="00DF4466" w:rsidTr="00DF4466">
        <w:trPr>
          <w:cantSplit/>
          <w:trHeight w:val="546"/>
        </w:trPr>
        <w:tc>
          <w:tcPr>
            <w:tcW w:w="6781" w:type="dxa"/>
            <w:gridSpan w:val="3"/>
            <w:shd w:val="clear" w:color="auto" w:fill="EEC59C"/>
          </w:tcPr>
          <w:p w:rsidR="00DF4466" w:rsidRPr="00021F35" w:rsidRDefault="00DF4466" w:rsidP="00DF4466">
            <w:pPr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021F35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Plan: What?  How?  Who?  When?</w:t>
            </w:r>
          </w:p>
          <w:p w:rsidR="00DF4466" w:rsidRPr="00021F35" w:rsidRDefault="00DF4466" w:rsidP="00DF4466">
            <w:pPr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782" w:type="dxa"/>
            <w:gridSpan w:val="3"/>
            <w:shd w:val="clear" w:color="auto" w:fill="BFBFBF" w:themeFill="background1" w:themeFillShade="BF"/>
          </w:tcPr>
          <w:p w:rsidR="00DF4466" w:rsidRPr="00C218A5" w:rsidRDefault="00DF4466" w:rsidP="00DF4466">
            <w:pPr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C218A5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Learners’ views</w:t>
            </w:r>
          </w:p>
        </w:tc>
      </w:tr>
      <w:tr w:rsidR="00DF4466" w:rsidTr="00DF4466">
        <w:trPr>
          <w:cantSplit/>
          <w:trHeight w:val="654"/>
        </w:trPr>
        <w:tc>
          <w:tcPr>
            <w:tcW w:w="6781" w:type="dxa"/>
            <w:gridSpan w:val="3"/>
          </w:tcPr>
          <w:p w:rsidR="00DF4466" w:rsidRPr="00DF4466" w:rsidRDefault="00DF4466" w:rsidP="00DF4466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782" w:type="dxa"/>
            <w:gridSpan w:val="3"/>
          </w:tcPr>
          <w:p w:rsidR="00DF4466" w:rsidRPr="00C218A5" w:rsidRDefault="00DF4466" w:rsidP="00DF4466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color w:val="3B3838" w:themeColor="background2" w:themeShade="40"/>
                <w:sz w:val="22"/>
                <w:szCs w:val="22"/>
              </w:rPr>
            </w:pPr>
          </w:p>
        </w:tc>
      </w:tr>
    </w:tbl>
    <w:p w:rsidR="00027C27" w:rsidRPr="009B7615" w:rsidRDefault="00027C27" w:rsidP="00B561C0">
      <w:bookmarkStart w:id="0" w:name="_GoBack"/>
      <w:bookmarkEnd w:id="0"/>
    </w:p>
    <w:sectPr w:rsidR="00027C27" w:rsidRPr="009B7615" w:rsidSect="00DF4466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C6E4148"/>
    <w:multiLevelType w:val="hybridMultilevel"/>
    <w:tmpl w:val="1A68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439F4"/>
    <w:multiLevelType w:val="hybridMultilevel"/>
    <w:tmpl w:val="FD4C1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66"/>
    <w:rsid w:val="00027C27"/>
    <w:rsid w:val="000C0CF4"/>
    <w:rsid w:val="00281579"/>
    <w:rsid w:val="00306C61"/>
    <w:rsid w:val="0037582B"/>
    <w:rsid w:val="00857548"/>
    <w:rsid w:val="009B7615"/>
    <w:rsid w:val="00B51BDC"/>
    <w:rsid w:val="00B561C0"/>
    <w:rsid w:val="00B773CE"/>
    <w:rsid w:val="00C91823"/>
    <w:rsid w:val="00D008AB"/>
    <w:rsid w:val="00DF4466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87D4"/>
  <w15:chartTrackingRefBased/>
  <w15:docId w15:val="{A301C976-DF90-43C4-B96C-38C0C57A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66"/>
    <w:rPr>
      <w:rFonts w:eastAsiaTheme="minorHAnsi"/>
      <w:sz w:val="21"/>
      <w:szCs w:val="21"/>
      <w:lang w:val="en-US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59"/>
    <w:rsid w:val="00DF4466"/>
    <w:rPr>
      <w:rFonts w:eastAsiaTheme="minorHAnsi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DF4466"/>
    <w:pPr>
      <w:ind w:left="720"/>
      <w:contextualSpacing/>
    </w:pPr>
  </w:style>
  <w:style w:type="paragraph" w:styleId="Title">
    <w:name w:val="Title"/>
    <w:basedOn w:val="Normal"/>
    <w:link w:val="TitleChar"/>
    <w:uiPriority w:val="1"/>
    <w:qFormat/>
    <w:rsid w:val="00DF446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F4466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Company>Scottish Government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Foreman</dc:creator>
  <cp:keywords/>
  <dc:description/>
  <cp:lastModifiedBy>Fran Foreman</cp:lastModifiedBy>
  <cp:revision>1</cp:revision>
  <dcterms:created xsi:type="dcterms:W3CDTF">2020-12-18T10:03:00Z</dcterms:created>
  <dcterms:modified xsi:type="dcterms:W3CDTF">2020-12-18T10:15:00Z</dcterms:modified>
</cp:coreProperties>
</file>