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34424" w14:textId="77777777" w:rsidR="00461F47" w:rsidRDefault="00461F47" w:rsidP="00461F47">
      <w:pPr>
        <w:pStyle w:val="ChapterHeading-Turquoise"/>
      </w:pPr>
      <w:r>
        <w:t>Contents</w:t>
      </w:r>
    </w:p>
    <w:sdt>
      <w:sdtPr>
        <w:id w:val="-931663894"/>
        <w:docPartObj>
          <w:docPartGallery w:val="Table of Contents"/>
          <w:docPartUnique/>
        </w:docPartObj>
      </w:sdtPr>
      <w:sdtEndPr>
        <w:rPr>
          <w:rFonts w:eastAsiaTheme="minorHAnsi" w:cstheme="minorBidi"/>
          <w:bCs/>
          <w:noProof/>
          <w:color w:val="000000" w:themeColor="text1"/>
          <w:sz w:val="24"/>
          <w:szCs w:val="22"/>
        </w:rPr>
      </w:sdtEndPr>
      <w:sdtContent>
        <w:p w14:paraId="6BC6305C" w14:textId="77777777" w:rsidR="00461F47" w:rsidRDefault="00461F47" w:rsidP="00461F47">
          <w:pPr>
            <w:pStyle w:val="HeadingC-turquoise"/>
          </w:pPr>
        </w:p>
        <w:p w14:paraId="58BBDF39" w14:textId="21483FD9" w:rsidR="00461F47" w:rsidRDefault="00461F47" w:rsidP="00461F47">
          <w:pPr>
            <w:pStyle w:val="HeadingC-turquoise"/>
          </w:pPr>
          <w:r>
            <w:t>Topic 4: Introduction to hospitality</w:t>
          </w:r>
        </w:p>
        <w:p w14:paraId="0BBFBB03" w14:textId="5254B3A7" w:rsidR="00461F47" w:rsidRDefault="00461F47">
          <w:pPr>
            <w:pStyle w:val="TOC1"/>
            <w:tabs>
              <w:tab w:val="right" w:leader="dot" w:pos="9016"/>
            </w:tabs>
            <w:rPr>
              <w:noProof/>
            </w:rPr>
          </w:pPr>
          <w:r>
            <w:fldChar w:fldCharType="begin"/>
          </w:r>
          <w:r>
            <w:instrText xml:space="preserve"> TOC \o "1-3" \h \z \u </w:instrText>
          </w:r>
          <w:r>
            <w:fldChar w:fldCharType="separate"/>
          </w:r>
          <w:hyperlink w:anchor="_Toc71290140" w:history="1">
            <w:r w:rsidRPr="00BC655D">
              <w:rPr>
                <w:rStyle w:val="Hyperlink"/>
                <w:noProof/>
              </w:rPr>
              <w:t>4.1 History of hospitality</w:t>
            </w:r>
            <w:r>
              <w:rPr>
                <w:noProof/>
                <w:webHidden/>
              </w:rPr>
              <w:tab/>
            </w:r>
            <w:r>
              <w:rPr>
                <w:noProof/>
                <w:webHidden/>
              </w:rPr>
              <w:fldChar w:fldCharType="begin"/>
            </w:r>
            <w:r>
              <w:rPr>
                <w:noProof/>
                <w:webHidden/>
              </w:rPr>
              <w:instrText xml:space="preserve"> PAGEREF _Toc71290140 \h </w:instrText>
            </w:r>
            <w:r>
              <w:rPr>
                <w:noProof/>
                <w:webHidden/>
              </w:rPr>
            </w:r>
            <w:r>
              <w:rPr>
                <w:noProof/>
                <w:webHidden/>
              </w:rPr>
              <w:fldChar w:fldCharType="separate"/>
            </w:r>
            <w:r>
              <w:rPr>
                <w:noProof/>
                <w:webHidden/>
              </w:rPr>
              <w:t>3</w:t>
            </w:r>
            <w:r>
              <w:rPr>
                <w:noProof/>
                <w:webHidden/>
              </w:rPr>
              <w:fldChar w:fldCharType="end"/>
            </w:r>
          </w:hyperlink>
        </w:p>
        <w:p w14:paraId="44F7B2F1" w14:textId="0D170CCF" w:rsidR="00461F47" w:rsidRDefault="00461F47">
          <w:pPr>
            <w:pStyle w:val="TOC1"/>
            <w:tabs>
              <w:tab w:val="right" w:leader="dot" w:pos="9016"/>
            </w:tabs>
            <w:rPr>
              <w:noProof/>
            </w:rPr>
          </w:pPr>
          <w:hyperlink w:anchor="_Toc71290147" w:history="1">
            <w:r w:rsidRPr="00BC655D">
              <w:rPr>
                <w:rStyle w:val="Hyperlink"/>
                <w:noProof/>
              </w:rPr>
              <w:t>4.2 Serviced accommodation</w:t>
            </w:r>
            <w:r>
              <w:rPr>
                <w:noProof/>
                <w:webHidden/>
              </w:rPr>
              <w:tab/>
            </w:r>
            <w:r>
              <w:rPr>
                <w:noProof/>
                <w:webHidden/>
              </w:rPr>
              <w:fldChar w:fldCharType="begin"/>
            </w:r>
            <w:r>
              <w:rPr>
                <w:noProof/>
                <w:webHidden/>
              </w:rPr>
              <w:instrText xml:space="preserve"> PAGEREF _Toc71290147 \h </w:instrText>
            </w:r>
            <w:r>
              <w:rPr>
                <w:noProof/>
                <w:webHidden/>
              </w:rPr>
            </w:r>
            <w:r>
              <w:rPr>
                <w:noProof/>
                <w:webHidden/>
              </w:rPr>
              <w:fldChar w:fldCharType="separate"/>
            </w:r>
            <w:r>
              <w:rPr>
                <w:noProof/>
                <w:webHidden/>
              </w:rPr>
              <w:t>8</w:t>
            </w:r>
            <w:r>
              <w:rPr>
                <w:noProof/>
                <w:webHidden/>
              </w:rPr>
              <w:fldChar w:fldCharType="end"/>
            </w:r>
          </w:hyperlink>
        </w:p>
        <w:p w14:paraId="6D98AA87" w14:textId="655ED726" w:rsidR="00461F47" w:rsidRDefault="00461F47">
          <w:pPr>
            <w:pStyle w:val="TOC1"/>
            <w:tabs>
              <w:tab w:val="right" w:leader="dot" w:pos="9016"/>
            </w:tabs>
            <w:rPr>
              <w:noProof/>
            </w:rPr>
          </w:pPr>
          <w:hyperlink w:anchor="_Toc71290148" w:history="1">
            <w:r w:rsidRPr="00BC655D">
              <w:rPr>
                <w:rStyle w:val="Hyperlink"/>
                <w:noProof/>
              </w:rPr>
              <w:t>4.3 Non-serviced accommodation</w:t>
            </w:r>
            <w:r>
              <w:rPr>
                <w:noProof/>
                <w:webHidden/>
              </w:rPr>
              <w:tab/>
            </w:r>
            <w:r>
              <w:rPr>
                <w:noProof/>
                <w:webHidden/>
              </w:rPr>
              <w:fldChar w:fldCharType="begin"/>
            </w:r>
            <w:r>
              <w:rPr>
                <w:noProof/>
                <w:webHidden/>
              </w:rPr>
              <w:instrText xml:space="preserve"> PAGEREF _Toc71290148 \h </w:instrText>
            </w:r>
            <w:r>
              <w:rPr>
                <w:noProof/>
                <w:webHidden/>
              </w:rPr>
            </w:r>
            <w:r>
              <w:rPr>
                <w:noProof/>
                <w:webHidden/>
              </w:rPr>
              <w:fldChar w:fldCharType="separate"/>
            </w:r>
            <w:r>
              <w:rPr>
                <w:noProof/>
                <w:webHidden/>
              </w:rPr>
              <w:t>10</w:t>
            </w:r>
            <w:r>
              <w:rPr>
                <w:noProof/>
                <w:webHidden/>
              </w:rPr>
              <w:fldChar w:fldCharType="end"/>
            </w:r>
          </w:hyperlink>
        </w:p>
        <w:p w14:paraId="14D2FB3A" w14:textId="17BE684D" w:rsidR="00461F47" w:rsidRDefault="00461F47">
          <w:pPr>
            <w:pStyle w:val="TOC1"/>
            <w:tabs>
              <w:tab w:val="right" w:leader="dot" w:pos="9016"/>
            </w:tabs>
            <w:rPr>
              <w:noProof/>
            </w:rPr>
          </w:pPr>
          <w:hyperlink w:anchor="_Toc71290149" w:history="1">
            <w:r w:rsidRPr="00BC655D">
              <w:rPr>
                <w:rStyle w:val="Hyperlink"/>
                <w:noProof/>
              </w:rPr>
              <w:t>4.4 Dawei case study</w:t>
            </w:r>
            <w:r>
              <w:rPr>
                <w:noProof/>
                <w:webHidden/>
              </w:rPr>
              <w:tab/>
            </w:r>
            <w:r>
              <w:rPr>
                <w:noProof/>
                <w:webHidden/>
              </w:rPr>
              <w:fldChar w:fldCharType="begin"/>
            </w:r>
            <w:r>
              <w:rPr>
                <w:noProof/>
                <w:webHidden/>
              </w:rPr>
              <w:instrText xml:space="preserve"> PAGEREF _Toc71290149 \h </w:instrText>
            </w:r>
            <w:r>
              <w:rPr>
                <w:noProof/>
                <w:webHidden/>
              </w:rPr>
            </w:r>
            <w:r>
              <w:rPr>
                <w:noProof/>
                <w:webHidden/>
              </w:rPr>
              <w:fldChar w:fldCharType="separate"/>
            </w:r>
            <w:r>
              <w:rPr>
                <w:noProof/>
                <w:webHidden/>
              </w:rPr>
              <w:t>13</w:t>
            </w:r>
            <w:r>
              <w:rPr>
                <w:noProof/>
                <w:webHidden/>
              </w:rPr>
              <w:fldChar w:fldCharType="end"/>
            </w:r>
          </w:hyperlink>
        </w:p>
        <w:p w14:paraId="7CFC8F0C" w14:textId="01F2A5D1" w:rsidR="00461F47" w:rsidRDefault="00461F47">
          <w:pPr>
            <w:pStyle w:val="TOC1"/>
            <w:tabs>
              <w:tab w:val="right" w:leader="dot" w:pos="9016"/>
            </w:tabs>
            <w:rPr>
              <w:noProof/>
            </w:rPr>
          </w:pPr>
          <w:hyperlink w:anchor="_Toc71290150" w:history="1">
            <w:r w:rsidRPr="00BC655D">
              <w:rPr>
                <w:rStyle w:val="Hyperlink"/>
                <w:noProof/>
              </w:rPr>
              <w:t>4.5 What is a hotel?</w:t>
            </w:r>
            <w:r>
              <w:rPr>
                <w:noProof/>
                <w:webHidden/>
              </w:rPr>
              <w:tab/>
            </w:r>
            <w:r>
              <w:rPr>
                <w:noProof/>
                <w:webHidden/>
              </w:rPr>
              <w:fldChar w:fldCharType="begin"/>
            </w:r>
            <w:r>
              <w:rPr>
                <w:noProof/>
                <w:webHidden/>
              </w:rPr>
              <w:instrText xml:space="preserve"> PAGEREF _Toc71290150 \h </w:instrText>
            </w:r>
            <w:r>
              <w:rPr>
                <w:noProof/>
                <w:webHidden/>
              </w:rPr>
            </w:r>
            <w:r>
              <w:rPr>
                <w:noProof/>
                <w:webHidden/>
              </w:rPr>
              <w:fldChar w:fldCharType="separate"/>
            </w:r>
            <w:r>
              <w:rPr>
                <w:noProof/>
                <w:webHidden/>
              </w:rPr>
              <w:t>16</w:t>
            </w:r>
            <w:r>
              <w:rPr>
                <w:noProof/>
                <w:webHidden/>
              </w:rPr>
              <w:fldChar w:fldCharType="end"/>
            </w:r>
          </w:hyperlink>
        </w:p>
        <w:p w14:paraId="6A05F081" w14:textId="7FA6963E" w:rsidR="00461F47" w:rsidRDefault="00461F47">
          <w:pPr>
            <w:pStyle w:val="TOC1"/>
            <w:tabs>
              <w:tab w:val="right" w:leader="dot" w:pos="9016"/>
            </w:tabs>
            <w:rPr>
              <w:noProof/>
            </w:rPr>
          </w:pPr>
          <w:hyperlink w:anchor="_Toc71290152" w:history="1">
            <w:r w:rsidRPr="00BC655D">
              <w:rPr>
                <w:rStyle w:val="Hyperlink"/>
                <w:noProof/>
              </w:rPr>
              <w:t>4.6 Trends in hotel development</w:t>
            </w:r>
            <w:r>
              <w:rPr>
                <w:noProof/>
                <w:webHidden/>
              </w:rPr>
              <w:tab/>
            </w:r>
            <w:r>
              <w:rPr>
                <w:noProof/>
                <w:webHidden/>
              </w:rPr>
              <w:fldChar w:fldCharType="begin"/>
            </w:r>
            <w:r>
              <w:rPr>
                <w:noProof/>
                <w:webHidden/>
              </w:rPr>
              <w:instrText xml:space="preserve"> PAGEREF _Toc71290152 \h </w:instrText>
            </w:r>
            <w:r>
              <w:rPr>
                <w:noProof/>
                <w:webHidden/>
              </w:rPr>
            </w:r>
            <w:r>
              <w:rPr>
                <w:noProof/>
                <w:webHidden/>
              </w:rPr>
              <w:fldChar w:fldCharType="separate"/>
            </w:r>
            <w:r>
              <w:rPr>
                <w:noProof/>
                <w:webHidden/>
              </w:rPr>
              <w:t>19</w:t>
            </w:r>
            <w:r>
              <w:rPr>
                <w:noProof/>
                <w:webHidden/>
              </w:rPr>
              <w:fldChar w:fldCharType="end"/>
            </w:r>
          </w:hyperlink>
        </w:p>
        <w:p w14:paraId="6A8F2772" w14:textId="285DEB9D" w:rsidR="00461F47" w:rsidRDefault="00461F47">
          <w:pPr>
            <w:pStyle w:val="TOC1"/>
            <w:tabs>
              <w:tab w:val="right" w:leader="dot" w:pos="9016"/>
            </w:tabs>
            <w:rPr>
              <w:noProof/>
            </w:rPr>
          </w:pPr>
          <w:hyperlink w:anchor="_Toc71290159" w:history="1">
            <w:r w:rsidRPr="00BC655D">
              <w:rPr>
                <w:rStyle w:val="Hyperlink"/>
                <w:noProof/>
              </w:rPr>
              <w:t>Answers to activities</w:t>
            </w:r>
            <w:r>
              <w:rPr>
                <w:noProof/>
                <w:webHidden/>
              </w:rPr>
              <w:tab/>
            </w:r>
            <w:r>
              <w:rPr>
                <w:noProof/>
                <w:webHidden/>
              </w:rPr>
              <w:fldChar w:fldCharType="begin"/>
            </w:r>
            <w:r>
              <w:rPr>
                <w:noProof/>
                <w:webHidden/>
              </w:rPr>
              <w:instrText xml:space="preserve"> PAGEREF _Toc71290159 \h </w:instrText>
            </w:r>
            <w:r>
              <w:rPr>
                <w:noProof/>
                <w:webHidden/>
              </w:rPr>
            </w:r>
            <w:r>
              <w:rPr>
                <w:noProof/>
                <w:webHidden/>
              </w:rPr>
              <w:fldChar w:fldCharType="separate"/>
            </w:r>
            <w:r>
              <w:rPr>
                <w:noProof/>
                <w:webHidden/>
              </w:rPr>
              <w:t>22</w:t>
            </w:r>
            <w:r>
              <w:rPr>
                <w:noProof/>
                <w:webHidden/>
              </w:rPr>
              <w:fldChar w:fldCharType="end"/>
            </w:r>
          </w:hyperlink>
        </w:p>
        <w:p w14:paraId="389C996F" w14:textId="005247BC" w:rsidR="00461F47" w:rsidRDefault="00461F47">
          <w:pPr>
            <w:pStyle w:val="TOC1"/>
            <w:tabs>
              <w:tab w:val="right" w:leader="dot" w:pos="9016"/>
            </w:tabs>
            <w:rPr>
              <w:noProof/>
            </w:rPr>
          </w:pPr>
          <w:hyperlink w:anchor="_Toc71290166" w:history="1">
            <w:r w:rsidRPr="00BC655D">
              <w:rPr>
                <w:rStyle w:val="Hyperlink"/>
                <w:noProof/>
              </w:rPr>
              <w:t>References</w:t>
            </w:r>
            <w:r>
              <w:rPr>
                <w:noProof/>
                <w:webHidden/>
              </w:rPr>
              <w:tab/>
            </w:r>
            <w:r>
              <w:rPr>
                <w:noProof/>
                <w:webHidden/>
              </w:rPr>
              <w:fldChar w:fldCharType="begin"/>
            </w:r>
            <w:r>
              <w:rPr>
                <w:noProof/>
                <w:webHidden/>
              </w:rPr>
              <w:instrText xml:space="preserve"> PAGEREF _Toc71290166 \h </w:instrText>
            </w:r>
            <w:r>
              <w:rPr>
                <w:noProof/>
                <w:webHidden/>
              </w:rPr>
            </w:r>
            <w:r>
              <w:rPr>
                <w:noProof/>
                <w:webHidden/>
              </w:rPr>
              <w:fldChar w:fldCharType="separate"/>
            </w:r>
            <w:r>
              <w:rPr>
                <w:noProof/>
                <w:webHidden/>
              </w:rPr>
              <w:t>24</w:t>
            </w:r>
            <w:r>
              <w:rPr>
                <w:noProof/>
                <w:webHidden/>
              </w:rPr>
              <w:fldChar w:fldCharType="end"/>
            </w:r>
          </w:hyperlink>
        </w:p>
        <w:p w14:paraId="3A6F6B98" w14:textId="6F96AD3E" w:rsidR="00461F47" w:rsidRDefault="00461F47">
          <w:r>
            <w:rPr>
              <w:b/>
              <w:bCs/>
              <w:noProof/>
            </w:rPr>
            <w:fldChar w:fldCharType="end"/>
          </w:r>
        </w:p>
      </w:sdtContent>
    </w:sdt>
    <w:p w14:paraId="74ED2B1D" w14:textId="3A31FAE7" w:rsidR="00461F47" w:rsidRDefault="00461F47">
      <w:pPr>
        <w:rPr>
          <w:b/>
          <w:color w:val="12A19A"/>
          <w:sz w:val="44"/>
        </w:rPr>
      </w:pPr>
      <w:r>
        <w:br w:type="page"/>
      </w:r>
    </w:p>
    <w:p w14:paraId="0822A55F" w14:textId="378E9B6B" w:rsidR="008C3B6D" w:rsidRDefault="00624AE1" w:rsidP="008C3B6D">
      <w:pPr>
        <w:pStyle w:val="ChapterHeading-Turquoise"/>
      </w:pPr>
      <w:r>
        <w:lastRenderedPageBreak/>
        <w:t>Topic 4</w:t>
      </w:r>
      <w:r w:rsidR="00802F21">
        <w:t>:</w:t>
      </w:r>
      <w:r w:rsidR="0091439D">
        <w:t xml:space="preserve"> </w:t>
      </w:r>
    </w:p>
    <w:p w14:paraId="3D52E551" w14:textId="51BAD8F9" w:rsidR="00F76C49" w:rsidRDefault="0091439D" w:rsidP="008C3B6D">
      <w:pPr>
        <w:pStyle w:val="Chaptersub-heading-turquoise"/>
      </w:pPr>
      <w:r>
        <w:t xml:space="preserve">Introduction to </w:t>
      </w:r>
      <w:r w:rsidR="00802F21">
        <w:t>h</w:t>
      </w:r>
      <w:r>
        <w:t>ospitality</w:t>
      </w:r>
    </w:p>
    <w:p w14:paraId="20479C1B" w14:textId="41F117F0" w:rsidR="0091439D" w:rsidRDefault="0091439D" w:rsidP="008C3B6D">
      <w:pPr>
        <w:pStyle w:val="Chapterintrotext"/>
      </w:pPr>
      <w:r>
        <w:t xml:space="preserve">This topic looks at types of </w:t>
      </w:r>
      <w:r w:rsidRPr="008C3B6D">
        <w:rPr>
          <w:rStyle w:val="Glossaryterm-turquoise"/>
          <w:sz w:val="26"/>
          <w:szCs w:val="26"/>
        </w:rPr>
        <w:t>accommodation</w:t>
      </w:r>
      <w:r>
        <w:t xml:space="preserve"> that tourists use</w:t>
      </w:r>
      <w:r w:rsidR="00D40F87">
        <w:t xml:space="preserve"> and the business of hospitality</w:t>
      </w:r>
      <w:r>
        <w:t>.</w:t>
      </w:r>
      <w:r w:rsidR="00FF2793">
        <w:t xml:space="preserve"> It begins by tracing the history of hospitality, before looking at </w:t>
      </w:r>
      <w:r w:rsidR="00FF2793" w:rsidRPr="008C3B6D">
        <w:rPr>
          <w:rStyle w:val="Glossaryterm-turquoise"/>
          <w:sz w:val="26"/>
          <w:szCs w:val="26"/>
        </w:rPr>
        <w:t>serviced</w:t>
      </w:r>
      <w:r w:rsidR="00FF2793" w:rsidRPr="008C3B6D">
        <w:rPr>
          <w:szCs w:val="26"/>
        </w:rPr>
        <w:t xml:space="preserve"> </w:t>
      </w:r>
      <w:r w:rsidR="00FF2793">
        <w:t xml:space="preserve">and </w:t>
      </w:r>
      <w:r w:rsidR="00FF2793" w:rsidRPr="008C3B6D">
        <w:rPr>
          <w:rStyle w:val="Glossaryterm-turquoise"/>
          <w:sz w:val="26"/>
          <w:szCs w:val="26"/>
        </w:rPr>
        <w:t>non-service</w:t>
      </w:r>
      <w:r w:rsidR="005C2F40" w:rsidRPr="008C3B6D">
        <w:rPr>
          <w:rStyle w:val="Glossaryterm-turquoise"/>
          <w:sz w:val="26"/>
          <w:szCs w:val="26"/>
        </w:rPr>
        <w:t xml:space="preserve">d </w:t>
      </w:r>
      <w:r w:rsidR="00FF2793" w:rsidRPr="008C3B6D">
        <w:rPr>
          <w:rStyle w:val="Glossaryterm-turquoise"/>
          <w:sz w:val="26"/>
          <w:szCs w:val="26"/>
        </w:rPr>
        <w:t>accommodation</w:t>
      </w:r>
      <w:r w:rsidR="003F4834">
        <w:t>.</w:t>
      </w:r>
      <w:r w:rsidR="00FF2793">
        <w:t xml:space="preserve"> It considers how a tourist destination is born by telling the story of </w:t>
      </w:r>
      <w:proofErr w:type="spellStart"/>
      <w:r w:rsidR="00FF2793">
        <w:t>Dawei</w:t>
      </w:r>
      <w:proofErr w:type="spellEnd"/>
      <w:r w:rsidR="00FF2793">
        <w:t xml:space="preserve">, in the south of Myanmar, before looking at </w:t>
      </w:r>
      <w:r w:rsidR="00AF66F7">
        <w:t xml:space="preserve">the major form of tourist accommodation, hotels, and the latest trends in their development. </w:t>
      </w:r>
    </w:p>
    <w:p w14:paraId="06D30C11" w14:textId="77777777" w:rsidR="008C3B6D" w:rsidRDefault="008C3B6D">
      <w:pPr>
        <w:rPr>
          <w:rFonts w:eastAsiaTheme="majorEastAsia" w:cstheme="majorBidi"/>
          <w:b/>
          <w:sz w:val="28"/>
          <w:szCs w:val="26"/>
        </w:rPr>
      </w:pPr>
      <w:r>
        <w:br w:type="page"/>
      </w:r>
    </w:p>
    <w:p w14:paraId="176FE493" w14:textId="342EE9FB" w:rsidR="00624AE1" w:rsidRDefault="00624AE1" w:rsidP="008C14BB">
      <w:pPr>
        <w:pStyle w:val="HeadingA-turquoise"/>
      </w:pPr>
      <w:bookmarkStart w:id="0" w:name="_Toc71290140"/>
      <w:r>
        <w:lastRenderedPageBreak/>
        <w:t>4.1</w:t>
      </w:r>
      <w:r w:rsidR="0091439D">
        <w:t xml:space="preserve"> History of hospitality</w:t>
      </w:r>
      <w:bookmarkEnd w:id="0"/>
    </w:p>
    <w:p w14:paraId="0EB03326" w14:textId="37652E7C" w:rsidR="0091439D" w:rsidRDefault="0091439D" w:rsidP="0091439D">
      <w:r w:rsidRPr="00CE711F">
        <w:rPr>
          <w:rStyle w:val="Glossaryterm-turquoise"/>
        </w:rPr>
        <w:t xml:space="preserve">Hospitality </w:t>
      </w:r>
      <w:r>
        <w:t xml:space="preserve">is the </w:t>
      </w:r>
      <w:r w:rsidR="000605CD" w:rsidRPr="00D47B81">
        <w:t xml:space="preserve">friendly and generous reception and entertainment of guests, </w:t>
      </w:r>
      <w:proofErr w:type="gramStart"/>
      <w:r w:rsidR="000605CD" w:rsidRPr="00D47B81">
        <w:t>visitors</w:t>
      </w:r>
      <w:proofErr w:type="gramEnd"/>
      <w:r w:rsidR="000605CD" w:rsidRPr="00D47B81">
        <w:t xml:space="preserve"> or strangers</w:t>
      </w:r>
      <w:r w:rsidR="000605CD">
        <w:t>.</w:t>
      </w:r>
      <w:r>
        <w:t xml:space="preserve"> Hospitality also refers to how guests are received in hotels, restaurants, entertainment venues, sporting events</w:t>
      </w:r>
      <w:r w:rsidR="005C2F40">
        <w:t xml:space="preserve"> </w:t>
      </w:r>
      <w:r>
        <w:t xml:space="preserve">and other </w:t>
      </w:r>
      <w:r w:rsidR="00A40B77">
        <w:t>tourism-</w:t>
      </w:r>
      <w:r>
        <w:t xml:space="preserve">related services. In this session, we look at the history of hospitality. It complements and builds on the discussion in </w:t>
      </w:r>
      <w:r w:rsidR="00A40B77">
        <w:t>S</w:t>
      </w:r>
      <w:r>
        <w:t>ession 1.1</w:t>
      </w:r>
      <w:r w:rsidR="00A40B77">
        <w:t>, which</w:t>
      </w:r>
      <w:r w:rsidR="000605CD">
        <w:t xml:space="preserve"> looked at the history of travel and tourism.</w:t>
      </w:r>
    </w:p>
    <w:p w14:paraId="7CD5AC97" w14:textId="2188FED5" w:rsidR="00134ADA" w:rsidRPr="00134ADA" w:rsidRDefault="00134ADA" w:rsidP="00CE711F">
      <w:pPr>
        <w:pStyle w:val="Heading2"/>
      </w:pPr>
      <w:bookmarkStart w:id="1" w:name="_Toc71290141"/>
      <w:r w:rsidRPr="00134ADA">
        <w:t>The Empire Era (900 BCE</w:t>
      </w:r>
      <w:r w:rsidR="00A40B77">
        <w:t>–</w:t>
      </w:r>
      <w:r w:rsidRPr="00134ADA">
        <w:t xml:space="preserve">300 </w:t>
      </w:r>
      <w:r w:rsidR="008049FC">
        <w:t>CE</w:t>
      </w:r>
      <w:r w:rsidRPr="00134ADA">
        <w:t>)</w:t>
      </w:r>
      <w:bookmarkEnd w:id="1"/>
    </w:p>
    <w:p w14:paraId="113331E3" w14:textId="1FA4EB9A" w:rsidR="00495D82" w:rsidRDefault="00495D82" w:rsidP="00495D82">
      <w:r>
        <w:t>In ancient Greece and Rome, spas and bathhouses not only provided recuperation for weary travellers, but some provided sleeping facilities</w:t>
      </w:r>
      <w:r w:rsidR="004A777B">
        <w:t xml:space="preserve"> as well</w:t>
      </w:r>
      <w:r>
        <w:t>. The Romans also built large houses to accommodate tra</w:t>
      </w:r>
      <w:r w:rsidR="00892681">
        <w:t>vellers on government business.</w:t>
      </w:r>
    </w:p>
    <w:p w14:paraId="48F18EEB" w14:textId="366825FC" w:rsidR="004A777B" w:rsidRDefault="00A40B77" w:rsidP="00CE711F">
      <w:pPr>
        <w:pStyle w:val="Heading2"/>
      </w:pPr>
      <w:bookmarkStart w:id="2" w:name="_Toc71290142"/>
      <w:r>
        <w:t xml:space="preserve">The </w:t>
      </w:r>
      <w:r w:rsidR="00495D82">
        <w:t>Middle Ages</w:t>
      </w:r>
      <w:r w:rsidR="004A777B">
        <w:t xml:space="preserve"> (5</w:t>
      </w:r>
      <w:r w:rsidR="004A777B" w:rsidRPr="00ED40E7">
        <w:t>th</w:t>
      </w:r>
      <w:r>
        <w:t>–</w:t>
      </w:r>
      <w:r w:rsidR="004A777B">
        <w:t>1</w:t>
      </w:r>
      <w:r w:rsidR="00A940D3">
        <w:t>4</w:t>
      </w:r>
      <w:r w:rsidR="004A777B" w:rsidRPr="00ED40E7">
        <w:t>th</w:t>
      </w:r>
      <w:r w:rsidR="004A777B">
        <w:t xml:space="preserve"> centuries</w:t>
      </w:r>
      <w:r w:rsidR="008049FC">
        <w:t xml:space="preserve"> CE</w:t>
      </w:r>
      <w:r w:rsidR="004A777B">
        <w:t>)</w:t>
      </w:r>
      <w:bookmarkEnd w:id="2"/>
    </w:p>
    <w:p w14:paraId="465E5B77" w14:textId="757B9236" w:rsidR="00495D82" w:rsidRDefault="003C1F81" w:rsidP="00495D82">
      <w:r>
        <w:t xml:space="preserve">On Middle Eastern routes, </w:t>
      </w:r>
      <w:bookmarkStart w:id="3" w:name="_Hlk65647242"/>
      <w:r w:rsidRPr="00555996">
        <w:rPr>
          <w:rStyle w:val="Glossaryterm-turquoise"/>
        </w:rPr>
        <w:t>caravanserais</w:t>
      </w:r>
      <w:r>
        <w:t>, which were</w:t>
      </w:r>
      <w:r w:rsidRPr="00F6694C">
        <w:t xml:space="preserve"> roadside inn</w:t>
      </w:r>
      <w:r>
        <w:t>s</w:t>
      </w:r>
      <w:r w:rsidR="00892681">
        <w:t xml:space="preserve"> that existed in the Middle Ages,</w:t>
      </w:r>
      <w:r>
        <w:t xml:space="preserve"> provid</w:t>
      </w:r>
      <w:r w:rsidR="00892681">
        <w:t>ed</w:t>
      </w:r>
      <w:r w:rsidRPr="00F6694C">
        <w:t xml:space="preserve"> travel</w:t>
      </w:r>
      <w:r>
        <w:t>l</w:t>
      </w:r>
      <w:r w:rsidRPr="00F6694C">
        <w:t xml:space="preserve">ers </w:t>
      </w:r>
      <w:r>
        <w:t>with</w:t>
      </w:r>
      <w:r w:rsidR="00892681">
        <w:t xml:space="preserve"> rest from the day’</w:t>
      </w:r>
      <w:r w:rsidRPr="00F6694C">
        <w:t>s journey</w:t>
      </w:r>
      <w:r w:rsidR="00DF6692">
        <w:t>,</w:t>
      </w:r>
      <w:r w:rsidR="00681F6B">
        <w:t xml:space="preserve"> </w:t>
      </w:r>
      <w:r w:rsidR="00892681">
        <w:t xml:space="preserve">as well as caring </w:t>
      </w:r>
      <w:r w:rsidR="00681F6B">
        <w:t xml:space="preserve">for </w:t>
      </w:r>
      <w:r w:rsidR="00892681">
        <w:t xml:space="preserve">their </w:t>
      </w:r>
      <w:r w:rsidR="00681F6B">
        <w:t>camels and horses</w:t>
      </w:r>
      <w:bookmarkEnd w:id="3"/>
      <w:r w:rsidR="00DF6692">
        <w:t>.</w:t>
      </w:r>
      <w:r w:rsidRPr="00F6694C">
        <w:t xml:space="preserve"> Caravanserais </w:t>
      </w:r>
      <w:r>
        <w:t xml:space="preserve">were important for </w:t>
      </w:r>
      <w:r w:rsidRPr="00F6694C">
        <w:t>support</w:t>
      </w:r>
      <w:r>
        <w:t>ing</w:t>
      </w:r>
      <w:r w:rsidRPr="00F6694C">
        <w:t xml:space="preserve"> the flow of commerce, </w:t>
      </w:r>
      <w:proofErr w:type="gramStart"/>
      <w:r w:rsidRPr="00F6694C">
        <w:t>information</w:t>
      </w:r>
      <w:proofErr w:type="gramEnd"/>
      <w:r w:rsidRPr="00F6694C">
        <w:t xml:space="preserve"> and people </w:t>
      </w:r>
      <w:r>
        <w:t>along Asian, Middle Eastern and African t</w:t>
      </w:r>
      <w:r w:rsidRPr="00F6694C">
        <w:t>rade routes, most notably the Silk Road.</w:t>
      </w:r>
      <w:r>
        <w:t xml:space="preserve"> Refuges or inns </w:t>
      </w:r>
      <w:r w:rsidR="00681F6B">
        <w:t xml:space="preserve">also </w:t>
      </w:r>
      <w:r>
        <w:t>served pilgrims and crusaders on their way to the Holy Land</w:t>
      </w:r>
      <w:r w:rsidR="00800824">
        <w:t>,</w:t>
      </w:r>
      <w:r>
        <w:t xml:space="preserve"> while in China and Mongolia staging posts provided shelter for couriers and allowed horses to be changed more easily. </w:t>
      </w:r>
      <w:r w:rsidR="00495D82">
        <w:t xml:space="preserve">In </w:t>
      </w:r>
      <w:bookmarkStart w:id="4" w:name="_Hlk65648200"/>
      <w:r w:rsidR="00495D82">
        <w:t xml:space="preserve">Japan, </w:t>
      </w:r>
      <w:r w:rsidR="000605CD">
        <w:t>a type of inn</w:t>
      </w:r>
      <w:r w:rsidR="00495D82">
        <w:t xml:space="preserve"> called </w:t>
      </w:r>
      <w:r w:rsidR="000605CD">
        <w:t xml:space="preserve">a </w:t>
      </w:r>
      <w:r w:rsidR="00495D82" w:rsidRPr="00CE711F">
        <w:rPr>
          <w:rStyle w:val="Glossaryterm-turquoise"/>
        </w:rPr>
        <w:t>ryokan</w:t>
      </w:r>
      <w:r w:rsidRPr="00CE711F">
        <w:rPr>
          <w:rStyle w:val="Glossaryterm-turquoise"/>
        </w:rPr>
        <w:t xml:space="preserve"> </w:t>
      </w:r>
      <w:r>
        <w:t>began to be</w:t>
      </w:r>
      <w:r w:rsidR="00495D82">
        <w:t xml:space="preserve"> built in the early 700s</w:t>
      </w:r>
      <w:r w:rsidR="00800824">
        <w:t>.</w:t>
      </w:r>
      <w:r w:rsidR="000605CD">
        <w:t xml:space="preserve"> </w:t>
      </w:r>
      <w:r w:rsidR="00800824">
        <w:t xml:space="preserve">It </w:t>
      </w:r>
      <w:r w:rsidR="000605CD" w:rsidRPr="00907273">
        <w:t>typically feature</w:t>
      </w:r>
      <w:r w:rsidR="00800824">
        <w:t>s</w:t>
      </w:r>
      <w:r w:rsidR="000605CD" w:rsidRPr="00907273">
        <w:t xml:space="preserve"> tatami-matted rooms and communal baths</w:t>
      </w:r>
      <w:r w:rsidR="00907273">
        <w:t xml:space="preserve"> </w:t>
      </w:r>
      <w:bookmarkEnd w:id="4"/>
      <w:r w:rsidR="00907273">
        <w:t>(</w:t>
      </w:r>
      <w:r w:rsidR="00CE7A30">
        <w:t>Figure</w:t>
      </w:r>
      <w:r w:rsidR="00D40F87">
        <w:t xml:space="preserve"> 4.1.1</w:t>
      </w:r>
      <w:r w:rsidR="00907273">
        <w:t>)</w:t>
      </w:r>
      <w:r w:rsidR="00800824">
        <w:t>. They</w:t>
      </w:r>
      <w:r w:rsidR="00DF6692">
        <w:t xml:space="preserve"> continue to exist today.</w:t>
      </w:r>
    </w:p>
    <w:p w14:paraId="25CD1C09" w14:textId="6BAE138C" w:rsidR="00CA7E7F" w:rsidRDefault="00D12B00" w:rsidP="00495D82">
      <w:bookmarkStart w:id="5" w:name="_Hlk66179750"/>
      <w:r>
        <w:rPr>
          <w:noProof/>
        </w:rPr>
        <w:drawing>
          <wp:inline distT="0" distB="0" distL="0" distR="0" wp14:anchorId="2510570A" wp14:editId="5A44C456">
            <wp:extent cx="3576577" cy="2384253"/>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7153" cy="2391303"/>
                    </a:xfrm>
                    <a:prstGeom prst="rect">
                      <a:avLst/>
                    </a:prstGeom>
                    <a:noFill/>
                    <a:ln>
                      <a:noFill/>
                    </a:ln>
                  </pic:spPr>
                </pic:pic>
              </a:graphicData>
            </a:graphic>
          </wp:inline>
        </w:drawing>
      </w:r>
    </w:p>
    <w:p w14:paraId="679EB220" w14:textId="462AD8F6" w:rsidR="00907273" w:rsidRDefault="00CE7A30" w:rsidP="00495D82">
      <w:r w:rsidRPr="00555996">
        <w:rPr>
          <w:rStyle w:val="Captionnumbering"/>
        </w:rPr>
        <w:t>Figure</w:t>
      </w:r>
      <w:r w:rsidR="00907273" w:rsidRPr="00555996">
        <w:rPr>
          <w:rStyle w:val="Captionnumbering"/>
        </w:rPr>
        <w:t xml:space="preserve"> </w:t>
      </w:r>
      <w:proofErr w:type="gramStart"/>
      <w:r w:rsidR="00D40F87" w:rsidRPr="00555996">
        <w:rPr>
          <w:rStyle w:val="Captionnumbering"/>
        </w:rPr>
        <w:t>4.1.1</w:t>
      </w:r>
      <w:r>
        <w:t>  </w:t>
      </w:r>
      <w:r w:rsidR="00907273" w:rsidRPr="00555996">
        <w:rPr>
          <w:rStyle w:val="Captionfont"/>
        </w:rPr>
        <w:t>A</w:t>
      </w:r>
      <w:proofErr w:type="gramEnd"/>
      <w:r w:rsidR="00907273" w:rsidRPr="00555996">
        <w:rPr>
          <w:rStyle w:val="Captionfont"/>
        </w:rPr>
        <w:t xml:space="preserve"> contemporary Japanese </w:t>
      </w:r>
      <w:r w:rsidR="00800824" w:rsidRPr="00555996">
        <w:rPr>
          <w:rStyle w:val="Captionfont"/>
        </w:rPr>
        <w:t>r</w:t>
      </w:r>
      <w:r w:rsidR="00907273" w:rsidRPr="00555996">
        <w:rPr>
          <w:rStyle w:val="Captionfont"/>
        </w:rPr>
        <w:t>yokan</w:t>
      </w:r>
      <w:r w:rsidR="00B35AD8" w:rsidRPr="00555996">
        <w:rPr>
          <w:rStyle w:val="Captionfont"/>
        </w:rPr>
        <w:t xml:space="preserve"> following the traditional style</w:t>
      </w:r>
    </w:p>
    <w:p w14:paraId="74D23FC3" w14:textId="77777777" w:rsidR="00BC1602" w:rsidRDefault="00BC1602" w:rsidP="00495D82"/>
    <w:bookmarkEnd w:id="5"/>
    <w:p w14:paraId="5858A598" w14:textId="6697E84F" w:rsidR="0091439D" w:rsidRDefault="00495D82" w:rsidP="00495D82">
      <w:r>
        <w:lastRenderedPageBreak/>
        <w:t>In Europe, cloisters and abbeys provided free accommodation to travel</w:t>
      </w:r>
      <w:r w:rsidR="003C1F81">
        <w:t>l</w:t>
      </w:r>
      <w:r>
        <w:t>ers</w:t>
      </w:r>
      <w:r w:rsidR="00800824">
        <w:t>.</w:t>
      </w:r>
      <w:r w:rsidR="00DF6692">
        <w:t xml:space="preserve"> </w:t>
      </w:r>
      <w:r w:rsidR="00800824">
        <w:t>G</w:t>
      </w:r>
      <w:r>
        <w:t>radually, inns and guest</w:t>
      </w:r>
      <w:r w:rsidR="004C351A">
        <w:t xml:space="preserve"> </w:t>
      </w:r>
      <w:r>
        <w:t>houses began to open on popular trade routes to provide lodging for trave</w:t>
      </w:r>
      <w:r w:rsidR="004C351A">
        <w:t>l</w:t>
      </w:r>
      <w:r>
        <w:t xml:space="preserve">ling merchants and their horses. </w:t>
      </w:r>
    </w:p>
    <w:p w14:paraId="29538E07" w14:textId="38CE774F" w:rsidR="004A777B" w:rsidRDefault="004A777B" w:rsidP="00CE711F">
      <w:pPr>
        <w:pStyle w:val="Heading2"/>
      </w:pPr>
      <w:bookmarkStart w:id="6" w:name="_Toc71290143"/>
      <w:r>
        <w:t>16</w:t>
      </w:r>
      <w:r w:rsidRPr="00ED40E7">
        <w:t>th</w:t>
      </w:r>
      <w:r w:rsidR="00A40B77">
        <w:t>–</w:t>
      </w:r>
      <w:r>
        <w:t>17</w:t>
      </w:r>
      <w:r w:rsidRPr="00ED40E7">
        <w:t>th</w:t>
      </w:r>
      <w:r>
        <w:t xml:space="preserve"> centuries</w:t>
      </w:r>
      <w:bookmarkEnd w:id="6"/>
    </w:p>
    <w:p w14:paraId="5BD58BFD" w14:textId="1C2D0FA0" w:rsidR="0091439D" w:rsidRDefault="00C26370" w:rsidP="0091439D">
      <w:r>
        <w:t>During this time</w:t>
      </w:r>
      <w:r w:rsidR="0091439D">
        <w:t xml:space="preserve">, the law in France required that </w:t>
      </w:r>
      <w:r w:rsidR="00295265">
        <w:t>inns</w:t>
      </w:r>
      <w:r w:rsidR="0091439D">
        <w:t xml:space="preserve"> keep a register. English law introduced rules for inns at a similar time</w:t>
      </w:r>
      <w:r w:rsidR="004A777B">
        <w:t xml:space="preserve"> and</w:t>
      </w:r>
      <w:r w:rsidR="0091439D">
        <w:t xml:space="preserve"> more than 600 inns were registered in England</w:t>
      </w:r>
      <w:r w:rsidR="00322AA3">
        <w:t xml:space="preserve"> (Figure 4.1.2)</w:t>
      </w:r>
      <w:r w:rsidR="0091439D">
        <w:t xml:space="preserve">. </w:t>
      </w:r>
      <w:proofErr w:type="gramStart"/>
      <w:r w:rsidR="003C1F81">
        <w:t>G</w:t>
      </w:r>
      <w:r w:rsidR="0091439D">
        <w:t>uide books</w:t>
      </w:r>
      <w:proofErr w:type="gramEnd"/>
      <w:r w:rsidR="0091439D">
        <w:t xml:space="preserve"> for travellers </w:t>
      </w:r>
      <w:r w:rsidR="003C1F81">
        <w:t>began to be</w:t>
      </w:r>
      <w:r w:rsidR="0091439D">
        <w:t xml:space="preserve"> published in France</w:t>
      </w:r>
      <w:r w:rsidR="003C1F81">
        <w:t xml:space="preserve"> and s</w:t>
      </w:r>
      <w:r w:rsidR="0091439D">
        <w:t xml:space="preserve">igns were displayed outside establishments </w:t>
      </w:r>
      <w:r w:rsidR="003C1F81">
        <w:t>advertising their hospitality.</w:t>
      </w:r>
      <w:r w:rsidR="00CB5799">
        <w:t xml:space="preserve"> </w:t>
      </w:r>
    </w:p>
    <w:p w14:paraId="50038D19" w14:textId="0AC97BA6" w:rsidR="00CA7E7F" w:rsidRDefault="001E37B8" w:rsidP="0091439D">
      <w:bookmarkStart w:id="7" w:name="_Hlk66180655"/>
      <w:r>
        <w:rPr>
          <w:noProof/>
        </w:rPr>
        <w:drawing>
          <wp:inline distT="0" distB="0" distL="0" distR="0" wp14:anchorId="30BF818A" wp14:editId="11598AA3">
            <wp:extent cx="2691114" cy="4036672"/>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4627" cy="4056942"/>
                    </a:xfrm>
                    <a:prstGeom prst="rect">
                      <a:avLst/>
                    </a:prstGeom>
                    <a:noFill/>
                    <a:ln>
                      <a:noFill/>
                    </a:ln>
                  </pic:spPr>
                </pic:pic>
              </a:graphicData>
            </a:graphic>
          </wp:inline>
        </w:drawing>
      </w:r>
    </w:p>
    <w:p w14:paraId="5199BC9B" w14:textId="0B4F4D48" w:rsidR="00920FC4" w:rsidRDefault="00CE7A30" w:rsidP="0091439D">
      <w:r w:rsidRPr="00555996">
        <w:rPr>
          <w:rStyle w:val="Captionnumbering"/>
        </w:rPr>
        <w:t>Figure</w:t>
      </w:r>
      <w:r w:rsidR="00920FC4" w:rsidRPr="00555996">
        <w:rPr>
          <w:rStyle w:val="Captionnumbering"/>
        </w:rPr>
        <w:t xml:space="preserve"> </w:t>
      </w:r>
      <w:proofErr w:type="gramStart"/>
      <w:r w:rsidR="00920FC4" w:rsidRPr="00555996">
        <w:rPr>
          <w:rStyle w:val="Captionnumbering"/>
        </w:rPr>
        <w:t>4.1.2</w:t>
      </w:r>
      <w:r w:rsidRPr="00ED40E7">
        <w:rPr>
          <w:b/>
        </w:rPr>
        <w:t>  </w:t>
      </w:r>
      <w:r w:rsidR="00920FC4" w:rsidRPr="00555996">
        <w:rPr>
          <w:rStyle w:val="Captionfont"/>
        </w:rPr>
        <w:t>A</w:t>
      </w:r>
      <w:proofErr w:type="gramEnd"/>
      <w:r w:rsidR="00920FC4" w:rsidRPr="00555996">
        <w:rPr>
          <w:rStyle w:val="Captionfont"/>
        </w:rPr>
        <w:t xml:space="preserve"> </w:t>
      </w:r>
      <w:r w:rsidR="00373C68" w:rsidRPr="00555996">
        <w:rPr>
          <w:rStyle w:val="Captionfont"/>
        </w:rPr>
        <w:t>seventeenth</w:t>
      </w:r>
      <w:r w:rsidR="007A2746" w:rsidRPr="00555996">
        <w:rPr>
          <w:rStyle w:val="Captionfont"/>
        </w:rPr>
        <w:t>-</w:t>
      </w:r>
      <w:r w:rsidR="00920FC4" w:rsidRPr="00555996">
        <w:rPr>
          <w:rStyle w:val="Captionfont"/>
        </w:rPr>
        <w:t>century inn in England</w:t>
      </w:r>
    </w:p>
    <w:p w14:paraId="7C5483DA" w14:textId="77777777" w:rsidR="00BC1602" w:rsidRDefault="00BC1602" w:rsidP="0091439D"/>
    <w:p w14:paraId="2A684599" w14:textId="63C3E4F1" w:rsidR="0091439D" w:rsidRDefault="004A777B" w:rsidP="00CE711F">
      <w:pPr>
        <w:pStyle w:val="Heading2"/>
      </w:pPr>
      <w:bookmarkStart w:id="8" w:name="_Toc71290144"/>
      <w:bookmarkEnd w:id="7"/>
      <w:r>
        <w:t>18</w:t>
      </w:r>
      <w:r w:rsidRPr="00ED40E7">
        <w:t>th</w:t>
      </w:r>
      <w:r w:rsidR="00A40B77">
        <w:t>–</w:t>
      </w:r>
      <w:r>
        <w:t>19</w:t>
      </w:r>
      <w:r w:rsidRPr="00ED40E7">
        <w:t>th</w:t>
      </w:r>
      <w:r>
        <w:t xml:space="preserve"> centuries</w:t>
      </w:r>
      <w:bookmarkEnd w:id="8"/>
    </w:p>
    <w:p w14:paraId="2065AA87" w14:textId="22A8D5C0" w:rsidR="00C26370" w:rsidRDefault="00C26370" w:rsidP="0091439D">
      <w:r>
        <w:t xml:space="preserve">In the 1750s </w:t>
      </w:r>
      <w:r w:rsidR="00CB5799">
        <w:t>the Industrial Revolution</w:t>
      </w:r>
      <w:r>
        <w:t xml:space="preserve"> </w:t>
      </w:r>
      <w:proofErr w:type="gramStart"/>
      <w:r>
        <w:t>began</w:t>
      </w:r>
      <w:proofErr w:type="gramEnd"/>
      <w:r>
        <w:t xml:space="preserve"> and</w:t>
      </w:r>
      <w:r w:rsidR="00CB5799">
        <w:t xml:space="preserve"> </w:t>
      </w:r>
      <w:r w:rsidR="00CB5799" w:rsidRPr="00CB5799">
        <w:t xml:space="preserve">hotels </w:t>
      </w:r>
      <w:r w:rsidR="00907273">
        <w:t>began to be built</w:t>
      </w:r>
      <w:r w:rsidR="00B23620">
        <w:t>.</w:t>
      </w:r>
      <w:r w:rsidR="00907273">
        <w:t xml:space="preserve"> </w:t>
      </w:r>
      <w:r w:rsidR="00B23620">
        <w:t xml:space="preserve">They </w:t>
      </w:r>
      <w:r w:rsidR="00907273">
        <w:t xml:space="preserve">were bigger than guest houses and </w:t>
      </w:r>
      <w:proofErr w:type="gramStart"/>
      <w:r w:rsidR="00907273">
        <w:t>inns,</w:t>
      </w:r>
      <w:r w:rsidR="00CB5799">
        <w:t xml:space="preserve"> </w:t>
      </w:r>
      <w:r w:rsidR="00CB5799" w:rsidRPr="00CB5799">
        <w:t>and</w:t>
      </w:r>
      <w:proofErr w:type="gramEnd"/>
      <w:r w:rsidR="00CB5799" w:rsidRPr="00CB5799">
        <w:t xml:space="preserve"> provided more</w:t>
      </w:r>
      <w:r>
        <w:t xml:space="preserve"> services</w:t>
      </w:r>
      <w:r w:rsidR="00DF6692">
        <w:t xml:space="preserve"> as the newly</w:t>
      </w:r>
      <w:r w:rsidR="00CB5799">
        <w:t xml:space="preserve"> </w:t>
      </w:r>
      <w:r w:rsidR="00CB5799" w:rsidRPr="00CB5799">
        <w:t xml:space="preserve">wealthy </w:t>
      </w:r>
      <w:r w:rsidR="00CB5799">
        <w:t>began to travel to explore</w:t>
      </w:r>
      <w:r>
        <w:t>. T</w:t>
      </w:r>
      <w:r w:rsidR="00CB5799">
        <w:t xml:space="preserve">ravel </w:t>
      </w:r>
      <w:r w:rsidR="00CB5799" w:rsidRPr="00CB5799">
        <w:t xml:space="preserve">became more of a leisure activity than it </w:t>
      </w:r>
      <w:r w:rsidR="00907273">
        <w:t xml:space="preserve">had </w:t>
      </w:r>
      <w:r w:rsidR="00CB5799" w:rsidRPr="00CB5799">
        <w:t>ever been</w:t>
      </w:r>
      <w:r w:rsidR="00907273">
        <w:t xml:space="preserve"> before</w:t>
      </w:r>
      <w:r w:rsidR="00CB5799">
        <w:t>. H</w:t>
      </w:r>
      <w:r w:rsidR="00CB5799" w:rsidRPr="00CB5799">
        <w:t>otels bec</w:t>
      </w:r>
      <w:r w:rsidR="00907273">
        <w:t>ame</w:t>
      </w:r>
      <w:r w:rsidR="00CB5799" w:rsidRPr="00CB5799">
        <w:t xml:space="preserve"> grand and </w:t>
      </w:r>
      <w:r w:rsidR="00907273">
        <w:t>offered</w:t>
      </w:r>
      <w:r w:rsidR="00CB5799" w:rsidRPr="00CB5799">
        <w:t xml:space="preserve"> their guests something e</w:t>
      </w:r>
      <w:r>
        <w:t>xtra that they couldn’t get at home</w:t>
      </w:r>
      <w:r w:rsidR="00CB5799" w:rsidRPr="00CB5799">
        <w:t>.</w:t>
      </w:r>
      <w:r w:rsidR="0091439D">
        <w:t xml:space="preserve"> </w:t>
      </w:r>
      <w:r w:rsidR="00CB5799">
        <w:t xml:space="preserve">Hotel </w:t>
      </w:r>
      <w:r w:rsidR="0091439D">
        <w:t xml:space="preserve">construction </w:t>
      </w:r>
      <w:r w:rsidR="00CB5799">
        <w:t>increased</w:t>
      </w:r>
      <w:r w:rsidR="0091439D">
        <w:t xml:space="preserve"> </w:t>
      </w:r>
      <w:r w:rsidR="003C1F81">
        <w:t>across</w:t>
      </w:r>
      <w:r w:rsidR="0091439D">
        <w:t xml:space="preserve"> England</w:t>
      </w:r>
      <w:r w:rsidR="00907273">
        <w:t>, mainland Europe</w:t>
      </w:r>
      <w:r w:rsidR="0091439D">
        <w:t xml:space="preserve"> and America.</w:t>
      </w:r>
    </w:p>
    <w:p w14:paraId="7D42CC81" w14:textId="78EF184F" w:rsidR="0091439D" w:rsidRDefault="00CB5799" w:rsidP="0091439D">
      <w:r>
        <w:t>In the e</w:t>
      </w:r>
      <w:r w:rsidR="0091439D">
        <w:t xml:space="preserve">arly 1800s, </w:t>
      </w:r>
      <w:r>
        <w:t>t</w:t>
      </w:r>
      <w:r w:rsidR="003A7678" w:rsidRPr="003A7678">
        <w:t xml:space="preserve">he first modern hotel built in England was the Royal Hotel in Plymouth. Holiday resorts began to flourish along the </w:t>
      </w:r>
      <w:r w:rsidR="00010ACE">
        <w:t>Mediterranean</w:t>
      </w:r>
      <w:r w:rsidR="003A7678" w:rsidRPr="003A7678">
        <w:t xml:space="preserve"> </w:t>
      </w:r>
      <w:r w:rsidR="00010ACE">
        <w:t>R</w:t>
      </w:r>
      <w:r w:rsidR="003A7678" w:rsidRPr="003A7678">
        <w:t xml:space="preserve">iviera. </w:t>
      </w:r>
      <w:r w:rsidR="0091439D">
        <w:t xml:space="preserve">In Boston, </w:t>
      </w:r>
      <w:r>
        <w:t xml:space="preserve">in the US, </w:t>
      </w:r>
      <w:r w:rsidR="0091439D">
        <w:t>the first deluxe hotel</w:t>
      </w:r>
      <w:r w:rsidR="005164B9">
        <w:t>, the Tremont</w:t>
      </w:r>
      <w:r w:rsidR="00666548">
        <w:t xml:space="preserve"> House</w:t>
      </w:r>
      <w:r w:rsidR="005164B9">
        <w:t xml:space="preserve">, </w:t>
      </w:r>
      <w:r w:rsidR="0091439D">
        <w:t xml:space="preserve">was </w:t>
      </w:r>
      <w:r w:rsidR="00C26370">
        <w:t xml:space="preserve">opened </w:t>
      </w:r>
      <w:r w:rsidR="0091439D">
        <w:t>in a city centre</w:t>
      </w:r>
      <w:r w:rsidR="00322AA3">
        <w:t xml:space="preserve"> (Figure 4.1.3)</w:t>
      </w:r>
      <w:r w:rsidR="0091439D">
        <w:t xml:space="preserve">. The hotel was the first to provide its guests with </w:t>
      </w:r>
      <w:r w:rsidR="00666548">
        <w:t xml:space="preserve">indoor toilets and baths, and bell boys </w:t>
      </w:r>
      <w:r w:rsidR="00010ACE">
        <w:t xml:space="preserve">to </w:t>
      </w:r>
      <w:r w:rsidR="00666548">
        <w:t xml:space="preserve">help guests with </w:t>
      </w:r>
      <w:r w:rsidR="0091439D">
        <w:t xml:space="preserve">their luggage. </w:t>
      </w:r>
      <w:r>
        <w:t xml:space="preserve">It also offered </w:t>
      </w:r>
      <w:r w:rsidRPr="00CB5799">
        <w:t xml:space="preserve">free soap </w:t>
      </w:r>
      <w:r w:rsidR="00C26370">
        <w:t xml:space="preserve">(which tourists continue to enjoy even today) </w:t>
      </w:r>
      <w:r w:rsidRPr="00CB5799">
        <w:t xml:space="preserve">and </w:t>
      </w:r>
      <w:r>
        <w:t xml:space="preserve">had </w:t>
      </w:r>
      <w:r w:rsidRPr="00CB5799">
        <w:t xml:space="preserve">a proper reception desk area </w:t>
      </w:r>
      <w:r>
        <w:t>servicing guests beyond simply check</w:t>
      </w:r>
      <w:r w:rsidR="00010ACE">
        <w:t>ing</w:t>
      </w:r>
      <w:r>
        <w:t xml:space="preserve"> in and </w:t>
      </w:r>
      <w:r w:rsidRPr="00CB5799">
        <w:t>tak</w:t>
      </w:r>
      <w:r>
        <w:t>ing</w:t>
      </w:r>
      <w:r w:rsidRPr="00CB5799">
        <w:t xml:space="preserve"> payment.</w:t>
      </w:r>
      <w:r>
        <w:t xml:space="preserve"> </w:t>
      </w:r>
      <w:r w:rsidR="00920FC4">
        <w:t xml:space="preserve">Charles Dickens, the English author, was a guest. </w:t>
      </w:r>
      <w:r w:rsidR="0091439D">
        <w:t xml:space="preserve">In 1890, a training school for </w:t>
      </w:r>
      <w:r w:rsidR="0091439D">
        <w:lastRenderedPageBreak/>
        <w:t>hoteliers was founded in Lausanne, Switzerland</w:t>
      </w:r>
      <w:r w:rsidR="00A11D2A">
        <w:t>,</w:t>
      </w:r>
      <w:r w:rsidR="0091439D">
        <w:t xml:space="preserve"> as </w:t>
      </w:r>
      <w:r w:rsidR="00C26370">
        <w:t>the</w:t>
      </w:r>
      <w:r w:rsidR="0091439D">
        <w:t xml:space="preserve"> </w:t>
      </w:r>
      <w:r w:rsidR="00010ACE">
        <w:t>importance of</w:t>
      </w:r>
      <w:r w:rsidR="0091439D">
        <w:t xml:space="preserve"> good service was recognised. </w:t>
      </w:r>
    </w:p>
    <w:p w14:paraId="5ADD2CA0" w14:textId="71409C58" w:rsidR="006A693E" w:rsidRDefault="001E37B8" w:rsidP="0091439D">
      <w:bookmarkStart w:id="9" w:name="_Hlk66180024"/>
      <w:r>
        <w:rPr>
          <w:noProof/>
        </w:rPr>
        <w:drawing>
          <wp:inline distT="0" distB="0" distL="0" distR="0" wp14:anchorId="1A36B109" wp14:editId="61F19440">
            <wp:extent cx="3576577" cy="2616862"/>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7517" cy="2639500"/>
                    </a:xfrm>
                    <a:prstGeom prst="rect">
                      <a:avLst/>
                    </a:prstGeom>
                    <a:noFill/>
                    <a:ln>
                      <a:noFill/>
                    </a:ln>
                  </pic:spPr>
                </pic:pic>
              </a:graphicData>
            </a:graphic>
          </wp:inline>
        </w:drawing>
      </w:r>
    </w:p>
    <w:p w14:paraId="7C8FA389" w14:textId="2992726C" w:rsidR="00666548" w:rsidRDefault="00CE7A30" w:rsidP="0091439D">
      <w:r w:rsidRPr="00555996">
        <w:rPr>
          <w:rStyle w:val="Captionnumbering"/>
        </w:rPr>
        <w:t>Figure</w:t>
      </w:r>
      <w:r w:rsidR="00666548" w:rsidRPr="00555996">
        <w:rPr>
          <w:rStyle w:val="Captionnumbering"/>
        </w:rPr>
        <w:t xml:space="preserve"> </w:t>
      </w:r>
      <w:proofErr w:type="gramStart"/>
      <w:r w:rsidR="00666548" w:rsidRPr="00555996">
        <w:rPr>
          <w:rStyle w:val="Captionnumbering"/>
        </w:rPr>
        <w:t>4.1.</w:t>
      </w:r>
      <w:r w:rsidR="00920FC4" w:rsidRPr="00555996">
        <w:rPr>
          <w:rStyle w:val="Captionnumbering"/>
        </w:rPr>
        <w:t>3</w:t>
      </w:r>
      <w:r>
        <w:t> </w:t>
      </w:r>
      <w:r w:rsidRPr="00555996">
        <w:rPr>
          <w:rStyle w:val="Captionfont"/>
        </w:rPr>
        <w:t> </w:t>
      </w:r>
      <w:r w:rsidR="00666548" w:rsidRPr="00555996">
        <w:rPr>
          <w:rStyle w:val="Captionfont"/>
        </w:rPr>
        <w:t>The</w:t>
      </w:r>
      <w:proofErr w:type="gramEnd"/>
      <w:r w:rsidR="00666548" w:rsidRPr="00555996">
        <w:rPr>
          <w:rStyle w:val="Captionfont"/>
        </w:rPr>
        <w:t xml:space="preserve"> Tremont House </w:t>
      </w:r>
      <w:r w:rsidR="00010ACE" w:rsidRPr="00555996">
        <w:rPr>
          <w:rStyle w:val="Captionfont"/>
        </w:rPr>
        <w:t>hotel</w:t>
      </w:r>
      <w:r w:rsidR="00666548" w:rsidRPr="00555996">
        <w:rPr>
          <w:rStyle w:val="Captionfont"/>
        </w:rPr>
        <w:t>, Boston, USA</w:t>
      </w:r>
    </w:p>
    <w:p w14:paraId="723C5A45" w14:textId="77777777" w:rsidR="00BC1602" w:rsidRDefault="00BC1602" w:rsidP="0091439D"/>
    <w:p w14:paraId="3402E4F6" w14:textId="4C57E1D7" w:rsidR="005164B9" w:rsidRDefault="00373C68" w:rsidP="00CE711F">
      <w:pPr>
        <w:pStyle w:val="Heading2"/>
      </w:pPr>
      <w:bookmarkStart w:id="10" w:name="_Toc71290145"/>
      <w:bookmarkEnd w:id="9"/>
      <w:r>
        <w:t xml:space="preserve">The </w:t>
      </w:r>
      <w:r w:rsidR="005164B9">
        <w:t>20</w:t>
      </w:r>
      <w:r w:rsidR="005164B9" w:rsidRPr="00ED40E7">
        <w:t>th</w:t>
      </w:r>
      <w:r w:rsidR="005164B9">
        <w:t xml:space="preserve"> century</w:t>
      </w:r>
      <w:bookmarkEnd w:id="10"/>
    </w:p>
    <w:p w14:paraId="288077B4" w14:textId="74F58DD6" w:rsidR="0091439D" w:rsidRDefault="00724330" w:rsidP="0091439D">
      <w:r>
        <w:t xml:space="preserve">As travelling got physically easier, enabling more people to travel and to travel further, </w:t>
      </w:r>
      <w:r w:rsidRPr="00724330">
        <w:t>the hotel industry boomed.</w:t>
      </w:r>
      <w:r>
        <w:t xml:space="preserve"> </w:t>
      </w:r>
      <w:r w:rsidR="005164B9">
        <w:t>T</w:t>
      </w:r>
      <w:r w:rsidR="005164B9" w:rsidRPr="005164B9">
        <w:t xml:space="preserve">he first business hotel, the </w:t>
      </w:r>
      <w:r w:rsidR="00635818">
        <w:t>Hotel</w:t>
      </w:r>
      <w:r w:rsidR="00635818" w:rsidRPr="005164B9">
        <w:t xml:space="preserve"> </w:t>
      </w:r>
      <w:r w:rsidR="005164B9" w:rsidRPr="005164B9">
        <w:t>Statler</w:t>
      </w:r>
      <w:r w:rsidR="00635818">
        <w:t xml:space="preserve"> (later called the Hotel Buffalo)</w:t>
      </w:r>
      <w:r w:rsidR="005164B9" w:rsidRPr="005164B9">
        <w:t xml:space="preserve">, </w:t>
      </w:r>
      <w:r w:rsidR="005164B9">
        <w:t xml:space="preserve">was established </w:t>
      </w:r>
      <w:r w:rsidR="005164B9" w:rsidRPr="005164B9">
        <w:t>in 190</w:t>
      </w:r>
      <w:r w:rsidR="00635818">
        <w:t>7</w:t>
      </w:r>
      <w:r>
        <w:t xml:space="preserve"> in the US</w:t>
      </w:r>
      <w:r w:rsidR="005164B9" w:rsidRPr="005164B9">
        <w:t>.</w:t>
      </w:r>
      <w:r w:rsidR="00453D8E">
        <w:t xml:space="preserve"> The</w:t>
      </w:r>
      <w:r w:rsidR="00635818">
        <w:t xml:space="preserve"> economic boom after </w:t>
      </w:r>
      <w:r w:rsidR="00453D8E">
        <w:t>World War</w:t>
      </w:r>
      <w:r w:rsidR="00635818">
        <w:t xml:space="preserve"> II</w:t>
      </w:r>
      <w:r w:rsidR="00453D8E">
        <w:t xml:space="preserve"> meant people had more disposable income</w:t>
      </w:r>
      <w:r w:rsidR="00907273">
        <w:t xml:space="preserve"> </w:t>
      </w:r>
      <w:r w:rsidR="00453D8E">
        <w:t xml:space="preserve">and leisure time, which many decided they wanted to spend abroad, particularly in Europe. </w:t>
      </w:r>
      <w:r w:rsidR="0091439D">
        <w:t>In the 1960s, new tourist resorts grew up around the Mediterranean</w:t>
      </w:r>
      <w:r>
        <w:t xml:space="preserve"> and countries such as S</w:t>
      </w:r>
      <w:r w:rsidR="0091439D">
        <w:t xml:space="preserve">pain, Greece </w:t>
      </w:r>
      <w:r>
        <w:t xml:space="preserve">and </w:t>
      </w:r>
      <w:r w:rsidR="0091439D">
        <w:t>Yugoslavia thrived with the development of beach hotels</w:t>
      </w:r>
      <w:r w:rsidR="000D2868">
        <w:t xml:space="preserve"> (</w:t>
      </w:r>
      <w:r w:rsidR="00CE7A30">
        <w:t>Figure</w:t>
      </w:r>
      <w:r w:rsidR="000D2868">
        <w:t xml:space="preserve"> 4.</w:t>
      </w:r>
      <w:r w:rsidR="00920FC4">
        <w:t>1.</w:t>
      </w:r>
      <w:r w:rsidR="00322AA3">
        <w:t>4</w:t>
      </w:r>
      <w:r w:rsidR="000D2868">
        <w:t>)</w:t>
      </w:r>
      <w:r w:rsidR="0091439D">
        <w:t>. Today the hospitality industry is a major contributor to many countries</w:t>
      </w:r>
      <w:r w:rsidR="00D216E4">
        <w:t>’</w:t>
      </w:r>
      <w:r w:rsidR="0091439D">
        <w:t xml:space="preserve"> foreign exchange earnings and a </w:t>
      </w:r>
      <w:r w:rsidR="00C26370">
        <w:t>large</w:t>
      </w:r>
      <w:r w:rsidR="0091439D">
        <w:t xml:space="preserve"> source of employment.</w:t>
      </w:r>
    </w:p>
    <w:p w14:paraId="7E9FC70F" w14:textId="77777777" w:rsidR="00D216E4" w:rsidRDefault="00D216E4" w:rsidP="00D216E4">
      <w:bookmarkStart w:id="11" w:name="_Hlk66180289"/>
      <w:r>
        <w:rPr>
          <w:noProof/>
          <w:lang w:eastAsia="en-GB"/>
        </w:rPr>
        <w:lastRenderedPageBreak/>
        <w:drawing>
          <wp:inline distT="0" distB="0" distL="0" distR="0" wp14:anchorId="0CB8A262" wp14:editId="59E536E1">
            <wp:extent cx="3616778" cy="2412365"/>
            <wp:effectExtent l="0" t="0" r="3175" b="6985"/>
            <wp:docPr id="147" name="Picture 146">
              <a:extLst xmlns:a="http://schemas.openxmlformats.org/drawingml/2006/main">
                <a:ext uri="{FF2B5EF4-FFF2-40B4-BE49-F238E27FC236}">
                  <a16:creationId xmlns:a16="http://schemas.microsoft.com/office/drawing/2014/main" id="{0AD3AE38-ED5D-4DBE-8E1B-B66DB93BF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a:extLst>
                        <a:ext uri="{FF2B5EF4-FFF2-40B4-BE49-F238E27FC236}">
                          <a16:creationId xmlns:a16="http://schemas.microsoft.com/office/drawing/2014/main" id="{0AD3AE38-ED5D-4DBE-8E1B-B66DB93BF22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6072" cy="2458583"/>
                    </a:xfrm>
                    <a:prstGeom prst="rect">
                      <a:avLst/>
                    </a:prstGeom>
                  </pic:spPr>
                </pic:pic>
              </a:graphicData>
            </a:graphic>
          </wp:inline>
        </w:drawing>
      </w:r>
    </w:p>
    <w:p w14:paraId="354C6738" w14:textId="011240E6" w:rsidR="00D216E4" w:rsidRDefault="00D216E4" w:rsidP="0091439D">
      <w:r w:rsidRPr="00555996">
        <w:rPr>
          <w:rStyle w:val="Captionnumbering"/>
        </w:rPr>
        <w:t xml:space="preserve">Figure </w:t>
      </w:r>
      <w:proofErr w:type="gramStart"/>
      <w:r w:rsidRPr="00555996">
        <w:rPr>
          <w:rStyle w:val="Captionnumbering"/>
        </w:rPr>
        <w:t>4.1.4</w:t>
      </w:r>
      <w:r>
        <w:t>  </w:t>
      </w:r>
      <w:r w:rsidRPr="00555996">
        <w:rPr>
          <w:rStyle w:val="Captionfont"/>
        </w:rPr>
        <w:t>Hotels</w:t>
      </w:r>
      <w:proofErr w:type="gramEnd"/>
      <w:r w:rsidRPr="00555996">
        <w:rPr>
          <w:rStyle w:val="Captionfont"/>
        </w:rPr>
        <w:t xml:space="preserve"> line the beach in Benidorm, Spain</w:t>
      </w:r>
      <w:bookmarkEnd w:id="11"/>
    </w:p>
    <w:p w14:paraId="34506569" w14:textId="77777777" w:rsidR="00BC1602" w:rsidRDefault="00BC1602" w:rsidP="0091439D"/>
    <w:p w14:paraId="24B2A720" w14:textId="0E9E6935" w:rsidR="00D216E4" w:rsidRDefault="00D216E4" w:rsidP="00CE711F">
      <w:pPr>
        <w:pStyle w:val="Heading2"/>
      </w:pPr>
      <w:bookmarkStart w:id="12" w:name="_Toc71290146"/>
      <w:r>
        <w:t>The differences between hospitality and tourism</w:t>
      </w:r>
      <w:bookmarkEnd w:id="12"/>
    </w:p>
    <w:p w14:paraId="2994E0B6" w14:textId="6F343D6C" w:rsidR="00AE3B18" w:rsidRDefault="00AE3B18" w:rsidP="00AE3B18">
      <w:r>
        <w:t xml:space="preserve">The hospitality industry and the travel industry are closely connected, but there are also some subtle differences. At a basic level, the travel and tourism industry </w:t>
      </w:r>
      <w:proofErr w:type="gramStart"/>
      <w:r>
        <w:t>is</w:t>
      </w:r>
      <w:proofErr w:type="gramEnd"/>
      <w:r>
        <w:t xml:space="preserve"> concerned with services for people who have travelled away from their usual place of residence</w:t>
      </w:r>
      <w:r w:rsidR="00D216E4">
        <w:t>,</w:t>
      </w:r>
      <w:r>
        <w:t xml:space="preserve"> for a relatively short period of time. By contrast, the hospitality industry is concerned with services related to leisure and customer satisfaction. This may well mean offering services to tourists, but it can also include the provision of services to people who are not tourists, such as locals enjoying their free time or people coming to an area for reasons other than tourism. The hospitality sector forms part</w:t>
      </w:r>
      <w:r w:rsidR="00D216E4">
        <w:t xml:space="preserve"> of the wider service industry.</w:t>
      </w:r>
    </w:p>
    <w:p w14:paraId="3D0468B9" w14:textId="77777777" w:rsidR="00CE711F" w:rsidRDefault="00CE711F" w:rsidP="00346F43">
      <w:pPr>
        <w:pStyle w:val="Heading2"/>
      </w:pPr>
    </w:p>
    <w:p w14:paraId="4639584B" w14:textId="156E2169" w:rsidR="00346F43" w:rsidRDefault="00453D8E" w:rsidP="00CE711F">
      <w:pPr>
        <w:pStyle w:val="ITQheader-turquoise"/>
      </w:pPr>
      <w:r>
        <w:t>Activity 4</w:t>
      </w:r>
      <w:r w:rsidR="00346F43">
        <w:t>.1</w:t>
      </w:r>
    </w:p>
    <w:p w14:paraId="4829FEF2" w14:textId="2D1D99AE" w:rsidR="00D216E4" w:rsidRDefault="000D2868" w:rsidP="00CE711F">
      <w:pPr>
        <w:pStyle w:val="ITQbox-turquoise"/>
      </w:pPr>
      <w:r>
        <w:t>Look at the timeline</w:t>
      </w:r>
      <w:r w:rsidR="009D57E5">
        <w:t xml:space="preserve"> for the development of hospitality. </w:t>
      </w:r>
      <w:r w:rsidR="00AB2D48">
        <w:t>Match each</w:t>
      </w:r>
      <w:r w:rsidR="009D57E5">
        <w:t xml:space="preserve"> picture to each point on the timeline. </w:t>
      </w:r>
    </w:p>
    <w:p w14:paraId="7FA409AC" w14:textId="148C0634" w:rsidR="009D57E5" w:rsidRDefault="00A451DC" w:rsidP="00CE711F">
      <w:pPr>
        <w:pStyle w:val="ITQbox-turquoise"/>
      </w:pPr>
      <w:r>
        <w:t xml:space="preserve">1. </w:t>
      </w:r>
      <w:r>
        <w:rPr>
          <w:noProof/>
          <w:lang w:eastAsia="en-GB"/>
        </w:rPr>
        <w:drawing>
          <wp:inline distT="0" distB="0" distL="0" distR="0" wp14:anchorId="463BE94E" wp14:editId="505358EE">
            <wp:extent cx="1591519" cy="1024255"/>
            <wp:effectExtent l="0" t="0" r="8890" b="4445"/>
            <wp:docPr id="10" name="Picture 143">
              <a:extLst xmlns:a="http://schemas.openxmlformats.org/drawingml/2006/main">
                <a:ext uri="{FF2B5EF4-FFF2-40B4-BE49-F238E27FC236}">
                  <a16:creationId xmlns:a16="http://schemas.microsoft.com/office/drawing/2014/main" id="{AE0D1CA5-6F91-4D20-B0B7-B3D034268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3">
                      <a:extLst>
                        <a:ext uri="{FF2B5EF4-FFF2-40B4-BE49-F238E27FC236}">
                          <a16:creationId xmlns:a16="http://schemas.microsoft.com/office/drawing/2014/main" id="{AE0D1CA5-6F91-4D20-B0B7-B3D0342687C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801" cy="1079140"/>
                    </a:xfrm>
                    <a:prstGeom prst="rect">
                      <a:avLst/>
                    </a:prstGeom>
                  </pic:spPr>
                </pic:pic>
              </a:graphicData>
            </a:graphic>
          </wp:inline>
        </w:drawing>
      </w:r>
      <w:r>
        <w:t xml:space="preserve"> </w:t>
      </w:r>
      <w:r w:rsidR="001E37B8">
        <w:rPr>
          <w:color w:val="FF0000"/>
        </w:rPr>
        <w:t xml:space="preserve">            </w:t>
      </w:r>
      <w:r>
        <w:t xml:space="preserve"> 2. </w:t>
      </w:r>
      <w:r w:rsidR="00FF652D">
        <w:rPr>
          <w:noProof/>
          <w:lang w:eastAsia="en-GB"/>
        </w:rPr>
        <w:drawing>
          <wp:inline distT="0" distB="0" distL="0" distR="0" wp14:anchorId="208D2608" wp14:editId="72CD1E43">
            <wp:extent cx="1006997" cy="1510657"/>
            <wp:effectExtent l="0" t="0" r="3175" b="0"/>
            <wp:docPr id="11" name="Picture 144">
              <a:extLst xmlns:a="http://schemas.openxmlformats.org/drawingml/2006/main">
                <a:ext uri="{FF2B5EF4-FFF2-40B4-BE49-F238E27FC236}">
                  <a16:creationId xmlns:a16="http://schemas.microsoft.com/office/drawing/2014/main" id="{1AB4A0B5-C194-4812-843B-1348BBDDD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4">
                      <a:extLst>
                        <a:ext uri="{FF2B5EF4-FFF2-40B4-BE49-F238E27FC236}">
                          <a16:creationId xmlns:a16="http://schemas.microsoft.com/office/drawing/2014/main" id="{1AB4A0B5-C194-4812-843B-1348BBDDDBD6}"/>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8631" cy="1528110"/>
                    </a:xfrm>
                    <a:prstGeom prst="rect">
                      <a:avLst/>
                    </a:prstGeom>
                  </pic:spPr>
                </pic:pic>
              </a:graphicData>
            </a:graphic>
          </wp:inline>
        </w:drawing>
      </w:r>
      <w:r w:rsidR="00FF652D">
        <w:t xml:space="preserve">  </w:t>
      </w:r>
    </w:p>
    <w:p w14:paraId="35D50435" w14:textId="55FBCF6A" w:rsidR="009D57E5" w:rsidRDefault="00A451DC" w:rsidP="00CE711F">
      <w:pPr>
        <w:pStyle w:val="ITQbox-turquoise"/>
      </w:pPr>
      <w:r>
        <w:lastRenderedPageBreak/>
        <w:t>3.</w:t>
      </w:r>
      <w:r w:rsidR="00FF652D" w:rsidRPr="00FF652D">
        <w:rPr>
          <w:noProof/>
          <w:lang w:eastAsia="en-GB"/>
        </w:rPr>
        <w:t xml:space="preserve"> </w:t>
      </w:r>
      <w:r w:rsidR="00FF652D">
        <w:rPr>
          <w:noProof/>
          <w:lang w:eastAsia="en-GB"/>
        </w:rPr>
        <w:drawing>
          <wp:inline distT="0" distB="0" distL="0" distR="0" wp14:anchorId="66507ADF" wp14:editId="37CE07E1">
            <wp:extent cx="1596528" cy="1064871"/>
            <wp:effectExtent l="0" t="0" r="3810" b="2540"/>
            <wp:docPr id="13" name="Picture 146">
              <a:extLst xmlns:a="http://schemas.openxmlformats.org/drawingml/2006/main">
                <a:ext uri="{FF2B5EF4-FFF2-40B4-BE49-F238E27FC236}">
                  <a16:creationId xmlns:a16="http://schemas.microsoft.com/office/drawing/2014/main" id="{0AD3AE38-ED5D-4DBE-8E1B-B66DB93BF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a:extLst>
                        <a:ext uri="{FF2B5EF4-FFF2-40B4-BE49-F238E27FC236}">
                          <a16:creationId xmlns:a16="http://schemas.microsoft.com/office/drawing/2014/main" id="{0AD3AE38-ED5D-4DBE-8E1B-B66DB93BF22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2364" cy="1102113"/>
                    </a:xfrm>
                    <a:prstGeom prst="rect">
                      <a:avLst/>
                    </a:prstGeom>
                  </pic:spPr>
                </pic:pic>
              </a:graphicData>
            </a:graphic>
          </wp:inline>
        </w:drawing>
      </w:r>
      <w:r w:rsidR="00FF652D">
        <w:t xml:space="preserve"> </w:t>
      </w:r>
      <w:r w:rsidR="001E37B8">
        <w:rPr>
          <w:color w:val="FF0000"/>
        </w:rPr>
        <w:t xml:space="preserve">              </w:t>
      </w:r>
      <w:r>
        <w:t>4.</w:t>
      </w:r>
      <w:r w:rsidR="00FF652D">
        <w:t xml:space="preserve"> </w:t>
      </w:r>
      <w:r w:rsidR="00FF652D">
        <w:rPr>
          <w:noProof/>
          <w:lang w:eastAsia="en-GB"/>
        </w:rPr>
        <w:drawing>
          <wp:inline distT="0" distB="0" distL="0" distR="0" wp14:anchorId="4EEC2259" wp14:editId="743D0AED">
            <wp:extent cx="1556454" cy="1029480"/>
            <wp:effectExtent l="0" t="0" r="5715" b="0"/>
            <wp:docPr id="20" name="Picture 1">
              <a:extLst xmlns:a="http://schemas.openxmlformats.org/drawingml/2006/main">
                <a:ext uri="{FF2B5EF4-FFF2-40B4-BE49-F238E27FC236}">
                  <a16:creationId xmlns:a16="http://schemas.microsoft.com/office/drawing/2014/main" id="{1A4996E8-ECB9-49A8-B8FD-7CF269543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A4996E8-ECB9-49A8-B8FD-7CF269543CB5}"/>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2327" cy="1046593"/>
                    </a:xfrm>
                    <a:prstGeom prst="rect">
                      <a:avLst/>
                    </a:prstGeom>
                  </pic:spPr>
                </pic:pic>
              </a:graphicData>
            </a:graphic>
          </wp:inline>
        </w:drawing>
      </w:r>
      <w:r w:rsidR="00FF652D">
        <w:t xml:space="preserve"> </w:t>
      </w:r>
    </w:p>
    <w:p w14:paraId="724A8833" w14:textId="4889BF67" w:rsidR="00346F43" w:rsidRDefault="00A451DC" w:rsidP="00CE711F">
      <w:pPr>
        <w:pStyle w:val="ITQbox-turquoise"/>
      </w:pPr>
      <w:r>
        <w:t>5.</w:t>
      </w:r>
      <w:r w:rsidR="00FF652D" w:rsidRPr="00FF652D">
        <w:rPr>
          <w:noProof/>
          <w:lang w:eastAsia="en-GB"/>
        </w:rPr>
        <w:t xml:space="preserve"> </w:t>
      </w:r>
      <w:r w:rsidR="00FF652D">
        <w:rPr>
          <w:noProof/>
          <w:lang w:eastAsia="en-GB"/>
        </w:rPr>
        <w:drawing>
          <wp:inline distT="0" distB="0" distL="0" distR="0" wp14:anchorId="60F932F5" wp14:editId="068A44B5">
            <wp:extent cx="1603094" cy="1096043"/>
            <wp:effectExtent l="0" t="0" r="0" b="8890"/>
            <wp:docPr id="12" name="Picture 145">
              <a:extLst xmlns:a="http://schemas.openxmlformats.org/drawingml/2006/main">
                <a:ext uri="{FF2B5EF4-FFF2-40B4-BE49-F238E27FC236}">
                  <a16:creationId xmlns:a16="http://schemas.microsoft.com/office/drawing/2014/main" id="{2B00E211-871E-4EC2-B673-C5EFBEFF68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5">
                      <a:extLst>
                        <a:ext uri="{FF2B5EF4-FFF2-40B4-BE49-F238E27FC236}">
                          <a16:creationId xmlns:a16="http://schemas.microsoft.com/office/drawing/2014/main" id="{2B00E211-871E-4EC2-B673-C5EFBEFF687F}"/>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5625" cy="1125122"/>
                    </a:xfrm>
                    <a:prstGeom prst="rect">
                      <a:avLst/>
                    </a:prstGeom>
                  </pic:spPr>
                </pic:pic>
              </a:graphicData>
            </a:graphic>
          </wp:inline>
        </w:drawing>
      </w:r>
      <w:r w:rsidR="00FF652D">
        <w:t xml:space="preserve"> </w:t>
      </w:r>
      <w:r w:rsidRPr="00A940D3">
        <w:rPr>
          <w:color w:val="FF0000"/>
        </w:rPr>
        <w:t xml:space="preserve"> </w:t>
      </w:r>
    </w:p>
    <w:p w14:paraId="2AE5BDB0" w14:textId="715E4D64" w:rsidR="00A451DC" w:rsidRDefault="00476C66" w:rsidP="00CE711F">
      <w:pPr>
        <w:pStyle w:val="ITQbox-turquoise"/>
      </w:pPr>
      <w:r>
        <w:rPr>
          <w:noProof/>
        </w:rPr>
        <w:drawing>
          <wp:inline distT="0" distB="0" distL="0" distR="0" wp14:anchorId="46C82E81" wp14:editId="3A94967F">
            <wp:extent cx="5486400" cy="8274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827405"/>
                    </a:xfrm>
                    <a:prstGeom prst="rect">
                      <a:avLst/>
                    </a:prstGeom>
                    <a:noFill/>
                    <a:ln>
                      <a:noFill/>
                    </a:ln>
                  </pic:spPr>
                </pic:pic>
              </a:graphicData>
            </a:graphic>
          </wp:inline>
        </w:drawing>
      </w:r>
    </w:p>
    <w:p w14:paraId="362C6A08" w14:textId="2DAEDBC5" w:rsidR="00A451DC" w:rsidRPr="00CE711F" w:rsidRDefault="0064632E" w:rsidP="00CE711F">
      <w:pPr>
        <w:pStyle w:val="ITQbox-turquoise"/>
        <w:jc w:val="right"/>
        <w:rPr>
          <w:rFonts w:ascii="Calibri" w:hAnsi="Calibri"/>
          <w:i/>
          <w:iCs/>
          <w:color w:val="12A19A"/>
        </w:rPr>
      </w:pPr>
      <w:hyperlink w:anchor="Act1ans" w:history="1">
        <w:r w:rsidR="00CE711F" w:rsidRPr="0064632E">
          <w:rPr>
            <w:rStyle w:val="Hyperlink"/>
            <w:rFonts w:ascii="Calibri" w:hAnsi="Calibri"/>
            <w:i/>
            <w:iCs/>
          </w:rPr>
          <w:t xml:space="preserve">Answers to </w:t>
        </w:r>
        <w:r w:rsidR="00131062" w:rsidRPr="0064632E">
          <w:rPr>
            <w:rStyle w:val="Hyperlink"/>
            <w:rFonts w:ascii="Calibri" w:hAnsi="Calibri"/>
            <w:i/>
            <w:iCs/>
          </w:rPr>
          <w:t xml:space="preserve">Activity </w:t>
        </w:r>
        <w:r w:rsidR="00CE711F" w:rsidRPr="0064632E">
          <w:rPr>
            <w:rStyle w:val="Hyperlink"/>
            <w:rFonts w:ascii="Calibri" w:hAnsi="Calibri"/>
            <w:i/>
            <w:iCs/>
          </w:rPr>
          <w:t>4.1</w:t>
        </w:r>
      </w:hyperlink>
    </w:p>
    <w:p w14:paraId="4D7B948B" w14:textId="77CFC112" w:rsidR="00572714" w:rsidRDefault="00323170" w:rsidP="008C14BB">
      <w:pPr>
        <w:pStyle w:val="HeadingA-turquoise"/>
      </w:pPr>
      <w:bookmarkStart w:id="13" w:name="_Toc71290147"/>
      <w:r>
        <w:t>4.2</w:t>
      </w:r>
      <w:r w:rsidR="00A01BDD">
        <w:t xml:space="preserve"> </w:t>
      </w:r>
      <w:r w:rsidR="00050211">
        <w:t>Serviced</w:t>
      </w:r>
      <w:r w:rsidR="004972B3">
        <w:t xml:space="preserve"> accommodation</w:t>
      </w:r>
      <w:bookmarkEnd w:id="13"/>
    </w:p>
    <w:p w14:paraId="0A86DC46" w14:textId="639D62CE" w:rsidR="00B512EF" w:rsidRDefault="00B512EF" w:rsidP="00B512EF">
      <w:r w:rsidRPr="00D41BC7">
        <w:t>Accommodation</w:t>
      </w:r>
      <w:r>
        <w:t xml:space="preserve"> plays a prominent part within hospitality and the tourism industry. </w:t>
      </w:r>
      <w:r w:rsidR="00525922">
        <w:t xml:space="preserve">Accommodation refers to a temporary lodging, where travellers may rest and sleep. </w:t>
      </w:r>
      <w:r>
        <w:t xml:space="preserve">In the previous study session, you saw how </w:t>
      </w:r>
      <w:r w:rsidR="00525922">
        <w:t>hospitality</w:t>
      </w:r>
      <w:r>
        <w:t xml:space="preserve"> developed across the centuries and a</w:t>
      </w:r>
      <w:r w:rsidR="004B4E4F">
        <w:t>round</w:t>
      </w:r>
      <w:r>
        <w:t xml:space="preserve"> the world.</w:t>
      </w:r>
      <w:r w:rsidR="00525922">
        <w:t xml:space="preserve"> The choice of accommodation is a big consideration for travellers today and is influenced by the amount they want to pay, the level of service they require and the degree of privacy they expect.</w:t>
      </w:r>
    </w:p>
    <w:p w14:paraId="6C2C678A" w14:textId="7D83C5AC" w:rsidR="004972B3" w:rsidRDefault="00A45A0E" w:rsidP="00572714">
      <w:r w:rsidRPr="00A45A0E">
        <w:t>Hotels are the most traditional and most common types of accommodation</w:t>
      </w:r>
      <w:r>
        <w:t xml:space="preserve"> and offer a full range of services</w:t>
      </w:r>
      <w:r w:rsidRPr="00A45A0E">
        <w:t xml:space="preserve">. </w:t>
      </w:r>
      <w:r w:rsidR="004972B3">
        <w:t xml:space="preserve">You will learn more about hotels in </w:t>
      </w:r>
      <w:r w:rsidR="00991A0C">
        <w:t>S</w:t>
      </w:r>
      <w:r w:rsidR="006F3A19">
        <w:t xml:space="preserve">ession </w:t>
      </w:r>
      <w:r w:rsidR="003C2515">
        <w:t>4.</w:t>
      </w:r>
      <w:r w:rsidR="00991A0C">
        <w:t>5</w:t>
      </w:r>
      <w:r w:rsidR="000E5B95">
        <w:t>, but here other forms of serviced accommodation are considered.</w:t>
      </w:r>
    </w:p>
    <w:p w14:paraId="7B80D2F6" w14:textId="5DDB9DA2" w:rsidR="00572714" w:rsidRDefault="00572714" w:rsidP="00572714">
      <w:bookmarkStart w:id="14" w:name="_Hlk65649735"/>
      <w:r w:rsidRPr="00CE711F">
        <w:rPr>
          <w:rStyle w:val="Glossaryterm-turquoise"/>
        </w:rPr>
        <w:t>Motels</w:t>
      </w:r>
      <w:r>
        <w:t xml:space="preserve"> are</w:t>
      </w:r>
      <w:r w:rsidR="00991A0C">
        <w:t xml:space="preserve"> a form of hotel that are</w:t>
      </w:r>
      <w:r>
        <w:t xml:space="preserve"> mostly situated along highways</w:t>
      </w:r>
      <w:r w:rsidR="003C2515">
        <w:t xml:space="preserve"> and </w:t>
      </w:r>
      <w:proofErr w:type="gramStart"/>
      <w:r w:rsidR="003C2515">
        <w:t>roads</w:t>
      </w:r>
      <w:r w:rsidR="00991A0C">
        <w:t>,</w:t>
      </w:r>
      <w:r w:rsidR="003C2515">
        <w:t xml:space="preserve"> and</w:t>
      </w:r>
      <w:proofErr w:type="gramEnd"/>
      <w:r w:rsidR="003C2515">
        <w:t xml:space="preserve"> </w:t>
      </w:r>
      <w:r w:rsidR="003C2515" w:rsidRPr="003C2515">
        <w:t>designed primarily for motorists</w:t>
      </w:r>
      <w:r w:rsidR="003C2515">
        <w:t>. They</w:t>
      </w:r>
      <w:r w:rsidR="003C2515" w:rsidRPr="003C2515">
        <w:t xml:space="preserve"> typically hav</w:t>
      </w:r>
      <w:r w:rsidR="005C2F40">
        <w:t>e</w:t>
      </w:r>
      <w:r w:rsidR="003C2515" w:rsidRPr="003C2515">
        <w:t xml:space="preserve"> the rooms arranged in low blocks with parking directly outside</w:t>
      </w:r>
      <w:bookmarkEnd w:id="14"/>
      <w:r w:rsidR="003C2515" w:rsidRPr="003C2515">
        <w:t>.</w:t>
      </w:r>
      <w:r>
        <w:t xml:space="preserve"> Some motels have restaurants, dining rooms </w:t>
      </w:r>
      <w:r w:rsidR="005C2F40">
        <w:t>and</w:t>
      </w:r>
      <w:r>
        <w:t xml:space="preserve"> swimming pools</w:t>
      </w:r>
      <w:r w:rsidR="00E531BD">
        <w:t xml:space="preserve"> (</w:t>
      </w:r>
      <w:r w:rsidR="00CE7A30">
        <w:t>Figure</w:t>
      </w:r>
      <w:r w:rsidR="00E531BD">
        <w:t xml:space="preserve"> 4.2.1)</w:t>
      </w:r>
      <w:r w:rsidR="00991A0C">
        <w:t>.</w:t>
      </w:r>
    </w:p>
    <w:p w14:paraId="183ED251" w14:textId="69B69881" w:rsidR="006A693E" w:rsidRDefault="006A693E" w:rsidP="00572714">
      <w:bookmarkStart w:id="15" w:name="_Hlk66181482"/>
      <w:r>
        <w:rPr>
          <w:noProof/>
          <w:lang w:eastAsia="en-GB"/>
        </w:rPr>
        <w:drawing>
          <wp:inline distT="0" distB="0" distL="0" distR="0" wp14:anchorId="1D058A98" wp14:editId="14D1673C">
            <wp:extent cx="3599727" cy="1627547"/>
            <wp:effectExtent l="0" t="0" r="1270" b="0"/>
            <wp:docPr id="149" name="Picture 148">
              <a:extLst xmlns:a="http://schemas.openxmlformats.org/drawingml/2006/main">
                <a:ext uri="{FF2B5EF4-FFF2-40B4-BE49-F238E27FC236}">
                  <a16:creationId xmlns:a16="http://schemas.microsoft.com/office/drawing/2014/main" id="{2E2921D6-B216-44A2-BF84-21E277723F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8">
                      <a:extLst>
                        <a:ext uri="{FF2B5EF4-FFF2-40B4-BE49-F238E27FC236}">
                          <a16:creationId xmlns:a16="http://schemas.microsoft.com/office/drawing/2014/main" id="{2E2921D6-B216-44A2-BF84-21E277723F3A}"/>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7996" cy="1644850"/>
                    </a:xfrm>
                    <a:prstGeom prst="rect">
                      <a:avLst/>
                    </a:prstGeom>
                  </pic:spPr>
                </pic:pic>
              </a:graphicData>
            </a:graphic>
          </wp:inline>
        </w:drawing>
      </w:r>
    </w:p>
    <w:p w14:paraId="4A4A589C" w14:textId="73A87AE1" w:rsidR="00E531BD" w:rsidRDefault="00CE7A30" w:rsidP="00572714">
      <w:r w:rsidRPr="00555996">
        <w:rPr>
          <w:rStyle w:val="Captionnumbering"/>
        </w:rPr>
        <w:t>Figure</w:t>
      </w:r>
      <w:r w:rsidR="00E531BD" w:rsidRPr="00555996">
        <w:rPr>
          <w:rStyle w:val="Captionnumbering"/>
        </w:rPr>
        <w:t xml:space="preserve"> </w:t>
      </w:r>
      <w:proofErr w:type="gramStart"/>
      <w:r w:rsidR="00E531BD" w:rsidRPr="00555996">
        <w:rPr>
          <w:rStyle w:val="Captionnumbering"/>
        </w:rPr>
        <w:t>4.2.1</w:t>
      </w:r>
      <w:r>
        <w:t>  </w:t>
      </w:r>
      <w:r w:rsidR="00E531BD" w:rsidRPr="00555996">
        <w:rPr>
          <w:rStyle w:val="Captionfont"/>
        </w:rPr>
        <w:t>A</w:t>
      </w:r>
      <w:proofErr w:type="gramEnd"/>
      <w:r w:rsidR="00E531BD" w:rsidRPr="00555996">
        <w:rPr>
          <w:rStyle w:val="Captionfont"/>
        </w:rPr>
        <w:t xml:space="preserve"> motel </w:t>
      </w:r>
      <w:r w:rsidR="00377C60" w:rsidRPr="00555996">
        <w:rPr>
          <w:rStyle w:val="Captionfont"/>
        </w:rPr>
        <w:t>along a US highway</w:t>
      </w:r>
    </w:p>
    <w:p w14:paraId="217EF63D" w14:textId="77777777" w:rsidR="00CE711F" w:rsidRDefault="00CE711F" w:rsidP="00572714"/>
    <w:bookmarkEnd w:id="15"/>
    <w:p w14:paraId="0EFD09F2" w14:textId="009FB6CC" w:rsidR="00572714" w:rsidRDefault="00572714" w:rsidP="00572714">
      <w:r>
        <w:t xml:space="preserve">A </w:t>
      </w:r>
      <w:bookmarkStart w:id="16" w:name="_Hlk65649918"/>
      <w:r w:rsidRPr="00CE711F">
        <w:rPr>
          <w:rStyle w:val="Glossaryterm-turquoise"/>
        </w:rPr>
        <w:t>guest house</w:t>
      </w:r>
      <w:r>
        <w:t xml:space="preserve"> is a private house converted into a lodging facility for tourists. </w:t>
      </w:r>
      <w:r w:rsidR="004972B3">
        <w:t xml:space="preserve">Breakfast may or may not be offered at the guest house. </w:t>
      </w:r>
      <w:bookmarkEnd w:id="16"/>
      <w:r w:rsidR="004972B3">
        <w:t>T</w:t>
      </w:r>
      <w:r>
        <w:t>he owner and family often liv</w:t>
      </w:r>
      <w:r w:rsidR="004972B3">
        <w:t>e</w:t>
      </w:r>
      <w:r>
        <w:t xml:space="preserve"> in another building </w:t>
      </w:r>
      <w:r w:rsidR="00991A0C">
        <w:t>nearby</w:t>
      </w:r>
      <w:r>
        <w:t>.</w:t>
      </w:r>
    </w:p>
    <w:p w14:paraId="7A4B1E74" w14:textId="28D50EFE" w:rsidR="004972B3" w:rsidRDefault="004972B3" w:rsidP="00572714">
      <w:bookmarkStart w:id="17" w:name="_Hlk65649890"/>
      <w:r w:rsidRPr="00CE711F">
        <w:rPr>
          <w:rStyle w:val="Glossaryterm-turquoise"/>
        </w:rPr>
        <w:t>Bed and breakfast (B&amp;B)</w:t>
      </w:r>
      <w:r w:rsidRPr="00ED40E7">
        <w:rPr>
          <w:b/>
        </w:rPr>
        <w:t xml:space="preserve"> </w:t>
      </w:r>
      <w:proofErr w:type="gramStart"/>
      <w:r w:rsidRPr="004972B3">
        <w:t>is</w:t>
      </w:r>
      <w:proofErr w:type="gramEnd"/>
      <w:r w:rsidRPr="004972B3">
        <w:t xml:space="preserve"> accommodation provided in a private house by the owner for up to six paying guests</w:t>
      </w:r>
      <w:bookmarkEnd w:id="17"/>
      <w:r w:rsidRPr="004972B3">
        <w:t xml:space="preserve">. The owners typically live in the accommodation and separate their personal living space away from the guest space. </w:t>
      </w:r>
      <w:r>
        <w:t>The b</w:t>
      </w:r>
      <w:r w:rsidRPr="004972B3">
        <w:t>reakfast served is traditionally a cooked breakfast.</w:t>
      </w:r>
    </w:p>
    <w:p w14:paraId="5804090B" w14:textId="77777777" w:rsidR="00581100" w:rsidRDefault="00581100" w:rsidP="00581100">
      <w:bookmarkStart w:id="18" w:name="_Hlk65649861"/>
      <w:r w:rsidRPr="00ED40E7">
        <w:rPr>
          <w:bCs/>
        </w:rPr>
        <w:t>An</w:t>
      </w:r>
      <w:r>
        <w:rPr>
          <w:b/>
          <w:bCs/>
        </w:rPr>
        <w:t xml:space="preserve"> </w:t>
      </w:r>
      <w:r w:rsidRPr="00581100">
        <w:rPr>
          <w:rStyle w:val="Glossaryterm-turquoise"/>
        </w:rPr>
        <w:t>inn</w:t>
      </w:r>
      <w:r>
        <w:t xml:space="preserve"> is an establishment that offers travellers food, </w:t>
      </w:r>
      <w:proofErr w:type="gramStart"/>
      <w:r>
        <w:t>drink</w:t>
      </w:r>
      <w:proofErr w:type="gramEnd"/>
      <w:r>
        <w:t xml:space="preserve"> and lodging.</w:t>
      </w:r>
      <w:bookmarkEnd w:id="18"/>
      <w:r>
        <w:t xml:space="preserve"> They</w:t>
      </w:r>
      <w:r w:rsidRPr="000E5B95">
        <w:t xml:space="preserve"> are typically located in the country or along a highway</w:t>
      </w:r>
      <w:r>
        <w:t xml:space="preserve"> and are usually used for a short stay as travellers pass through.</w:t>
      </w:r>
    </w:p>
    <w:p w14:paraId="10AD00CA" w14:textId="77777777" w:rsidR="00581100" w:rsidRDefault="00581100" w:rsidP="00572714"/>
    <w:p w14:paraId="4117D531" w14:textId="07C5E53B" w:rsidR="006A693E" w:rsidRDefault="006A693E" w:rsidP="00572714">
      <w:bookmarkStart w:id="19" w:name="_Hlk66181677"/>
      <w:r>
        <w:rPr>
          <w:noProof/>
          <w:lang w:eastAsia="en-GB"/>
        </w:rPr>
        <w:lastRenderedPageBreak/>
        <w:drawing>
          <wp:inline distT="0" distB="0" distL="0" distR="0" wp14:anchorId="4DF7C666" wp14:editId="2C84CF25">
            <wp:extent cx="3582365" cy="2686776"/>
            <wp:effectExtent l="0" t="0" r="0" b="0"/>
            <wp:docPr id="150" name="Picture 149">
              <a:extLst xmlns:a="http://schemas.openxmlformats.org/drawingml/2006/main">
                <a:ext uri="{FF2B5EF4-FFF2-40B4-BE49-F238E27FC236}">
                  <a16:creationId xmlns:a16="http://schemas.microsoft.com/office/drawing/2014/main" id="{8280E7E9-938A-482E-9FAF-7732D1BD0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49">
                      <a:extLst>
                        <a:ext uri="{FF2B5EF4-FFF2-40B4-BE49-F238E27FC236}">
                          <a16:creationId xmlns:a16="http://schemas.microsoft.com/office/drawing/2014/main" id="{8280E7E9-938A-482E-9FAF-7732D1BD071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19643" cy="2714735"/>
                    </a:xfrm>
                    <a:prstGeom prst="rect">
                      <a:avLst/>
                    </a:prstGeom>
                  </pic:spPr>
                </pic:pic>
              </a:graphicData>
            </a:graphic>
          </wp:inline>
        </w:drawing>
      </w:r>
    </w:p>
    <w:p w14:paraId="3A188DBE" w14:textId="76F66DB3" w:rsidR="00377C60" w:rsidRDefault="00CE7A30" w:rsidP="00572714">
      <w:r w:rsidRPr="00555996">
        <w:rPr>
          <w:rStyle w:val="Captionnumbering"/>
        </w:rPr>
        <w:t>Figure</w:t>
      </w:r>
      <w:r w:rsidR="00377C60" w:rsidRPr="00555996">
        <w:rPr>
          <w:rStyle w:val="Captionnumbering"/>
        </w:rPr>
        <w:t xml:space="preserve"> </w:t>
      </w:r>
      <w:proofErr w:type="gramStart"/>
      <w:r w:rsidR="00377C60" w:rsidRPr="00555996">
        <w:rPr>
          <w:rStyle w:val="Captionnumbering"/>
        </w:rPr>
        <w:t>4.2.2</w:t>
      </w:r>
      <w:r>
        <w:t>  </w:t>
      </w:r>
      <w:r w:rsidR="00377C60" w:rsidRPr="00555996">
        <w:rPr>
          <w:rStyle w:val="Captionfont"/>
        </w:rPr>
        <w:t>A</w:t>
      </w:r>
      <w:proofErr w:type="gramEnd"/>
      <w:r w:rsidR="00377C60" w:rsidRPr="00555996">
        <w:rPr>
          <w:rStyle w:val="Captionfont"/>
        </w:rPr>
        <w:t xml:space="preserve"> British B&amp;B in a seaside resort</w:t>
      </w:r>
    </w:p>
    <w:p w14:paraId="66DB75E5" w14:textId="77777777" w:rsidR="00CE711F" w:rsidRDefault="00CE711F" w:rsidP="00572714"/>
    <w:bookmarkEnd w:id="19"/>
    <w:p w14:paraId="0DE3B270" w14:textId="65EFEE77" w:rsidR="004972B3" w:rsidRDefault="004972B3" w:rsidP="00572714">
      <w:r w:rsidRPr="004972B3">
        <w:t xml:space="preserve">A </w:t>
      </w:r>
      <w:bookmarkStart w:id="20" w:name="_Hlk65650120"/>
      <w:r w:rsidRPr="00CE711F">
        <w:rPr>
          <w:rStyle w:val="Glossaryterm-turquoise"/>
        </w:rPr>
        <w:t>home stay</w:t>
      </w:r>
      <w:r w:rsidRPr="004972B3">
        <w:t xml:space="preserve"> is intended to facilitate a deep cultural tourism experience. The </w:t>
      </w:r>
      <w:r w:rsidR="00377C60">
        <w:t>guest</w:t>
      </w:r>
      <w:r w:rsidRPr="004972B3">
        <w:t xml:space="preserve"> </w:t>
      </w:r>
      <w:r w:rsidR="009E03BC">
        <w:t xml:space="preserve">stays </w:t>
      </w:r>
      <w:r w:rsidR="00991A0C">
        <w:t>with a family</w:t>
      </w:r>
      <w:r w:rsidRPr="004972B3">
        <w:t xml:space="preserve"> and immerse</w:t>
      </w:r>
      <w:r w:rsidR="00377C60">
        <w:t>s themselves</w:t>
      </w:r>
      <w:r w:rsidRPr="004972B3">
        <w:t xml:space="preserve"> </w:t>
      </w:r>
      <w:bookmarkEnd w:id="20"/>
      <w:r w:rsidR="00991A0C">
        <w:t>in the family’s life.</w:t>
      </w:r>
    </w:p>
    <w:p w14:paraId="409C328F" w14:textId="77777777" w:rsidR="00CE711F" w:rsidRDefault="00CE711F" w:rsidP="00572714"/>
    <w:p w14:paraId="6E6A298D" w14:textId="579AAE81" w:rsidR="00572714" w:rsidRDefault="00572714" w:rsidP="00CE711F">
      <w:pPr>
        <w:pStyle w:val="ITQheader-turquoise"/>
      </w:pPr>
      <w:r>
        <w:t>Activity 4.2</w:t>
      </w:r>
    </w:p>
    <w:p w14:paraId="2C37D6B5" w14:textId="5BC5D68A" w:rsidR="00533D4D" w:rsidRDefault="000E5B95" w:rsidP="00CE711F">
      <w:pPr>
        <w:pStyle w:val="ITQbox-turquoise"/>
      </w:pPr>
      <w:r>
        <w:t>Match the type of serviced accommodation with its explanation.</w:t>
      </w:r>
    </w:p>
    <w:p w14:paraId="4FC45CF9" w14:textId="0E821FBE" w:rsidR="00E169AA" w:rsidRDefault="00E169AA" w:rsidP="00CE711F">
      <w:pPr>
        <w:pStyle w:val="ITQbox-turquoise"/>
      </w:pPr>
      <w:r>
        <w:rPr>
          <w:noProof/>
        </w:rPr>
        <w:drawing>
          <wp:inline distT="0" distB="0" distL="0" distR="0" wp14:anchorId="086C4FB7" wp14:editId="05F10173">
            <wp:extent cx="4664597" cy="3394313"/>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0114" cy="3412881"/>
                    </a:xfrm>
                    <a:prstGeom prst="rect">
                      <a:avLst/>
                    </a:prstGeom>
                    <a:noFill/>
                    <a:ln>
                      <a:noFill/>
                    </a:ln>
                  </pic:spPr>
                </pic:pic>
              </a:graphicData>
            </a:graphic>
          </wp:inline>
        </w:drawing>
      </w:r>
    </w:p>
    <w:p w14:paraId="04A92A55" w14:textId="2840DDC1" w:rsidR="00CE711F" w:rsidRPr="00CE711F" w:rsidRDefault="0064632E" w:rsidP="00CE711F">
      <w:pPr>
        <w:pStyle w:val="ITQbox-turquoise"/>
        <w:jc w:val="right"/>
        <w:rPr>
          <w:rStyle w:val="Glossaryterm-turquoise"/>
          <w:b w:val="0"/>
          <w:bCs w:val="0"/>
          <w:i/>
          <w:iCs/>
        </w:rPr>
      </w:pPr>
      <w:hyperlink w:anchor="Act2ans" w:history="1">
        <w:r w:rsidR="00CE711F" w:rsidRPr="0064632E">
          <w:rPr>
            <w:rStyle w:val="Hyperlink"/>
            <w:rFonts w:ascii="Calibri" w:hAnsi="Calibri"/>
            <w:i/>
            <w:iCs/>
          </w:rPr>
          <w:t xml:space="preserve">Answers to </w:t>
        </w:r>
        <w:r w:rsidR="00131062" w:rsidRPr="0064632E">
          <w:rPr>
            <w:rStyle w:val="Hyperlink"/>
            <w:rFonts w:ascii="Calibri" w:hAnsi="Calibri"/>
            <w:i/>
            <w:iCs/>
          </w:rPr>
          <w:t xml:space="preserve">Activity </w:t>
        </w:r>
        <w:r w:rsidR="00CE711F" w:rsidRPr="0064632E">
          <w:rPr>
            <w:rStyle w:val="Hyperlink"/>
            <w:rFonts w:ascii="Calibri" w:hAnsi="Calibri"/>
            <w:i/>
            <w:iCs/>
          </w:rPr>
          <w:t>4.2</w:t>
        </w:r>
      </w:hyperlink>
    </w:p>
    <w:p w14:paraId="00AA0B23" w14:textId="0218D85C" w:rsidR="00572714" w:rsidRDefault="00802F21" w:rsidP="008C14BB">
      <w:pPr>
        <w:pStyle w:val="HeadingA-turquoise"/>
      </w:pPr>
      <w:bookmarkStart w:id="21" w:name="_Toc71290148"/>
      <w:r>
        <w:t xml:space="preserve">4.3 </w:t>
      </w:r>
      <w:r w:rsidR="00AD6AEB">
        <w:t>Non-serviced accommodation</w:t>
      </w:r>
      <w:bookmarkEnd w:id="21"/>
    </w:p>
    <w:p w14:paraId="6540991B" w14:textId="269A1692" w:rsidR="00AD6AEB" w:rsidRDefault="00AD6AEB" w:rsidP="00AD6AEB">
      <w:r w:rsidRPr="00AD6AEB">
        <w:t xml:space="preserve">Non-serviced accommodation </w:t>
      </w:r>
      <w:r w:rsidR="00377C60">
        <w:t>is</w:t>
      </w:r>
      <w:r w:rsidRPr="00AD6AEB">
        <w:t xml:space="preserve"> accommodation that do</w:t>
      </w:r>
      <w:r w:rsidR="00377C60">
        <w:t>es</w:t>
      </w:r>
      <w:r w:rsidRPr="00AD6AEB">
        <w:t xml:space="preserve"> not offer food</w:t>
      </w:r>
      <w:r w:rsidR="00377C60">
        <w:t xml:space="preserve"> or cleaning</w:t>
      </w:r>
      <w:r w:rsidRPr="00AD6AEB">
        <w:t xml:space="preserve">. Non-serviced accommodations </w:t>
      </w:r>
      <w:r w:rsidR="00F03202">
        <w:t>include</w:t>
      </w:r>
      <w:r w:rsidR="00F03202" w:rsidRPr="00AD6AEB">
        <w:t xml:space="preserve"> </w:t>
      </w:r>
      <w:r w:rsidRPr="00B162B7">
        <w:t>apartments</w:t>
      </w:r>
      <w:r w:rsidR="00F03202">
        <w:t>,</w:t>
      </w:r>
      <w:r w:rsidRPr="00AD6AEB">
        <w:t xml:space="preserve"> </w:t>
      </w:r>
      <w:r w:rsidRPr="00B162B7">
        <w:t>villas</w:t>
      </w:r>
      <w:r w:rsidRPr="00AD6AEB">
        <w:t xml:space="preserve">, </w:t>
      </w:r>
      <w:r w:rsidRPr="00B162B7">
        <w:t>cottages</w:t>
      </w:r>
      <w:r w:rsidRPr="00AD6AEB">
        <w:t xml:space="preserve">, campus accommodation, </w:t>
      </w:r>
      <w:r w:rsidRPr="00B162B7">
        <w:t>youth hostel</w:t>
      </w:r>
      <w:r w:rsidR="007B2B22" w:rsidRPr="00B162B7">
        <w:t>s</w:t>
      </w:r>
      <w:r w:rsidRPr="00AD6AEB">
        <w:t xml:space="preserve"> and </w:t>
      </w:r>
      <w:r w:rsidRPr="00B162B7">
        <w:t>campsites</w:t>
      </w:r>
      <w:r w:rsidR="00E95ADC">
        <w:t xml:space="preserve">. The guest </w:t>
      </w:r>
      <w:proofErr w:type="gramStart"/>
      <w:r w:rsidR="00E95ADC">
        <w:t>has to</w:t>
      </w:r>
      <w:proofErr w:type="gramEnd"/>
      <w:r w:rsidR="00E95ADC">
        <w:t xml:space="preserve"> do</w:t>
      </w:r>
      <w:r w:rsidR="004B4E4F">
        <w:t xml:space="preserve"> most things </w:t>
      </w:r>
      <w:r w:rsidR="00E95ADC">
        <w:t>for themselves</w:t>
      </w:r>
      <w:r w:rsidR="004B4E4F">
        <w:t>, like cooking, cleaning and changing</w:t>
      </w:r>
      <w:r w:rsidR="00F03202">
        <w:t xml:space="preserve"> the</w:t>
      </w:r>
      <w:r w:rsidR="004B4E4F">
        <w:t xml:space="preserve"> bed linen.</w:t>
      </w:r>
    </w:p>
    <w:p w14:paraId="2DCFCE46" w14:textId="59C5EC43" w:rsidR="00AD6AEB" w:rsidRDefault="00AD6AEB" w:rsidP="00AD6AEB">
      <w:r w:rsidRPr="00ED40E7">
        <w:rPr>
          <w:bCs/>
        </w:rPr>
        <w:t>Apartments and villas</w:t>
      </w:r>
      <w:r w:rsidRPr="00AD6AEB">
        <w:t xml:space="preserve"> are privately</w:t>
      </w:r>
      <w:r w:rsidR="00F03202">
        <w:t xml:space="preserve"> </w:t>
      </w:r>
      <w:r w:rsidRPr="00AD6AEB">
        <w:t>owned by individuals or companies</w:t>
      </w:r>
      <w:r w:rsidR="000F1374">
        <w:t>. They</w:t>
      </w:r>
      <w:r w:rsidR="000F1374" w:rsidRPr="00AD6AEB">
        <w:t xml:space="preserve"> can be large or small and can </w:t>
      </w:r>
      <w:r w:rsidR="000F1374">
        <w:t xml:space="preserve">be offered on a </w:t>
      </w:r>
      <w:r w:rsidR="000F1374" w:rsidRPr="00AD6AEB">
        <w:t xml:space="preserve">short-term </w:t>
      </w:r>
      <w:r w:rsidR="000F1374">
        <w:t>or</w:t>
      </w:r>
      <w:r w:rsidR="000F1374" w:rsidRPr="00AD6AEB">
        <w:t xml:space="preserve"> long-term let.</w:t>
      </w:r>
      <w:r w:rsidRPr="00AD6AEB">
        <w:t xml:space="preserve"> </w:t>
      </w:r>
      <w:r w:rsidR="000F1374">
        <w:t>G</w:t>
      </w:r>
      <w:r w:rsidRPr="00AD6AEB">
        <w:t>uests</w:t>
      </w:r>
      <w:r w:rsidR="000F1374">
        <w:t xml:space="preserve"> must</w:t>
      </w:r>
      <w:r w:rsidRPr="00AD6AEB">
        <w:t xml:space="preserve"> provide their own food and do their own cooking</w:t>
      </w:r>
      <w:r w:rsidR="00E95ADC">
        <w:t xml:space="preserve"> during their stay</w:t>
      </w:r>
      <w:r w:rsidRPr="00AD6AEB">
        <w:t xml:space="preserve">. </w:t>
      </w:r>
    </w:p>
    <w:p w14:paraId="522BC3CF" w14:textId="1905ACB2" w:rsidR="00AD6AEB" w:rsidRDefault="00AD6AEB" w:rsidP="00AD6AEB">
      <w:r w:rsidRPr="00ED40E7">
        <w:rPr>
          <w:bCs/>
        </w:rPr>
        <w:t>Cottages</w:t>
      </w:r>
      <w:r w:rsidR="00050211">
        <w:rPr>
          <w:b/>
          <w:bCs/>
        </w:rPr>
        <w:t xml:space="preserve"> </w:t>
      </w:r>
      <w:r w:rsidR="00050211" w:rsidRPr="00050211">
        <w:t>are</w:t>
      </w:r>
      <w:r w:rsidRPr="00AD6AEB">
        <w:t xml:space="preserve"> typically a small, cosy house that is classed as being old or traditional. </w:t>
      </w:r>
      <w:r w:rsidR="000F1374">
        <w:t>They</w:t>
      </w:r>
      <w:r w:rsidR="000F1374" w:rsidRPr="00AD6AEB">
        <w:t xml:space="preserve"> </w:t>
      </w:r>
      <w:r w:rsidRPr="00AD6AEB">
        <w:t>are found in semi-rural locations. Because of their unique character, culture and heritage, cottages make popular holiday homes. Cottages provide tourists with the opportunity for a ‘home from home’ experience.</w:t>
      </w:r>
    </w:p>
    <w:p w14:paraId="080996F0" w14:textId="63F8C579" w:rsidR="006A693E" w:rsidRDefault="00476C66" w:rsidP="00AD6AEB">
      <w:bookmarkStart w:id="22" w:name="_Hlk66181987"/>
      <w:r>
        <w:rPr>
          <w:noProof/>
        </w:rPr>
        <w:drawing>
          <wp:inline distT="0" distB="0" distL="0" distR="0" wp14:anchorId="2AD35F71" wp14:editId="6D9B6780">
            <wp:extent cx="3599727" cy="2417233"/>
            <wp:effectExtent l="0" t="0" r="127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4291" cy="2427013"/>
                    </a:xfrm>
                    <a:prstGeom prst="rect">
                      <a:avLst/>
                    </a:prstGeom>
                    <a:noFill/>
                    <a:ln>
                      <a:noFill/>
                    </a:ln>
                  </pic:spPr>
                </pic:pic>
              </a:graphicData>
            </a:graphic>
          </wp:inline>
        </w:drawing>
      </w:r>
    </w:p>
    <w:p w14:paraId="7BB2C88D" w14:textId="65004605" w:rsidR="00377C60" w:rsidRDefault="00CE7A30" w:rsidP="00AD6AEB">
      <w:r w:rsidRPr="00555996">
        <w:rPr>
          <w:rStyle w:val="Captionnumbering"/>
        </w:rPr>
        <w:t>Figure</w:t>
      </w:r>
      <w:r w:rsidR="00377C60" w:rsidRPr="00555996">
        <w:rPr>
          <w:rStyle w:val="Captionnumbering"/>
        </w:rPr>
        <w:t xml:space="preserve"> </w:t>
      </w:r>
      <w:proofErr w:type="gramStart"/>
      <w:r w:rsidR="00377C60" w:rsidRPr="00555996">
        <w:rPr>
          <w:rStyle w:val="Captionnumbering"/>
        </w:rPr>
        <w:t>4.3.1</w:t>
      </w:r>
      <w:r>
        <w:t>  </w:t>
      </w:r>
      <w:r w:rsidR="00377C60" w:rsidRPr="00555996">
        <w:rPr>
          <w:rStyle w:val="Captionfont"/>
        </w:rPr>
        <w:t>An</w:t>
      </w:r>
      <w:proofErr w:type="gramEnd"/>
      <w:r w:rsidR="00377C60" w:rsidRPr="00555996">
        <w:rPr>
          <w:rStyle w:val="Captionfont"/>
        </w:rPr>
        <w:t xml:space="preserve"> English holiday cottage in the Cotswolds</w:t>
      </w:r>
    </w:p>
    <w:p w14:paraId="568B2819" w14:textId="77777777" w:rsidR="00CE711F" w:rsidRPr="00AD6AEB" w:rsidRDefault="00CE711F" w:rsidP="00AD6AEB"/>
    <w:bookmarkEnd w:id="22"/>
    <w:p w14:paraId="2C6E86A0" w14:textId="1A81EB54" w:rsidR="00AD6AEB" w:rsidRDefault="00AD6AEB" w:rsidP="00AD6AEB">
      <w:r w:rsidRPr="00ED40E7">
        <w:rPr>
          <w:bCs/>
        </w:rPr>
        <w:t>Youth hostel</w:t>
      </w:r>
      <w:r w:rsidR="00555409" w:rsidRPr="00ED40E7">
        <w:rPr>
          <w:bCs/>
        </w:rPr>
        <w:t>s</w:t>
      </w:r>
      <w:r>
        <w:t xml:space="preserve"> </w:t>
      </w:r>
      <w:r w:rsidR="00E95ADC">
        <w:t>are</w:t>
      </w:r>
      <w:r>
        <w:t xml:space="preserve"> a </w:t>
      </w:r>
      <w:r w:rsidR="00F03202">
        <w:t xml:space="preserve">form </w:t>
      </w:r>
      <w:r>
        <w:t xml:space="preserve">of cheap accommodation for travellers. Guests can rent a bed, </w:t>
      </w:r>
      <w:r w:rsidR="00AD5F48">
        <w:t xml:space="preserve">often in a dormitory or </w:t>
      </w:r>
      <w:r w:rsidR="000F1374">
        <w:t xml:space="preserve">a </w:t>
      </w:r>
      <w:r w:rsidR="00AD5F48">
        <w:t xml:space="preserve">smaller shared room. They share a </w:t>
      </w:r>
      <w:r>
        <w:t>bathroom, lounge and possibly a kitchen</w:t>
      </w:r>
      <w:r w:rsidR="000F1374">
        <w:t xml:space="preserve"> with other guests.</w:t>
      </w:r>
      <w:r>
        <w:t xml:space="preserve"> </w:t>
      </w:r>
      <w:r w:rsidR="000F1374">
        <w:t xml:space="preserve">Hostels </w:t>
      </w:r>
      <w:r>
        <w:t xml:space="preserve">are popular with young people and others travelling on </w:t>
      </w:r>
      <w:r>
        <w:lastRenderedPageBreak/>
        <w:t xml:space="preserve">a small budget. </w:t>
      </w:r>
      <w:r w:rsidR="000F1374">
        <w:t xml:space="preserve">They </w:t>
      </w:r>
      <w:r>
        <w:t>are less formal than hotels and offer a lot of opportunity to sociali</w:t>
      </w:r>
      <w:r w:rsidR="00E95ADC">
        <w:t>s</w:t>
      </w:r>
      <w:r>
        <w:t>e</w:t>
      </w:r>
      <w:r w:rsidR="000F1374">
        <w:t>,</w:t>
      </w:r>
      <w:r>
        <w:t xml:space="preserve"> but </w:t>
      </w:r>
      <w:r w:rsidR="00E95ADC">
        <w:t>also</w:t>
      </w:r>
      <w:r>
        <w:t xml:space="preserve"> less privacy. </w:t>
      </w:r>
    </w:p>
    <w:p w14:paraId="45FEE52B" w14:textId="4861D446" w:rsidR="00AD6AEB" w:rsidRDefault="00AD6AEB" w:rsidP="00AD6AEB">
      <w:r w:rsidRPr="00ED40E7">
        <w:rPr>
          <w:bCs/>
        </w:rPr>
        <w:t>Campsite</w:t>
      </w:r>
      <w:r w:rsidR="00555409" w:rsidRPr="00ED40E7">
        <w:rPr>
          <w:bCs/>
        </w:rPr>
        <w:t>s</w:t>
      </w:r>
      <w:r>
        <w:t xml:space="preserve"> </w:t>
      </w:r>
      <w:r w:rsidR="00E95ADC">
        <w:t>are</w:t>
      </w:r>
      <w:r>
        <w:t xml:space="preserve"> a place used for an overnight stay outdoors. </w:t>
      </w:r>
      <w:r w:rsidR="00FE6DEF">
        <w:t xml:space="preserve">They offer </w:t>
      </w:r>
      <w:r w:rsidR="007B2B22">
        <w:t xml:space="preserve">ground </w:t>
      </w:r>
      <w:r w:rsidR="00FE6DEF">
        <w:t xml:space="preserve">pitches for the erection of tents, </w:t>
      </w:r>
      <w:r>
        <w:t>with facilities for washing and sanitation</w:t>
      </w:r>
      <w:r w:rsidR="00555409">
        <w:t>,</w:t>
      </w:r>
      <w:r>
        <w:t xml:space="preserve"> campfires</w:t>
      </w:r>
      <w:r w:rsidR="00555409">
        <w:t xml:space="preserve"> and </w:t>
      </w:r>
      <w:r w:rsidR="00FE6DEF">
        <w:t xml:space="preserve">sometimes </w:t>
      </w:r>
      <w:r w:rsidR="00555409">
        <w:t>electricity</w:t>
      </w:r>
      <w:r>
        <w:t>. Camp</w:t>
      </w:r>
      <w:r w:rsidR="007B2B22">
        <w:t>sites</w:t>
      </w:r>
      <w:r>
        <w:t xml:space="preserve"> charge a </w:t>
      </w:r>
      <w:r w:rsidR="000F1374">
        <w:t xml:space="preserve">nightly </w:t>
      </w:r>
      <w:r>
        <w:t xml:space="preserve">user fee for the services they provide. Caravans </w:t>
      </w:r>
      <w:r w:rsidR="000F1374">
        <w:t xml:space="preserve">can </w:t>
      </w:r>
      <w:r>
        <w:t xml:space="preserve">also </w:t>
      </w:r>
      <w:r w:rsidR="000F1374">
        <w:t xml:space="preserve">be driven on to </w:t>
      </w:r>
      <w:r>
        <w:t>campsites</w:t>
      </w:r>
      <w:r w:rsidR="00BD6AAB">
        <w:t xml:space="preserve"> and stay there overnight</w:t>
      </w:r>
      <w:r w:rsidR="00E95ADC">
        <w:t>.</w:t>
      </w:r>
    </w:p>
    <w:p w14:paraId="2C12E171" w14:textId="6015803C" w:rsidR="006A693E" w:rsidRDefault="00476C66" w:rsidP="00AD6AEB">
      <w:bookmarkStart w:id="23" w:name="_Hlk66182058"/>
      <w:r>
        <w:rPr>
          <w:noProof/>
        </w:rPr>
        <w:drawing>
          <wp:inline distT="0" distB="0" distL="0" distR="0" wp14:anchorId="43878E41" wp14:editId="71CAE8C9">
            <wp:extent cx="3599727" cy="2715719"/>
            <wp:effectExtent l="0" t="0" r="127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4367" cy="2734308"/>
                    </a:xfrm>
                    <a:prstGeom prst="rect">
                      <a:avLst/>
                    </a:prstGeom>
                    <a:noFill/>
                    <a:ln>
                      <a:noFill/>
                    </a:ln>
                  </pic:spPr>
                </pic:pic>
              </a:graphicData>
            </a:graphic>
          </wp:inline>
        </w:drawing>
      </w:r>
    </w:p>
    <w:p w14:paraId="4E8FC1A9" w14:textId="33596702" w:rsidR="00377C60" w:rsidRDefault="00CE7A30" w:rsidP="00AD6AEB">
      <w:r w:rsidRPr="00555996">
        <w:rPr>
          <w:rStyle w:val="Captionnumbering"/>
        </w:rPr>
        <w:t>Figure</w:t>
      </w:r>
      <w:r w:rsidR="00377C60" w:rsidRPr="00555996">
        <w:rPr>
          <w:rStyle w:val="Captionnumbering"/>
        </w:rPr>
        <w:t xml:space="preserve"> </w:t>
      </w:r>
      <w:proofErr w:type="gramStart"/>
      <w:r w:rsidR="00377C60" w:rsidRPr="00555996">
        <w:rPr>
          <w:rStyle w:val="Captionnumbering"/>
        </w:rPr>
        <w:t>4.3.2</w:t>
      </w:r>
      <w:r>
        <w:t>  </w:t>
      </w:r>
      <w:r w:rsidR="00377C60" w:rsidRPr="00555996">
        <w:rPr>
          <w:rStyle w:val="Captionfont"/>
        </w:rPr>
        <w:t>A</w:t>
      </w:r>
      <w:proofErr w:type="gramEnd"/>
      <w:r w:rsidR="00377C60" w:rsidRPr="00555996">
        <w:rPr>
          <w:rStyle w:val="Captionfont"/>
        </w:rPr>
        <w:t xml:space="preserve"> campsite in France</w:t>
      </w:r>
      <w:r w:rsidR="00377C60">
        <w:t xml:space="preserve"> </w:t>
      </w:r>
    </w:p>
    <w:p w14:paraId="07D18967" w14:textId="77777777" w:rsidR="00CE711F" w:rsidRDefault="00CE711F" w:rsidP="00AD6AEB"/>
    <w:bookmarkEnd w:id="23"/>
    <w:p w14:paraId="1EE06F39" w14:textId="2803D72A" w:rsidR="00A278B1" w:rsidRDefault="00A278B1" w:rsidP="00CE711F">
      <w:pPr>
        <w:pStyle w:val="ITQheader-turquoise"/>
      </w:pPr>
      <w:r>
        <w:t>Activity 4.3</w:t>
      </w:r>
    </w:p>
    <w:p w14:paraId="366229B2" w14:textId="52119337" w:rsidR="00AD5F48" w:rsidRDefault="00AD5F48" w:rsidP="00CE711F">
      <w:pPr>
        <w:pStyle w:val="ITQbox-turquoise"/>
      </w:pPr>
      <w:r>
        <w:t xml:space="preserve">What type of accommodation would best suit </w:t>
      </w:r>
      <w:r w:rsidR="00555409">
        <w:t xml:space="preserve">each of </w:t>
      </w:r>
      <w:r>
        <w:t xml:space="preserve">these </w:t>
      </w:r>
      <w:r w:rsidR="00555409">
        <w:t xml:space="preserve">four </w:t>
      </w:r>
      <w:r>
        <w:t>different travellers</w:t>
      </w:r>
      <w:r w:rsidR="00CB051F">
        <w:t>?</w:t>
      </w:r>
    </w:p>
    <w:p w14:paraId="67A0B985" w14:textId="22D6B540" w:rsidR="00555409" w:rsidRDefault="00131062" w:rsidP="00CE711F">
      <w:pPr>
        <w:pStyle w:val="ITQbox-turquoise"/>
      </w:pPr>
      <w:r>
        <w:rPr>
          <w:noProof/>
        </w:rPr>
        <w:drawing>
          <wp:inline distT="0" distB="0" distL="0" distR="0" wp14:anchorId="4D1778B6" wp14:editId="02A45D7B">
            <wp:extent cx="4693534" cy="258492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9328" cy="2593627"/>
                    </a:xfrm>
                    <a:prstGeom prst="rect">
                      <a:avLst/>
                    </a:prstGeom>
                    <a:noFill/>
                    <a:ln>
                      <a:noFill/>
                    </a:ln>
                  </pic:spPr>
                </pic:pic>
              </a:graphicData>
            </a:graphic>
          </wp:inline>
        </w:drawing>
      </w:r>
    </w:p>
    <w:p w14:paraId="60485087" w14:textId="6153957E" w:rsidR="00CE711F" w:rsidRPr="00CE711F" w:rsidRDefault="0064632E" w:rsidP="00CE711F">
      <w:pPr>
        <w:pStyle w:val="ITQbox-turquoise"/>
        <w:jc w:val="right"/>
        <w:rPr>
          <w:rFonts w:ascii="Calibri" w:hAnsi="Calibri"/>
          <w:i/>
          <w:iCs/>
          <w:color w:val="12A19A"/>
        </w:rPr>
      </w:pPr>
      <w:hyperlink w:anchor="Act3ans" w:history="1">
        <w:r w:rsidR="00CE711F" w:rsidRPr="0064632E">
          <w:rPr>
            <w:rStyle w:val="Hyperlink"/>
            <w:rFonts w:ascii="Calibri" w:hAnsi="Calibri"/>
            <w:i/>
            <w:iCs/>
          </w:rPr>
          <w:t xml:space="preserve">Answers to </w:t>
        </w:r>
        <w:r w:rsidR="00131062" w:rsidRPr="0064632E">
          <w:rPr>
            <w:rStyle w:val="Hyperlink"/>
            <w:rFonts w:ascii="Calibri" w:hAnsi="Calibri"/>
            <w:i/>
            <w:iCs/>
          </w:rPr>
          <w:t xml:space="preserve">Activity </w:t>
        </w:r>
        <w:r w:rsidR="00CE711F" w:rsidRPr="0064632E">
          <w:rPr>
            <w:rStyle w:val="Hyperlink"/>
            <w:rFonts w:ascii="Calibri" w:hAnsi="Calibri"/>
            <w:i/>
            <w:iCs/>
          </w:rPr>
          <w:t>4.3</w:t>
        </w:r>
      </w:hyperlink>
    </w:p>
    <w:p w14:paraId="4C69DC91" w14:textId="77777777" w:rsidR="008C14BB" w:rsidRDefault="008C14BB">
      <w:pPr>
        <w:rPr>
          <w:rFonts w:eastAsiaTheme="majorEastAsia" w:cstheme="majorBidi"/>
          <w:b/>
          <w:color w:val="12A19A"/>
          <w:sz w:val="36"/>
          <w:szCs w:val="32"/>
        </w:rPr>
      </w:pPr>
      <w:r>
        <w:lastRenderedPageBreak/>
        <w:br w:type="page"/>
      </w:r>
    </w:p>
    <w:p w14:paraId="77777C40" w14:textId="1F02E076" w:rsidR="00572714" w:rsidRDefault="00CB051F" w:rsidP="008C14BB">
      <w:pPr>
        <w:pStyle w:val="HeadingA-turquoise"/>
      </w:pPr>
      <w:bookmarkStart w:id="24" w:name="_Toc71290149"/>
      <w:r>
        <w:lastRenderedPageBreak/>
        <w:t>4.</w:t>
      </w:r>
      <w:r w:rsidR="006A090C">
        <w:t>4</w:t>
      </w:r>
      <w:r>
        <w:t xml:space="preserve"> </w:t>
      </w:r>
      <w:proofErr w:type="spellStart"/>
      <w:r w:rsidR="000E5B95">
        <w:t>Dawei</w:t>
      </w:r>
      <w:proofErr w:type="spellEnd"/>
      <w:r w:rsidR="000E5B95">
        <w:t xml:space="preserve"> case study</w:t>
      </w:r>
      <w:bookmarkEnd w:id="24"/>
    </w:p>
    <w:p w14:paraId="50113CFA" w14:textId="2C7E6E56" w:rsidR="00C579C9" w:rsidRDefault="00A01BDD" w:rsidP="00A01BDD">
      <w:r>
        <w:t xml:space="preserve">We now consider </w:t>
      </w:r>
      <w:r w:rsidR="00550141">
        <w:t xml:space="preserve">how a tourist destination is built, by looking at one </w:t>
      </w:r>
      <w:r>
        <w:t>area</w:t>
      </w:r>
      <w:r w:rsidR="00E77860">
        <w:t>:</w:t>
      </w:r>
      <w:r>
        <w:t xml:space="preserve"> </w:t>
      </w:r>
      <w:proofErr w:type="spellStart"/>
      <w:r>
        <w:t>Dawei</w:t>
      </w:r>
      <w:proofErr w:type="spellEnd"/>
      <w:r w:rsidR="00B87F70">
        <w:t>, in</w:t>
      </w:r>
      <w:r w:rsidR="002C2426">
        <w:t xml:space="preserve"> </w:t>
      </w:r>
      <w:r w:rsidR="002C2426" w:rsidRPr="002C2426">
        <w:t>Tanintharyi Region</w:t>
      </w:r>
      <w:r w:rsidR="004740F5">
        <w:t>,</w:t>
      </w:r>
      <w:r w:rsidR="002C2426">
        <w:t xml:space="preserve"> in</w:t>
      </w:r>
      <w:r w:rsidR="00B87F70">
        <w:t xml:space="preserve"> </w:t>
      </w:r>
      <w:r w:rsidR="005E1E8C">
        <w:t>the</w:t>
      </w:r>
      <w:r w:rsidR="00B87F70">
        <w:t xml:space="preserve"> south of Myanmar</w:t>
      </w:r>
      <w:r w:rsidR="00C579C9">
        <w:t xml:space="preserve"> (</w:t>
      </w:r>
      <w:r w:rsidR="00CE7A30">
        <w:t>Figure</w:t>
      </w:r>
      <w:r w:rsidR="00C579C9">
        <w:t xml:space="preserve"> 4.</w:t>
      </w:r>
      <w:r w:rsidR="006A090C">
        <w:t>4</w:t>
      </w:r>
      <w:r w:rsidR="00C579C9">
        <w:t>.1)</w:t>
      </w:r>
      <w:r>
        <w:t xml:space="preserve">. </w:t>
      </w:r>
      <w:r w:rsidR="00856F0C">
        <w:t xml:space="preserve">This region was closed to international tourists until 2013 and encouraging tourism is a recent initiative. </w:t>
      </w:r>
      <w:r w:rsidR="00CB051F">
        <w:t xml:space="preserve">Because of the lack of </w:t>
      </w:r>
      <w:r w:rsidR="007B2B22">
        <w:t xml:space="preserve">tourist </w:t>
      </w:r>
      <w:r w:rsidR="00CB051F">
        <w:t>development</w:t>
      </w:r>
      <w:r w:rsidR="00DB072B">
        <w:t>,</w:t>
      </w:r>
      <w:r w:rsidR="00CB051F">
        <w:t xml:space="preserve"> the city and area</w:t>
      </w:r>
      <w:r w:rsidR="00856F0C">
        <w:t xml:space="preserve"> </w:t>
      </w:r>
      <w:proofErr w:type="gramStart"/>
      <w:r w:rsidR="00856F0C">
        <w:t>retains</w:t>
      </w:r>
      <w:proofErr w:type="gramEnd"/>
      <w:r w:rsidR="00856F0C">
        <w:t xml:space="preserve"> an authentic charm, with many </w:t>
      </w:r>
      <w:r w:rsidR="00CB051F">
        <w:t xml:space="preserve">surviving </w:t>
      </w:r>
      <w:r w:rsidR="00856F0C">
        <w:t>colonial buildings</w:t>
      </w:r>
      <w:r w:rsidR="00856F0C" w:rsidRPr="00CB03AD">
        <w:t>.</w:t>
      </w:r>
      <w:r w:rsidR="00856F0C">
        <w:t xml:space="preserve"> </w:t>
      </w:r>
    </w:p>
    <w:p w14:paraId="26931742" w14:textId="3352F1E1" w:rsidR="00C579C9" w:rsidRDefault="00C579C9" w:rsidP="00A01BDD">
      <w:r>
        <w:rPr>
          <w:noProof/>
          <w:lang w:eastAsia="en-GB"/>
        </w:rPr>
        <w:drawing>
          <wp:inline distT="0" distB="0" distL="0" distR="0" wp14:anchorId="40227E84" wp14:editId="7A978C0A">
            <wp:extent cx="3240911" cy="4799788"/>
            <wp:effectExtent l="0" t="0" r="0" b="1270"/>
            <wp:docPr id="5" name="Picture 5"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b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6008" cy="4851767"/>
                    </a:xfrm>
                    <a:prstGeom prst="rect">
                      <a:avLst/>
                    </a:prstGeom>
                    <a:noFill/>
                    <a:ln>
                      <a:noFill/>
                    </a:ln>
                  </pic:spPr>
                </pic:pic>
              </a:graphicData>
            </a:graphic>
          </wp:inline>
        </w:drawing>
      </w:r>
    </w:p>
    <w:p w14:paraId="3AE8638D" w14:textId="1421C9DC" w:rsidR="00C579C9" w:rsidRDefault="00CE7A30" w:rsidP="00A01BDD">
      <w:r w:rsidRPr="00555996">
        <w:rPr>
          <w:rStyle w:val="Captionnumbering"/>
        </w:rPr>
        <w:t>Figure</w:t>
      </w:r>
      <w:r w:rsidR="006A693E" w:rsidRPr="00555996">
        <w:rPr>
          <w:rStyle w:val="Captionnumbering"/>
        </w:rPr>
        <w:t xml:space="preserve"> </w:t>
      </w:r>
      <w:proofErr w:type="gramStart"/>
      <w:r w:rsidR="006A693E" w:rsidRPr="00555996">
        <w:rPr>
          <w:rStyle w:val="Captionnumbering"/>
        </w:rPr>
        <w:t>4.4.1</w:t>
      </w:r>
      <w:r>
        <w:t>  </w:t>
      </w:r>
      <w:r w:rsidR="006A693E" w:rsidRPr="00555996">
        <w:rPr>
          <w:rStyle w:val="Captionfont"/>
        </w:rPr>
        <w:t>Map</w:t>
      </w:r>
      <w:proofErr w:type="gramEnd"/>
      <w:r w:rsidR="006A693E" w:rsidRPr="00555996">
        <w:rPr>
          <w:rStyle w:val="Captionfont"/>
        </w:rPr>
        <w:t xml:space="preserve"> of Myanmar showing </w:t>
      </w:r>
      <w:proofErr w:type="spellStart"/>
      <w:r w:rsidR="006A693E" w:rsidRPr="00555996">
        <w:rPr>
          <w:rStyle w:val="Captionfont"/>
        </w:rPr>
        <w:t>Dawei</w:t>
      </w:r>
      <w:proofErr w:type="spellEnd"/>
      <w:r w:rsidR="006A693E" w:rsidRPr="00555996">
        <w:rPr>
          <w:rStyle w:val="Captionfont"/>
        </w:rPr>
        <w:t xml:space="preserve"> in the south</w:t>
      </w:r>
    </w:p>
    <w:p w14:paraId="6F49B770" w14:textId="77777777" w:rsidR="00CE711F" w:rsidRDefault="00CE711F" w:rsidP="00A01BDD"/>
    <w:p w14:paraId="50684AAD" w14:textId="42B299B5" w:rsidR="00A01BDD" w:rsidRDefault="007E4E81" w:rsidP="00A01BDD">
      <w:r>
        <w:t>T</w:t>
      </w:r>
      <w:r w:rsidR="00A01BDD">
        <w:t>ourists</w:t>
      </w:r>
      <w:r w:rsidR="004F6BDF">
        <w:t xml:space="preserve"> first started</w:t>
      </w:r>
      <w:r w:rsidR="00A01BDD">
        <w:t xml:space="preserve"> to </w:t>
      </w:r>
      <w:r w:rsidR="00B764E6">
        <w:t>go</w:t>
      </w:r>
      <w:r w:rsidR="00A01BDD">
        <w:t xml:space="preserve"> to </w:t>
      </w:r>
      <w:proofErr w:type="spellStart"/>
      <w:r w:rsidR="00A01BDD">
        <w:t>Dawei</w:t>
      </w:r>
      <w:proofErr w:type="spellEnd"/>
      <w:r w:rsidR="00A01BDD">
        <w:t xml:space="preserve"> for pilgrimage. The pilgrims stayed at numerous monastery compounds and rest houses (</w:t>
      </w:r>
      <w:proofErr w:type="spellStart"/>
      <w:r w:rsidR="00A01BDD">
        <w:t>Zayat</w:t>
      </w:r>
      <w:proofErr w:type="spellEnd"/>
      <w:r w:rsidR="00A01BDD">
        <w:t xml:space="preserve">). </w:t>
      </w:r>
      <w:r w:rsidR="00B87F70">
        <w:t xml:space="preserve">Today, </w:t>
      </w:r>
      <w:proofErr w:type="spellStart"/>
      <w:r w:rsidR="00B87F70">
        <w:t>Dawei</w:t>
      </w:r>
      <w:proofErr w:type="spellEnd"/>
      <w:r w:rsidR="00B87F70">
        <w:t xml:space="preserve"> is being supported to build its tourism presence by investment fr</w:t>
      </w:r>
      <w:r w:rsidR="005E1E8C">
        <w:t>o</w:t>
      </w:r>
      <w:r w:rsidR="00B87F70">
        <w:t xml:space="preserve">m the Dutch </w:t>
      </w:r>
      <w:r w:rsidR="00B625DE">
        <w:t>g</w:t>
      </w:r>
      <w:r w:rsidR="00B87F70">
        <w:t>overnment</w:t>
      </w:r>
      <w:r w:rsidR="007A5F05">
        <w:t>,</w:t>
      </w:r>
      <w:r w:rsidR="005E1E8C">
        <w:t xml:space="preserve"> through the International Trade Centre</w:t>
      </w:r>
      <w:r w:rsidR="004B4E4F">
        <w:t xml:space="preserve"> (ITC)</w:t>
      </w:r>
      <w:r w:rsidR="00B87F70">
        <w:t xml:space="preserve">. They are supporting the development of </w:t>
      </w:r>
      <w:r w:rsidR="00B87F70" w:rsidRPr="00B87F70">
        <w:t>tourism products and services</w:t>
      </w:r>
      <w:r w:rsidR="001537D7">
        <w:t>,</w:t>
      </w:r>
      <w:r w:rsidR="004B4E4F">
        <w:t xml:space="preserve"> which include </w:t>
      </w:r>
      <w:r w:rsidR="00B87F70" w:rsidRPr="00B87F70">
        <w:t xml:space="preserve">cultural </w:t>
      </w:r>
      <w:r w:rsidR="007B377F" w:rsidRPr="00B87F70">
        <w:t>community</w:t>
      </w:r>
      <w:r w:rsidR="007B377F">
        <w:t>-</w:t>
      </w:r>
      <w:r w:rsidR="00B87F70" w:rsidRPr="00B87F70">
        <w:t>based tours and creative tourism activities</w:t>
      </w:r>
      <w:r w:rsidR="004B4E4F">
        <w:t>. They are also providing</w:t>
      </w:r>
      <w:r w:rsidR="00B87F70" w:rsidRPr="00B87F70">
        <w:t xml:space="preserve"> training </w:t>
      </w:r>
      <w:r w:rsidR="004B4E4F">
        <w:t xml:space="preserve">to </w:t>
      </w:r>
      <w:r w:rsidR="00B87F70" w:rsidRPr="00B87F70">
        <w:t>tourism service providers</w:t>
      </w:r>
      <w:r w:rsidR="00CE7FFD">
        <w:t>,</w:t>
      </w:r>
      <w:r w:rsidR="004B4E4F">
        <w:t xml:space="preserve"> such as </w:t>
      </w:r>
      <w:r w:rsidR="00B87F70" w:rsidRPr="00B87F70">
        <w:t>local communities, local guides, ground</w:t>
      </w:r>
      <w:r w:rsidR="005B2BCB">
        <w:t xml:space="preserve"> </w:t>
      </w:r>
      <w:r w:rsidR="00B87F70" w:rsidRPr="00B87F70">
        <w:t xml:space="preserve">handlers, </w:t>
      </w:r>
      <w:proofErr w:type="gramStart"/>
      <w:r w:rsidR="00B87F70" w:rsidRPr="00B87F70">
        <w:t>hotels</w:t>
      </w:r>
      <w:proofErr w:type="gramEnd"/>
      <w:r w:rsidR="00B87F70" w:rsidRPr="00B87F70">
        <w:t xml:space="preserve"> and restaurants</w:t>
      </w:r>
      <w:r w:rsidR="00FE6DEF">
        <w:t xml:space="preserve"> </w:t>
      </w:r>
      <w:r w:rsidR="005E1E8C">
        <w:t>(I</w:t>
      </w:r>
      <w:r w:rsidR="004B4E4F">
        <w:t>TC,</w:t>
      </w:r>
      <w:r w:rsidR="005E1E8C">
        <w:t xml:space="preserve"> 2019)</w:t>
      </w:r>
      <w:r w:rsidR="00C61422">
        <w:t>.</w:t>
      </w:r>
      <w:r w:rsidR="00B87F70">
        <w:t xml:space="preserve"> </w:t>
      </w:r>
    </w:p>
    <w:p w14:paraId="39385707" w14:textId="5470F62A" w:rsidR="00C579C9" w:rsidRDefault="00A501EE" w:rsidP="00C579C9">
      <w:r>
        <w:t>C</w:t>
      </w:r>
      <w:r w:rsidR="005E1E8C">
        <w:t xml:space="preserve">ertain villages </w:t>
      </w:r>
      <w:r w:rsidR="00FE6DEF">
        <w:t>have been</w:t>
      </w:r>
      <w:r w:rsidR="005E1E8C">
        <w:t xml:space="preserve"> identified as offering the best potential for inclusive tourism activities</w:t>
      </w:r>
      <w:r w:rsidR="004E4A2C">
        <w:t>, as well as</w:t>
      </w:r>
      <w:r w:rsidR="005E1E8C">
        <w:t xml:space="preserve"> </w:t>
      </w:r>
      <w:r>
        <w:t>showcas</w:t>
      </w:r>
      <w:r w:rsidR="004E4A2C">
        <w:t>ing</w:t>
      </w:r>
      <w:r>
        <w:t xml:space="preserve"> the </w:t>
      </w:r>
      <w:r w:rsidR="0042103E">
        <w:t xml:space="preserve">local </w:t>
      </w:r>
      <w:r>
        <w:t>style of housing (</w:t>
      </w:r>
      <w:r w:rsidR="00CE7A30">
        <w:t>Figure</w:t>
      </w:r>
      <w:r>
        <w:t xml:space="preserve"> 4.</w:t>
      </w:r>
      <w:r w:rsidR="006A090C">
        <w:t>4</w:t>
      </w:r>
      <w:r>
        <w:t>.</w:t>
      </w:r>
      <w:r w:rsidR="006A090C">
        <w:t>2</w:t>
      </w:r>
      <w:r>
        <w:t>)</w:t>
      </w:r>
      <w:r w:rsidR="00FE6DEF">
        <w:t xml:space="preserve">. </w:t>
      </w:r>
      <w:proofErr w:type="spellStart"/>
      <w:r w:rsidR="005E1E8C">
        <w:t>Dawei</w:t>
      </w:r>
      <w:proofErr w:type="spellEnd"/>
      <w:r w:rsidR="005E1E8C">
        <w:t xml:space="preserve"> city centre</w:t>
      </w:r>
      <w:r w:rsidR="00FE6DEF">
        <w:t xml:space="preserve"> is also</w:t>
      </w:r>
      <w:r w:rsidR="005E1E8C">
        <w:t xml:space="preserve"> seen as ideal for cultural and heritage walks. Working with the Ministry of Hotels and Tourism,</w:t>
      </w:r>
      <w:r w:rsidR="0042103E">
        <w:t xml:space="preserve"> the</w:t>
      </w:r>
      <w:r w:rsidR="005E1E8C">
        <w:t xml:space="preserve"> ITC are </w:t>
      </w:r>
      <w:r w:rsidR="004B4E4F">
        <w:t>supporting</w:t>
      </w:r>
      <w:r w:rsidR="00FE6DEF">
        <w:t xml:space="preserve"> the</w:t>
      </w:r>
      <w:r w:rsidR="005E1E8C">
        <w:t xml:space="preserve"> local communities to develop tourism products and increasing their quality</w:t>
      </w:r>
      <w:r w:rsidR="002C2426">
        <w:t xml:space="preserve"> through training</w:t>
      </w:r>
      <w:r w:rsidR="005E1E8C">
        <w:t xml:space="preserve">. To build </w:t>
      </w:r>
      <w:proofErr w:type="spellStart"/>
      <w:r w:rsidR="005E1E8C">
        <w:t>Dawei’s</w:t>
      </w:r>
      <w:proofErr w:type="spellEnd"/>
      <w:r w:rsidR="005E1E8C">
        <w:t xml:space="preserve"> presence as a tourism destination</w:t>
      </w:r>
      <w:r w:rsidR="004B4E4F">
        <w:t>,</w:t>
      </w:r>
      <w:r w:rsidR="005E1E8C">
        <w:t xml:space="preserve"> Yangon tour operators </w:t>
      </w:r>
      <w:r w:rsidR="00C579C9">
        <w:t>were</w:t>
      </w:r>
      <w:r w:rsidR="005E1E8C">
        <w:t xml:space="preserve"> consulted and invited to visit. The purpose of the visit, </w:t>
      </w:r>
      <w:r w:rsidR="0042103E">
        <w:t xml:space="preserve">called a </w:t>
      </w:r>
      <w:r w:rsidR="005E1E8C">
        <w:lastRenderedPageBreak/>
        <w:t>familiarisation trip</w:t>
      </w:r>
      <w:r w:rsidR="002C2426">
        <w:t>,</w:t>
      </w:r>
      <w:r w:rsidR="005E1E8C">
        <w:t xml:space="preserve"> was to market the new </w:t>
      </w:r>
      <w:r w:rsidR="00CB051F" w:rsidRPr="00CE711F">
        <w:rPr>
          <w:rStyle w:val="Glossaryterm-turquoise"/>
        </w:rPr>
        <w:t>c</w:t>
      </w:r>
      <w:r w:rsidR="005E1E8C" w:rsidRPr="00CE711F">
        <w:rPr>
          <w:rStyle w:val="Glossaryterm-turquoise"/>
        </w:rPr>
        <w:t>ommunity-based</w:t>
      </w:r>
      <w:r w:rsidR="0042103E" w:rsidRPr="00CE711F">
        <w:rPr>
          <w:rStyle w:val="Glossaryterm-turquoise"/>
        </w:rPr>
        <w:t xml:space="preserve"> </w:t>
      </w:r>
      <w:r w:rsidR="005E1E8C" w:rsidRPr="00CE711F">
        <w:rPr>
          <w:rStyle w:val="Glossaryterm-turquoise"/>
        </w:rPr>
        <w:t>tourism</w:t>
      </w:r>
      <w:r w:rsidR="005E1E8C">
        <w:t xml:space="preserve"> experiences to Yangon tour operators. This is seen as a first step to reach international tourism markets</w:t>
      </w:r>
      <w:r w:rsidR="00C579C9">
        <w:t>.</w:t>
      </w:r>
    </w:p>
    <w:p w14:paraId="416F6B9E" w14:textId="77777777" w:rsidR="00C579C9" w:rsidRDefault="00C579C9" w:rsidP="00C579C9">
      <w:r>
        <w:rPr>
          <w:noProof/>
          <w:lang w:eastAsia="en-GB"/>
        </w:rPr>
        <w:drawing>
          <wp:inline distT="0" distB="0" distL="0" distR="0" wp14:anchorId="581EC384" wp14:editId="500FC0AE">
            <wp:extent cx="3617089" cy="2411258"/>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89674" cy="2459645"/>
                    </a:xfrm>
                    <a:prstGeom prst="rect">
                      <a:avLst/>
                    </a:prstGeom>
                    <a:noFill/>
                    <a:ln>
                      <a:noFill/>
                    </a:ln>
                  </pic:spPr>
                </pic:pic>
              </a:graphicData>
            </a:graphic>
          </wp:inline>
        </w:drawing>
      </w:r>
    </w:p>
    <w:p w14:paraId="6A8053E1" w14:textId="3FCE1FE6" w:rsidR="00C579C9" w:rsidRDefault="00CE7A30" w:rsidP="00C579C9">
      <w:r w:rsidRPr="00555996">
        <w:rPr>
          <w:rStyle w:val="Captionnumbering"/>
        </w:rPr>
        <w:t xml:space="preserve">Figure </w:t>
      </w:r>
      <w:proofErr w:type="gramStart"/>
      <w:r w:rsidRPr="00555996">
        <w:rPr>
          <w:rStyle w:val="Captionnumbering"/>
        </w:rPr>
        <w:t>4.4.2</w:t>
      </w:r>
      <w:r>
        <w:t>  </w:t>
      </w:r>
      <w:r w:rsidR="006A693E" w:rsidRPr="00555996">
        <w:rPr>
          <w:rStyle w:val="Captionfont"/>
        </w:rPr>
        <w:t>Traditional</w:t>
      </w:r>
      <w:proofErr w:type="gramEnd"/>
      <w:r w:rsidR="006A693E" w:rsidRPr="00555996">
        <w:rPr>
          <w:rStyle w:val="Captionfont"/>
        </w:rPr>
        <w:t xml:space="preserve"> village home in </w:t>
      </w:r>
      <w:proofErr w:type="spellStart"/>
      <w:r w:rsidR="006A693E" w:rsidRPr="00555996">
        <w:rPr>
          <w:rStyle w:val="Captionfont"/>
        </w:rPr>
        <w:t>Dawei</w:t>
      </w:r>
      <w:proofErr w:type="spellEnd"/>
      <w:r w:rsidR="006A693E" w:rsidDel="00802F21">
        <w:t xml:space="preserve"> </w:t>
      </w:r>
    </w:p>
    <w:p w14:paraId="61AA7F56" w14:textId="77777777" w:rsidR="00CE711F" w:rsidRDefault="00CE711F" w:rsidP="00C579C9"/>
    <w:p w14:paraId="34685022" w14:textId="7BC883C5" w:rsidR="002C2426" w:rsidRDefault="005E1E8C" w:rsidP="005E1E8C">
      <w:pPr>
        <w:rPr>
          <w:rFonts w:ascii="Arial" w:hAnsi="Arial" w:cs="Arial"/>
          <w:color w:val="333333"/>
          <w:shd w:val="clear" w:color="auto" w:fill="FFFFFF"/>
        </w:rPr>
      </w:pPr>
      <w:r>
        <w:t>The familiarisation visit has buil</w:t>
      </w:r>
      <w:r w:rsidR="002C2426">
        <w:t>t</w:t>
      </w:r>
      <w:r>
        <w:t xml:space="preserve"> trust and understanding between the communities, local tourism businesses and </w:t>
      </w:r>
      <w:r w:rsidR="007641C7">
        <w:t xml:space="preserve">domestic </w:t>
      </w:r>
      <w:r>
        <w:t xml:space="preserve">tour operators. </w:t>
      </w:r>
      <w:proofErr w:type="spellStart"/>
      <w:r>
        <w:t>Dawei</w:t>
      </w:r>
      <w:proofErr w:type="spellEnd"/>
      <w:r>
        <w:t xml:space="preserve"> ground handlers, hoteliers, </w:t>
      </w:r>
      <w:proofErr w:type="gramStart"/>
      <w:r>
        <w:t>restaurants</w:t>
      </w:r>
      <w:proofErr w:type="gramEnd"/>
      <w:r>
        <w:t xml:space="preserve"> and tour guides presented their products and services</w:t>
      </w:r>
      <w:r w:rsidR="003935B5">
        <w:t>,</w:t>
      </w:r>
      <w:r w:rsidR="007641C7">
        <w:t xml:space="preserve"> which were well received. </w:t>
      </w:r>
      <w:r w:rsidR="002C2426">
        <w:t xml:space="preserve"> </w:t>
      </w:r>
      <w:r w:rsidR="002C2426">
        <w:rPr>
          <w:rFonts w:ascii="Arial" w:hAnsi="Arial" w:cs="Arial"/>
          <w:color w:val="333333"/>
          <w:shd w:val="clear" w:color="auto" w:fill="FFFFFF"/>
        </w:rPr>
        <w:t> </w:t>
      </w:r>
    </w:p>
    <w:p w14:paraId="56741ECA" w14:textId="77777777" w:rsidR="00CE711F" w:rsidRDefault="00CE711F" w:rsidP="005E1E8C"/>
    <w:p w14:paraId="6F4F0CE9" w14:textId="77777777" w:rsidR="008E3955" w:rsidRDefault="008E3955">
      <w:pPr>
        <w:rPr>
          <w:b/>
          <w:color w:val="12A19A"/>
          <w:sz w:val="28"/>
        </w:rPr>
      </w:pPr>
      <w:r>
        <w:br w:type="page"/>
      </w:r>
    </w:p>
    <w:p w14:paraId="45B13E71" w14:textId="7AAA38B9" w:rsidR="007641C7" w:rsidRDefault="007641C7" w:rsidP="00CE711F">
      <w:pPr>
        <w:pStyle w:val="ITQheader-turquoise"/>
      </w:pPr>
      <w:r>
        <w:t>Activity 4.4</w:t>
      </w:r>
    </w:p>
    <w:p w14:paraId="7CC19C38" w14:textId="2F152AA6" w:rsidR="007641C7" w:rsidRDefault="007641C7" w:rsidP="00CE711F">
      <w:pPr>
        <w:pStyle w:val="ITQbox-turquoise"/>
      </w:pPr>
      <w:r>
        <w:t xml:space="preserve">Read the following </w:t>
      </w:r>
      <w:r w:rsidR="00C579C9">
        <w:t xml:space="preserve">account of the </w:t>
      </w:r>
      <w:r>
        <w:t xml:space="preserve">day experienced by 30 Yangon tour operators on their familiarisation visit to </w:t>
      </w:r>
      <w:proofErr w:type="spellStart"/>
      <w:r>
        <w:t>Dawei</w:t>
      </w:r>
      <w:proofErr w:type="spellEnd"/>
      <w:r>
        <w:t xml:space="preserve"> and answer the following question.</w:t>
      </w:r>
    </w:p>
    <w:p w14:paraId="160FE3FE" w14:textId="3E10AD79" w:rsidR="008E3955" w:rsidRDefault="008E3955" w:rsidP="00CE711F">
      <w:pPr>
        <w:pStyle w:val="ITQbox-turquoise"/>
      </w:pPr>
      <w:r>
        <w:rPr>
          <w:noProof/>
        </w:rPr>
        <w:drawing>
          <wp:inline distT="0" distB="0" distL="0" distR="0" wp14:anchorId="6D63045F" wp14:editId="428ECC65">
            <wp:extent cx="5550061" cy="267849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8211" cy="2682425"/>
                    </a:xfrm>
                    <a:prstGeom prst="rect">
                      <a:avLst/>
                    </a:prstGeom>
                    <a:noFill/>
                    <a:ln>
                      <a:noFill/>
                    </a:ln>
                  </pic:spPr>
                </pic:pic>
              </a:graphicData>
            </a:graphic>
          </wp:inline>
        </w:drawing>
      </w:r>
    </w:p>
    <w:p w14:paraId="533513AE" w14:textId="5A80B0EA" w:rsidR="00323170" w:rsidRDefault="007641C7" w:rsidP="00CE711F">
      <w:pPr>
        <w:pStyle w:val="ITQbox-turquoise"/>
      </w:pPr>
      <w:r>
        <w:t>What types of tourism experience</w:t>
      </w:r>
      <w:r w:rsidR="001B590F">
        <w:t>s</w:t>
      </w:r>
      <w:r>
        <w:t xml:space="preserve"> are on offer </w:t>
      </w:r>
      <w:proofErr w:type="gramStart"/>
      <w:r>
        <w:t>here</w:t>
      </w:r>
      <w:r w:rsidR="001B590F">
        <w:t>:</w:t>
      </w:r>
      <w:proofErr w:type="gramEnd"/>
      <w:r w:rsidR="00FD68E0">
        <w:t xml:space="preserve"> </w:t>
      </w:r>
    </w:p>
    <w:p w14:paraId="5E19C63F" w14:textId="61E976F0" w:rsidR="00487865" w:rsidRDefault="001B590F" w:rsidP="008E3955">
      <w:pPr>
        <w:pStyle w:val="ITQbox-list"/>
      </w:pPr>
      <w:r>
        <w:t>r</w:t>
      </w:r>
      <w:r w:rsidR="00487865">
        <w:t>eligious tourism</w:t>
      </w:r>
    </w:p>
    <w:p w14:paraId="5E68BBC1" w14:textId="03047CA8" w:rsidR="00487865" w:rsidRDefault="001B590F" w:rsidP="008E3955">
      <w:pPr>
        <w:pStyle w:val="ITQbox-list"/>
      </w:pPr>
      <w:r>
        <w:t>c</w:t>
      </w:r>
      <w:r w:rsidR="00487865">
        <w:t>ommunity</w:t>
      </w:r>
      <w:r>
        <w:t>-</w:t>
      </w:r>
      <w:r w:rsidR="00487865">
        <w:t>based tourism</w:t>
      </w:r>
    </w:p>
    <w:p w14:paraId="606F9ED5" w14:textId="5E2EE8FC" w:rsidR="00487865" w:rsidRDefault="001B590F" w:rsidP="008E3955">
      <w:pPr>
        <w:pStyle w:val="ITQbox-list"/>
      </w:pPr>
      <w:r>
        <w:t>w</w:t>
      </w:r>
      <w:r w:rsidR="00487865">
        <w:t>ellness tourism</w:t>
      </w:r>
    </w:p>
    <w:p w14:paraId="667114AD" w14:textId="48ACEEFB" w:rsidR="00487865" w:rsidRDefault="001B590F" w:rsidP="008E3955">
      <w:pPr>
        <w:pStyle w:val="ITQbox-list"/>
      </w:pPr>
      <w:r>
        <w:t>n</w:t>
      </w:r>
      <w:r w:rsidR="00487865">
        <w:t>ature tourism</w:t>
      </w:r>
    </w:p>
    <w:p w14:paraId="7716AFB2" w14:textId="2D58DF16" w:rsidR="00487865" w:rsidRDefault="001B590F" w:rsidP="008E3955">
      <w:pPr>
        <w:pStyle w:val="ITQbox-list"/>
      </w:pPr>
      <w:r>
        <w:t>d</w:t>
      </w:r>
      <w:r w:rsidR="00487865">
        <w:t>isaster tourism</w:t>
      </w:r>
    </w:p>
    <w:p w14:paraId="75878A80" w14:textId="457328E8" w:rsidR="00487865" w:rsidRDefault="001B590F" w:rsidP="008E3955">
      <w:pPr>
        <w:pStyle w:val="ITQbox-list"/>
      </w:pPr>
      <w:proofErr w:type="spellStart"/>
      <w:r>
        <w:t>e</w:t>
      </w:r>
      <w:r w:rsidR="00487865">
        <w:t>co tourism</w:t>
      </w:r>
      <w:proofErr w:type="spellEnd"/>
    </w:p>
    <w:p w14:paraId="7DC265A1" w14:textId="6DF524EB" w:rsidR="00487865" w:rsidRDefault="001B590F" w:rsidP="008E3955">
      <w:pPr>
        <w:pStyle w:val="ITQbox-list"/>
      </w:pPr>
      <w:r>
        <w:t>d</w:t>
      </w:r>
      <w:r w:rsidR="00487865">
        <w:t>ark tourism</w:t>
      </w:r>
    </w:p>
    <w:p w14:paraId="7EE56653" w14:textId="70964700" w:rsidR="00487865" w:rsidRDefault="001B590F" w:rsidP="008E3955">
      <w:pPr>
        <w:pStyle w:val="ITQbox-list"/>
      </w:pPr>
      <w:r>
        <w:t>r</w:t>
      </w:r>
      <w:r w:rsidR="00487865">
        <w:t>ural tourism</w:t>
      </w:r>
    </w:p>
    <w:p w14:paraId="112E7DDF" w14:textId="3914EE27" w:rsidR="00487865" w:rsidRDefault="001B590F" w:rsidP="008E3955">
      <w:pPr>
        <w:pStyle w:val="ITQbox-list"/>
      </w:pPr>
      <w:r>
        <w:t>s</w:t>
      </w:r>
      <w:r w:rsidR="00487865">
        <w:t>port tourism</w:t>
      </w:r>
      <w:r>
        <w:t>?</w:t>
      </w:r>
    </w:p>
    <w:p w14:paraId="730118A5" w14:textId="7187729B" w:rsidR="00CE711F" w:rsidRPr="00CE711F" w:rsidRDefault="0064632E" w:rsidP="00CE711F">
      <w:pPr>
        <w:pStyle w:val="ITQbox-turquoise"/>
        <w:jc w:val="right"/>
        <w:rPr>
          <w:rFonts w:ascii="Calibri" w:hAnsi="Calibri"/>
          <w:i/>
          <w:iCs/>
          <w:color w:val="12A19A"/>
        </w:rPr>
      </w:pPr>
      <w:hyperlink w:anchor="Act4ans" w:history="1">
        <w:r w:rsidR="00CE711F" w:rsidRPr="0064632E">
          <w:rPr>
            <w:rStyle w:val="Hyperlink"/>
            <w:rFonts w:ascii="Calibri" w:hAnsi="Calibri"/>
            <w:i/>
            <w:iCs/>
          </w:rPr>
          <w:t xml:space="preserve">Answers to </w:t>
        </w:r>
        <w:r w:rsidR="003E5212" w:rsidRPr="0064632E">
          <w:rPr>
            <w:rStyle w:val="Hyperlink"/>
            <w:rFonts w:ascii="Calibri" w:hAnsi="Calibri"/>
            <w:i/>
            <w:iCs/>
          </w:rPr>
          <w:t xml:space="preserve">Activity </w:t>
        </w:r>
        <w:r w:rsidR="00CE711F" w:rsidRPr="0064632E">
          <w:rPr>
            <w:rStyle w:val="Hyperlink"/>
            <w:rFonts w:ascii="Calibri" w:hAnsi="Calibri"/>
            <w:i/>
            <w:iCs/>
          </w:rPr>
          <w:t>4.4</w:t>
        </w:r>
      </w:hyperlink>
    </w:p>
    <w:p w14:paraId="6545E1B3" w14:textId="44F06E4A" w:rsidR="008C14BB" w:rsidRDefault="008C14BB">
      <w:pPr>
        <w:rPr>
          <w:rFonts w:eastAsiaTheme="majorEastAsia" w:cstheme="majorBidi"/>
          <w:b/>
          <w:color w:val="12A19A"/>
          <w:sz w:val="36"/>
          <w:szCs w:val="32"/>
        </w:rPr>
      </w:pPr>
    </w:p>
    <w:p w14:paraId="5AEC3927" w14:textId="77777777" w:rsidR="00CE711F" w:rsidRDefault="00CE711F">
      <w:pPr>
        <w:rPr>
          <w:rFonts w:eastAsiaTheme="majorEastAsia" w:cstheme="majorBidi"/>
          <w:b/>
          <w:color w:val="12A19A"/>
          <w:sz w:val="36"/>
          <w:szCs w:val="32"/>
        </w:rPr>
      </w:pPr>
      <w:r>
        <w:br w:type="page"/>
      </w:r>
    </w:p>
    <w:p w14:paraId="4D99C883" w14:textId="2439DD51" w:rsidR="00F272AC" w:rsidRDefault="00F272AC" w:rsidP="008C14BB">
      <w:pPr>
        <w:pStyle w:val="HeadingA-turquoise"/>
      </w:pPr>
      <w:bookmarkStart w:id="25" w:name="_Toc71290150"/>
      <w:r>
        <w:lastRenderedPageBreak/>
        <w:t>4.5 What is a hotel?</w:t>
      </w:r>
      <w:bookmarkEnd w:id="25"/>
    </w:p>
    <w:p w14:paraId="1FAE393C" w14:textId="77777777" w:rsidR="00F272AC" w:rsidRDefault="00F272AC" w:rsidP="00F272AC">
      <w:r>
        <w:t xml:space="preserve">This session looks at what a hotel is, the types of hotel and the types of meal plans that are available to hotel guests. </w:t>
      </w:r>
    </w:p>
    <w:p w14:paraId="49067A52" w14:textId="25A728F4" w:rsidR="00605F9F" w:rsidRDefault="00F272AC" w:rsidP="00F272AC">
      <w:r>
        <w:t xml:space="preserve">A hotel is an establishment that provides accommodation, </w:t>
      </w:r>
      <w:proofErr w:type="gramStart"/>
      <w:r>
        <w:t>meals</w:t>
      </w:r>
      <w:proofErr w:type="gramEnd"/>
      <w:r>
        <w:t xml:space="preserve"> and other services</w:t>
      </w:r>
      <w:r w:rsidR="00EF6F4C">
        <w:t>,</w:t>
      </w:r>
      <w:r>
        <w:t xml:space="preserve"> such as a pool, gym, conference facilities and banqueting rooms</w:t>
      </w:r>
      <w:r w:rsidR="00EF6F4C">
        <w:t xml:space="preserve"> to its guests</w:t>
      </w:r>
      <w:r>
        <w:t xml:space="preserve">. There are </w:t>
      </w:r>
      <w:proofErr w:type="gramStart"/>
      <w:r>
        <w:t>a number of</w:t>
      </w:r>
      <w:proofErr w:type="gramEnd"/>
      <w:r>
        <w:t xml:space="preserve"> ways of classifying hotels. They can be classified according to their size</w:t>
      </w:r>
      <w:r w:rsidR="00EF6F4C">
        <w:t>.</w:t>
      </w:r>
      <w:r>
        <w:t xml:space="preserve"> </w:t>
      </w:r>
      <w:r w:rsidR="00EF6F4C">
        <w:t>A</w:t>
      </w:r>
      <w:r>
        <w:t xml:space="preserve"> small hotel ha</w:t>
      </w:r>
      <w:r w:rsidR="00EF6F4C">
        <w:t>s</w:t>
      </w:r>
      <w:r>
        <w:t xml:space="preserve"> up to 150 bedrooms, a medium hotel</w:t>
      </w:r>
      <w:r w:rsidR="00EF6F4C">
        <w:t xml:space="preserve"> has</w:t>
      </w:r>
      <w:r>
        <w:t xml:space="preserve"> 150 to 250 bedrooms and </w:t>
      </w:r>
      <w:r w:rsidR="00221E6A">
        <w:t xml:space="preserve">a </w:t>
      </w:r>
      <w:r>
        <w:t>large hotel ha</w:t>
      </w:r>
      <w:r w:rsidR="00EF6F4C">
        <w:t>s</w:t>
      </w:r>
      <w:r>
        <w:t xml:space="preserve"> over 250 bedrooms</w:t>
      </w:r>
      <w:r w:rsidR="008E1A59">
        <w:t xml:space="preserve"> (</w:t>
      </w:r>
      <w:r w:rsidR="00CE7A30">
        <w:t>Figure</w:t>
      </w:r>
      <w:r w:rsidR="008E1A59">
        <w:t xml:space="preserve"> 4.5.1)</w:t>
      </w:r>
      <w:r>
        <w:t>.</w:t>
      </w:r>
    </w:p>
    <w:p w14:paraId="3B4F490F" w14:textId="656A6DD0" w:rsidR="00605F9F" w:rsidRDefault="00476C66" w:rsidP="00F272AC">
      <w:r>
        <w:rPr>
          <w:noProof/>
        </w:rPr>
        <w:drawing>
          <wp:inline distT="0" distB="0" distL="0" distR="0" wp14:anchorId="798D4EE5" wp14:editId="330517AF">
            <wp:extent cx="4288155" cy="142938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8155" cy="1429385"/>
                    </a:xfrm>
                    <a:prstGeom prst="rect">
                      <a:avLst/>
                    </a:prstGeom>
                    <a:noFill/>
                    <a:ln>
                      <a:noFill/>
                    </a:ln>
                  </pic:spPr>
                </pic:pic>
              </a:graphicData>
            </a:graphic>
          </wp:inline>
        </w:drawing>
      </w:r>
    </w:p>
    <w:p w14:paraId="4F004EE3" w14:textId="0C0E4CC6" w:rsidR="006A693E" w:rsidRDefault="00CE7A30" w:rsidP="00F272AC">
      <w:r w:rsidRPr="00555996">
        <w:rPr>
          <w:rStyle w:val="Captionnumbering"/>
        </w:rPr>
        <w:t>Figure</w:t>
      </w:r>
      <w:r w:rsidR="006A693E" w:rsidRPr="00555996">
        <w:rPr>
          <w:rStyle w:val="Captionnumbering"/>
        </w:rPr>
        <w:t xml:space="preserve"> </w:t>
      </w:r>
      <w:proofErr w:type="gramStart"/>
      <w:r w:rsidR="006A693E" w:rsidRPr="00555996">
        <w:rPr>
          <w:rStyle w:val="Captionnumbering"/>
        </w:rPr>
        <w:t>4.5.1</w:t>
      </w:r>
      <w:r>
        <w:t>  </w:t>
      </w:r>
      <w:r w:rsidR="006A693E" w:rsidRPr="00555996">
        <w:rPr>
          <w:rStyle w:val="Captionfont"/>
        </w:rPr>
        <w:t>Classification</w:t>
      </w:r>
      <w:proofErr w:type="gramEnd"/>
      <w:r w:rsidR="006A693E" w:rsidRPr="00555996">
        <w:rPr>
          <w:rStyle w:val="Captionfont"/>
        </w:rPr>
        <w:t xml:space="preserve"> of hotel</w:t>
      </w:r>
      <w:r w:rsidR="00EF6F4C" w:rsidRPr="00555996">
        <w:rPr>
          <w:rStyle w:val="Captionfont"/>
        </w:rPr>
        <w:t>s</w:t>
      </w:r>
      <w:r w:rsidR="006A693E" w:rsidRPr="00555996">
        <w:rPr>
          <w:rStyle w:val="Captionfont"/>
        </w:rPr>
        <w:t xml:space="preserve"> based on number of rooms</w:t>
      </w:r>
    </w:p>
    <w:p w14:paraId="1BA3F3B1" w14:textId="77777777" w:rsidR="00CE711F" w:rsidRDefault="00CE711F" w:rsidP="00F272AC"/>
    <w:p w14:paraId="6299979D" w14:textId="5BB83AC6" w:rsidR="00F272AC" w:rsidRDefault="00EF6F4C" w:rsidP="00605F9F">
      <w:r>
        <w:t>They can also be classified</w:t>
      </w:r>
      <w:r w:rsidR="00605F9F">
        <w:t xml:space="preserve"> by the</w:t>
      </w:r>
      <w:r w:rsidR="00F272AC">
        <w:t xml:space="preserve"> location </w:t>
      </w:r>
      <w:r w:rsidR="00605F9F">
        <w:t>of the hotel</w:t>
      </w:r>
      <w:r>
        <w:t>,</w:t>
      </w:r>
      <w:r w:rsidR="00605F9F">
        <w:t xml:space="preserve"> </w:t>
      </w:r>
      <w:r w:rsidR="00F272AC">
        <w:t>such as a resort hotel, airport hotel and ski hotel</w:t>
      </w:r>
      <w:r w:rsidR="00605F9F">
        <w:t>,</w:t>
      </w:r>
      <w:r w:rsidR="00F272AC">
        <w:t xml:space="preserve"> or </w:t>
      </w:r>
      <w:r w:rsidR="00605F9F">
        <w:t xml:space="preserve">by the </w:t>
      </w:r>
      <w:r w:rsidR="00ED09A3">
        <w:t>clientele of the hotel</w:t>
      </w:r>
      <w:r>
        <w:t>,</w:t>
      </w:r>
      <w:r w:rsidR="00F272AC">
        <w:t xml:space="preserve"> such as a business hotel, spa hotel and casino hotel. Hotels are also c</w:t>
      </w:r>
      <w:r w:rsidR="00605F9F">
        <w:t>haracterised</w:t>
      </w:r>
      <w:r w:rsidR="00F272AC">
        <w:t xml:space="preserve"> according to the ambience and vibe they create</w:t>
      </w:r>
      <w:r>
        <w:t>,</w:t>
      </w:r>
      <w:r w:rsidR="00F272AC">
        <w:t xml:space="preserve"> such as a boutique hotel (</w:t>
      </w:r>
      <w:r w:rsidR="00F272AC" w:rsidRPr="007C1F83">
        <w:t>a small hotel w</w:t>
      </w:r>
      <w:r w:rsidR="00F272AC">
        <w:t xml:space="preserve">ith </w:t>
      </w:r>
      <w:r w:rsidR="00F272AC" w:rsidRPr="007C1F83">
        <w:t>individuali</w:t>
      </w:r>
      <w:r>
        <w:t>s</w:t>
      </w:r>
      <w:r w:rsidR="00F272AC" w:rsidRPr="007C1F83">
        <w:t>ed unique selling points</w:t>
      </w:r>
      <w:r w:rsidR="00F272AC">
        <w:t xml:space="preserve">) or </w:t>
      </w:r>
      <w:r>
        <w:t xml:space="preserve">a </w:t>
      </w:r>
      <w:r w:rsidR="00F272AC">
        <w:t>heritage hotel (a hotel that has</w:t>
      </w:r>
      <w:r w:rsidR="00F272AC" w:rsidRPr="007C1F83">
        <w:t xml:space="preserve"> historical or cultural significance</w:t>
      </w:r>
      <w:r w:rsidR="00F272AC">
        <w:t xml:space="preserve">). </w:t>
      </w:r>
    </w:p>
    <w:p w14:paraId="21F1C610" w14:textId="55FBC16F" w:rsidR="008751F9" w:rsidRDefault="00EF6F4C" w:rsidP="00F272AC">
      <w:r>
        <w:t>T</w:t>
      </w:r>
      <w:r w:rsidR="00ED09A3">
        <w:t xml:space="preserve">he </w:t>
      </w:r>
      <w:r w:rsidR="00605F9F">
        <w:t>most common</w:t>
      </w:r>
      <w:r w:rsidR="00ED09A3">
        <w:t xml:space="preserve"> classification is to </w:t>
      </w:r>
      <w:r w:rsidR="00F272AC">
        <w:t>rank</w:t>
      </w:r>
      <w:r w:rsidR="00ED09A3">
        <w:t xml:space="preserve"> </w:t>
      </w:r>
      <w:r>
        <w:t xml:space="preserve">hotels </w:t>
      </w:r>
      <w:r w:rsidR="00F272AC">
        <w:t>according to a star system</w:t>
      </w:r>
      <w:r>
        <w:t>,</w:t>
      </w:r>
      <w:r w:rsidR="00605F9F">
        <w:t xml:space="preserve"> which</w:t>
      </w:r>
      <w:r w:rsidR="00605F9F" w:rsidRPr="00A45A0E">
        <w:t xml:space="preserve"> tells the </w:t>
      </w:r>
      <w:r w:rsidR="00605F9F">
        <w:t>guest the</w:t>
      </w:r>
      <w:r w:rsidR="00605F9F" w:rsidRPr="00A45A0E">
        <w:t xml:space="preserve"> level of service to expect.</w:t>
      </w:r>
      <w:r w:rsidR="00605F9F">
        <w:t xml:space="preserve"> </w:t>
      </w:r>
      <w:r w:rsidR="00F272AC" w:rsidRPr="00A45A0E">
        <w:t xml:space="preserve">Hotels are awarded a grade between </w:t>
      </w:r>
      <w:r>
        <w:t>one and five</w:t>
      </w:r>
      <w:r w:rsidR="00F272AC" w:rsidRPr="00A45A0E">
        <w:t xml:space="preserve"> stars</w:t>
      </w:r>
      <w:r>
        <w:t>,</w:t>
      </w:r>
      <w:r w:rsidR="00F272AC" w:rsidRPr="00A45A0E">
        <w:t xml:space="preserve"> </w:t>
      </w:r>
      <w:r w:rsidR="00444844">
        <w:t xml:space="preserve">with </w:t>
      </w:r>
      <w:r>
        <w:t>one</w:t>
      </w:r>
      <w:r w:rsidR="00F272AC" w:rsidRPr="00A45A0E">
        <w:t xml:space="preserve"> being the lowest</w:t>
      </w:r>
      <w:r>
        <w:t xml:space="preserve"> and</w:t>
      </w:r>
      <w:r w:rsidR="00F272AC" w:rsidRPr="00A45A0E">
        <w:t xml:space="preserve"> </w:t>
      </w:r>
      <w:r>
        <w:t>five</w:t>
      </w:r>
      <w:r w:rsidR="00F272AC" w:rsidRPr="00A45A0E">
        <w:t xml:space="preserve"> the highest</w:t>
      </w:r>
      <w:r w:rsidR="008E1A59">
        <w:t xml:space="preserve"> (</w:t>
      </w:r>
      <w:r w:rsidR="00CE7A30">
        <w:t>Figure</w:t>
      </w:r>
      <w:r w:rsidR="008E1A59">
        <w:t xml:space="preserve"> 4.5.2)</w:t>
      </w:r>
      <w:r w:rsidR="00F272AC" w:rsidRPr="00A45A0E">
        <w:t xml:space="preserve">. </w:t>
      </w:r>
    </w:p>
    <w:p w14:paraId="03195241" w14:textId="46D10724" w:rsidR="00D41C34" w:rsidRDefault="00D41C34" w:rsidP="006A693E">
      <w:pPr>
        <w:rPr>
          <w:rStyle w:val="Captionnumbering"/>
        </w:rPr>
      </w:pPr>
      <w:r>
        <w:rPr>
          <w:noProof/>
        </w:rPr>
        <w:drawing>
          <wp:inline distT="0" distB="0" distL="0" distR="0" wp14:anchorId="23076A56" wp14:editId="7ED2ED9B">
            <wp:extent cx="5283843" cy="22514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7809" cy="2270192"/>
                    </a:xfrm>
                    <a:prstGeom prst="rect">
                      <a:avLst/>
                    </a:prstGeom>
                    <a:noFill/>
                    <a:ln>
                      <a:noFill/>
                    </a:ln>
                  </pic:spPr>
                </pic:pic>
              </a:graphicData>
            </a:graphic>
          </wp:inline>
        </w:drawing>
      </w:r>
    </w:p>
    <w:p w14:paraId="395A4AEF" w14:textId="58B3C1A9" w:rsidR="00F272AC" w:rsidRDefault="00CE7A30" w:rsidP="006A693E">
      <w:r w:rsidRPr="00555996">
        <w:rPr>
          <w:rStyle w:val="Captionnumbering"/>
        </w:rPr>
        <w:t>Figure</w:t>
      </w:r>
      <w:r w:rsidR="006A693E" w:rsidRPr="00555996">
        <w:rPr>
          <w:rStyle w:val="Captionnumbering"/>
        </w:rPr>
        <w:t xml:space="preserve"> </w:t>
      </w:r>
      <w:proofErr w:type="gramStart"/>
      <w:r w:rsidR="006A693E" w:rsidRPr="00555996">
        <w:rPr>
          <w:rStyle w:val="Captionnumbering"/>
        </w:rPr>
        <w:t>4.5.2</w:t>
      </w:r>
      <w:r>
        <w:t>  </w:t>
      </w:r>
      <w:r w:rsidR="006A693E" w:rsidRPr="00555996">
        <w:rPr>
          <w:rStyle w:val="Captionfont"/>
        </w:rPr>
        <w:t>Hotel</w:t>
      </w:r>
      <w:proofErr w:type="gramEnd"/>
      <w:r w:rsidR="006A693E" w:rsidRPr="00555996">
        <w:rPr>
          <w:rStyle w:val="Captionfont"/>
        </w:rPr>
        <w:t xml:space="preserve"> star classification</w:t>
      </w:r>
    </w:p>
    <w:p w14:paraId="6692D1AD" w14:textId="77777777" w:rsidR="00CE711F" w:rsidRDefault="00CE711F" w:rsidP="006A693E"/>
    <w:p w14:paraId="1D4B13C6" w14:textId="77777777" w:rsidR="00F272AC" w:rsidRDefault="00F272AC" w:rsidP="00CE711F">
      <w:pPr>
        <w:pStyle w:val="Heading2"/>
      </w:pPr>
      <w:bookmarkStart w:id="26" w:name="_Toc71290151"/>
      <w:r>
        <w:t>Hotel tariff</w:t>
      </w:r>
      <w:bookmarkEnd w:id="26"/>
      <w:r>
        <w:t xml:space="preserve"> </w:t>
      </w:r>
    </w:p>
    <w:p w14:paraId="64425FBB" w14:textId="709DAA68" w:rsidR="00F272AC" w:rsidRDefault="00F272AC" w:rsidP="00F272AC">
      <w:r>
        <w:t>A hotel tariff is the charge for services offered by the hotel. Most commonly it refers to the room charge. The main types of room in a hotel are:</w:t>
      </w:r>
    </w:p>
    <w:p w14:paraId="615F69BD" w14:textId="5BF6652C" w:rsidR="00F272AC" w:rsidRDefault="00EF6F4C" w:rsidP="00F272AC">
      <w:pPr>
        <w:pStyle w:val="ListParagraph"/>
        <w:numPr>
          <w:ilvl w:val="0"/>
          <w:numId w:val="6"/>
        </w:numPr>
      </w:pPr>
      <w:r>
        <w:lastRenderedPageBreak/>
        <w:t>s</w:t>
      </w:r>
      <w:r w:rsidR="00F272AC">
        <w:t>ingle room</w:t>
      </w:r>
      <w:r w:rsidR="008414AA">
        <w:t xml:space="preserve"> </w:t>
      </w:r>
      <w:r w:rsidR="008414AA">
        <w:rPr>
          <w:rFonts w:ascii="Calibri" w:hAnsi="Calibri"/>
        </w:rPr>
        <w:t>–</w:t>
      </w:r>
      <w:r w:rsidR="00F272AC">
        <w:t xml:space="preserve"> a single bed for single occupancy</w:t>
      </w:r>
    </w:p>
    <w:p w14:paraId="24686B94" w14:textId="62EC9B42" w:rsidR="00F272AC" w:rsidRDefault="00C15CC9" w:rsidP="00F272AC">
      <w:pPr>
        <w:pStyle w:val="ListParagraph"/>
        <w:numPr>
          <w:ilvl w:val="0"/>
          <w:numId w:val="6"/>
        </w:numPr>
      </w:pPr>
      <w:r>
        <w:t>d</w:t>
      </w:r>
      <w:r w:rsidR="00F272AC">
        <w:t>ouble room</w:t>
      </w:r>
      <w:r w:rsidR="008414AA">
        <w:t xml:space="preserve"> </w:t>
      </w:r>
      <w:r w:rsidR="008414AA">
        <w:rPr>
          <w:rFonts w:ascii="Calibri" w:hAnsi="Calibri"/>
        </w:rPr>
        <w:t>–</w:t>
      </w:r>
      <w:r w:rsidR="00F272AC">
        <w:t xml:space="preserve"> a double bed for two</w:t>
      </w:r>
      <w:r>
        <w:t>-</w:t>
      </w:r>
      <w:r w:rsidR="00F272AC">
        <w:t>person occupancy</w:t>
      </w:r>
    </w:p>
    <w:p w14:paraId="54F3C02A" w14:textId="2EE84387" w:rsidR="00F272AC" w:rsidRDefault="00C15CC9" w:rsidP="00F272AC">
      <w:pPr>
        <w:pStyle w:val="ListParagraph"/>
        <w:numPr>
          <w:ilvl w:val="0"/>
          <w:numId w:val="6"/>
        </w:numPr>
      </w:pPr>
      <w:r>
        <w:t>d</w:t>
      </w:r>
      <w:r w:rsidR="00F272AC">
        <w:t>ouble and double room</w:t>
      </w:r>
      <w:r w:rsidR="008414AA">
        <w:t xml:space="preserve"> </w:t>
      </w:r>
      <w:r w:rsidR="008414AA">
        <w:rPr>
          <w:rFonts w:ascii="Calibri" w:hAnsi="Calibri"/>
        </w:rPr>
        <w:t>–</w:t>
      </w:r>
      <w:r w:rsidR="00F272AC">
        <w:t xml:space="preserve"> two double beds for up to </w:t>
      </w:r>
      <w:r>
        <w:t>four</w:t>
      </w:r>
      <w:r w:rsidR="00F272AC">
        <w:t xml:space="preserve"> people</w:t>
      </w:r>
    </w:p>
    <w:p w14:paraId="261FFC54" w14:textId="7E407589" w:rsidR="00F272AC" w:rsidRDefault="00C15CC9" w:rsidP="00F272AC">
      <w:pPr>
        <w:pStyle w:val="ListParagraph"/>
        <w:numPr>
          <w:ilvl w:val="0"/>
          <w:numId w:val="6"/>
        </w:numPr>
      </w:pPr>
      <w:r>
        <w:t>t</w:t>
      </w:r>
      <w:r w:rsidR="00F272AC">
        <w:t>riple room</w:t>
      </w:r>
      <w:r w:rsidR="008414AA">
        <w:t xml:space="preserve"> </w:t>
      </w:r>
      <w:r w:rsidR="008414AA">
        <w:rPr>
          <w:rFonts w:ascii="Calibri" w:hAnsi="Calibri"/>
        </w:rPr>
        <w:t>–</w:t>
      </w:r>
      <w:r w:rsidR="00F272AC">
        <w:t xml:space="preserve"> </w:t>
      </w:r>
      <w:r w:rsidR="00F272AC" w:rsidRPr="00CE765F">
        <w:t>one double bed and one single bed</w:t>
      </w:r>
      <w:r w:rsidR="00D47DA4">
        <w:t>,</w:t>
      </w:r>
      <w:r w:rsidR="00F272AC" w:rsidRPr="00CE765F">
        <w:t xml:space="preserve"> or three single beds for three </w:t>
      </w:r>
      <w:r>
        <w:t>people</w:t>
      </w:r>
    </w:p>
    <w:p w14:paraId="341FD9AA" w14:textId="5A65EB7F" w:rsidR="00F272AC" w:rsidRDefault="00C15CC9" w:rsidP="00F272AC">
      <w:pPr>
        <w:pStyle w:val="ListParagraph"/>
        <w:numPr>
          <w:ilvl w:val="0"/>
          <w:numId w:val="6"/>
        </w:numPr>
      </w:pPr>
      <w:r>
        <w:t>t</w:t>
      </w:r>
      <w:r w:rsidR="00F272AC">
        <w:t>win room</w:t>
      </w:r>
      <w:r w:rsidR="008414AA">
        <w:t xml:space="preserve"> </w:t>
      </w:r>
      <w:r w:rsidR="008414AA">
        <w:rPr>
          <w:rFonts w:ascii="Calibri" w:hAnsi="Calibri"/>
        </w:rPr>
        <w:t>–</w:t>
      </w:r>
      <w:r w:rsidR="00F272AC">
        <w:t xml:space="preserve"> two single beds</w:t>
      </w:r>
      <w:r>
        <w:t>, each</w:t>
      </w:r>
      <w:r w:rsidR="00F272AC">
        <w:t xml:space="preserve"> for </w:t>
      </w:r>
      <w:r>
        <w:t>single</w:t>
      </w:r>
      <w:r w:rsidR="00F272AC">
        <w:t xml:space="preserve"> occupancy</w:t>
      </w:r>
    </w:p>
    <w:p w14:paraId="44EE1C9C" w14:textId="42754D5E" w:rsidR="00F272AC" w:rsidRDefault="00C15CC9" w:rsidP="00F272AC">
      <w:pPr>
        <w:pStyle w:val="ListParagraph"/>
        <w:numPr>
          <w:ilvl w:val="0"/>
          <w:numId w:val="6"/>
        </w:numPr>
      </w:pPr>
      <w:r>
        <w:t>i</w:t>
      </w:r>
      <w:r w:rsidR="00F272AC">
        <w:t>nterconnecting rooms</w:t>
      </w:r>
      <w:r w:rsidR="008414AA">
        <w:t xml:space="preserve"> </w:t>
      </w:r>
      <w:r w:rsidR="008414AA">
        <w:rPr>
          <w:rFonts w:ascii="Calibri" w:hAnsi="Calibri"/>
        </w:rPr>
        <w:t>–</w:t>
      </w:r>
      <w:r w:rsidR="00F272AC">
        <w:t xml:space="preserve"> a door connects two adjacent rooms</w:t>
      </w:r>
      <w:r w:rsidR="0064587B">
        <w:t>,</w:t>
      </w:r>
      <w:r w:rsidR="00F272AC">
        <w:t xml:space="preserve"> allowing the guest</w:t>
      </w:r>
      <w:r w:rsidR="00ED09A3">
        <w:t>s</w:t>
      </w:r>
      <w:r w:rsidR="00F272AC">
        <w:t xml:space="preserve"> to access either room without passing through the public area </w:t>
      </w:r>
    </w:p>
    <w:p w14:paraId="7DCC5BF1" w14:textId="49081086" w:rsidR="00F272AC" w:rsidRDefault="00C15CC9" w:rsidP="00F272AC">
      <w:pPr>
        <w:pStyle w:val="ListParagraph"/>
        <w:numPr>
          <w:ilvl w:val="0"/>
          <w:numId w:val="6"/>
        </w:numPr>
      </w:pPr>
      <w:r>
        <w:t>s</w:t>
      </w:r>
      <w:r w:rsidR="00F272AC">
        <w:t>uite</w:t>
      </w:r>
      <w:r>
        <w:t xml:space="preserve"> </w:t>
      </w:r>
      <w:r>
        <w:rPr>
          <w:rFonts w:ascii="Calibri" w:hAnsi="Calibri"/>
        </w:rPr>
        <w:t>–</w:t>
      </w:r>
      <w:r w:rsidR="00F272AC">
        <w:t xml:space="preserve"> more than one room</w:t>
      </w:r>
      <w:r>
        <w:t>,</w:t>
      </w:r>
      <w:r w:rsidR="00F272AC">
        <w:t xml:space="preserve"> normally a bedroom and lounge</w:t>
      </w:r>
    </w:p>
    <w:p w14:paraId="23F03380" w14:textId="1433CA21" w:rsidR="00F272AC" w:rsidRDefault="00C15CC9" w:rsidP="00F272AC">
      <w:pPr>
        <w:pStyle w:val="ListParagraph"/>
        <w:numPr>
          <w:ilvl w:val="0"/>
          <w:numId w:val="6"/>
        </w:numPr>
      </w:pPr>
      <w:r>
        <w:t>d</w:t>
      </w:r>
      <w:r w:rsidR="00F272AC">
        <w:t>eluxe room</w:t>
      </w:r>
      <w:r>
        <w:t xml:space="preserve"> </w:t>
      </w:r>
      <w:r>
        <w:rPr>
          <w:rFonts w:ascii="Calibri" w:hAnsi="Calibri"/>
        </w:rPr>
        <w:t>– a</w:t>
      </w:r>
      <w:r w:rsidR="00F272AC">
        <w:t xml:space="preserve"> larger room and larger bed for two people</w:t>
      </w:r>
      <w:r>
        <w:t>,</w:t>
      </w:r>
      <w:r w:rsidR="00F272AC">
        <w:t xml:space="preserve"> often with view </w:t>
      </w:r>
    </w:p>
    <w:p w14:paraId="50F46E38" w14:textId="256A7079" w:rsidR="00F272AC" w:rsidRDefault="00C15CC9" w:rsidP="00F272AC">
      <w:pPr>
        <w:pStyle w:val="ListParagraph"/>
        <w:numPr>
          <w:ilvl w:val="0"/>
          <w:numId w:val="6"/>
        </w:numPr>
      </w:pPr>
      <w:r>
        <w:t>k</w:t>
      </w:r>
      <w:r w:rsidR="00F272AC">
        <w:t>ing room</w:t>
      </w:r>
      <w:r>
        <w:t xml:space="preserve"> </w:t>
      </w:r>
      <w:r>
        <w:rPr>
          <w:rFonts w:ascii="Calibri" w:hAnsi="Calibri"/>
        </w:rPr>
        <w:t>–</w:t>
      </w:r>
      <w:r w:rsidR="00F272AC">
        <w:t xml:space="preserve"> a king</w:t>
      </w:r>
      <w:r>
        <w:t>-</w:t>
      </w:r>
      <w:r w:rsidR="00F272AC">
        <w:t>sized bed for two people</w:t>
      </w:r>
    </w:p>
    <w:p w14:paraId="4C354770" w14:textId="365B3BDA" w:rsidR="00F272AC" w:rsidRDefault="00C15CC9" w:rsidP="00F272AC">
      <w:pPr>
        <w:pStyle w:val="ListParagraph"/>
        <w:numPr>
          <w:ilvl w:val="0"/>
          <w:numId w:val="6"/>
        </w:numPr>
      </w:pPr>
      <w:r>
        <w:t>q</w:t>
      </w:r>
      <w:r w:rsidR="00F272AC">
        <w:t>ueen room</w:t>
      </w:r>
      <w:r>
        <w:t xml:space="preserve"> </w:t>
      </w:r>
      <w:r>
        <w:rPr>
          <w:rFonts w:ascii="Calibri" w:hAnsi="Calibri"/>
        </w:rPr>
        <w:t>–</w:t>
      </w:r>
      <w:r w:rsidR="00F272AC">
        <w:t xml:space="preserve"> a queen</w:t>
      </w:r>
      <w:r>
        <w:t>-</w:t>
      </w:r>
      <w:r w:rsidR="00F272AC">
        <w:t>sized bed for two people.</w:t>
      </w:r>
    </w:p>
    <w:p w14:paraId="33027F83" w14:textId="2925F32E" w:rsidR="00F272AC" w:rsidRDefault="00F272AC" w:rsidP="00F272AC">
      <w:r>
        <w:t xml:space="preserve">Guests can also choose different meal combinations </w:t>
      </w:r>
      <w:r w:rsidR="00221E6A">
        <w:t>or</w:t>
      </w:r>
      <w:r>
        <w:t xml:space="preserve"> </w:t>
      </w:r>
      <w:r w:rsidR="006C387C">
        <w:t xml:space="preserve">a </w:t>
      </w:r>
      <w:r w:rsidR="00ED09A3">
        <w:t xml:space="preserve">meal </w:t>
      </w:r>
      <w:r>
        <w:t>plan. There are many different types of plan that guests can ch</w:t>
      </w:r>
      <w:r w:rsidR="0064587B">
        <w:t>o</w:t>
      </w:r>
      <w:r>
        <w:t xml:space="preserve">ose from, even at the same hotel, although not all would be available at every hotel. </w:t>
      </w:r>
      <w:r w:rsidR="006C387C">
        <w:t>Some types of meal plans include:</w:t>
      </w:r>
    </w:p>
    <w:p w14:paraId="01E286AE" w14:textId="5ACFAA8F" w:rsidR="00F272AC" w:rsidRDefault="006C387C" w:rsidP="00F272AC">
      <w:pPr>
        <w:pStyle w:val="ListParagraph"/>
        <w:numPr>
          <w:ilvl w:val="0"/>
          <w:numId w:val="5"/>
        </w:numPr>
      </w:pPr>
      <w:r>
        <w:t>f</w:t>
      </w:r>
      <w:r w:rsidR="00F272AC">
        <w:t xml:space="preserve">ull </w:t>
      </w:r>
      <w:r>
        <w:t>b</w:t>
      </w:r>
      <w:r w:rsidR="00F272AC">
        <w:t xml:space="preserve">oard (FB) or American </w:t>
      </w:r>
      <w:r>
        <w:t>p</w:t>
      </w:r>
      <w:r w:rsidR="00F272AC">
        <w:t>lan</w:t>
      </w:r>
      <w:r>
        <w:t xml:space="preserve"> – a</w:t>
      </w:r>
      <w:r w:rsidR="00F272AC">
        <w:t>ccommodation</w:t>
      </w:r>
      <w:r>
        <w:t>,</w:t>
      </w:r>
      <w:r w:rsidR="00F272AC">
        <w:t xml:space="preserve"> </w:t>
      </w:r>
      <w:r>
        <w:t>b</w:t>
      </w:r>
      <w:r w:rsidR="00F272AC">
        <w:t>reakfast</w:t>
      </w:r>
      <w:r>
        <w:t>,</w:t>
      </w:r>
      <w:r w:rsidR="00F272AC">
        <w:t xml:space="preserve"> </w:t>
      </w:r>
      <w:proofErr w:type="gramStart"/>
      <w:r>
        <w:t>l</w:t>
      </w:r>
      <w:r w:rsidR="00F272AC">
        <w:t>unch</w:t>
      </w:r>
      <w:proofErr w:type="gramEnd"/>
      <w:r w:rsidR="00F272AC">
        <w:t xml:space="preserve"> </w:t>
      </w:r>
      <w:r>
        <w:t>and</w:t>
      </w:r>
      <w:r w:rsidR="00F272AC">
        <w:t xml:space="preserve"> </w:t>
      </w:r>
      <w:r>
        <w:t>d</w:t>
      </w:r>
      <w:r w:rsidR="00F272AC">
        <w:t>inner</w:t>
      </w:r>
    </w:p>
    <w:p w14:paraId="6A557CA0" w14:textId="7AA78C0C" w:rsidR="00F272AC" w:rsidRDefault="006C387C" w:rsidP="00F272AC">
      <w:pPr>
        <w:pStyle w:val="ListParagraph"/>
        <w:numPr>
          <w:ilvl w:val="0"/>
          <w:numId w:val="5"/>
        </w:numPr>
      </w:pPr>
      <w:r>
        <w:t>m</w:t>
      </w:r>
      <w:r w:rsidR="00F272AC">
        <w:t xml:space="preserve">odified American </w:t>
      </w:r>
      <w:r>
        <w:t>p</w:t>
      </w:r>
      <w:r w:rsidR="00F272AC">
        <w:t>lan</w:t>
      </w:r>
      <w:r>
        <w:t xml:space="preserve"> – a</w:t>
      </w:r>
      <w:r w:rsidR="00F272AC">
        <w:t>ccommodation</w:t>
      </w:r>
      <w:r>
        <w:t>,</w:t>
      </w:r>
      <w:r w:rsidR="00F272AC">
        <w:t xml:space="preserve"> </w:t>
      </w:r>
      <w:proofErr w:type="gramStart"/>
      <w:r>
        <w:t>l</w:t>
      </w:r>
      <w:r w:rsidR="00F272AC">
        <w:t>unch</w:t>
      </w:r>
      <w:proofErr w:type="gramEnd"/>
      <w:r w:rsidR="00F272AC">
        <w:t xml:space="preserve"> or </w:t>
      </w:r>
      <w:r>
        <w:t>d</w:t>
      </w:r>
      <w:r w:rsidR="00F272AC">
        <w:t>inner</w:t>
      </w:r>
    </w:p>
    <w:p w14:paraId="6C9B07E7" w14:textId="76244743" w:rsidR="00F272AC" w:rsidRDefault="006C387C" w:rsidP="00F272AC">
      <w:pPr>
        <w:pStyle w:val="ListParagraph"/>
        <w:numPr>
          <w:ilvl w:val="0"/>
          <w:numId w:val="5"/>
        </w:numPr>
      </w:pPr>
      <w:r>
        <w:t>h</w:t>
      </w:r>
      <w:r w:rsidR="00F272AC">
        <w:t xml:space="preserve">alf </w:t>
      </w:r>
      <w:r>
        <w:t>b</w:t>
      </w:r>
      <w:r w:rsidR="00F272AC">
        <w:t>oard (HB)</w:t>
      </w:r>
      <w:r>
        <w:t xml:space="preserve"> </w:t>
      </w:r>
      <w:r>
        <w:rPr>
          <w:rFonts w:ascii="Calibri" w:hAnsi="Calibri"/>
        </w:rPr>
        <w:t xml:space="preserve">– </w:t>
      </w:r>
      <w:r>
        <w:t>a</w:t>
      </w:r>
      <w:r w:rsidR="00F272AC">
        <w:t>ccommodation</w:t>
      </w:r>
      <w:r>
        <w:t>,</w:t>
      </w:r>
      <w:r w:rsidR="00F272AC">
        <w:t xml:space="preserve"> </w:t>
      </w:r>
      <w:proofErr w:type="gramStart"/>
      <w:r>
        <w:t>b</w:t>
      </w:r>
      <w:r w:rsidR="00F272AC">
        <w:t>reakfast</w:t>
      </w:r>
      <w:proofErr w:type="gramEnd"/>
      <w:r w:rsidR="00F272AC">
        <w:t xml:space="preserve"> </w:t>
      </w:r>
      <w:r>
        <w:t>and</w:t>
      </w:r>
      <w:r w:rsidR="00F272AC">
        <w:t xml:space="preserve"> </w:t>
      </w:r>
      <w:r>
        <w:t>d</w:t>
      </w:r>
      <w:r w:rsidR="00F272AC">
        <w:t>inner</w:t>
      </w:r>
    </w:p>
    <w:p w14:paraId="128B0A7A" w14:textId="614C07FD" w:rsidR="00F272AC" w:rsidRDefault="00D74079" w:rsidP="00F272AC">
      <w:pPr>
        <w:pStyle w:val="ListParagraph"/>
        <w:numPr>
          <w:ilvl w:val="0"/>
          <w:numId w:val="5"/>
        </w:numPr>
      </w:pPr>
      <w:r>
        <w:t>b</w:t>
      </w:r>
      <w:r w:rsidR="00F272AC">
        <w:t xml:space="preserve">ed and </w:t>
      </w:r>
      <w:r>
        <w:t>b</w:t>
      </w:r>
      <w:r w:rsidR="00F272AC">
        <w:t>reakfast (B</w:t>
      </w:r>
      <w:r>
        <w:t>&amp;</w:t>
      </w:r>
      <w:r w:rsidR="00F272AC">
        <w:t xml:space="preserve">B) or </w:t>
      </w:r>
      <w:r>
        <w:t>c</w:t>
      </w:r>
      <w:r w:rsidR="00F272AC">
        <w:t xml:space="preserve">ontinental </w:t>
      </w:r>
      <w:r>
        <w:t>p</w:t>
      </w:r>
      <w:r w:rsidR="00F272AC">
        <w:t>lan</w:t>
      </w:r>
      <w:r w:rsidR="006C387C">
        <w:t xml:space="preserve"> </w:t>
      </w:r>
      <w:r w:rsidR="006C387C">
        <w:rPr>
          <w:rFonts w:ascii="Calibri" w:hAnsi="Calibri"/>
        </w:rPr>
        <w:t>–</w:t>
      </w:r>
      <w:r>
        <w:t xml:space="preserve"> a</w:t>
      </w:r>
      <w:r w:rsidR="00F272AC">
        <w:t xml:space="preserve">ccommodation </w:t>
      </w:r>
      <w:r>
        <w:t>and</w:t>
      </w:r>
      <w:r w:rsidR="00F272AC">
        <w:t xml:space="preserve"> </w:t>
      </w:r>
      <w:r>
        <w:t>b</w:t>
      </w:r>
      <w:r w:rsidR="00F272AC">
        <w:t>reakfast</w:t>
      </w:r>
    </w:p>
    <w:p w14:paraId="7B1DB0F9" w14:textId="47713FA4" w:rsidR="00F272AC" w:rsidRDefault="00F272AC" w:rsidP="00F272AC">
      <w:pPr>
        <w:pStyle w:val="ListParagraph"/>
        <w:numPr>
          <w:ilvl w:val="0"/>
          <w:numId w:val="5"/>
        </w:numPr>
      </w:pPr>
      <w:r>
        <w:t xml:space="preserve">Bermuda </w:t>
      </w:r>
      <w:r w:rsidR="00D74079">
        <w:t>p</w:t>
      </w:r>
      <w:r>
        <w:t>lan</w:t>
      </w:r>
      <w:r w:rsidR="006C387C">
        <w:t xml:space="preserve"> </w:t>
      </w:r>
      <w:r w:rsidR="006C387C">
        <w:rPr>
          <w:rFonts w:ascii="Calibri" w:hAnsi="Calibri"/>
        </w:rPr>
        <w:t>–</w:t>
      </w:r>
      <w:r>
        <w:t xml:space="preserve"> </w:t>
      </w:r>
      <w:r w:rsidR="00D74079">
        <w:t>a</w:t>
      </w:r>
      <w:r>
        <w:t xml:space="preserve">ccommodation </w:t>
      </w:r>
      <w:r w:rsidR="00D74079">
        <w:t>with</w:t>
      </w:r>
      <w:r>
        <w:t xml:space="preserve"> morning tea and coffee</w:t>
      </w:r>
    </w:p>
    <w:p w14:paraId="3D1B4BAD" w14:textId="3C6DBB8A" w:rsidR="00F272AC" w:rsidRDefault="00D74079" w:rsidP="00F272AC">
      <w:pPr>
        <w:pStyle w:val="ListParagraph"/>
        <w:numPr>
          <w:ilvl w:val="0"/>
          <w:numId w:val="5"/>
        </w:numPr>
      </w:pPr>
      <w:r>
        <w:t>r</w:t>
      </w:r>
      <w:r w:rsidR="00F272AC">
        <w:t xml:space="preserve">oom </w:t>
      </w:r>
      <w:r>
        <w:t>o</w:t>
      </w:r>
      <w:r w:rsidR="00F272AC">
        <w:t>nly (RO)</w:t>
      </w:r>
      <w:r w:rsidR="006C387C">
        <w:t xml:space="preserve"> </w:t>
      </w:r>
      <w:r w:rsidR="006C387C">
        <w:rPr>
          <w:rFonts w:ascii="Calibri" w:hAnsi="Calibri"/>
        </w:rPr>
        <w:t>–</w:t>
      </w:r>
      <w:r>
        <w:t xml:space="preserve"> a</w:t>
      </w:r>
      <w:r w:rsidR="00F272AC">
        <w:t>ccommodation only</w:t>
      </w:r>
      <w:r w:rsidR="006C387C">
        <w:t>.</w:t>
      </w:r>
    </w:p>
    <w:p w14:paraId="5B32F234" w14:textId="50C63AB3" w:rsidR="00F272AC" w:rsidRDefault="00F272AC" w:rsidP="00F272AC">
      <w:r>
        <w:t>Hotels operate 24 hours</w:t>
      </w:r>
      <w:r w:rsidR="00E3487F">
        <w:t xml:space="preserve"> </w:t>
      </w:r>
      <w:r w:rsidR="0064587B">
        <w:t>a</w:t>
      </w:r>
      <w:r w:rsidR="00E3487F">
        <w:t xml:space="preserve"> day</w:t>
      </w:r>
      <w:r>
        <w:t xml:space="preserve"> </w:t>
      </w:r>
      <w:r w:rsidR="0064587B">
        <w:t>with</w:t>
      </w:r>
      <w:r>
        <w:t xml:space="preserve"> staff working </w:t>
      </w:r>
      <w:r w:rsidR="00E3487F">
        <w:t xml:space="preserve">eight </w:t>
      </w:r>
      <w:r>
        <w:t xml:space="preserve">hours each day. Their duty time is called a </w:t>
      </w:r>
      <w:r w:rsidRPr="00555996">
        <w:rPr>
          <w:rStyle w:val="Glossaryterm-turquoise"/>
        </w:rPr>
        <w:t>shift</w:t>
      </w:r>
      <w:r>
        <w:t>. Thus, staff might work the morning shift</w:t>
      </w:r>
      <w:r w:rsidR="003F4834">
        <w:t>,</w:t>
      </w:r>
      <w:r>
        <w:t xml:space="preserve"> afternoon shift or night shift. Sometimes this is called A shift, B shift and C shift. Most hotels have some handover time of 30 minutes or </w:t>
      </w:r>
      <w:r w:rsidR="00F76C49">
        <w:t>one</w:t>
      </w:r>
      <w:r>
        <w:t xml:space="preserve"> hour</w:t>
      </w:r>
      <w:r w:rsidR="00F76C49">
        <w:t>,</w:t>
      </w:r>
      <w:r>
        <w:t xml:space="preserve"> so that the </w:t>
      </w:r>
      <w:r w:rsidR="00F76C49">
        <w:t xml:space="preserve">staff starting the </w:t>
      </w:r>
      <w:r>
        <w:t>new shift can be briefed</w:t>
      </w:r>
      <w:r w:rsidR="00F76C49">
        <w:t xml:space="preserve"> about the guests</w:t>
      </w:r>
      <w:r>
        <w:t xml:space="preserve"> by the </w:t>
      </w:r>
      <w:r w:rsidR="00F76C49">
        <w:t xml:space="preserve">staff </w:t>
      </w:r>
      <w:r>
        <w:t>just finishing. In this way</w:t>
      </w:r>
      <w:r w:rsidR="00F76C49">
        <w:t>,</w:t>
      </w:r>
      <w:r>
        <w:t xml:space="preserve"> hotels operate a smooth 24</w:t>
      </w:r>
      <w:r w:rsidR="00F76C49">
        <w:t>-</w:t>
      </w:r>
      <w:r>
        <w:t xml:space="preserve">hour service. </w:t>
      </w:r>
    </w:p>
    <w:p w14:paraId="32ABAAE8" w14:textId="77777777" w:rsidR="00CE711F" w:rsidRDefault="00CE711F" w:rsidP="00F272AC"/>
    <w:p w14:paraId="788BAE1F" w14:textId="77777777" w:rsidR="00D41C34" w:rsidRDefault="00D41C34">
      <w:pPr>
        <w:rPr>
          <w:b/>
          <w:color w:val="12A19A"/>
          <w:sz w:val="28"/>
        </w:rPr>
      </w:pPr>
      <w:r>
        <w:br w:type="page"/>
      </w:r>
    </w:p>
    <w:p w14:paraId="4C82A43C" w14:textId="7CF25AA0" w:rsidR="00F272AC" w:rsidRDefault="00F272AC" w:rsidP="00CE711F">
      <w:pPr>
        <w:pStyle w:val="ITQheader-turquoise"/>
      </w:pPr>
      <w:r>
        <w:t xml:space="preserve">Activity </w:t>
      </w:r>
      <w:r w:rsidR="00802F21">
        <w:t>4</w:t>
      </w:r>
      <w:r>
        <w:t>.</w:t>
      </w:r>
      <w:r w:rsidR="006A090C">
        <w:t>5</w:t>
      </w:r>
    </w:p>
    <w:p w14:paraId="176DB8F1" w14:textId="25B98B2B" w:rsidR="005A4E73" w:rsidRDefault="005A4E73" w:rsidP="00CE711F">
      <w:pPr>
        <w:pStyle w:val="ITQbox-turquoise"/>
      </w:pPr>
      <w:r>
        <w:t xml:space="preserve">Look at the photos and </w:t>
      </w:r>
      <w:r w:rsidR="0067781D">
        <w:t>match them to the type of</w:t>
      </w:r>
      <w:r>
        <w:t xml:space="preserve"> room shown. </w:t>
      </w:r>
    </w:p>
    <w:p w14:paraId="26C6CBBE" w14:textId="3B56FD7A" w:rsidR="006A693E" w:rsidRDefault="00A940D3" w:rsidP="00CE711F">
      <w:pPr>
        <w:pStyle w:val="ITQbox-turquoise"/>
      </w:pPr>
      <w:bookmarkStart w:id="27" w:name="_Hlk66183541"/>
      <w:r>
        <w:t>1</w:t>
      </w:r>
      <w:r w:rsidR="0067781D">
        <w:t xml:space="preserve">) </w:t>
      </w:r>
      <w:r w:rsidR="0067781D">
        <w:rPr>
          <w:noProof/>
          <w:lang w:eastAsia="en-GB"/>
        </w:rPr>
        <w:drawing>
          <wp:inline distT="0" distB="0" distL="0" distR="0" wp14:anchorId="2F0DB0E7" wp14:editId="613C58AC">
            <wp:extent cx="2182530" cy="1246856"/>
            <wp:effectExtent l="0" t="0" r="8255" b="0"/>
            <wp:docPr id="155" name="Picture 154">
              <a:extLst xmlns:a="http://schemas.openxmlformats.org/drawingml/2006/main">
                <a:ext uri="{FF2B5EF4-FFF2-40B4-BE49-F238E27FC236}">
                  <a16:creationId xmlns:a16="http://schemas.microsoft.com/office/drawing/2014/main" id="{4AE8780D-4970-465D-91FF-9628D3832C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4">
                      <a:extLst>
                        <a:ext uri="{FF2B5EF4-FFF2-40B4-BE49-F238E27FC236}">
                          <a16:creationId xmlns:a16="http://schemas.microsoft.com/office/drawing/2014/main" id="{4AE8780D-4970-465D-91FF-9628D3832CA4}"/>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93104" cy="1252897"/>
                    </a:xfrm>
                    <a:prstGeom prst="rect">
                      <a:avLst/>
                    </a:prstGeom>
                  </pic:spPr>
                </pic:pic>
              </a:graphicData>
            </a:graphic>
          </wp:inline>
        </w:drawing>
      </w:r>
      <w:r w:rsidR="0067781D">
        <w:t xml:space="preserve"> </w:t>
      </w:r>
      <w:r w:rsidR="00D41C34">
        <w:t xml:space="preserve">        </w:t>
      </w:r>
      <w:r>
        <w:t>2</w:t>
      </w:r>
      <w:r w:rsidR="0067781D">
        <w:t>)</w:t>
      </w:r>
      <w:r w:rsidR="007F70BA" w:rsidRPr="007F70BA">
        <w:t xml:space="preserve"> </w:t>
      </w:r>
      <w:r w:rsidR="007F70BA">
        <w:rPr>
          <w:noProof/>
        </w:rPr>
        <w:drawing>
          <wp:inline distT="0" distB="0" distL="0" distR="0" wp14:anchorId="5C0DA369" wp14:editId="21D651ED">
            <wp:extent cx="1874299" cy="1249463"/>
            <wp:effectExtent l="0" t="0" r="0"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3238" cy="1262088"/>
                    </a:xfrm>
                    <a:prstGeom prst="rect">
                      <a:avLst/>
                    </a:prstGeom>
                    <a:noFill/>
                    <a:ln>
                      <a:noFill/>
                    </a:ln>
                  </pic:spPr>
                </pic:pic>
              </a:graphicData>
            </a:graphic>
          </wp:inline>
        </w:drawing>
      </w:r>
      <w:r w:rsidR="0067781D">
        <w:t xml:space="preserve">  </w:t>
      </w:r>
    </w:p>
    <w:p w14:paraId="11387772" w14:textId="2E10F132" w:rsidR="006A693E" w:rsidRDefault="00A940D3" w:rsidP="00CE711F">
      <w:pPr>
        <w:pStyle w:val="ITQbox-turquoise"/>
      </w:pPr>
      <w:r>
        <w:t>3</w:t>
      </w:r>
      <w:r w:rsidR="007B7C64">
        <w:t xml:space="preserve">) </w:t>
      </w:r>
      <w:r w:rsidR="0067781D">
        <w:rPr>
          <w:noProof/>
          <w:lang w:eastAsia="en-GB"/>
        </w:rPr>
        <w:drawing>
          <wp:inline distT="0" distB="0" distL="0" distR="0" wp14:anchorId="6C81DD0F" wp14:editId="133D346D">
            <wp:extent cx="2158679" cy="1233832"/>
            <wp:effectExtent l="0" t="0" r="0" b="4445"/>
            <wp:docPr id="157" name="Picture 156">
              <a:extLst xmlns:a="http://schemas.openxmlformats.org/drawingml/2006/main">
                <a:ext uri="{FF2B5EF4-FFF2-40B4-BE49-F238E27FC236}">
                  <a16:creationId xmlns:a16="http://schemas.microsoft.com/office/drawing/2014/main" id="{C0C02D71-B410-46A9-8441-4A2344B6E1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6">
                      <a:extLst>
                        <a:ext uri="{FF2B5EF4-FFF2-40B4-BE49-F238E27FC236}">
                          <a16:creationId xmlns:a16="http://schemas.microsoft.com/office/drawing/2014/main" id="{C0C02D71-B410-46A9-8441-4A2344B6E1BA}"/>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69325" cy="1239917"/>
                    </a:xfrm>
                    <a:prstGeom prst="rect">
                      <a:avLst/>
                    </a:prstGeom>
                  </pic:spPr>
                </pic:pic>
              </a:graphicData>
            </a:graphic>
          </wp:inline>
        </w:drawing>
      </w:r>
      <w:r w:rsidR="0067781D">
        <w:t xml:space="preserve">   </w:t>
      </w:r>
      <w:r w:rsidR="006A693E">
        <w:t xml:space="preserve">  </w:t>
      </w:r>
      <w:r w:rsidR="00D41C34">
        <w:t xml:space="preserve">      </w:t>
      </w:r>
      <w:r>
        <w:t>4</w:t>
      </w:r>
      <w:r w:rsidR="007B7C64">
        <w:t>)</w:t>
      </w:r>
      <w:r w:rsidR="006A693E">
        <w:t xml:space="preserve"> </w:t>
      </w:r>
      <w:r w:rsidR="00A64FD3">
        <w:rPr>
          <w:noProof/>
        </w:rPr>
        <w:drawing>
          <wp:inline distT="0" distB="0" distL="0" distR="0" wp14:anchorId="15EF4504" wp14:editId="700A9291">
            <wp:extent cx="1844290" cy="1273215"/>
            <wp:effectExtent l="0" t="0" r="381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81088" cy="1298619"/>
                    </a:xfrm>
                    <a:prstGeom prst="rect">
                      <a:avLst/>
                    </a:prstGeom>
                    <a:noFill/>
                    <a:ln>
                      <a:noFill/>
                    </a:ln>
                  </pic:spPr>
                </pic:pic>
              </a:graphicData>
            </a:graphic>
          </wp:inline>
        </w:drawing>
      </w:r>
    </w:p>
    <w:p w14:paraId="16AF336E" w14:textId="2C2D4EAB" w:rsidR="006A693E" w:rsidRDefault="00A940D3" w:rsidP="00CE711F">
      <w:pPr>
        <w:pStyle w:val="ITQbox-turquoise"/>
      </w:pPr>
      <w:r>
        <w:t>5</w:t>
      </w:r>
      <w:r w:rsidR="007B7C64">
        <w:t>)</w:t>
      </w:r>
      <w:r w:rsidR="0067781D">
        <w:t xml:space="preserve"> </w:t>
      </w:r>
      <w:r w:rsidR="0067781D">
        <w:rPr>
          <w:noProof/>
          <w:lang w:eastAsia="en-GB"/>
        </w:rPr>
        <w:drawing>
          <wp:inline distT="0" distB="0" distL="0" distR="0" wp14:anchorId="24A40781" wp14:editId="0EF68133">
            <wp:extent cx="2164466" cy="1166942"/>
            <wp:effectExtent l="0" t="0" r="7620" b="0"/>
            <wp:docPr id="158" name="Picture 157">
              <a:extLst xmlns:a="http://schemas.openxmlformats.org/drawingml/2006/main">
                <a:ext uri="{FF2B5EF4-FFF2-40B4-BE49-F238E27FC236}">
                  <a16:creationId xmlns:a16="http://schemas.microsoft.com/office/drawing/2014/main" id="{03D99460-49C1-4EF3-983F-8CD0F53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7">
                      <a:extLst>
                        <a:ext uri="{FF2B5EF4-FFF2-40B4-BE49-F238E27FC236}">
                          <a16:creationId xmlns:a16="http://schemas.microsoft.com/office/drawing/2014/main" id="{03D99460-49C1-4EF3-983F-8CD0F53B8ABE}"/>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94934" cy="1183368"/>
                    </a:xfrm>
                    <a:prstGeom prst="rect">
                      <a:avLst/>
                    </a:prstGeom>
                  </pic:spPr>
                </pic:pic>
              </a:graphicData>
            </a:graphic>
          </wp:inline>
        </w:drawing>
      </w:r>
    </w:p>
    <w:p w14:paraId="4BA2CBF9" w14:textId="7FDCFDF8" w:rsidR="005A4E73" w:rsidRDefault="005A4E73" w:rsidP="00D41C34">
      <w:pPr>
        <w:pStyle w:val="ITQbox-list"/>
        <w:numPr>
          <w:ilvl w:val="0"/>
          <w:numId w:val="31"/>
        </w:numPr>
        <w:ind w:left="357" w:hanging="357"/>
      </w:pPr>
      <w:r>
        <w:t>Triple room</w:t>
      </w:r>
      <w:r w:rsidR="00D47DA4">
        <w:t xml:space="preserve"> </w:t>
      </w:r>
      <w:r w:rsidR="00D47DA4" w:rsidRPr="00D41C34">
        <w:rPr>
          <w:rFonts w:ascii="Calibri" w:hAnsi="Calibri"/>
        </w:rPr>
        <w:t>–</w:t>
      </w:r>
      <w:r>
        <w:t xml:space="preserve"> </w:t>
      </w:r>
      <w:r w:rsidRPr="00CE765F">
        <w:t>one double bed and one single bed</w:t>
      </w:r>
      <w:r w:rsidR="00D47DA4">
        <w:t>,</w:t>
      </w:r>
      <w:r w:rsidRPr="00CE765F">
        <w:t xml:space="preserve"> or three single beds for three </w:t>
      </w:r>
      <w:r w:rsidR="00D47DA4">
        <w:t>people</w:t>
      </w:r>
      <w:r w:rsidRPr="00CE765F">
        <w:t>.</w:t>
      </w:r>
      <w:r>
        <w:t xml:space="preserve"> </w:t>
      </w:r>
    </w:p>
    <w:p w14:paraId="64556074" w14:textId="3DF2CFAF" w:rsidR="005A4E73" w:rsidRDefault="005A4E73" w:rsidP="00D41C34">
      <w:pPr>
        <w:pStyle w:val="ITQbox-list"/>
        <w:numPr>
          <w:ilvl w:val="0"/>
          <w:numId w:val="31"/>
        </w:numPr>
        <w:ind w:left="357" w:hanging="357"/>
      </w:pPr>
      <w:r>
        <w:t>Double room</w:t>
      </w:r>
      <w:r w:rsidR="00D47DA4">
        <w:t xml:space="preserve"> </w:t>
      </w:r>
      <w:r w:rsidR="00D47DA4" w:rsidRPr="00D41C34">
        <w:rPr>
          <w:rFonts w:ascii="Calibri" w:hAnsi="Calibri"/>
        </w:rPr>
        <w:t>–</w:t>
      </w:r>
      <w:r>
        <w:t xml:space="preserve"> a double bed for two</w:t>
      </w:r>
      <w:r w:rsidR="00D47DA4">
        <w:t>-</w:t>
      </w:r>
      <w:r>
        <w:t>person occupancy</w:t>
      </w:r>
      <w:r w:rsidR="00D47DA4">
        <w:t>.</w:t>
      </w:r>
    </w:p>
    <w:p w14:paraId="2167E999" w14:textId="271638B4" w:rsidR="005A4E73" w:rsidRDefault="005A4E73" w:rsidP="00D41C34">
      <w:pPr>
        <w:pStyle w:val="ITQbox-list"/>
        <w:numPr>
          <w:ilvl w:val="0"/>
          <w:numId w:val="31"/>
        </w:numPr>
        <w:ind w:left="357" w:hanging="357"/>
      </w:pPr>
      <w:r>
        <w:t>Suite</w:t>
      </w:r>
      <w:r w:rsidR="00D47DA4">
        <w:t xml:space="preserve"> </w:t>
      </w:r>
      <w:r w:rsidR="00D47DA4" w:rsidRPr="00D41C34">
        <w:rPr>
          <w:rFonts w:ascii="Calibri" w:hAnsi="Calibri"/>
        </w:rPr>
        <w:t>–</w:t>
      </w:r>
      <w:r>
        <w:t xml:space="preserve"> more than one room</w:t>
      </w:r>
      <w:r w:rsidR="00D47DA4">
        <w:t>,</w:t>
      </w:r>
      <w:r>
        <w:t xml:space="preserve"> normally a bedroom and lounge.</w:t>
      </w:r>
    </w:p>
    <w:p w14:paraId="3A623049" w14:textId="3F0E661C" w:rsidR="005A4E73" w:rsidRDefault="005A4E73" w:rsidP="00D41C34">
      <w:pPr>
        <w:pStyle w:val="ITQbox-list"/>
        <w:numPr>
          <w:ilvl w:val="0"/>
          <w:numId w:val="31"/>
        </w:numPr>
        <w:ind w:left="357" w:hanging="357"/>
      </w:pPr>
      <w:r>
        <w:t>Double and double room</w:t>
      </w:r>
      <w:r w:rsidR="00D47DA4">
        <w:t xml:space="preserve"> </w:t>
      </w:r>
      <w:r w:rsidR="00D47DA4" w:rsidRPr="00D41C34">
        <w:rPr>
          <w:rFonts w:ascii="Calibri" w:hAnsi="Calibri"/>
        </w:rPr>
        <w:t>–</w:t>
      </w:r>
      <w:r>
        <w:t xml:space="preserve"> two double beds for up to </w:t>
      </w:r>
      <w:r w:rsidR="00D47DA4">
        <w:t>four</w:t>
      </w:r>
      <w:r>
        <w:t xml:space="preserve"> people</w:t>
      </w:r>
      <w:r w:rsidR="00D47DA4">
        <w:t>.</w:t>
      </w:r>
    </w:p>
    <w:p w14:paraId="1F53EC52" w14:textId="3D1B14F8" w:rsidR="005A4E73" w:rsidRDefault="005A4E73" w:rsidP="00D41C34">
      <w:pPr>
        <w:pStyle w:val="ITQbox-list"/>
        <w:numPr>
          <w:ilvl w:val="0"/>
          <w:numId w:val="31"/>
        </w:numPr>
        <w:ind w:left="357" w:hanging="357"/>
      </w:pPr>
      <w:r>
        <w:t>Twin room</w:t>
      </w:r>
      <w:r w:rsidR="00D47DA4">
        <w:t xml:space="preserve"> </w:t>
      </w:r>
      <w:r w:rsidR="00D47DA4" w:rsidRPr="00D41C34">
        <w:rPr>
          <w:rFonts w:ascii="Calibri" w:hAnsi="Calibri"/>
        </w:rPr>
        <w:t>–</w:t>
      </w:r>
      <w:r w:rsidR="00D47DA4">
        <w:t xml:space="preserve"> </w:t>
      </w:r>
      <w:r>
        <w:t>two single beds</w:t>
      </w:r>
      <w:r w:rsidR="00D47DA4">
        <w:t>, each</w:t>
      </w:r>
      <w:r>
        <w:t xml:space="preserve"> for </w:t>
      </w:r>
      <w:r w:rsidR="00D47DA4">
        <w:t>single-</w:t>
      </w:r>
      <w:r>
        <w:t>person occupancy</w:t>
      </w:r>
      <w:r w:rsidR="00D47DA4">
        <w:t>.</w:t>
      </w:r>
    </w:p>
    <w:p w14:paraId="5300484E" w14:textId="1B634725" w:rsidR="00CE711F" w:rsidRPr="00CE711F" w:rsidRDefault="0064632E" w:rsidP="00CE711F">
      <w:pPr>
        <w:pStyle w:val="ITQbox-turquoise"/>
        <w:jc w:val="right"/>
        <w:rPr>
          <w:rFonts w:ascii="Calibri" w:hAnsi="Calibri"/>
          <w:i/>
          <w:iCs/>
          <w:color w:val="12A19A"/>
        </w:rPr>
      </w:pPr>
      <w:hyperlink w:anchor="Act5ans" w:history="1">
        <w:r w:rsidR="00CE711F" w:rsidRPr="0064632E">
          <w:rPr>
            <w:rStyle w:val="Hyperlink"/>
            <w:rFonts w:ascii="Calibri" w:hAnsi="Calibri"/>
            <w:i/>
            <w:iCs/>
          </w:rPr>
          <w:t xml:space="preserve">Answers to </w:t>
        </w:r>
        <w:r w:rsidR="00D41C34" w:rsidRPr="0064632E">
          <w:rPr>
            <w:rStyle w:val="Hyperlink"/>
            <w:rFonts w:ascii="Calibri" w:hAnsi="Calibri"/>
            <w:i/>
            <w:iCs/>
          </w:rPr>
          <w:t xml:space="preserve">Activity </w:t>
        </w:r>
        <w:r w:rsidR="00CE711F" w:rsidRPr="0064632E">
          <w:rPr>
            <w:rStyle w:val="Hyperlink"/>
            <w:rFonts w:ascii="Calibri" w:hAnsi="Calibri"/>
            <w:i/>
            <w:iCs/>
          </w:rPr>
          <w:t>4.5</w:t>
        </w:r>
      </w:hyperlink>
    </w:p>
    <w:bookmarkEnd w:id="27"/>
    <w:p w14:paraId="22D600B4" w14:textId="3B58F792" w:rsidR="007270AB" w:rsidRDefault="007270AB" w:rsidP="007270AB"/>
    <w:p w14:paraId="1363B310" w14:textId="77777777" w:rsidR="008C14BB" w:rsidRDefault="008C14BB">
      <w:pPr>
        <w:rPr>
          <w:rFonts w:eastAsiaTheme="majorEastAsia" w:cstheme="majorBidi"/>
          <w:b/>
          <w:color w:val="12A19A"/>
          <w:sz w:val="36"/>
          <w:szCs w:val="32"/>
        </w:rPr>
      </w:pPr>
      <w:r>
        <w:br w:type="page"/>
      </w:r>
    </w:p>
    <w:p w14:paraId="7DD4F515" w14:textId="70129179" w:rsidR="00F272AC" w:rsidRDefault="00F272AC" w:rsidP="008C14BB">
      <w:pPr>
        <w:pStyle w:val="HeadingA-turquoise"/>
      </w:pPr>
      <w:bookmarkStart w:id="28" w:name="_Toc71290152"/>
      <w:r>
        <w:t>4.6 Trends in hotel development</w:t>
      </w:r>
      <w:bookmarkEnd w:id="28"/>
    </w:p>
    <w:p w14:paraId="6DCB1E23" w14:textId="28494F5E" w:rsidR="00F272AC" w:rsidRDefault="00F272AC" w:rsidP="00F272AC">
      <w:r>
        <w:t>This session looks at th</w:t>
      </w:r>
      <w:r w:rsidR="003672EB">
        <w:t>re</w:t>
      </w:r>
      <w:r>
        <w:t>e</w:t>
      </w:r>
      <w:r w:rsidR="003672EB">
        <w:t xml:space="preserve"> current</w:t>
      </w:r>
      <w:r>
        <w:t xml:space="preserve"> trends in the development of hotels</w:t>
      </w:r>
      <w:r w:rsidR="00C460D9">
        <w:t>:</w:t>
      </w:r>
      <w:r>
        <w:t xml:space="preserve"> environmental impact, </w:t>
      </w:r>
      <w:proofErr w:type="gramStart"/>
      <w:r>
        <w:t>digitalisation</w:t>
      </w:r>
      <w:proofErr w:type="gramEnd"/>
      <w:r>
        <w:t xml:space="preserve"> and different hotel ownership models.</w:t>
      </w:r>
    </w:p>
    <w:p w14:paraId="24501A21" w14:textId="77777777" w:rsidR="00F272AC" w:rsidRPr="008C4300" w:rsidRDefault="00F272AC" w:rsidP="00CE711F">
      <w:pPr>
        <w:pStyle w:val="Heading2"/>
      </w:pPr>
      <w:bookmarkStart w:id="29" w:name="_Toc71290153"/>
      <w:r>
        <w:t>Environmental impact</w:t>
      </w:r>
      <w:bookmarkEnd w:id="29"/>
    </w:p>
    <w:p w14:paraId="30072FBE" w14:textId="2CE2FA07" w:rsidR="00F272AC" w:rsidRDefault="00F272AC" w:rsidP="00F272AC">
      <w:r>
        <w:t>Hundreds of millions of people travel around the world every year staying in hotels</w:t>
      </w:r>
      <w:r w:rsidR="00C460D9">
        <w:t>,</w:t>
      </w:r>
      <w:r>
        <w:t xml:space="preserve"> </w:t>
      </w:r>
      <w:r w:rsidR="007270AB">
        <w:t>which makes</w:t>
      </w:r>
      <w:r>
        <w:t xml:space="preserve"> hotels a multimillion</w:t>
      </w:r>
      <w:r w:rsidR="000E6CE3">
        <w:t>-</w:t>
      </w:r>
      <w:r>
        <w:t xml:space="preserve">dollar industry. But </w:t>
      </w:r>
      <w:r w:rsidR="000E6CE3">
        <w:t xml:space="preserve">hotels’ </w:t>
      </w:r>
      <w:r>
        <w:t xml:space="preserve">environmental impact </w:t>
      </w:r>
      <w:r w:rsidR="00AF66F7">
        <w:t>is</w:t>
      </w:r>
      <w:r>
        <w:t xml:space="preserve"> becoming an increasing concern for hoteliers, governments</w:t>
      </w:r>
      <w:r w:rsidR="003672EB">
        <w:t xml:space="preserve">, local </w:t>
      </w:r>
      <w:proofErr w:type="gramStart"/>
      <w:r w:rsidR="003672EB">
        <w:t>communities</w:t>
      </w:r>
      <w:proofErr w:type="gramEnd"/>
      <w:r>
        <w:t xml:space="preserve"> and guests. The three key areas of concern are energy, </w:t>
      </w:r>
      <w:proofErr w:type="gramStart"/>
      <w:r>
        <w:t>water</w:t>
      </w:r>
      <w:proofErr w:type="gramEnd"/>
      <w:r>
        <w:t xml:space="preserve"> and waste</w:t>
      </w:r>
      <w:r w:rsidR="00A85577">
        <w:t xml:space="preserve"> (</w:t>
      </w:r>
      <w:r w:rsidR="00CE7A30">
        <w:t>Figure</w:t>
      </w:r>
      <w:r w:rsidR="00A85577">
        <w:t xml:space="preserve"> 4.6.1)</w:t>
      </w:r>
      <w:r>
        <w:t xml:space="preserve">.  </w:t>
      </w:r>
    </w:p>
    <w:p w14:paraId="1EBF5801" w14:textId="7EFF3CFB" w:rsidR="00F272AC" w:rsidRDefault="00F9383C" w:rsidP="00F272AC">
      <w:r>
        <w:rPr>
          <w:noProof/>
        </w:rPr>
        <w:drawing>
          <wp:inline distT="0" distB="0" distL="0" distR="0" wp14:anchorId="1873887E" wp14:editId="51EFFE65">
            <wp:extent cx="4172585" cy="200215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2585" cy="2002155"/>
                    </a:xfrm>
                    <a:prstGeom prst="rect">
                      <a:avLst/>
                    </a:prstGeom>
                    <a:noFill/>
                    <a:ln>
                      <a:noFill/>
                    </a:ln>
                  </pic:spPr>
                </pic:pic>
              </a:graphicData>
            </a:graphic>
          </wp:inline>
        </w:drawing>
      </w:r>
    </w:p>
    <w:p w14:paraId="09698394" w14:textId="216DC67B" w:rsidR="006A693E" w:rsidRDefault="00CE7A30" w:rsidP="00F272AC">
      <w:r w:rsidRPr="00555996">
        <w:rPr>
          <w:rStyle w:val="Captionnumbering"/>
        </w:rPr>
        <w:t>Figure</w:t>
      </w:r>
      <w:r w:rsidR="006A693E" w:rsidRPr="00555996">
        <w:rPr>
          <w:rStyle w:val="Captionnumbering"/>
        </w:rPr>
        <w:t xml:space="preserve"> </w:t>
      </w:r>
      <w:proofErr w:type="gramStart"/>
      <w:r w:rsidR="006A693E" w:rsidRPr="00555996">
        <w:rPr>
          <w:rStyle w:val="Captionnumbering"/>
        </w:rPr>
        <w:t>4.6.1</w:t>
      </w:r>
      <w:r>
        <w:t>  </w:t>
      </w:r>
      <w:r w:rsidR="006A693E" w:rsidRPr="00555996">
        <w:rPr>
          <w:rStyle w:val="Captionfont"/>
        </w:rPr>
        <w:t>Three</w:t>
      </w:r>
      <w:proofErr w:type="gramEnd"/>
      <w:r w:rsidR="006A693E" w:rsidRPr="00555996">
        <w:rPr>
          <w:rStyle w:val="Captionfont"/>
        </w:rPr>
        <w:t xml:space="preserve"> areas of environmental concern for hotels</w:t>
      </w:r>
    </w:p>
    <w:p w14:paraId="0B64249E" w14:textId="77777777" w:rsidR="00CE711F" w:rsidRDefault="00CE711F" w:rsidP="00F272AC"/>
    <w:p w14:paraId="2D9FD8E2" w14:textId="0D3CCB5D" w:rsidR="00F272AC" w:rsidRDefault="00F272AC" w:rsidP="00F272AC">
      <w:r>
        <w:t>Addressing these issues is called ‘</w:t>
      </w:r>
      <w:r w:rsidRPr="00CE711F">
        <w:rPr>
          <w:rStyle w:val="Glossaryterm-turquoise"/>
        </w:rPr>
        <w:t>greening</w:t>
      </w:r>
      <w:r w:rsidRPr="00ED40E7">
        <w:rPr>
          <w:bCs/>
        </w:rPr>
        <w:t>’</w:t>
      </w:r>
      <w:r w:rsidRPr="005C7DCF">
        <w:rPr>
          <w:b/>
          <w:bCs/>
        </w:rPr>
        <w:t xml:space="preserve"> </w:t>
      </w:r>
      <w:r>
        <w:t xml:space="preserve">and hotels are increasingly </w:t>
      </w:r>
      <w:r w:rsidRPr="00ED40E7">
        <w:rPr>
          <w:bCs/>
        </w:rPr>
        <w:t>greening</w:t>
      </w:r>
      <w:r>
        <w:t xml:space="preserve"> their management approach, becoming more environmentally responsible and sustainable by adopting good environmental practices. Technology has supported and driven these environmentally aware changes.</w:t>
      </w:r>
      <w:r w:rsidR="00215E77">
        <w:t xml:space="preserve"> Customers are also becoming increasingly </w:t>
      </w:r>
      <w:r w:rsidR="008C23BD">
        <w:t>aware of</w:t>
      </w:r>
      <w:r w:rsidR="00215E77">
        <w:t xml:space="preserve"> the environmental credentials of hotels</w:t>
      </w:r>
      <w:r w:rsidR="008C23BD">
        <w:t>,</w:t>
      </w:r>
      <w:r w:rsidR="00215E77">
        <w:t xml:space="preserve"> which influences their hotel choice.</w:t>
      </w:r>
    </w:p>
    <w:p w14:paraId="68502A9E" w14:textId="77777777" w:rsidR="00F272AC" w:rsidRDefault="00F272AC" w:rsidP="00CE711F">
      <w:pPr>
        <w:pStyle w:val="HeadingC-turquoise"/>
      </w:pPr>
      <w:bookmarkStart w:id="30" w:name="_Toc71290154"/>
      <w:r>
        <w:t>Energy</w:t>
      </w:r>
      <w:bookmarkEnd w:id="30"/>
    </w:p>
    <w:p w14:paraId="667FEB67" w14:textId="4FB7EF74" w:rsidR="00F272AC" w:rsidRDefault="00F272AC" w:rsidP="00F272AC">
      <w:r>
        <w:t xml:space="preserve">Hotel guests use more energy than </w:t>
      </w:r>
      <w:proofErr w:type="gramStart"/>
      <w:r>
        <w:t>local residents</w:t>
      </w:r>
      <w:proofErr w:type="gramEnd"/>
      <w:r w:rsidR="008C23BD">
        <w:t>,</w:t>
      </w:r>
      <w:r>
        <w:t xml:space="preserve"> because there are more energy</w:t>
      </w:r>
      <w:r w:rsidR="008C23BD">
        <w:t>-</w:t>
      </w:r>
      <w:r>
        <w:t xml:space="preserve">intensive services available to guests, such as air conditioning, restaurants and gyms. Hotels are </w:t>
      </w:r>
      <w:r w:rsidR="00AF66F7">
        <w:t xml:space="preserve">installing </w:t>
      </w:r>
      <w:r w:rsidR="008C23BD">
        <w:t>energy-</w:t>
      </w:r>
      <w:r>
        <w:t>efficient technologies and fittings</w:t>
      </w:r>
      <w:r w:rsidR="008C23BD">
        <w:t>, for example energy-efficient lighting.</w:t>
      </w:r>
      <w:r w:rsidR="003672EB">
        <w:t xml:space="preserve"> </w:t>
      </w:r>
      <w:r w:rsidR="008C23BD">
        <w:t xml:space="preserve">These </w:t>
      </w:r>
      <w:r>
        <w:t>small adjustments can lead to major cost savings</w:t>
      </w:r>
      <w:r w:rsidR="008C23BD">
        <w:t>,</w:t>
      </w:r>
      <w:r>
        <w:t xml:space="preserve"> as well as cutting greenhouse gas emissions. Today, most hotels are changing their practices from energy consumption to energy conservation.</w:t>
      </w:r>
    </w:p>
    <w:p w14:paraId="5476BFDC" w14:textId="77777777" w:rsidR="00F272AC" w:rsidRDefault="00F272AC" w:rsidP="00CE711F">
      <w:pPr>
        <w:pStyle w:val="HeadingC-turquoise"/>
      </w:pPr>
      <w:bookmarkStart w:id="31" w:name="_Toc71290155"/>
      <w:r>
        <w:t>Water</w:t>
      </w:r>
      <w:bookmarkEnd w:id="31"/>
      <w:r>
        <w:t xml:space="preserve"> </w:t>
      </w:r>
    </w:p>
    <w:p w14:paraId="6AAB34E9" w14:textId="3B3EB7A1" w:rsidR="00F272AC" w:rsidRDefault="00F272AC" w:rsidP="00F272AC">
      <w:r>
        <w:t>Water is central to many of the extra services provided to guests</w:t>
      </w:r>
      <w:r w:rsidR="009E195B">
        <w:t>,</w:t>
      </w:r>
      <w:r>
        <w:t xml:space="preserve"> such as gardens, spa</w:t>
      </w:r>
      <w:r w:rsidR="009E195B">
        <w:t>s</w:t>
      </w:r>
      <w:r>
        <w:t>,</w:t>
      </w:r>
      <w:r w:rsidR="007270AB">
        <w:t xml:space="preserve"> </w:t>
      </w:r>
      <w:r>
        <w:t>golf course</w:t>
      </w:r>
      <w:r w:rsidR="009E195B">
        <w:t>s</w:t>
      </w:r>
      <w:r>
        <w:t xml:space="preserve"> and pool</w:t>
      </w:r>
      <w:r w:rsidR="009E195B">
        <w:t>s</w:t>
      </w:r>
      <w:r>
        <w:t xml:space="preserve">. </w:t>
      </w:r>
      <w:r w:rsidR="009E195B">
        <w:t>Water-</w:t>
      </w:r>
      <w:r>
        <w:t>efficient devices can cut water usage and leakage. Guests are also encouraged to reuse towels and bed linen</w:t>
      </w:r>
      <w:r w:rsidR="009E195B">
        <w:t>,</w:t>
      </w:r>
      <w:r>
        <w:t xml:space="preserve"> rather than having them changed </w:t>
      </w:r>
      <w:r w:rsidR="00AF66F7">
        <w:t>daily</w:t>
      </w:r>
      <w:r>
        <w:t>. This</w:t>
      </w:r>
      <w:r w:rsidR="009E195B">
        <w:t xml:space="preserve"> reduction in laundry</w:t>
      </w:r>
      <w:r>
        <w:t xml:space="preserve"> cuts water and energy usage. </w:t>
      </w:r>
    </w:p>
    <w:p w14:paraId="4519AE41" w14:textId="77777777" w:rsidR="00F272AC" w:rsidRDefault="00F272AC" w:rsidP="00CE711F">
      <w:pPr>
        <w:pStyle w:val="HeadingC-turquoise"/>
      </w:pPr>
      <w:bookmarkStart w:id="32" w:name="_Toc71290156"/>
      <w:r>
        <w:t>Waste</w:t>
      </w:r>
      <w:bookmarkEnd w:id="32"/>
    </w:p>
    <w:p w14:paraId="053EC4C4" w14:textId="55CAAE92" w:rsidR="00F272AC" w:rsidRDefault="00F272AC" w:rsidP="00F272AC">
      <w:r>
        <w:t xml:space="preserve">Hotels produce a lot of </w:t>
      </w:r>
      <w:proofErr w:type="gramStart"/>
      <w:r>
        <w:t>waste</w:t>
      </w:r>
      <w:r w:rsidR="009E195B">
        <w:t>,</w:t>
      </w:r>
      <w:r>
        <w:t xml:space="preserve"> because</w:t>
      </w:r>
      <w:proofErr w:type="gramEnd"/>
      <w:r>
        <w:t xml:space="preserve"> they are major consumers. They are increasingly looking at reducing, </w:t>
      </w:r>
      <w:proofErr w:type="gramStart"/>
      <w:r>
        <w:t>reusing</w:t>
      </w:r>
      <w:proofErr w:type="gramEnd"/>
      <w:r>
        <w:t xml:space="preserve"> and recycling their waste. For example, rather than providing water in plastic bottles in every guest room, hotels are providing water fountains on each floor and glass jugs for filling</w:t>
      </w:r>
      <w:r w:rsidR="00A85577">
        <w:t xml:space="preserve"> (</w:t>
      </w:r>
      <w:r w:rsidR="00CE7A30">
        <w:t>Figure</w:t>
      </w:r>
      <w:r w:rsidR="00A85577">
        <w:t xml:space="preserve"> 4.6.2)</w:t>
      </w:r>
      <w:r>
        <w:t xml:space="preserve">. They are providing shampoo and conditioner in refillable bottles rather than </w:t>
      </w:r>
      <w:r w:rsidR="00BE35F4">
        <w:t>single-</w:t>
      </w:r>
      <w:r>
        <w:t xml:space="preserve">use plastic bottles, </w:t>
      </w:r>
      <w:r w:rsidR="00BE35F4">
        <w:t>as well as</w:t>
      </w:r>
      <w:r>
        <w:t xml:space="preserve"> purchasing organic products and using </w:t>
      </w:r>
      <w:r w:rsidR="00BE35F4">
        <w:t xml:space="preserve">fewer </w:t>
      </w:r>
      <w:r>
        <w:t>chemicals as cleaning agents</w:t>
      </w:r>
      <w:r w:rsidR="003672EB">
        <w:t>.</w:t>
      </w:r>
    </w:p>
    <w:p w14:paraId="675DC322" w14:textId="124C4138" w:rsidR="003C3E90" w:rsidRDefault="00F9383C" w:rsidP="00F272AC">
      <w:r>
        <w:rPr>
          <w:noProof/>
        </w:rPr>
        <w:drawing>
          <wp:inline distT="0" distB="0" distL="0" distR="0" wp14:anchorId="376ED5A7" wp14:editId="645C9C10">
            <wp:extent cx="3599727" cy="2637779"/>
            <wp:effectExtent l="0" t="0" r="127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15318" cy="2649204"/>
                    </a:xfrm>
                    <a:prstGeom prst="rect">
                      <a:avLst/>
                    </a:prstGeom>
                    <a:noFill/>
                    <a:ln>
                      <a:noFill/>
                    </a:ln>
                  </pic:spPr>
                </pic:pic>
              </a:graphicData>
            </a:graphic>
          </wp:inline>
        </w:drawing>
      </w:r>
    </w:p>
    <w:p w14:paraId="5F3F0919" w14:textId="0DB9190E" w:rsidR="00A85577" w:rsidRDefault="00CE7A30" w:rsidP="00F272AC">
      <w:bookmarkStart w:id="33" w:name="_Hlk66184429"/>
      <w:r w:rsidRPr="00555996">
        <w:rPr>
          <w:rStyle w:val="Captionnumbering"/>
        </w:rPr>
        <w:t>Figure</w:t>
      </w:r>
      <w:r w:rsidR="00A85577" w:rsidRPr="00555996">
        <w:rPr>
          <w:rStyle w:val="Captionnumbering"/>
        </w:rPr>
        <w:t xml:space="preserve"> </w:t>
      </w:r>
      <w:proofErr w:type="gramStart"/>
      <w:r w:rsidR="00A85577" w:rsidRPr="00555996">
        <w:rPr>
          <w:rStyle w:val="Captionnumbering"/>
        </w:rPr>
        <w:t>4.6.2</w:t>
      </w:r>
      <w:r>
        <w:t>  </w:t>
      </w:r>
      <w:r w:rsidR="00A85577" w:rsidRPr="00555996">
        <w:rPr>
          <w:rStyle w:val="Captionfont"/>
        </w:rPr>
        <w:t>Hotels</w:t>
      </w:r>
      <w:proofErr w:type="gramEnd"/>
      <w:r w:rsidR="00A85577" w:rsidRPr="00555996">
        <w:rPr>
          <w:rStyle w:val="Captionfont"/>
        </w:rPr>
        <w:t xml:space="preserve"> increasingly provide glass jugs of water in hotel rooms</w:t>
      </w:r>
      <w:r w:rsidR="00BE35F4" w:rsidRPr="00555996">
        <w:rPr>
          <w:rStyle w:val="Captionfont"/>
        </w:rPr>
        <w:t>,</w:t>
      </w:r>
      <w:r w:rsidR="00A85577" w:rsidRPr="00555996">
        <w:rPr>
          <w:rStyle w:val="Captionfont"/>
        </w:rPr>
        <w:t xml:space="preserve"> rather than </w:t>
      </w:r>
      <w:r w:rsidR="00BE35F4" w:rsidRPr="00555996">
        <w:rPr>
          <w:rStyle w:val="Captionfont"/>
        </w:rPr>
        <w:t>single-</w:t>
      </w:r>
      <w:r w:rsidR="00A85577" w:rsidRPr="00555996">
        <w:rPr>
          <w:rStyle w:val="Captionfont"/>
        </w:rPr>
        <w:t>use plastic bottles of water</w:t>
      </w:r>
    </w:p>
    <w:p w14:paraId="1102DBB8" w14:textId="77777777" w:rsidR="00CE711F" w:rsidRDefault="00CE711F" w:rsidP="00F272AC"/>
    <w:bookmarkEnd w:id="33"/>
    <w:p w14:paraId="66351147" w14:textId="074FAA12" w:rsidR="003672EB" w:rsidRDefault="003672EB" w:rsidP="003672EB">
      <w:r>
        <w:t xml:space="preserve">A hotel impacts its environment not only at the operational stage of its life cycle, but also at the planning and construction stages. Consequently, </w:t>
      </w:r>
      <w:r w:rsidR="00BE35F4">
        <w:t xml:space="preserve">developers are </w:t>
      </w:r>
      <w:r w:rsidR="00106E51">
        <w:t xml:space="preserve">seeking the support of local communities when making </w:t>
      </w:r>
      <w:r>
        <w:t xml:space="preserve">choices about where to locate </w:t>
      </w:r>
      <w:r w:rsidR="00106E51">
        <w:t xml:space="preserve">a new </w:t>
      </w:r>
      <w:r>
        <w:t>hotel</w:t>
      </w:r>
      <w:r w:rsidR="00BE35F4">
        <w:t>.</w:t>
      </w:r>
      <w:r>
        <w:t xml:space="preserve"> </w:t>
      </w:r>
      <w:r w:rsidR="00106E51">
        <w:t xml:space="preserve">Consideration is given to </w:t>
      </w:r>
      <w:r>
        <w:t xml:space="preserve">the construction materials used and </w:t>
      </w:r>
      <w:r w:rsidR="007270AB">
        <w:t>their</w:t>
      </w:r>
      <w:r>
        <w:t xml:space="preserve"> source</w:t>
      </w:r>
      <w:r w:rsidR="00106E51">
        <w:t xml:space="preserve">, </w:t>
      </w:r>
      <w:r w:rsidR="0064587B">
        <w:t>and</w:t>
      </w:r>
      <w:r>
        <w:t xml:space="preserve"> the building techniques used</w:t>
      </w:r>
      <w:r w:rsidR="00106E51">
        <w:t>.</w:t>
      </w:r>
      <w:r>
        <w:t xml:space="preserve"> </w:t>
      </w:r>
      <w:proofErr w:type="gramStart"/>
      <w:r w:rsidR="00106E51">
        <w:t>A</w:t>
      </w:r>
      <w:r>
        <w:t xml:space="preserve">ll </w:t>
      </w:r>
      <w:r w:rsidR="00106E51">
        <w:t>of</w:t>
      </w:r>
      <w:proofErr w:type="gramEnd"/>
      <w:r w:rsidR="00106E51">
        <w:t xml:space="preserve"> these elements </w:t>
      </w:r>
      <w:r>
        <w:t xml:space="preserve">add to the environmental footprint of the hotel, as does its closure and decommissioning. </w:t>
      </w:r>
    </w:p>
    <w:p w14:paraId="540F3BD0" w14:textId="77777777" w:rsidR="00F272AC" w:rsidRDefault="00F272AC" w:rsidP="00CE711F">
      <w:pPr>
        <w:pStyle w:val="Heading2"/>
      </w:pPr>
      <w:bookmarkStart w:id="34" w:name="_Toc71290157"/>
      <w:r>
        <w:t>Digitalisation of hotels</w:t>
      </w:r>
      <w:bookmarkEnd w:id="34"/>
    </w:p>
    <w:p w14:paraId="677685A2" w14:textId="163C1FED" w:rsidR="00F272AC" w:rsidRDefault="00F272AC" w:rsidP="00F272AC">
      <w:r>
        <w:t xml:space="preserve">Many hotels are becoming paperless and moving to greater digitalisation. The </w:t>
      </w:r>
      <w:r w:rsidR="00B96694">
        <w:t>c</w:t>
      </w:r>
      <w:r>
        <w:t xml:space="preserve">entral </w:t>
      </w:r>
      <w:r w:rsidR="00B96694">
        <w:t>r</w:t>
      </w:r>
      <w:r>
        <w:t xml:space="preserve">eservation </w:t>
      </w:r>
      <w:r w:rsidR="00B96694">
        <w:t>s</w:t>
      </w:r>
      <w:r>
        <w:t>ystem is increasingly computerised</w:t>
      </w:r>
      <w:r w:rsidR="00106E51">
        <w:t>,</w:t>
      </w:r>
      <w:r>
        <w:t xml:space="preserve"> cutting out the need to print documents</w:t>
      </w:r>
      <w:r w:rsidR="00BF7B0C">
        <w:t>.</w:t>
      </w:r>
      <w:r>
        <w:t xml:space="preserve"> </w:t>
      </w:r>
      <w:r w:rsidR="00BF7B0C">
        <w:t>D</w:t>
      </w:r>
      <w:r>
        <w:t>igital copies</w:t>
      </w:r>
      <w:r w:rsidR="00BF7B0C">
        <w:t xml:space="preserve"> are</w:t>
      </w:r>
      <w:r>
        <w:t xml:space="preserve"> held and emailed to guests</w:t>
      </w:r>
      <w:r w:rsidR="00BF7B0C">
        <w:t>,</w:t>
      </w:r>
      <w:r w:rsidR="007270AB">
        <w:t xml:space="preserve"> saving</w:t>
      </w:r>
      <w:r>
        <w:t xml:space="preserve"> time</w:t>
      </w:r>
      <w:r w:rsidR="003672EB">
        <w:t xml:space="preserve"> and resource</w:t>
      </w:r>
      <w:r w:rsidR="0064587B">
        <w:t>s</w:t>
      </w:r>
      <w:r>
        <w:t xml:space="preserve">. </w:t>
      </w:r>
      <w:r w:rsidR="00BF7B0C">
        <w:t>In many hotels, g</w:t>
      </w:r>
      <w:r>
        <w:t>uests no longer have physical keys</w:t>
      </w:r>
      <w:r w:rsidR="00BF7B0C">
        <w:t>,</w:t>
      </w:r>
      <w:r>
        <w:t xml:space="preserve"> but plastic </w:t>
      </w:r>
      <w:r w:rsidR="00BF7B0C">
        <w:t xml:space="preserve">key </w:t>
      </w:r>
      <w:r>
        <w:t xml:space="preserve">cards that </w:t>
      </w:r>
      <w:r w:rsidR="00FE12E4">
        <w:t>offer greater security and convenien</w:t>
      </w:r>
      <w:r w:rsidR="00215E77">
        <w:t>ce</w:t>
      </w:r>
      <w:r w:rsidR="00FE12E4">
        <w:t xml:space="preserve">. </w:t>
      </w:r>
      <w:r>
        <w:t xml:space="preserve">Staff increasingly </w:t>
      </w:r>
      <w:r w:rsidR="00BF7B0C">
        <w:t xml:space="preserve">check </w:t>
      </w:r>
      <w:r>
        <w:t xml:space="preserve">in for their shifts using face scans or a fingerprint for secure recognition. </w:t>
      </w:r>
    </w:p>
    <w:p w14:paraId="48F18758" w14:textId="3998B607" w:rsidR="00F272AC" w:rsidRDefault="00F272AC" w:rsidP="00F272AC">
      <w:r>
        <w:t>Guests are increasingly likely to make their reservation online</w:t>
      </w:r>
      <w:r w:rsidR="00BF7B0C">
        <w:t>,</w:t>
      </w:r>
      <w:r>
        <w:t xml:space="preserve"> having searched the internet to view the hotel’s website and reading online reviews. </w:t>
      </w:r>
      <w:r w:rsidR="00EB3DAC">
        <w:t xml:space="preserve">They can also </w:t>
      </w:r>
      <w:r>
        <w:t>book dinner at a hotel restaurant or view their bill any</w:t>
      </w:r>
      <w:r w:rsidR="008E10A8">
        <w:t xml:space="preserve"> </w:t>
      </w:r>
      <w:r>
        <w:t>time through their room TV screens. Some hotels even us</w:t>
      </w:r>
      <w:r w:rsidR="001A0089">
        <w:t>e</w:t>
      </w:r>
      <w:r>
        <w:t xml:space="preserve"> robots for </w:t>
      </w:r>
      <w:r w:rsidRPr="00CE711F">
        <w:rPr>
          <w:rStyle w:val="Glossaryterm-turquoise"/>
        </w:rPr>
        <w:t>front office</w:t>
      </w:r>
      <w:r>
        <w:t xml:space="preserve"> operations, </w:t>
      </w:r>
      <w:r w:rsidRPr="00CE711F">
        <w:rPr>
          <w:rStyle w:val="Glossaryterm-turquoise"/>
        </w:rPr>
        <w:t xml:space="preserve">housekeeping </w:t>
      </w:r>
      <w:r>
        <w:t xml:space="preserve">and service in restaurants and bars. </w:t>
      </w:r>
    </w:p>
    <w:p w14:paraId="21E30840" w14:textId="77777777" w:rsidR="00F272AC" w:rsidRDefault="00F272AC" w:rsidP="00CE711F">
      <w:pPr>
        <w:pStyle w:val="Heading2"/>
      </w:pPr>
      <w:bookmarkStart w:id="35" w:name="_Toc71290158"/>
      <w:r w:rsidRPr="00ED40E7">
        <w:t>Hotel ownership models</w:t>
      </w:r>
      <w:bookmarkEnd w:id="35"/>
      <w:r>
        <w:t xml:space="preserve"> </w:t>
      </w:r>
    </w:p>
    <w:p w14:paraId="1DC046CF" w14:textId="1F8509A5" w:rsidR="00F272AC" w:rsidRDefault="00F272AC" w:rsidP="00F272AC">
      <w:r>
        <w:t xml:space="preserve">Vacation ownership is the fastest growing segment in the travel and tourism industry. </w:t>
      </w:r>
      <w:r w:rsidRPr="00D02DD0">
        <w:t xml:space="preserve">These properties are </w:t>
      </w:r>
      <w:r>
        <w:t>where</w:t>
      </w:r>
      <w:r w:rsidRPr="00D02DD0">
        <w:t xml:space="preserve"> multiple parties hold rights to use the property, and each owner of the same accommodation is allotted their </w:t>
      </w:r>
      <w:proofErr w:type="gramStart"/>
      <w:r w:rsidRPr="00D02DD0">
        <w:t>period of time</w:t>
      </w:r>
      <w:proofErr w:type="gramEnd"/>
      <w:r>
        <w:t xml:space="preserve"> when they can use </w:t>
      </w:r>
      <w:r w:rsidR="001A0089">
        <w:t>it</w:t>
      </w:r>
      <w:r w:rsidRPr="00D02DD0">
        <w:t>.</w:t>
      </w:r>
      <w:r>
        <w:t xml:space="preserve"> Many leading hoteliers are entering this market</w:t>
      </w:r>
      <w:r w:rsidR="008E10A8">
        <w:t>,</w:t>
      </w:r>
      <w:r>
        <w:t xml:space="preserve"> building resort properties, urban condos, </w:t>
      </w:r>
      <w:proofErr w:type="gramStart"/>
      <w:r>
        <w:t>townhouses</w:t>
      </w:r>
      <w:proofErr w:type="gramEnd"/>
      <w:r>
        <w:t xml:space="preserve"> or single-family homes. </w:t>
      </w:r>
    </w:p>
    <w:p w14:paraId="03AC8D9D" w14:textId="4DCFCA3E" w:rsidR="00F272AC" w:rsidRDefault="00F272AC" w:rsidP="00F272AC">
      <w:r>
        <w:t xml:space="preserve">Another developing trend </w:t>
      </w:r>
      <w:r w:rsidR="008E10A8">
        <w:t xml:space="preserve">is </w:t>
      </w:r>
      <w:r>
        <w:t xml:space="preserve">franchise hotels. Most hotels are independent hotels or chain hotels. An independent hotel is </w:t>
      </w:r>
      <w:r w:rsidR="00EB3DAC">
        <w:t xml:space="preserve">a </w:t>
      </w:r>
      <w:r>
        <w:t>small</w:t>
      </w:r>
      <w:r w:rsidR="008E10A8">
        <w:t>-</w:t>
      </w:r>
      <w:r>
        <w:t>scale hotel</w:t>
      </w:r>
      <w:r w:rsidR="00712581">
        <w:t>,</w:t>
      </w:r>
      <w:r>
        <w:t xml:space="preserve"> for example a family</w:t>
      </w:r>
      <w:r w:rsidR="008E10A8">
        <w:t>-</w:t>
      </w:r>
      <w:r>
        <w:t xml:space="preserve">run hotel. Chain hotels are normally local hotels in a country, or international chains, owned by </w:t>
      </w:r>
      <w:r w:rsidR="00712581">
        <w:t xml:space="preserve">a </w:t>
      </w:r>
      <w:r>
        <w:t xml:space="preserve">parent or partner company. </w:t>
      </w:r>
      <w:r w:rsidR="00EB3DAC">
        <w:t>Chain hotels</w:t>
      </w:r>
      <w:r>
        <w:t xml:space="preserve"> each occupy an identical position in the market, with the same concept, design, </w:t>
      </w:r>
      <w:proofErr w:type="gramStart"/>
      <w:r>
        <w:t>service</w:t>
      </w:r>
      <w:proofErr w:type="gramEnd"/>
      <w:r>
        <w:t xml:space="preserve"> and name. In contrast, a franchise hotel is a way of growing the business </w:t>
      </w:r>
      <w:r w:rsidR="00712581">
        <w:t>in</w:t>
      </w:r>
      <w:r>
        <w:t xml:space="preserve"> multiple locations</w:t>
      </w:r>
      <w:r w:rsidR="00C8250F">
        <w:t>,</w:t>
      </w:r>
      <w:r>
        <w:t xml:space="preserve"> with the same or similar products or service</w:t>
      </w:r>
      <w:r w:rsidR="001A0089">
        <w:t>s</w:t>
      </w:r>
      <w:r w:rsidR="00C8250F">
        <w:t>,</w:t>
      </w:r>
      <w:r>
        <w:t xml:space="preserve"> through a contractual agreement</w:t>
      </w:r>
      <w:r w:rsidR="00C8250F">
        <w:t>.</w:t>
      </w:r>
      <w:r>
        <w:t xml:space="preserve"> </w:t>
      </w:r>
      <w:r w:rsidR="00C8250F">
        <w:t>T</w:t>
      </w:r>
      <w:r>
        <w:t>he franchisor grants the franchisee the rights to use</w:t>
      </w:r>
      <w:r w:rsidR="00C8250F">
        <w:t xml:space="preserve"> the company name</w:t>
      </w:r>
      <w:r>
        <w:t xml:space="preserve">. </w:t>
      </w:r>
    </w:p>
    <w:p w14:paraId="32221863" w14:textId="77777777" w:rsidR="00CE711F" w:rsidRDefault="00CE711F" w:rsidP="00F272AC"/>
    <w:p w14:paraId="0DC17FA7" w14:textId="0BE079A1" w:rsidR="00F272AC" w:rsidRDefault="00F272AC" w:rsidP="00CE711F">
      <w:pPr>
        <w:pStyle w:val="ITQheader-turquoise"/>
      </w:pPr>
      <w:r>
        <w:t xml:space="preserve">Activity </w:t>
      </w:r>
      <w:r w:rsidR="00A95669">
        <w:t>4</w:t>
      </w:r>
      <w:r>
        <w:t>.6</w:t>
      </w:r>
    </w:p>
    <w:p w14:paraId="534AE54F" w14:textId="00E9F190" w:rsidR="00F272AC" w:rsidRDefault="00581DBA" w:rsidP="00CE711F">
      <w:pPr>
        <w:pStyle w:val="ITQbox-turquoise"/>
      </w:pPr>
      <w:r>
        <w:t xml:space="preserve">Covid-19 has had a devastating impact on </w:t>
      </w:r>
      <w:r w:rsidR="00DC7D4C">
        <w:t>t</w:t>
      </w:r>
      <w:r>
        <w:t xml:space="preserve">ourism. Hotels are likely to start exploring strategies that target local customers </w:t>
      </w:r>
      <w:r w:rsidR="00DC7D4C">
        <w:t>to</w:t>
      </w:r>
      <w:r>
        <w:t xml:space="preserve"> grow their income until overseas </w:t>
      </w:r>
      <w:r w:rsidR="00DC7D4C">
        <w:t>guests</w:t>
      </w:r>
      <w:r>
        <w:t xml:space="preserve"> </w:t>
      </w:r>
      <w:r w:rsidR="001D5E4F">
        <w:t>return</w:t>
      </w:r>
      <w:r>
        <w:t>. Imagine you are a hotel general manager</w:t>
      </w:r>
      <w:r w:rsidR="00680669">
        <w:t>.</w:t>
      </w:r>
      <w:r w:rsidR="00DC7D4C">
        <w:t xml:space="preserve"> </w:t>
      </w:r>
      <w:r w:rsidR="00680669">
        <w:t>W</w:t>
      </w:r>
      <w:r>
        <w:t xml:space="preserve">hich of the following reopening strategies </w:t>
      </w:r>
      <w:r w:rsidR="001D5E4F">
        <w:t>might</w:t>
      </w:r>
      <w:r w:rsidR="00DC7D4C">
        <w:t xml:space="preserve"> you</w:t>
      </w:r>
      <w:r w:rsidR="001D5E4F">
        <w:t xml:space="preserve"> </w:t>
      </w:r>
      <w:proofErr w:type="gramStart"/>
      <w:r w:rsidR="001D5E4F">
        <w:t>use</w:t>
      </w:r>
      <w:r w:rsidR="00C8250F">
        <w:t>:</w:t>
      </w:r>
      <w:proofErr w:type="gramEnd"/>
      <w:r>
        <w:t xml:space="preserve"> </w:t>
      </w:r>
    </w:p>
    <w:p w14:paraId="40FE81C7" w14:textId="29E4E4E6" w:rsidR="001D5E4F" w:rsidRDefault="00680669" w:rsidP="00702217">
      <w:pPr>
        <w:pStyle w:val="ITQbox-list"/>
        <w:numPr>
          <w:ilvl w:val="0"/>
          <w:numId w:val="32"/>
        </w:numPr>
        <w:ind w:left="357" w:hanging="357"/>
      </w:pPr>
      <w:r>
        <w:t>e</w:t>
      </w:r>
      <w:r w:rsidR="00DC7D4C">
        <w:t>ncourage</w:t>
      </w:r>
      <w:r w:rsidR="001D5E4F">
        <w:t xml:space="preserve"> domestic guests </w:t>
      </w:r>
      <w:r w:rsidR="00DC7D4C">
        <w:t>to stay with special local rates</w:t>
      </w:r>
    </w:p>
    <w:p w14:paraId="4AAEDD75" w14:textId="4D2E1F40" w:rsidR="001D5E4F" w:rsidRDefault="00680669" w:rsidP="00702217">
      <w:pPr>
        <w:pStyle w:val="ITQbox-list"/>
        <w:numPr>
          <w:ilvl w:val="0"/>
          <w:numId w:val="32"/>
        </w:numPr>
        <w:ind w:left="357" w:hanging="357"/>
      </w:pPr>
      <w:r>
        <w:t>m</w:t>
      </w:r>
      <w:r w:rsidR="001D5E4F">
        <w:t>arket conference facilities</w:t>
      </w:r>
    </w:p>
    <w:p w14:paraId="73FC3164" w14:textId="7D71BB77" w:rsidR="001D5E4F" w:rsidRDefault="00680669" w:rsidP="00702217">
      <w:pPr>
        <w:pStyle w:val="ITQbox-list"/>
        <w:numPr>
          <w:ilvl w:val="0"/>
          <w:numId w:val="32"/>
        </w:numPr>
        <w:ind w:left="357" w:hanging="357"/>
      </w:pPr>
      <w:r>
        <w:t>m</w:t>
      </w:r>
      <w:r w:rsidR="001D5E4F">
        <w:t>arket banqueting facilities</w:t>
      </w:r>
    </w:p>
    <w:p w14:paraId="5DEF1177" w14:textId="0F31CB41" w:rsidR="001D5E4F" w:rsidRDefault="00680669" w:rsidP="00702217">
      <w:pPr>
        <w:pStyle w:val="ITQbox-list"/>
        <w:numPr>
          <w:ilvl w:val="0"/>
          <w:numId w:val="32"/>
        </w:numPr>
        <w:ind w:left="357" w:hanging="357"/>
      </w:pPr>
      <w:r>
        <w:t>p</w:t>
      </w:r>
      <w:r w:rsidR="001D5E4F">
        <w:t xml:space="preserve">romote </w:t>
      </w:r>
      <w:r w:rsidR="00DC7D4C">
        <w:t xml:space="preserve">the </w:t>
      </w:r>
      <w:r w:rsidR="001D5E4F">
        <w:t xml:space="preserve">hotel as </w:t>
      </w:r>
      <w:r>
        <w:t xml:space="preserve">a </w:t>
      </w:r>
      <w:r w:rsidR="001D5E4F">
        <w:t>wedding venue</w:t>
      </w:r>
    </w:p>
    <w:p w14:paraId="060DD3A6" w14:textId="6ECC1ED1" w:rsidR="001D5E4F" w:rsidRDefault="00680669" w:rsidP="00702217">
      <w:pPr>
        <w:pStyle w:val="ITQbox-list"/>
        <w:numPr>
          <w:ilvl w:val="0"/>
          <w:numId w:val="32"/>
        </w:numPr>
        <w:ind w:left="357" w:hanging="357"/>
      </w:pPr>
      <w:r>
        <w:t>p</w:t>
      </w:r>
      <w:r w:rsidR="001D5E4F">
        <w:t>romote hotel restaurants with special dining offers</w:t>
      </w:r>
      <w:r>
        <w:t>,</w:t>
      </w:r>
      <w:r w:rsidR="001D5E4F">
        <w:t xml:space="preserve"> </w:t>
      </w:r>
      <w:r>
        <w:t>such as</w:t>
      </w:r>
      <w:r w:rsidR="001D5E4F">
        <w:t xml:space="preserve"> children under 12 eat free</w:t>
      </w:r>
    </w:p>
    <w:p w14:paraId="5E2B1FEB" w14:textId="610E6A6D" w:rsidR="001D5E4F" w:rsidRDefault="00680669" w:rsidP="00702217">
      <w:pPr>
        <w:pStyle w:val="ITQbox-list"/>
        <w:numPr>
          <w:ilvl w:val="0"/>
          <w:numId w:val="32"/>
        </w:numPr>
        <w:ind w:left="357" w:hanging="357"/>
      </w:pPr>
      <w:r>
        <w:t>p</w:t>
      </w:r>
      <w:r w:rsidR="001D5E4F">
        <w:t>romote the bars with special entertainment evenings</w:t>
      </w:r>
      <w:r>
        <w:t>,</w:t>
      </w:r>
      <w:r w:rsidR="00DC7D4C">
        <w:t xml:space="preserve"> </w:t>
      </w:r>
      <w:r>
        <w:t>such as a</w:t>
      </w:r>
      <w:r w:rsidR="00DC7D4C">
        <w:t xml:space="preserve"> jazz evening</w:t>
      </w:r>
      <w:r w:rsidR="00C8250F">
        <w:t>?</w:t>
      </w:r>
    </w:p>
    <w:p w14:paraId="0115B6FC" w14:textId="1918925C" w:rsidR="00CE711F" w:rsidRPr="00CE711F" w:rsidRDefault="0064632E" w:rsidP="00CE711F">
      <w:pPr>
        <w:pStyle w:val="ITQbox-turquoise"/>
        <w:jc w:val="right"/>
        <w:rPr>
          <w:rStyle w:val="Glossaryterm-turquoise"/>
          <w:b w:val="0"/>
          <w:bCs w:val="0"/>
          <w:i/>
          <w:iCs/>
        </w:rPr>
      </w:pPr>
      <w:hyperlink w:anchor="Act6ans" w:history="1">
        <w:r w:rsidR="00CE711F" w:rsidRPr="0064632E">
          <w:rPr>
            <w:rStyle w:val="Hyperlink"/>
            <w:rFonts w:ascii="Calibri" w:hAnsi="Calibri"/>
            <w:i/>
            <w:iCs/>
          </w:rPr>
          <w:t xml:space="preserve">Answers to </w:t>
        </w:r>
        <w:r w:rsidR="00702217" w:rsidRPr="0064632E">
          <w:rPr>
            <w:rStyle w:val="Hyperlink"/>
            <w:rFonts w:ascii="Calibri" w:hAnsi="Calibri"/>
            <w:i/>
            <w:iCs/>
          </w:rPr>
          <w:t xml:space="preserve">Activity </w:t>
        </w:r>
        <w:r w:rsidR="00CE711F" w:rsidRPr="0064632E">
          <w:rPr>
            <w:rStyle w:val="Hyperlink"/>
            <w:rFonts w:ascii="Calibri" w:hAnsi="Calibri"/>
            <w:i/>
            <w:iCs/>
          </w:rPr>
          <w:t>4.6</w:t>
        </w:r>
      </w:hyperlink>
    </w:p>
    <w:p w14:paraId="53E4D74B" w14:textId="23F9D244" w:rsidR="001D5E4F" w:rsidRDefault="001D5E4F" w:rsidP="001D5E4F"/>
    <w:p w14:paraId="51E39C64" w14:textId="77777777" w:rsidR="0050443C" w:rsidRDefault="0050443C" w:rsidP="0091439D"/>
    <w:p w14:paraId="5973587C" w14:textId="77777777" w:rsidR="008C14BB" w:rsidRDefault="008C14BB">
      <w:pPr>
        <w:rPr>
          <w:rFonts w:eastAsiaTheme="majorEastAsia" w:cstheme="majorBidi"/>
          <w:b/>
          <w:color w:val="12A19A"/>
          <w:sz w:val="36"/>
          <w:szCs w:val="32"/>
        </w:rPr>
      </w:pPr>
      <w:r>
        <w:br w:type="page"/>
      </w:r>
    </w:p>
    <w:p w14:paraId="715668EF" w14:textId="59A992D8" w:rsidR="00A451DC" w:rsidRDefault="008C14BB" w:rsidP="008C14BB">
      <w:pPr>
        <w:pStyle w:val="HeadingA-turquoise"/>
      </w:pPr>
      <w:bookmarkStart w:id="36" w:name="_Toc71290159"/>
      <w:r>
        <w:lastRenderedPageBreak/>
        <w:t>Answers to activities</w:t>
      </w:r>
      <w:bookmarkEnd w:id="36"/>
    </w:p>
    <w:p w14:paraId="0D63BFDA" w14:textId="2AC572E6" w:rsidR="00A451DC" w:rsidRDefault="00A451DC" w:rsidP="00CE711F">
      <w:pPr>
        <w:pStyle w:val="Heading2"/>
      </w:pPr>
      <w:bookmarkStart w:id="37" w:name="_Toc71290160"/>
      <w:bookmarkStart w:id="38" w:name="Act1ans"/>
      <w:bookmarkEnd w:id="38"/>
      <w:r>
        <w:t>Activity 4.1</w:t>
      </w:r>
      <w:bookmarkEnd w:id="37"/>
    </w:p>
    <w:p w14:paraId="172B7914" w14:textId="4740E872" w:rsidR="00FF652D" w:rsidRDefault="00FF652D" w:rsidP="00FF652D">
      <w:r>
        <w:rPr>
          <w:noProof/>
          <w:lang w:eastAsia="en-GB"/>
        </w:rPr>
        <w:drawing>
          <wp:inline distT="0" distB="0" distL="0" distR="0" wp14:anchorId="0B68C220" wp14:editId="20224079">
            <wp:extent cx="1154853" cy="866140"/>
            <wp:effectExtent l="0" t="0" r="0" b="0"/>
            <wp:docPr id="17" name="Picture 1">
              <a:extLst xmlns:a="http://schemas.openxmlformats.org/drawingml/2006/main">
                <a:ext uri="{FF2B5EF4-FFF2-40B4-BE49-F238E27FC236}">
                  <a16:creationId xmlns:a16="http://schemas.microsoft.com/office/drawing/2014/main" id="{1A4996E8-ECB9-49A8-B8FD-7CF269543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A4996E8-ECB9-49A8-B8FD-7CF269543CB5}"/>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59649" cy="869737"/>
                    </a:xfrm>
                    <a:prstGeom prst="rect">
                      <a:avLst/>
                    </a:prstGeom>
                  </pic:spPr>
                </pic:pic>
              </a:graphicData>
            </a:graphic>
          </wp:inline>
        </w:drawing>
      </w:r>
      <w:r>
        <w:t xml:space="preserve">    </w:t>
      </w:r>
      <w:r>
        <w:rPr>
          <w:noProof/>
          <w:lang w:eastAsia="en-GB"/>
        </w:rPr>
        <w:drawing>
          <wp:inline distT="0" distB="0" distL="0" distR="0" wp14:anchorId="5A1D30B1" wp14:editId="4596BE20">
            <wp:extent cx="937574" cy="866140"/>
            <wp:effectExtent l="0" t="0" r="2540" b="0"/>
            <wp:docPr id="14" name="Picture 143">
              <a:extLst xmlns:a="http://schemas.openxmlformats.org/drawingml/2006/main">
                <a:ext uri="{FF2B5EF4-FFF2-40B4-BE49-F238E27FC236}">
                  <a16:creationId xmlns:a16="http://schemas.microsoft.com/office/drawing/2014/main" id="{AE0D1CA5-6F91-4D20-B0B7-B3D034268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3">
                      <a:extLst>
                        <a:ext uri="{FF2B5EF4-FFF2-40B4-BE49-F238E27FC236}">
                          <a16:creationId xmlns:a16="http://schemas.microsoft.com/office/drawing/2014/main" id="{AE0D1CA5-6F91-4D20-B0B7-B3D0342687C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4228" cy="881525"/>
                    </a:xfrm>
                    <a:prstGeom prst="rect">
                      <a:avLst/>
                    </a:prstGeom>
                  </pic:spPr>
                </pic:pic>
              </a:graphicData>
            </a:graphic>
          </wp:inline>
        </w:drawing>
      </w:r>
      <w:r>
        <w:t xml:space="preserve">    </w:t>
      </w:r>
      <w:r>
        <w:rPr>
          <w:noProof/>
          <w:lang w:eastAsia="en-GB"/>
        </w:rPr>
        <w:drawing>
          <wp:inline distT="0" distB="0" distL="0" distR="0" wp14:anchorId="169CF23F" wp14:editId="1DF0EA03">
            <wp:extent cx="687420" cy="1031240"/>
            <wp:effectExtent l="0" t="0" r="0" b="10160"/>
            <wp:docPr id="15" name="Picture 144">
              <a:extLst xmlns:a="http://schemas.openxmlformats.org/drawingml/2006/main">
                <a:ext uri="{FF2B5EF4-FFF2-40B4-BE49-F238E27FC236}">
                  <a16:creationId xmlns:a16="http://schemas.microsoft.com/office/drawing/2014/main" id="{1AB4A0B5-C194-4812-843B-1348BBDDD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4">
                      <a:extLst>
                        <a:ext uri="{FF2B5EF4-FFF2-40B4-BE49-F238E27FC236}">
                          <a16:creationId xmlns:a16="http://schemas.microsoft.com/office/drawing/2014/main" id="{1AB4A0B5-C194-4812-843B-1348BBDDDBD6}"/>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92963" cy="1039555"/>
                    </a:xfrm>
                    <a:prstGeom prst="rect">
                      <a:avLst/>
                    </a:prstGeom>
                  </pic:spPr>
                </pic:pic>
              </a:graphicData>
            </a:graphic>
          </wp:inline>
        </w:drawing>
      </w:r>
      <w:r>
        <w:t xml:space="preserve">    </w:t>
      </w:r>
      <w:r>
        <w:rPr>
          <w:noProof/>
          <w:lang w:eastAsia="en-GB"/>
        </w:rPr>
        <w:drawing>
          <wp:inline distT="0" distB="0" distL="0" distR="0" wp14:anchorId="10DB8E75" wp14:editId="515B7D90">
            <wp:extent cx="1023177" cy="916940"/>
            <wp:effectExtent l="0" t="0" r="0" b="0"/>
            <wp:docPr id="18" name="Picture 145">
              <a:extLst xmlns:a="http://schemas.openxmlformats.org/drawingml/2006/main">
                <a:ext uri="{FF2B5EF4-FFF2-40B4-BE49-F238E27FC236}">
                  <a16:creationId xmlns:a16="http://schemas.microsoft.com/office/drawing/2014/main" id="{2B00E211-871E-4EC2-B673-C5EFBEFF68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5">
                      <a:extLst>
                        <a:ext uri="{FF2B5EF4-FFF2-40B4-BE49-F238E27FC236}">
                          <a16:creationId xmlns:a16="http://schemas.microsoft.com/office/drawing/2014/main" id="{2B00E211-871E-4EC2-B673-C5EFBEFF687F}"/>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6009" cy="937402"/>
                    </a:xfrm>
                    <a:prstGeom prst="rect">
                      <a:avLst/>
                    </a:prstGeom>
                  </pic:spPr>
                </pic:pic>
              </a:graphicData>
            </a:graphic>
          </wp:inline>
        </w:drawing>
      </w:r>
      <w:r>
        <w:t xml:space="preserve">    </w:t>
      </w:r>
      <w:r>
        <w:rPr>
          <w:noProof/>
          <w:lang w:eastAsia="en-GB"/>
        </w:rPr>
        <w:drawing>
          <wp:inline distT="0" distB="0" distL="0" distR="0" wp14:anchorId="47E32558" wp14:editId="2C84D1FE">
            <wp:extent cx="1336657" cy="891540"/>
            <wp:effectExtent l="0" t="0" r="10160" b="0"/>
            <wp:docPr id="16" name="Picture 146">
              <a:extLst xmlns:a="http://schemas.openxmlformats.org/drawingml/2006/main">
                <a:ext uri="{FF2B5EF4-FFF2-40B4-BE49-F238E27FC236}">
                  <a16:creationId xmlns:a16="http://schemas.microsoft.com/office/drawing/2014/main" id="{0AD3AE38-ED5D-4DBE-8E1B-B66DB93BF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a:extLst>
                        <a:ext uri="{FF2B5EF4-FFF2-40B4-BE49-F238E27FC236}">
                          <a16:creationId xmlns:a16="http://schemas.microsoft.com/office/drawing/2014/main" id="{0AD3AE38-ED5D-4DBE-8E1B-B66DB93BF22F}"/>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50402" cy="900708"/>
                    </a:xfrm>
                    <a:prstGeom prst="rect">
                      <a:avLst/>
                    </a:prstGeom>
                  </pic:spPr>
                </pic:pic>
              </a:graphicData>
            </a:graphic>
          </wp:inline>
        </w:drawing>
      </w:r>
    </w:p>
    <w:p w14:paraId="47C7ABB8" w14:textId="3070707D" w:rsidR="00FF652D" w:rsidRDefault="003770E4" w:rsidP="0091439D">
      <w:r>
        <w:rPr>
          <w:noProof/>
        </w:rPr>
        <w:drawing>
          <wp:inline distT="0" distB="0" distL="0" distR="0" wp14:anchorId="70660C26" wp14:editId="5D440212">
            <wp:extent cx="5728447" cy="84495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0532" b="13716"/>
                    <a:stretch/>
                  </pic:blipFill>
                  <pic:spPr bwMode="auto">
                    <a:xfrm>
                      <a:off x="0" y="0"/>
                      <a:ext cx="5731510" cy="845404"/>
                    </a:xfrm>
                    <a:prstGeom prst="rect">
                      <a:avLst/>
                    </a:prstGeom>
                    <a:noFill/>
                    <a:ln>
                      <a:noFill/>
                    </a:ln>
                    <a:extLst>
                      <a:ext uri="{53640926-AAD7-44D8-BBD7-CCE9431645EC}">
                        <a14:shadowObscured xmlns:a14="http://schemas.microsoft.com/office/drawing/2010/main"/>
                      </a:ext>
                    </a:extLst>
                  </pic:spPr>
                </pic:pic>
              </a:graphicData>
            </a:graphic>
          </wp:inline>
        </w:drawing>
      </w:r>
    </w:p>
    <w:p w14:paraId="628BEB33" w14:textId="77777777" w:rsidR="003770E4" w:rsidRDefault="003770E4" w:rsidP="00CE711F">
      <w:pPr>
        <w:pStyle w:val="Heading2"/>
      </w:pPr>
    </w:p>
    <w:p w14:paraId="1CD9E868" w14:textId="59F68CFF" w:rsidR="000C08C5" w:rsidRDefault="000C08C5" w:rsidP="00CE711F">
      <w:pPr>
        <w:pStyle w:val="Heading2"/>
      </w:pPr>
      <w:bookmarkStart w:id="39" w:name="_Toc71290161"/>
      <w:bookmarkStart w:id="40" w:name="Act2ans"/>
      <w:bookmarkEnd w:id="40"/>
      <w:r>
        <w:t>Activity 4.2</w:t>
      </w:r>
      <w:bookmarkEnd w:id="39"/>
    </w:p>
    <w:p w14:paraId="6EB5A7A8" w14:textId="0362DC9F" w:rsidR="000C08C5" w:rsidRDefault="005A60FE" w:rsidP="005A60FE">
      <w:r>
        <w:t xml:space="preserve">1. </w:t>
      </w:r>
      <w:r w:rsidR="00740C79">
        <w:t>c</w:t>
      </w:r>
      <w:r>
        <w:t>)</w:t>
      </w:r>
      <w:r w:rsidR="00303B74">
        <w:t>, 2</w:t>
      </w:r>
      <w:r>
        <w:t xml:space="preserve">. </w:t>
      </w:r>
      <w:r w:rsidR="00740C79">
        <w:t>e</w:t>
      </w:r>
      <w:r>
        <w:t>)</w:t>
      </w:r>
      <w:r w:rsidR="00303B74">
        <w:t>, 3</w:t>
      </w:r>
      <w:r>
        <w:t>. a)</w:t>
      </w:r>
      <w:r w:rsidR="00303B74">
        <w:t>, 4</w:t>
      </w:r>
      <w:r>
        <w:t>. f)</w:t>
      </w:r>
      <w:r w:rsidR="00303B74">
        <w:t>, 5</w:t>
      </w:r>
      <w:r>
        <w:t xml:space="preserve">. </w:t>
      </w:r>
      <w:r w:rsidR="000372F2">
        <w:t>d</w:t>
      </w:r>
      <w:r>
        <w:t>)</w:t>
      </w:r>
      <w:r w:rsidR="00303B74">
        <w:t>, 6</w:t>
      </w:r>
      <w:r>
        <w:t xml:space="preserve">. </w:t>
      </w:r>
      <w:r w:rsidR="000372F2">
        <w:t>b</w:t>
      </w:r>
      <w:r>
        <w:t>)</w:t>
      </w:r>
    </w:p>
    <w:p w14:paraId="248A6BFC" w14:textId="77777777" w:rsidR="00F123F4" w:rsidRDefault="00F123F4" w:rsidP="0091439D"/>
    <w:p w14:paraId="3C1D36AF" w14:textId="64B7E5C7" w:rsidR="00FF652D" w:rsidRDefault="00BD6AAB" w:rsidP="00CE711F">
      <w:pPr>
        <w:pStyle w:val="Heading2"/>
      </w:pPr>
      <w:bookmarkStart w:id="41" w:name="_Toc71290162"/>
      <w:bookmarkStart w:id="42" w:name="Act3ans"/>
      <w:bookmarkEnd w:id="42"/>
      <w:r>
        <w:t>Activity 4.3</w:t>
      </w:r>
      <w:bookmarkEnd w:id="41"/>
    </w:p>
    <w:p w14:paraId="7DF6EB84" w14:textId="577E4308" w:rsidR="00F123F4" w:rsidRDefault="00F123F4" w:rsidP="00F123F4">
      <w:r>
        <w:t>1. Youth hostel</w:t>
      </w:r>
    </w:p>
    <w:p w14:paraId="0445E017" w14:textId="71241F1A" w:rsidR="00F123F4" w:rsidRDefault="00F123F4" w:rsidP="00F123F4">
      <w:r>
        <w:t>2. Apartment or villa</w:t>
      </w:r>
    </w:p>
    <w:p w14:paraId="2ED4B081" w14:textId="30E2D336" w:rsidR="00F123F4" w:rsidRDefault="00F123F4" w:rsidP="00F123F4">
      <w:r>
        <w:t>3. Cottage</w:t>
      </w:r>
    </w:p>
    <w:p w14:paraId="5E1C591D" w14:textId="6FDC6A24" w:rsidR="00BD6AAB" w:rsidRDefault="00F123F4" w:rsidP="0091439D">
      <w:r>
        <w:t>4. Campsite</w:t>
      </w:r>
    </w:p>
    <w:p w14:paraId="75E0CD94" w14:textId="77777777" w:rsidR="00F123F4" w:rsidRDefault="00F123F4" w:rsidP="0091439D"/>
    <w:p w14:paraId="3367E1A3" w14:textId="6BE4A95C" w:rsidR="00BD6AAB" w:rsidRDefault="00BD6AAB" w:rsidP="00CE711F">
      <w:pPr>
        <w:pStyle w:val="Heading2"/>
      </w:pPr>
      <w:bookmarkStart w:id="43" w:name="_Toc71290163"/>
      <w:bookmarkStart w:id="44" w:name="Act4ans"/>
      <w:bookmarkEnd w:id="44"/>
      <w:r>
        <w:t>Activity 4.4</w:t>
      </w:r>
      <w:bookmarkEnd w:id="43"/>
    </w:p>
    <w:p w14:paraId="7C360F35" w14:textId="5FB9E0FA" w:rsidR="0067781D" w:rsidRDefault="0067781D" w:rsidP="00ED40E7">
      <w:pPr>
        <w:pStyle w:val="ListParagraph"/>
        <w:numPr>
          <w:ilvl w:val="0"/>
          <w:numId w:val="17"/>
        </w:numPr>
      </w:pPr>
      <w:r>
        <w:t xml:space="preserve">b) community-based tourism, c) wellness tourism, d) nature tourism, f) </w:t>
      </w:r>
      <w:proofErr w:type="spellStart"/>
      <w:r>
        <w:t>eco tourism</w:t>
      </w:r>
      <w:proofErr w:type="spellEnd"/>
      <w:r>
        <w:t>, h) rural tourism.</w:t>
      </w:r>
    </w:p>
    <w:p w14:paraId="3347FDE9" w14:textId="77777777" w:rsidR="00BD6AAB" w:rsidRDefault="00BD6AAB" w:rsidP="0091439D"/>
    <w:p w14:paraId="534AB6E2" w14:textId="19B8606B" w:rsidR="007B7C64" w:rsidRDefault="002A3E89" w:rsidP="00CE711F">
      <w:pPr>
        <w:pStyle w:val="Heading2"/>
      </w:pPr>
      <w:bookmarkStart w:id="45" w:name="_Toc71290164"/>
      <w:bookmarkStart w:id="46" w:name="Act5ans"/>
      <w:bookmarkEnd w:id="46"/>
      <w:r>
        <w:t>Activity 4.5</w:t>
      </w:r>
      <w:bookmarkEnd w:id="45"/>
    </w:p>
    <w:p w14:paraId="38236635" w14:textId="544FC821" w:rsidR="00A940D3" w:rsidRDefault="00A940D3" w:rsidP="00ED40E7">
      <w:pPr>
        <w:pStyle w:val="ListParagraph"/>
        <w:numPr>
          <w:ilvl w:val="0"/>
          <w:numId w:val="22"/>
        </w:numPr>
      </w:pPr>
      <w:r>
        <w:t xml:space="preserve">b) </w:t>
      </w:r>
      <w:r w:rsidR="007B7C64">
        <w:t>Double room</w:t>
      </w:r>
    </w:p>
    <w:p w14:paraId="3AD26687" w14:textId="7419D4DA" w:rsidR="00A940D3" w:rsidRDefault="00A940D3" w:rsidP="00ED40E7">
      <w:pPr>
        <w:pStyle w:val="ListParagraph"/>
        <w:numPr>
          <w:ilvl w:val="0"/>
          <w:numId w:val="22"/>
        </w:numPr>
      </w:pPr>
      <w:r>
        <w:t xml:space="preserve">d) </w:t>
      </w:r>
      <w:r w:rsidR="007B7C64">
        <w:t>Double and double room</w:t>
      </w:r>
    </w:p>
    <w:p w14:paraId="506890B9" w14:textId="1B1DEF5E" w:rsidR="00A940D3" w:rsidRDefault="00A940D3" w:rsidP="00ED40E7">
      <w:pPr>
        <w:pStyle w:val="ListParagraph"/>
        <w:numPr>
          <w:ilvl w:val="0"/>
          <w:numId w:val="22"/>
        </w:numPr>
      </w:pPr>
      <w:r>
        <w:t>a)</w:t>
      </w:r>
      <w:r w:rsidR="007B7C64">
        <w:t xml:space="preserve"> </w:t>
      </w:r>
      <w:r w:rsidR="00680669">
        <w:t>T</w:t>
      </w:r>
      <w:r w:rsidR="007B7C64">
        <w:t>riple room</w:t>
      </w:r>
    </w:p>
    <w:p w14:paraId="5A74E16D" w14:textId="4548B9F4" w:rsidR="00A940D3" w:rsidRDefault="00A940D3" w:rsidP="00ED40E7">
      <w:pPr>
        <w:pStyle w:val="ListParagraph"/>
        <w:numPr>
          <w:ilvl w:val="0"/>
          <w:numId w:val="22"/>
        </w:numPr>
      </w:pPr>
      <w:r>
        <w:t>e</w:t>
      </w:r>
      <w:r w:rsidR="007B7C64">
        <w:t xml:space="preserve">) </w:t>
      </w:r>
      <w:r>
        <w:t>Twin room</w:t>
      </w:r>
    </w:p>
    <w:p w14:paraId="07B9257C" w14:textId="271F2FD0" w:rsidR="007B7C64" w:rsidRDefault="00A940D3" w:rsidP="00ED40E7">
      <w:pPr>
        <w:pStyle w:val="ListParagraph"/>
        <w:numPr>
          <w:ilvl w:val="0"/>
          <w:numId w:val="22"/>
        </w:numPr>
      </w:pPr>
      <w:r>
        <w:t>c</w:t>
      </w:r>
      <w:r w:rsidR="007B7C64">
        <w:t>) Suite</w:t>
      </w:r>
    </w:p>
    <w:p w14:paraId="3551D381" w14:textId="77777777" w:rsidR="007B7C64" w:rsidRDefault="007B7C64" w:rsidP="0091439D"/>
    <w:p w14:paraId="6BD9827C" w14:textId="30D08E3F" w:rsidR="007B7C64" w:rsidRDefault="007B7C64" w:rsidP="00CE711F">
      <w:pPr>
        <w:pStyle w:val="Heading2"/>
      </w:pPr>
      <w:bookmarkStart w:id="47" w:name="_Toc71290165"/>
      <w:bookmarkStart w:id="48" w:name="Act6ans"/>
      <w:bookmarkEnd w:id="48"/>
      <w:r>
        <w:lastRenderedPageBreak/>
        <w:t>Activity 4.6</w:t>
      </w:r>
      <w:bookmarkEnd w:id="47"/>
    </w:p>
    <w:p w14:paraId="46D39E02" w14:textId="2AE0A341" w:rsidR="00680669" w:rsidRDefault="00680669" w:rsidP="00680669">
      <w:r>
        <w:t xml:space="preserve">All answers a) to f) are likely to grow hotel earnings. </w:t>
      </w:r>
    </w:p>
    <w:p w14:paraId="5E885FD0" w14:textId="3E8ECDE0" w:rsidR="007B7C64" w:rsidRDefault="007B7C64" w:rsidP="0091439D"/>
    <w:p w14:paraId="5D8E00AD" w14:textId="28B1B873" w:rsidR="008C14BB" w:rsidRPr="008C14BB" w:rsidRDefault="008C14BB" w:rsidP="008C14BB">
      <w:pPr>
        <w:pStyle w:val="HeadingA-turquoise"/>
      </w:pPr>
      <w:r>
        <w:br w:type="page"/>
      </w:r>
      <w:bookmarkStart w:id="49" w:name="_Toc71290166"/>
      <w:r>
        <w:lastRenderedPageBreak/>
        <w:t>References</w:t>
      </w:r>
      <w:bookmarkEnd w:id="49"/>
    </w:p>
    <w:p w14:paraId="2BBCDA8B" w14:textId="7C1017E8" w:rsidR="008C14BB" w:rsidRDefault="008C14BB" w:rsidP="00E470D5">
      <w:pPr>
        <w:pStyle w:val="Reference"/>
      </w:pPr>
      <w:r>
        <w:t xml:space="preserve">International Trade Centre. (2019) </w:t>
      </w:r>
      <w:r w:rsidRPr="006A3027">
        <w:rPr>
          <w:i/>
        </w:rPr>
        <w:t xml:space="preserve">Experiencing local life and culture in </w:t>
      </w:r>
      <w:proofErr w:type="spellStart"/>
      <w:r w:rsidRPr="006A3027">
        <w:rPr>
          <w:i/>
        </w:rPr>
        <w:t>Dawei</w:t>
      </w:r>
      <w:proofErr w:type="spellEnd"/>
      <w:r>
        <w:rPr>
          <w:i/>
        </w:rPr>
        <w:t>, Myanmar</w:t>
      </w:r>
      <w:r>
        <w:t>. Available at:</w:t>
      </w:r>
      <w:r w:rsidRPr="005D09B6">
        <w:t xml:space="preserve"> </w:t>
      </w:r>
      <w:hyperlink r:id="rId40" w:history="1">
        <w:r w:rsidR="00E470D5" w:rsidRPr="004A1297">
          <w:rPr>
            <w:rStyle w:val="Hyperlink"/>
          </w:rPr>
          <w:t>https://www.intracen.org/news/Experiencing-local-life-and-culture-in-Dawei-Myanmar/</w:t>
        </w:r>
      </w:hyperlink>
      <w:r w:rsidR="00E470D5">
        <w:t xml:space="preserve"> </w:t>
      </w:r>
      <w:r>
        <w:t>(Accessed: 1 March 2021).</w:t>
      </w:r>
    </w:p>
    <w:p w14:paraId="077CE5F1" w14:textId="77777777" w:rsidR="008C14BB" w:rsidRDefault="008C14BB" w:rsidP="0091439D"/>
    <w:sectPr w:rsidR="008C14BB">
      <w:footerReference w:type="even"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F14D2" w14:textId="77777777" w:rsidR="006F54B2" w:rsidRDefault="006F54B2" w:rsidP="00A95669">
      <w:pPr>
        <w:spacing w:after="0" w:line="240" w:lineRule="auto"/>
      </w:pPr>
      <w:r>
        <w:separator/>
      </w:r>
    </w:p>
  </w:endnote>
  <w:endnote w:type="continuationSeparator" w:id="0">
    <w:p w14:paraId="37305A8C" w14:textId="77777777" w:rsidR="006F54B2" w:rsidRDefault="006F54B2" w:rsidP="00A9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BF58" w14:textId="77777777" w:rsidR="00F76C49" w:rsidRDefault="00F76C49" w:rsidP="00F76C4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051C12" w14:textId="77777777" w:rsidR="00F76C49" w:rsidRDefault="00F76C49" w:rsidP="00802F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5A03A" w14:textId="77777777" w:rsidR="00F76C49" w:rsidRDefault="00F76C49" w:rsidP="00F76C4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7585">
      <w:rPr>
        <w:rStyle w:val="PageNumber"/>
        <w:noProof/>
      </w:rPr>
      <w:t>14</w:t>
    </w:r>
    <w:r>
      <w:rPr>
        <w:rStyle w:val="PageNumber"/>
      </w:rPr>
      <w:fldChar w:fldCharType="end"/>
    </w:r>
  </w:p>
  <w:p w14:paraId="3C9A65F1" w14:textId="77777777" w:rsidR="00F76C49" w:rsidRDefault="00F76C49" w:rsidP="00802F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A0738" w14:textId="77777777" w:rsidR="006F54B2" w:rsidRDefault="006F54B2" w:rsidP="00A95669">
      <w:pPr>
        <w:spacing w:after="0" w:line="240" w:lineRule="auto"/>
      </w:pPr>
      <w:r>
        <w:separator/>
      </w:r>
    </w:p>
  </w:footnote>
  <w:footnote w:type="continuationSeparator" w:id="0">
    <w:p w14:paraId="7F878281" w14:textId="77777777" w:rsidR="006F54B2" w:rsidRDefault="006F54B2" w:rsidP="00A956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5FED4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F5594F"/>
    <w:multiLevelType w:val="multilevel"/>
    <w:tmpl w:val="01FA369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D6510"/>
    <w:multiLevelType w:val="hybridMultilevel"/>
    <w:tmpl w:val="914A4CB6"/>
    <w:lvl w:ilvl="0" w:tplc="DC5C4E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4D1F49"/>
    <w:multiLevelType w:val="hybridMultilevel"/>
    <w:tmpl w:val="042C5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E249FD"/>
    <w:multiLevelType w:val="hybridMultilevel"/>
    <w:tmpl w:val="517E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9473D"/>
    <w:multiLevelType w:val="hybridMultilevel"/>
    <w:tmpl w:val="6194CC9E"/>
    <w:lvl w:ilvl="0" w:tplc="63423AE8">
      <w:start w:val="1"/>
      <w:numFmt w:val="lowerLetter"/>
      <w:pStyle w:val="ITQbox-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4826AD"/>
    <w:multiLevelType w:val="hybridMultilevel"/>
    <w:tmpl w:val="DC5AE93E"/>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3E3488"/>
    <w:multiLevelType w:val="hybridMultilevel"/>
    <w:tmpl w:val="FB464C6E"/>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6610BC"/>
    <w:multiLevelType w:val="multilevel"/>
    <w:tmpl w:val="43FEFD8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1CF1E64"/>
    <w:multiLevelType w:val="hybridMultilevel"/>
    <w:tmpl w:val="5E647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4421D2"/>
    <w:multiLevelType w:val="hybridMultilevel"/>
    <w:tmpl w:val="68202A36"/>
    <w:lvl w:ilvl="0" w:tplc="B01E20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06A6B"/>
    <w:multiLevelType w:val="hybridMultilevel"/>
    <w:tmpl w:val="FC20E1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DB5CFE"/>
    <w:multiLevelType w:val="hybridMultilevel"/>
    <w:tmpl w:val="77FE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7A21D1"/>
    <w:multiLevelType w:val="hybridMultilevel"/>
    <w:tmpl w:val="FBC8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F27776"/>
    <w:multiLevelType w:val="hybridMultilevel"/>
    <w:tmpl w:val="7446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B6A48"/>
    <w:multiLevelType w:val="hybridMultilevel"/>
    <w:tmpl w:val="578E4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75548F"/>
    <w:multiLevelType w:val="multilevel"/>
    <w:tmpl w:val="EDEE737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47F3527"/>
    <w:multiLevelType w:val="hybridMultilevel"/>
    <w:tmpl w:val="A8428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0C7FD5"/>
    <w:multiLevelType w:val="multilevel"/>
    <w:tmpl w:val="C144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28492E"/>
    <w:multiLevelType w:val="hybridMultilevel"/>
    <w:tmpl w:val="36666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1165E2"/>
    <w:multiLevelType w:val="hybridMultilevel"/>
    <w:tmpl w:val="CCB0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E116CB"/>
    <w:multiLevelType w:val="hybridMultilevel"/>
    <w:tmpl w:val="46801180"/>
    <w:lvl w:ilvl="0" w:tplc="156403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7E0384"/>
    <w:multiLevelType w:val="hybridMultilevel"/>
    <w:tmpl w:val="BE1008F4"/>
    <w:lvl w:ilvl="0" w:tplc="A49EE1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7A2AA9"/>
    <w:multiLevelType w:val="hybridMultilevel"/>
    <w:tmpl w:val="44EEC8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CC61071"/>
    <w:multiLevelType w:val="hybridMultilevel"/>
    <w:tmpl w:val="9F065904"/>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FB7D8F"/>
    <w:multiLevelType w:val="hybridMultilevel"/>
    <w:tmpl w:val="44EEC8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num>
  <w:num w:numId="2">
    <w:abstractNumId w:val="19"/>
  </w:num>
  <w:num w:numId="3">
    <w:abstractNumId w:val="7"/>
  </w:num>
  <w:num w:numId="4">
    <w:abstractNumId w:val="15"/>
  </w:num>
  <w:num w:numId="5">
    <w:abstractNumId w:val="16"/>
  </w:num>
  <w:num w:numId="6">
    <w:abstractNumId w:val="20"/>
  </w:num>
  <w:num w:numId="7">
    <w:abstractNumId w:val="21"/>
  </w:num>
  <w:num w:numId="8">
    <w:abstractNumId w:val="11"/>
  </w:num>
  <w:num w:numId="9">
    <w:abstractNumId w:val="2"/>
  </w:num>
  <w:num w:numId="10">
    <w:abstractNumId w:val="24"/>
  </w:num>
  <w:num w:numId="11">
    <w:abstractNumId w:val="17"/>
  </w:num>
  <w:num w:numId="12">
    <w:abstractNumId w:val="0"/>
  </w:num>
  <w:num w:numId="13">
    <w:abstractNumId w:val="27"/>
  </w:num>
  <w:num w:numId="14">
    <w:abstractNumId w:val="29"/>
  </w:num>
  <w:num w:numId="15">
    <w:abstractNumId w:val="6"/>
  </w:num>
  <w:num w:numId="16">
    <w:abstractNumId w:val="9"/>
  </w:num>
  <w:num w:numId="17">
    <w:abstractNumId w:val="26"/>
  </w:num>
  <w:num w:numId="18">
    <w:abstractNumId w:val="13"/>
  </w:num>
  <w:num w:numId="19">
    <w:abstractNumId w:val="28"/>
  </w:num>
  <w:num w:numId="20">
    <w:abstractNumId w:val="25"/>
  </w:num>
  <w:num w:numId="21">
    <w:abstractNumId w:val="10"/>
  </w:num>
  <w:num w:numId="22">
    <w:abstractNumId w:val="5"/>
  </w:num>
  <w:num w:numId="23">
    <w:abstractNumId w:val="18"/>
  </w:num>
  <w:num w:numId="24">
    <w:abstractNumId w:val="14"/>
  </w:num>
  <w:num w:numId="25">
    <w:abstractNumId w:val="12"/>
  </w:num>
  <w:num w:numId="26">
    <w:abstractNumId w:val="1"/>
  </w:num>
  <w:num w:numId="27">
    <w:abstractNumId w:val="23"/>
  </w:num>
  <w:num w:numId="28">
    <w:abstractNumId w:val="4"/>
  </w:num>
  <w:num w:numId="29">
    <w:abstractNumId w:val="3"/>
  </w:num>
  <w:num w:numId="30">
    <w:abstractNumId w:val="8"/>
  </w:num>
  <w:num w:numId="31">
    <w:abstractNumId w:val="8"/>
    <w:lvlOverride w:ilvl="0">
      <w:startOverride w:val="1"/>
    </w:lvlOverride>
  </w:num>
  <w:num w:numId="32">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E1"/>
    <w:rsid w:val="00010ACE"/>
    <w:rsid w:val="000372F2"/>
    <w:rsid w:val="00050211"/>
    <w:rsid w:val="000605CD"/>
    <w:rsid w:val="000C08C5"/>
    <w:rsid w:val="000D2868"/>
    <w:rsid w:val="000D5C71"/>
    <w:rsid w:val="000E5B95"/>
    <w:rsid w:val="000E6CE3"/>
    <w:rsid w:val="000F1374"/>
    <w:rsid w:val="00106E51"/>
    <w:rsid w:val="00130DB8"/>
    <w:rsid w:val="00131062"/>
    <w:rsid w:val="00134ADA"/>
    <w:rsid w:val="001537D7"/>
    <w:rsid w:val="00162CBD"/>
    <w:rsid w:val="001A0089"/>
    <w:rsid w:val="001A776A"/>
    <w:rsid w:val="001B590F"/>
    <w:rsid w:val="001D5E4F"/>
    <w:rsid w:val="001E37B8"/>
    <w:rsid w:val="001E546B"/>
    <w:rsid w:val="001E5D8C"/>
    <w:rsid w:val="00215E77"/>
    <w:rsid w:val="00221E6A"/>
    <w:rsid w:val="00295265"/>
    <w:rsid w:val="002A3E89"/>
    <w:rsid w:val="002C2426"/>
    <w:rsid w:val="002C4103"/>
    <w:rsid w:val="002E5223"/>
    <w:rsid w:val="00303B74"/>
    <w:rsid w:val="00322AA3"/>
    <w:rsid w:val="00323170"/>
    <w:rsid w:val="00324215"/>
    <w:rsid w:val="003359A5"/>
    <w:rsid w:val="00340CA8"/>
    <w:rsid w:val="00346F43"/>
    <w:rsid w:val="003672EB"/>
    <w:rsid w:val="00373C68"/>
    <w:rsid w:val="003770E4"/>
    <w:rsid w:val="00377C60"/>
    <w:rsid w:val="003935B5"/>
    <w:rsid w:val="003A12E2"/>
    <w:rsid w:val="003A7678"/>
    <w:rsid w:val="003C1F81"/>
    <w:rsid w:val="003C2515"/>
    <w:rsid w:val="003C3E90"/>
    <w:rsid w:val="003C4D3D"/>
    <w:rsid w:val="003E5212"/>
    <w:rsid w:val="003F4834"/>
    <w:rsid w:val="0042103E"/>
    <w:rsid w:val="00432E4C"/>
    <w:rsid w:val="00444844"/>
    <w:rsid w:val="00450040"/>
    <w:rsid w:val="00453D8E"/>
    <w:rsid w:val="00461F47"/>
    <w:rsid w:val="004740F5"/>
    <w:rsid w:val="00476C66"/>
    <w:rsid w:val="00485666"/>
    <w:rsid w:val="00487865"/>
    <w:rsid w:val="00495D82"/>
    <w:rsid w:val="004972B3"/>
    <w:rsid w:val="004A777B"/>
    <w:rsid w:val="004B4E4F"/>
    <w:rsid w:val="004C1889"/>
    <w:rsid w:val="004C351A"/>
    <w:rsid w:val="004E44ED"/>
    <w:rsid w:val="004E4A2C"/>
    <w:rsid w:val="004F6BDF"/>
    <w:rsid w:val="0050443C"/>
    <w:rsid w:val="005164B9"/>
    <w:rsid w:val="00525922"/>
    <w:rsid w:val="00533D4D"/>
    <w:rsid w:val="00550141"/>
    <w:rsid w:val="00550C3B"/>
    <w:rsid w:val="00555409"/>
    <w:rsid w:val="00555996"/>
    <w:rsid w:val="00572714"/>
    <w:rsid w:val="00577AF2"/>
    <w:rsid w:val="00581100"/>
    <w:rsid w:val="00581DBA"/>
    <w:rsid w:val="005840E2"/>
    <w:rsid w:val="005A4E73"/>
    <w:rsid w:val="005A60FE"/>
    <w:rsid w:val="005B2BCB"/>
    <w:rsid w:val="005B37E2"/>
    <w:rsid w:val="005C2F40"/>
    <w:rsid w:val="005C7DCF"/>
    <w:rsid w:val="005D09B6"/>
    <w:rsid w:val="005D168F"/>
    <w:rsid w:val="005E1E8C"/>
    <w:rsid w:val="00605C1F"/>
    <w:rsid w:val="00605F9F"/>
    <w:rsid w:val="00624AE1"/>
    <w:rsid w:val="00635818"/>
    <w:rsid w:val="0064587B"/>
    <w:rsid w:val="0064632E"/>
    <w:rsid w:val="00666548"/>
    <w:rsid w:val="0067781D"/>
    <w:rsid w:val="00680669"/>
    <w:rsid w:val="00681F6B"/>
    <w:rsid w:val="006A090C"/>
    <w:rsid w:val="006A693E"/>
    <w:rsid w:val="006C1732"/>
    <w:rsid w:val="006C387C"/>
    <w:rsid w:val="006E1B3D"/>
    <w:rsid w:val="006F3A19"/>
    <w:rsid w:val="006F54B2"/>
    <w:rsid w:val="00701740"/>
    <w:rsid w:val="00702217"/>
    <w:rsid w:val="00712581"/>
    <w:rsid w:val="00724330"/>
    <w:rsid w:val="007270AB"/>
    <w:rsid w:val="00740C79"/>
    <w:rsid w:val="00744DC3"/>
    <w:rsid w:val="00754263"/>
    <w:rsid w:val="00756985"/>
    <w:rsid w:val="007641C7"/>
    <w:rsid w:val="00770A36"/>
    <w:rsid w:val="00787342"/>
    <w:rsid w:val="00793D1A"/>
    <w:rsid w:val="007A0630"/>
    <w:rsid w:val="007A2746"/>
    <w:rsid w:val="007A5D05"/>
    <w:rsid w:val="007A5F05"/>
    <w:rsid w:val="007B2B22"/>
    <w:rsid w:val="007B377F"/>
    <w:rsid w:val="007B7C64"/>
    <w:rsid w:val="007E4E81"/>
    <w:rsid w:val="007F70BA"/>
    <w:rsid w:val="00800824"/>
    <w:rsid w:val="00802F21"/>
    <w:rsid w:val="008038A2"/>
    <w:rsid w:val="008049FC"/>
    <w:rsid w:val="00817BC5"/>
    <w:rsid w:val="008414AA"/>
    <w:rsid w:val="00856F0C"/>
    <w:rsid w:val="00871E6D"/>
    <w:rsid w:val="00872BA8"/>
    <w:rsid w:val="008751F9"/>
    <w:rsid w:val="0088340D"/>
    <w:rsid w:val="0088687F"/>
    <w:rsid w:val="00892681"/>
    <w:rsid w:val="008C14BB"/>
    <w:rsid w:val="008C23BD"/>
    <w:rsid w:val="008C3B6D"/>
    <w:rsid w:val="008D4DBD"/>
    <w:rsid w:val="008E10A8"/>
    <w:rsid w:val="008E1A59"/>
    <w:rsid w:val="008E2413"/>
    <w:rsid w:val="008E3955"/>
    <w:rsid w:val="00907273"/>
    <w:rsid w:val="0091439D"/>
    <w:rsid w:val="00915024"/>
    <w:rsid w:val="00920FC4"/>
    <w:rsid w:val="00923B0E"/>
    <w:rsid w:val="00933961"/>
    <w:rsid w:val="00941A1D"/>
    <w:rsid w:val="009471EF"/>
    <w:rsid w:val="00991A0C"/>
    <w:rsid w:val="009D5150"/>
    <w:rsid w:val="009D57E5"/>
    <w:rsid w:val="009E03BC"/>
    <w:rsid w:val="009E195B"/>
    <w:rsid w:val="00A01BDD"/>
    <w:rsid w:val="00A11D2A"/>
    <w:rsid w:val="00A257EE"/>
    <w:rsid w:val="00A278B1"/>
    <w:rsid w:val="00A36D1F"/>
    <w:rsid w:val="00A40B77"/>
    <w:rsid w:val="00A451DC"/>
    <w:rsid w:val="00A45A0E"/>
    <w:rsid w:val="00A501EE"/>
    <w:rsid w:val="00A525CB"/>
    <w:rsid w:val="00A55D6F"/>
    <w:rsid w:val="00A64FD3"/>
    <w:rsid w:val="00A82BB2"/>
    <w:rsid w:val="00A85577"/>
    <w:rsid w:val="00A940D3"/>
    <w:rsid w:val="00A95669"/>
    <w:rsid w:val="00AB2D48"/>
    <w:rsid w:val="00AD5F48"/>
    <w:rsid w:val="00AD6AEB"/>
    <w:rsid w:val="00AE3B18"/>
    <w:rsid w:val="00AF66F7"/>
    <w:rsid w:val="00B162B7"/>
    <w:rsid w:val="00B17E26"/>
    <w:rsid w:val="00B23620"/>
    <w:rsid w:val="00B35AD8"/>
    <w:rsid w:val="00B512EF"/>
    <w:rsid w:val="00B51F8A"/>
    <w:rsid w:val="00B625DE"/>
    <w:rsid w:val="00B764E6"/>
    <w:rsid w:val="00B76876"/>
    <w:rsid w:val="00B87F70"/>
    <w:rsid w:val="00B96694"/>
    <w:rsid w:val="00BC1602"/>
    <w:rsid w:val="00BD6AAB"/>
    <w:rsid w:val="00BE35F4"/>
    <w:rsid w:val="00BF1C1A"/>
    <w:rsid w:val="00BF7B0C"/>
    <w:rsid w:val="00C052CC"/>
    <w:rsid w:val="00C15CC9"/>
    <w:rsid w:val="00C26370"/>
    <w:rsid w:val="00C460D9"/>
    <w:rsid w:val="00C47CA8"/>
    <w:rsid w:val="00C52D68"/>
    <w:rsid w:val="00C579C9"/>
    <w:rsid w:val="00C61422"/>
    <w:rsid w:val="00C67A00"/>
    <w:rsid w:val="00C812A1"/>
    <w:rsid w:val="00C8250F"/>
    <w:rsid w:val="00C846A4"/>
    <w:rsid w:val="00CA7E7F"/>
    <w:rsid w:val="00CB03AD"/>
    <w:rsid w:val="00CB051F"/>
    <w:rsid w:val="00CB5799"/>
    <w:rsid w:val="00CD0380"/>
    <w:rsid w:val="00CE711F"/>
    <w:rsid w:val="00CE7A30"/>
    <w:rsid w:val="00CE7FFD"/>
    <w:rsid w:val="00CF6CC2"/>
    <w:rsid w:val="00D12B00"/>
    <w:rsid w:val="00D216E4"/>
    <w:rsid w:val="00D40F87"/>
    <w:rsid w:val="00D41BC7"/>
    <w:rsid w:val="00D41C34"/>
    <w:rsid w:val="00D47DA4"/>
    <w:rsid w:val="00D559E8"/>
    <w:rsid w:val="00D55FBC"/>
    <w:rsid w:val="00D62BA0"/>
    <w:rsid w:val="00D74079"/>
    <w:rsid w:val="00D75EAE"/>
    <w:rsid w:val="00D85367"/>
    <w:rsid w:val="00D94D12"/>
    <w:rsid w:val="00DB072B"/>
    <w:rsid w:val="00DC7D4C"/>
    <w:rsid w:val="00DF6692"/>
    <w:rsid w:val="00E023A8"/>
    <w:rsid w:val="00E14BED"/>
    <w:rsid w:val="00E169AA"/>
    <w:rsid w:val="00E3487F"/>
    <w:rsid w:val="00E43BB9"/>
    <w:rsid w:val="00E470D5"/>
    <w:rsid w:val="00E531BD"/>
    <w:rsid w:val="00E57585"/>
    <w:rsid w:val="00E77860"/>
    <w:rsid w:val="00E95ADC"/>
    <w:rsid w:val="00E96078"/>
    <w:rsid w:val="00E97D89"/>
    <w:rsid w:val="00EB3DAC"/>
    <w:rsid w:val="00EC0D8C"/>
    <w:rsid w:val="00ED09A3"/>
    <w:rsid w:val="00ED40E7"/>
    <w:rsid w:val="00EF59E2"/>
    <w:rsid w:val="00EF6F4C"/>
    <w:rsid w:val="00F03202"/>
    <w:rsid w:val="00F123F4"/>
    <w:rsid w:val="00F272AC"/>
    <w:rsid w:val="00F6694C"/>
    <w:rsid w:val="00F76C49"/>
    <w:rsid w:val="00F9383C"/>
    <w:rsid w:val="00FD68E0"/>
    <w:rsid w:val="00FE12E4"/>
    <w:rsid w:val="00FE6DEF"/>
    <w:rsid w:val="00FF2793"/>
    <w:rsid w:val="00FF6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F155"/>
  <w15:chartTrackingRefBased/>
  <w15:docId w15:val="{EB197ECA-F58E-4945-8990-34097302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37E2"/>
    <w:rPr>
      <w:color w:val="000000" w:themeColor="text1"/>
      <w:sz w:val="24"/>
    </w:rPr>
  </w:style>
  <w:style w:type="paragraph" w:styleId="Heading1">
    <w:name w:val="heading 1"/>
    <w:basedOn w:val="Normal"/>
    <w:next w:val="Normal"/>
    <w:link w:val="Heading1Char"/>
    <w:uiPriority w:val="9"/>
    <w:qFormat/>
    <w:rsid w:val="00D40F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B"/>
    <w:basedOn w:val="Normal"/>
    <w:next w:val="Normal"/>
    <w:link w:val="Heading2Char"/>
    <w:uiPriority w:val="9"/>
    <w:unhideWhenUsed/>
    <w:qFormat/>
    <w:rsid w:val="005B37E2"/>
    <w:pPr>
      <w:keepNext/>
      <w:keepLines/>
      <w:spacing w:before="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E5B9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134AD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4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39D"/>
    <w:rPr>
      <w:rFonts w:ascii="Segoe UI" w:hAnsi="Segoe UI" w:cs="Segoe UI"/>
      <w:sz w:val="18"/>
      <w:szCs w:val="18"/>
    </w:rPr>
  </w:style>
  <w:style w:type="paragraph" w:styleId="ListParagraph">
    <w:name w:val="List Paragraph"/>
    <w:basedOn w:val="Normal"/>
    <w:uiPriority w:val="34"/>
    <w:qFormat/>
    <w:rsid w:val="005B37E2"/>
    <w:pPr>
      <w:ind w:left="720"/>
      <w:contextualSpacing/>
    </w:pPr>
  </w:style>
  <w:style w:type="character" w:customStyle="1" w:styleId="Heading2Char">
    <w:name w:val="Heading 2 Char"/>
    <w:aliases w:val="Heading B Char"/>
    <w:basedOn w:val="DefaultParagraphFont"/>
    <w:link w:val="Heading2"/>
    <w:uiPriority w:val="9"/>
    <w:rsid w:val="005B37E2"/>
    <w:rPr>
      <w:rFonts w:eastAsiaTheme="majorEastAsia" w:cstheme="majorBidi"/>
      <w:b/>
      <w:color w:val="000000" w:themeColor="text1"/>
      <w:sz w:val="28"/>
      <w:szCs w:val="26"/>
    </w:rPr>
  </w:style>
  <w:style w:type="paragraph" w:styleId="NormalWeb">
    <w:name w:val="Normal (Web)"/>
    <w:basedOn w:val="Normal"/>
    <w:uiPriority w:val="99"/>
    <w:unhideWhenUsed/>
    <w:rsid w:val="00D62BA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323170"/>
    <w:rPr>
      <w:color w:val="0563C1" w:themeColor="hyperlink"/>
      <w:u w:val="single"/>
    </w:rPr>
  </w:style>
  <w:style w:type="character" w:customStyle="1" w:styleId="UnresolvedMention1">
    <w:name w:val="Unresolved Mention1"/>
    <w:basedOn w:val="DefaultParagraphFont"/>
    <w:uiPriority w:val="99"/>
    <w:semiHidden/>
    <w:unhideWhenUsed/>
    <w:rsid w:val="00323170"/>
    <w:rPr>
      <w:color w:val="605E5C"/>
      <w:shd w:val="clear" w:color="auto" w:fill="E1DFDD"/>
    </w:rPr>
  </w:style>
  <w:style w:type="character" w:customStyle="1" w:styleId="Heading3Char">
    <w:name w:val="Heading 3 Char"/>
    <w:basedOn w:val="DefaultParagraphFont"/>
    <w:link w:val="Heading3"/>
    <w:uiPriority w:val="9"/>
    <w:rsid w:val="000E5B95"/>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272AC"/>
    <w:rPr>
      <w:sz w:val="16"/>
      <w:szCs w:val="16"/>
    </w:rPr>
  </w:style>
  <w:style w:type="paragraph" w:styleId="CommentText">
    <w:name w:val="annotation text"/>
    <w:basedOn w:val="Normal"/>
    <w:link w:val="CommentTextChar"/>
    <w:uiPriority w:val="99"/>
    <w:semiHidden/>
    <w:unhideWhenUsed/>
    <w:rsid w:val="00F272AC"/>
    <w:pPr>
      <w:spacing w:line="240" w:lineRule="auto"/>
    </w:pPr>
    <w:rPr>
      <w:sz w:val="20"/>
      <w:szCs w:val="20"/>
    </w:rPr>
  </w:style>
  <w:style w:type="character" w:customStyle="1" w:styleId="CommentTextChar">
    <w:name w:val="Comment Text Char"/>
    <w:basedOn w:val="DefaultParagraphFont"/>
    <w:link w:val="CommentText"/>
    <w:uiPriority w:val="99"/>
    <w:semiHidden/>
    <w:rsid w:val="00F272AC"/>
    <w:rPr>
      <w:sz w:val="20"/>
      <w:szCs w:val="20"/>
    </w:rPr>
  </w:style>
  <w:style w:type="character" w:styleId="Strong">
    <w:name w:val="Strong"/>
    <w:basedOn w:val="DefaultParagraphFont"/>
    <w:uiPriority w:val="22"/>
    <w:qFormat/>
    <w:rsid w:val="00485666"/>
    <w:rPr>
      <w:b/>
      <w:bCs/>
    </w:rPr>
  </w:style>
  <w:style w:type="table" w:styleId="TableGrid">
    <w:name w:val="Table Grid"/>
    <w:basedOn w:val="TableNormal"/>
    <w:uiPriority w:val="39"/>
    <w:rsid w:val="0048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34ADA"/>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D40F87"/>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577AF2"/>
    <w:rPr>
      <w:b/>
      <w:bCs/>
    </w:rPr>
  </w:style>
  <w:style w:type="character" w:customStyle="1" w:styleId="CommentSubjectChar">
    <w:name w:val="Comment Subject Char"/>
    <w:basedOn w:val="CommentTextChar"/>
    <w:link w:val="CommentSubject"/>
    <w:uiPriority w:val="99"/>
    <w:semiHidden/>
    <w:rsid w:val="00577AF2"/>
    <w:rPr>
      <w:b/>
      <w:bCs/>
      <w:sz w:val="20"/>
      <w:szCs w:val="20"/>
    </w:rPr>
  </w:style>
  <w:style w:type="paragraph" w:styleId="Header">
    <w:name w:val="header"/>
    <w:basedOn w:val="Normal"/>
    <w:link w:val="HeaderChar"/>
    <w:uiPriority w:val="99"/>
    <w:unhideWhenUsed/>
    <w:rsid w:val="00A95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669"/>
  </w:style>
  <w:style w:type="paragraph" w:styleId="Footer">
    <w:name w:val="footer"/>
    <w:basedOn w:val="Normal"/>
    <w:link w:val="FooterChar"/>
    <w:uiPriority w:val="99"/>
    <w:unhideWhenUsed/>
    <w:rsid w:val="00A95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669"/>
  </w:style>
  <w:style w:type="character" w:styleId="PageNumber">
    <w:name w:val="page number"/>
    <w:basedOn w:val="DefaultParagraphFont"/>
    <w:uiPriority w:val="99"/>
    <w:semiHidden/>
    <w:unhideWhenUsed/>
    <w:rsid w:val="00802F21"/>
  </w:style>
  <w:style w:type="character" w:styleId="FollowedHyperlink">
    <w:name w:val="FollowedHyperlink"/>
    <w:basedOn w:val="DefaultParagraphFont"/>
    <w:uiPriority w:val="99"/>
    <w:semiHidden/>
    <w:unhideWhenUsed/>
    <w:rsid w:val="00B76876"/>
    <w:rPr>
      <w:color w:val="954F72" w:themeColor="followedHyperlink"/>
      <w:u w:val="single"/>
    </w:rPr>
  </w:style>
  <w:style w:type="paragraph" w:customStyle="1" w:styleId="Bulletedlist">
    <w:name w:val="Bulleted list"/>
    <w:basedOn w:val="Normal"/>
    <w:qFormat/>
    <w:rsid w:val="005B37E2"/>
    <w:pPr>
      <w:numPr>
        <w:numId w:val="26"/>
      </w:numPr>
      <w:spacing w:after="120" w:line="240" w:lineRule="auto"/>
    </w:pPr>
    <w:rPr>
      <w:rFonts w:ascii="Calibri" w:hAnsi="Calibri"/>
    </w:rPr>
  </w:style>
  <w:style w:type="character" w:customStyle="1" w:styleId="Captionfont">
    <w:name w:val="Caption font"/>
    <w:basedOn w:val="DefaultParagraphFont"/>
    <w:uiPriority w:val="1"/>
    <w:qFormat/>
    <w:rsid w:val="005B37E2"/>
    <w:rPr>
      <w:rFonts w:ascii="Arial" w:hAnsi="Arial"/>
      <w:i w:val="0"/>
      <w:sz w:val="22"/>
    </w:rPr>
  </w:style>
  <w:style w:type="character" w:customStyle="1" w:styleId="Captioncredit">
    <w:name w:val="Caption credit"/>
    <w:basedOn w:val="Captionfont"/>
    <w:uiPriority w:val="1"/>
    <w:qFormat/>
    <w:rsid w:val="005B37E2"/>
    <w:rPr>
      <w:rFonts w:ascii="Arial" w:hAnsi="Arial"/>
      <w:i/>
      <w:sz w:val="22"/>
    </w:rPr>
  </w:style>
  <w:style w:type="character" w:customStyle="1" w:styleId="Captionnumbering">
    <w:name w:val="Caption numbering"/>
    <w:basedOn w:val="Captionfont"/>
    <w:uiPriority w:val="1"/>
    <w:qFormat/>
    <w:rsid w:val="005B37E2"/>
    <w:rPr>
      <w:rFonts w:ascii="Arial" w:hAnsi="Arial"/>
      <w:b/>
      <w:i w:val="0"/>
      <w:sz w:val="22"/>
    </w:rPr>
  </w:style>
  <w:style w:type="paragraph" w:customStyle="1" w:styleId="ChapterHeading-Turquoise">
    <w:name w:val="Chapter Heading - Turquoise"/>
    <w:basedOn w:val="Normal"/>
    <w:qFormat/>
    <w:rsid w:val="005B37E2"/>
    <w:pPr>
      <w:spacing w:after="120"/>
    </w:pPr>
    <w:rPr>
      <w:b/>
      <w:color w:val="12A19A"/>
      <w:sz w:val="44"/>
    </w:rPr>
  </w:style>
  <w:style w:type="paragraph" w:customStyle="1" w:styleId="Chapterintrotext">
    <w:name w:val="Chapter intro text"/>
    <w:basedOn w:val="Normal"/>
    <w:qFormat/>
    <w:rsid w:val="005B37E2"/>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5B37E2"/>
    <w:pPr>
      <w:numPr>
        <w:numId w:val="27"/>
      </w:numPr>
      <w:spacing w:after="0"/>
    </w:pPr>
  </w:style>
  <w:style w:type="paragraph" w:customStyle="1" w:styleId="Chaptersub-heading-turquoise">
    <w:name w:val="Chapter sub-heading - turquoise"/>
    <w:basedOn w:val="Normal"/>
    <w:qFormat/>
    <w:rsid w:val="005B37E2"/>
    <w:pPr>
      <w:pBdr>
        <w:bottom w:val="single" w:sz="8" w:space="1" w:color="12A19A"/>
      </w:pBdr>
      <w:spacing w:after="120" w:line="360" w:lineRule="auto"/>
    </w:pPr>
    <w:rPr>
      <w:rFonts w:asciiTheme="majorHAnsi" w:hAnsiTheme="majorHAnsi" w:cstheme="majorHAnsi"/>
      <w:b/>
      <w:sz w:val="44"/>
      <w:szCs w:val="36"/>
      <w:lang w:eastAsia="en-GB"/>
    </w:rPr>
  </w:style>
  <w:style w:type="character" w:customStyle="1" w:styleId="Glossaryterm-turquoise">
    <w:name w:val="Glossary term - turquoise"/>
    <w:basedOn w:val="DefaultParagraphFont"/>
    <w:uiPriority w:val="1"/>
    <w:qFormat/>
    <w:rsid w:val="005B37E2"/>
    <w:rPr>
      <w:rFonts w:ascii="Calibri" w:hAnsi="Calibri"/>
      <w:b/>
      <w:bCs/>
      <w:color w:val="12A19A"/>
      <w:sz w:val="24"/>
    </w:rPr>
  </w:style>
  <w:style w:type="paragraph" w:customStyle="1" w:styleId="HeadingA-turquoise">
    <w:name w:val="Heading A - turquoise"/>
    <w:basedOn w:val="Normal"/>
    <w:qFormat/>
    <w:rsid w:val="005B37E2"/>
    <w:pPr>
      <w:keepNext/>
      <w:keepLines/>
      <w:spacing w:before="360" w:after="120"/>
      <w:outlineLvl w:val="0"/>
    </w:pPr>
    <w:rPr>
      <w:rFonts w:eastAsiaTheme="majorEastAsia" w:cstheme="majorBidi"/>
      <w:b/>
      <w:color w:val="12A19A"/>
      <w:sz w:val="36"/>
      <w:szCs w:val="32"/>
    </w:rPr>
  </w:style>
  <w:style w:type="paragraph" w:customStyle="1" w:styleId="HeadingC-turquoise">
    <w:name w:val="Heading C - turquoise"/>
    <w:basedOn w:val="Normal"/>
    <w:qFormat/>
    <w:rsid w:val="005B37E2"/>
    <w:pPr>
      <w:keepNext/>
      <w:keepLines/>
      <w:spacing w:after="120"/>
      <w:outlineLvl w:val="0"/>
    </w:pPr>
    <w:rPr>
      <w:rFonts w:eastAsiaTheme="majorEastAsia" w:cstheme="majorBidi"/>
      <w:b/>
      <w:color w:val="12A19A"/>
      <w:sz w:val="26"/>
      <w:szCs w:val="32"/>
    </w:rPr>
  </w:style>
  <w:style w:type="paragraph" w:customStyle="1" w:styleId="ITQbox-turquoise">
    <w:name w:val="ITQ box - turquoise"/>
    <w:basedOn w:val="Normal"/>
    <w:qFormat/>
    <w:rsid w:val="005B37E2"/>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ITQheader-turquoise">
    <w:name w:val="ITQ header - turquoise"/>
    <w:basedOn w:val="Normal"/>
    <w:qFormat/>
    <w:rsid w:val="005B37E2"/>
    <w:pPr>
      <w:pBdr>
        <w:top w:val="single" w:sz="8" w:space="1" w:color="12A19A"/>
        <w:left w:val="single" w:sz="8" w:space="4" w:color="12A19A"/>
        <w:bottom w:val="single" w:sz="8" w:space="1" w:color="12A19A"/>
        <w:right w:val="single" w:sz="8" w:space="4" w:color="12A19A"/>
      </w:pBdr>
      <w:shd w:val="clear" w:color="auto" w:fill="E4FCFB"/>
    </w:pPr>
    <w:rPr>
      <w:b/>
      <w:color w:val="12A19A"/>
      <w:sz w:val="28"/>
    </w:rPr>
  </w:style>
  <w:style w:type="paragraph" w:customStyle="1" w:styleId="Learningoutcomes-turquoise">
    <w:name w:val="Learning outcomes - turquoise"/>
    <w:basedOn w:val="Normal"/>
    <w:qFormat/>
    <w:rsid w:val="005B37E2"/>
    <w:pPr>
      <w:spacing w:after="120"/>
    </w:pPr>
    <w:rPr>
      <w:rFonts w:asciiTheme="majorHAnsi" w:hAnsiTheme="majorHAnsi" w:cstheme="majorHAnsi"/>
      <w:b/>
      <w:color w:val="12A19A"/>
      <w:sz w:val="28"/>
      <w:szCs w:val="32"/>
      <w:lang w:eastAsia="en-GB"/>
    </w:rPr>
  </w:style>
  <w:style w:type="paragraph" w:customStyle="1" w:styleId="Numberedlist-1">
    <w:name w:val="Numbered list - 1"/>
    <w:aliases w:val="2,3"/>
    <w:basedOn w:val="Normal"/>
    <w:rsid w:val="005B37E2"/>
    <w:pPr>
      <w:numPr>
        <w:numId w:val="28"/>
      </w:numPr>
      <w:tabs>
        <w:tab w:val="left" w:pos="425"/>
      </w:tabs>
    </w:pPr>
  </w:style>
  <w:style w:type="paragraph" w:customStyle="1" w:styleId="Numberedlist-a">
    <w:name w:val="Numbered list - a"/>
    <w:aliases w:val="b,c"/>
    <w:basedOn w:val="Numberedlist-1"/>
    <w:qFormat/>
    <w:rsid w:val="005B37E2"/>
    <w:pPr>
      <w:numPr>
        <w:numId w:val="29"/>
      </w:numPr>
    </w:pPr>
  </w:style>
  <w:style w:type="paragraph" w:customStyle="1" w:styleId="Reference">
    <w:name w:val="Reference"/>
    <w:basedOn w:val="Normal"/>
    <w:qFormat/>
    <w:rsid w:val="005B37E2"/>
    <w:pPr>
      <w:spacing w:after="0" w:line="276" w:lineRule="auto"/>
    </w:pPr>
  </w:style>
  <w:style w:type="character" w:styleId="UnresolvedMention">
    <w:name w:val="Unresolved Mention"/>
    <w:basedOn w:val="DefaultParagraphFont"/>
    <w:uiPriority w:val="99"/>
    <w:rsid w:val="00E470D5"/>
    <w:rPr>
      <w:color w:val="605E5C"/>
      <w:shd w:val="clear" w:color="auto" w:fill="E1DFDD"/>
    </w:rPr>
  </w:style>
  <w:style w:type="paragraph" w:styleId="TOCHeading">
    <w:name w:val="TOC Heading"/>
    <w:basedOn w:val="Heading1"/>
    <w:next w:val="Normal"/>
    <w:uiPriority w:val="39"/>
    <w:unhideWhenUsed/>
    <w:qFormat/>
    <w:rsid w:val="00461F47"/>
    <w:pPr>
      <w:outlineLvl w:val="9"/>
    </w:pPr>
    <w:rPr>
      <w:lang w:val="en-US"/>
    </w:rPr>
  </w:style>
  <w:style w:type="paragraph" w:styleId="TOC1">
    <w:name w:val="toc 1"/>
    <w:basedOn w:val="Normal"/>
    <w:next w:val="Normal"/>
    <w:autoRedefine/>
    <w:uiPriority w:val="39"/>
    <w:unhideWhenUsed/>
    <w:rsid w:val="00461F47"/>
    <w:pPr>
      <w:spacing w:after="100"/>
    </w:pPr>
  </w:style>
  <w:style w:type="paragraph" w:styleId="TOC2">
    <w:name w:val="toc 2"/>
    <w:basedOn w:val="Normal"/>
    <w:next w:val="Normal"/>
    <w:autoRedefine/>
    <w:uiPriority w:val="39"/>
    <w:unhideWhenUsed/>
    <w:rsid w:val="00461F47"/>
    <w:pPr>
      <w:spacing w:after="100"/>
      <w:ind w:left="240"/>
    </w:pPr>
  </w:style>
  <w:style w:type="paragraph" w:customStyle="1" w:styleId="ITQbox-list">
    <w:name w:val="ITQ box - list"/>
    <w:basedOn w:val="ITQbox-turquoise"/>
    <w:qFormat/>
    <w:rsid w:val="008E3955"/>
    <w:pPr>
      <w:numPr>
        <w:numId w:val="30"/>
      </w:numPr>
      <w:spacing w:after="0" w:line="276" w:lineRule="auto"/>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42335">
      <w:bodyDiv w:val="1"/>
      <w:marLeft w:val="0"/>
      <w:marRight w:val="0"/>
      <w:marTop w:val="0"/>
      <w:marBottom w:val="0"/>
      <w:divBdr>
        <w:top w:val="none" w:sz="0" w:space="0" w:color="auto"/>
        <w:left w:val="none" w:sz="0" w:space="0" w:color="auto"/>
        <w:bottom w:val="none" w:sz="0" w:space="0" w:color="auto"/>
        <w:right w:val="none" w:sz="0" w:space="0" w:color="auto"/>
      </w:divBdr>
    </w:div>
    <w:div w:id="411194965">
      <w:bodyDiv w:val="1"/>
      <w:marLeft w:val="0"/>
      <w:marRight w:val="0"/>
      <w:marTop w:val="0"/>
      <w:marBottom w:val="0"/>
      <w:divBdr>
        <w:top w:val="none" w:sz="0" w:space="0" w:color="auto"/>
        <w:left w:val="none" w:sz="0" w:space="0" w:color="auto"/>
        <w:bottom w:val="none" w:sz="0" w:space="0" w:color="auto"/>
        <w:right w:val="none" w:sz="0" w:space="0" w:color="auto"/>
      </w:divBdr>
    </w:div>
    <w:div w:id="1315186630">
      <w:bodyDiv w:val="1"/>
      <w:marLeft w:val="0"/>
      <w:marRight w:val="0"/>
      <w:marTop w:val="0"/>
      <w:marBottom w:val="0"/>
      <w:divBdr>
        <w:top w:val="none" w:sz="0" w:space="0" w:color="auto"/>
        <w:left w:val="none" w:sz="0" w:space="0" w:color="auto"/>
        <w:bottom w:val="none" w:sz="0" w:space="0" w:color="auto"/>
        <w:right w:val="none" w:sz="0" w:space="0" w:color="auto"/>
      </w:divBdr>
    </w:div>
    <w:div w:id="1545363507">
      <w:bodyDiv w:val="1"/>
      <w:marLeft w:val="0"/>
      <w:marRight w:val="0"/>
      <w:marTop w:val="0"/>
      <w:marBottom w:val="0"/>
      <w:divBdr>
        <w:top w:val="none" w:sz="0" w:space="0" w:color="auto"/>
        <w:left w:val="none" w:sz="0" w:space="0" w:color="auto"/>
        <w:bottom w:val="none" w:sz="0" w:space="0" w:color="auto"/>
        <w:right w:val="none" w:sz="0" w:space="0" w:color="auto"/>
      </w:divBdr>
    </w:div>
    <w:div w:id="175146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tif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tiff"/><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s://www.intracen.org/news/Experiencing-local-life-and-culture-in-Dawei-Myanma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tiff"/><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185F6-72BE-493C-99AD-1B1AB14B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2634</TotalTime>
  <Pages>22</Pages>
  <Words>3426</Words>
  <Characters>19531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Jeanette.Hewitt</cp:lastModifiedBy>
  <cp:revision>154</cp:revision>
  <dcterms:created xsi:type="dcterms:W3CDTF">2021-02-28T07:05:00Z</dcterms:created>
  <dcterms:modified xsi:type="dcterms:W3CDTF">2021-05-07T14:06:00Z</dcterms:modified>
</cp:coreProperties>
</file>