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40831F" w14:textId="77777777" w:rsidR="00D54061" w:rsidRDefault="0091078D" w:rsidP="0091078D">
      <w:pPr>
        <w:pStyle w:val="Heading1"/>
      </w:pPr>
      <w:r>
        <w:t xml:space="preserve">TIDE’s </w:t>
      </w:r>
      <w:r w:rsidR="00C74565">
        <w:t xml:space="preserve">core </w:t>
      </w:r>
      <w:r>
        <w:t>Academic Professional Development Programme</w:t>
      </w:r>
    </w:p>
    <w:p w14:paraId="7B408320" w14:textId="65BD5ECB" w:rsidR="0091078D" w:rsidRDefault="0091078D" w:rsidP="0091078D">
      <w:r>
        <w:t>Andy Lane, Academic Director</w:t>
      </w:r>
      <w:r w:rsidR="00742EAC">
        <w:t xml:space="preserve"> TIDE</w:t>
      </w:r>
    </w:p>
    <w:p w14:paraId="7B408321" w14:textId="77777777" w:rsidR="0091078D" w:rsidRDefault="0091078D" w:rsidP="0091078D">
      <w:pPr>
        <w:pStyle w:val="Heading2"/>
      </w:pPr>
      <w:r>
        <w:t>Introduction</w:t>
      </w:r>
    </w:p>
    <w:p w14:paraId="7B408322" w14:textId="1F212528" w:rsidR="0091078D" w:rsidRDefault="00925E21" w:rsidP="0091078D">
      <w:r>
        <w:t>In trying to support the transformation of</w:t>
      </w:r>
      <w:r w:rsidR="00C74565">
        <w:t>,</w:t>
      </w:r>
      <w:r>
        <w:t xml:space="preserve"> </w:t>
      </w:r>
      <w:r w:rsidR="00F446BC">
        <w:t>and innovation within</w:t>
      </w:r>
      <w:r w:rsidR="00C74565">
        <w:t>,</w:t>
      </w:r>
      <w:r w:rsidR="00F446BC">
        <w:t xml:space="preserve"> </w:t>
      </w:r>
      <w:r>
        <w:t>Myanmar’s Distance Education (DE) provision we made the enhancement of staff capacities as one of three core outputs</w:t>
      </w:r>
      <w:r w:rsidR="00C74565">
        <w:t>. A</w:t>
      </w:r>
      <w:r>
        <w:t xml:space="preserve">t the heart of this output </w:t>
      </w:r>
      <w:r w:rsidR="00742EAC">
        <w:t>wa</w:t>
      </w:r>
      <w:r>
        <w:t xml:space="preserve">s a two year </w:t>
      </w:r>
      <w:r w:rsidR="00C74565">
        <w:t xml:space="preserve">long </w:t>
      </w:r>
      <w:r>
        <w:t xml:space="preserve">professional development programme for university staff. The staff taking this </w:t>
      </w:r>
      <w:r w:rsidR="009819B5">
        <w:t>two-year</w:t>
      </w:r>
      <w:r>
        <w:t xml:space="preserve"> programme </w:t>
      </w:r>
      <w:r w:rsidR="00742EAC">
        <w:t>we</w:t>
      </w:r>
      <w:r>
        <w:t xml:space="preserve">re either academic staff </w:t>
      </w:r>
      <w:r w:rsidR="00F446BC">
        <w:t>from a variety of departments with interests in Education for Environment and Sustainable Development (</w:t>
      </w:r>
      <w:proofErr w:type="spellStart"/>
      <w:r w:rsidR="00F446BC">
        <w:t>EfESD</w:t>
      </w:r>
      <w:proofErr w:type="spellEnd"/>
      <w:r w:rsidR="00F446BC">
        <w:t xml:space="preserve">) </w:t>
      </w:r>
      <w:r>
        <w:t xml:space="preserve">or ICT, </w:t>
      </w:r>
      <w:proofErr w:type="gramStart"/>
      <w:r>
        <w:t>Library</w:t>
      </w:r>
      <w:proofErr w:type="gramEnd"/>
      <w:r>
        <w:t xml:space="preserve"> and other support staff. The</w:t>
      </w:r>
      <w:r w:rsidR="00F446BC">
        <w:t>se staff</w:t>
      </w:r>
      <w:r>
        <w:t xml:space="preserve"> c</w:t>
      </w:r>
      <w:r w:rsidR="00742EAC">
        <w:t>a</w:t>
      </w:r>
      <w:r>
        <w:t xml:space="preserve">me from the </w:t>
      </w:r>
      <w:r w:rsidR="002A2CC9">
        <w:t>two</w:t>
      </w:r>
      <w:r>
        <w:t xml:space="preserve"> DE Universities and the 3</w:t>
      </w:r>
      <w:r w:rsidR="006259E2">
        <w:t>8</w:t>
      </w:r>
      <w:r>
        <w:t xml:space="preserve"> day</w:t>
      </w:r>
      <w:r w:rsidR="00001D03">
        <w:t>-</w:t>
      </w:r>
      <w:r>
        <w:t>campus universities</w:t>
      </w:r>
      <w:r w:rsidR="006259E2">
        <w:t xml:space="preserve"> (and associated colleges)</w:t>
      </w:r>
      <w:r w:rsidR="00F446BC">
        <w:t xml:space="preserve"> and </w:t>
      </w:r>
      <w:r w:rsidR="00742EAC">
        <w:t>we</w:t>
      </w:r>
      <w:r w:rsidR="00F446BC">
        <w:t xml:space="preserve">re </w:t>
      </w:r>
      <w:r w:rsidR="00742EAC">
        <w:t>planned to be</w:t>
      </w:r>
      <w:r w:rsidR="00F446BC">
        <w:t xml:space="preserve"> put through the programme in three cohorts</w:t>
      </w:r>
      <w:r w:rsidR="00FA0F6A">
        <w:t>, although only the first cohort completed the programme in this form</w:t>
      </w:r>
      <w:r>
        <w:t xml:space="preserve">. While </w:t>
      </w:r>
      <w:r w:rsidR="00541864">
        <w:t>most</w:t>
      </w:r>
      <w:r>
        <w:t xml:space="preserve"> of the programme elements </w:t>
      </w:r>
      <w:r w:rsidR="00FA0F6A">
        <w:t>we</w:t>
      </w:r>
      <w:r>
        <w:t xml:space="preserve">re done separately by the academics or ICT, Library and support staff, there </w:t>
      </w:r>
      <w:r w:rsidR="00BE4945">
        <w:t>we</w:t>
      </w:r>
      <w:r>
        <w:t>re also joint elements</w:t>
      </w:r>
      <w:r w:rsidR="002A2CC9">
        <w:t xml:space="preserve"> where they work together in teams</w:t>
      </w:r>
      <w:r>
        <w:t xml:space="preserve">. </w:t>
      </w:r>
    </w:p>
    <w:p w14:paraId="5D5BE7B7" w14:textId="31A1D164" w:rsidR="00C30545" w:rsidRDefault="00A60439" w:rsidP="0091078D">
      <w:r>
        <w:t xml:space="preserve">The subject focus of </w:t>
      </w:r>
      <w:proofErr w:type="spellStart"/>
      <w:r w:rsidR="00F446BC">
        <w:t>EfESD</w:t>
      </w:r>
      <w:proofErr w:type="spellEnd"/>
      <w:r w:rsidR="00F446BC">
        <w:t xml:space="preserve"> was chosen as an </w:t>
      </w:r>
      <w:r>
        <w:t xml:space="preserve">inter- and multi-disciplinary </w:t>
      </w:r>
      <w:r w:rsidR="00F446BC">
        <w:t xml:space="preserve">subject with </w:t>
      </w:r>
      <w:r>
        <w:t xml:space="preserve">strong links to employment. However, there </w:t>
      </w:r>
      <w:r w:rsidR="00BE4945">
        <w:t xml:space="preserve">was and still </w:t>
      </w:r>
      <w:r>
        <w:t xml:space="preserve">is a need to transform and innovate </w:t>
      </w:r>
      <w:r w:rsidR="002A2CC9">
        <w:t xml:space="preserve">practices </w:t>
      </w:r>
      <w:r>
        <w:t xml:space="preserve">in all subjects that are, or will be, taught through </w:t>
      </w:r>
      <w:r w:rsidR="00C74565">
        <w:t>DE</w:t>
      </w:r>
      <w:r>
        <w:t xml:space="preserve">. </w:t>
      </w:r>
    </w:p>
    <w:p w14:paraId="2783B00D" w14:textId="77777777" w:rsidR="009C2D59" w:rsidRPr="00302E6A" w:rsidRDefault="00BE4945" w:rsidP="0091078D">
      <w:pPr>
        <w:rPr>
          <w:b/>
          <w:bCs/>
        </w:rPr>
      </w:pPr>
      <w:r w:rsidRPr="00302E6A">
        <w:rPr>
          <w:b/>
          <w:bCs/>
        </w:rPr>
        <w:t>T</w:t>
      </w:r>
      <w:r w:rsidR="00A60439" w:rsidRPr="00302E6A">
        <w:rPr>
          <w:b/>
          <w:bCs/>
        </w:rPr>
        <w:t xml:space="preserve">he aim of this </w:t>
      </w:r>
      <w:r w:rsidR="009374EC" w:rsidRPr="00302E6A">
        <w:rPr>
          <w:b/>
          <w:bCs/>
        </w:rPr>
        <w:t>guide</w:t>
      </w:r>
      <w:r w:rsidR="00A60439" w:rsidRPr="00302E6A">
        <w:rPr>
          <w:b/>
          <w:bCs/>
        </w:rPr>
        <w:t xml:space="preserve"> is to</w:t>
      </w:r>
      <w:r w:rsidR="009C2D59" w:rsidRPr="00302E6A">
        <w:rPr>
          <w:b/>
          <w:bCs/>
        </w:rPr>
        <w:t>:</w:t>
      </w:r>
    </w:p>
    <w:p w14:paraId="1A534A55" w14:textId="77777777" w:rsidR="009C2D59" w:rsidRPr="00302E6A" w:rsidRDefault="006440F8" w:rsidP="009C2D59">
      <w:pPr>
        <w:pStyle w:val="ListParagraph"/>
        <w:numPr>
          <w:ilvl w:val="0"/>
          <w:numId w:val="18"/>
        </w:numPr>
        <w:rPr>
          <w:b/>
          <w:bCs/>
        </w:rPr>
      </w:pPr>
      <w:r w:rsidRPr="00302E6A">
        <w:rPr>
          <w:b/>
          <w:bCs/>
        </w:rPr>
        <w:t>set</w:t>
      </w:r>
      <w:r w:rsidR="00A60439" w:rsidRPr="00302E6A">
        <w:rPr>
          <w:b/>
          <w:bCs/>
        </w:rPr>
        <w:t xml:space="preserve"> out the educational </w:t>
      </w:r>
      <w:r w:rsidR="007729C3" w:rsidRPr="00302E6A">
        <w:rPr>
          <w:b/>
          <w:bCs/>
        </w:rPr>
        <w:t xml:space="preserve">principles and </w:t>
      </w:r>
      <w:r w:rsidR="00A60439" w:rsidRPr="00302E6A">
        <w:rPr>
          <w:b/>
          <w:bCs/>
        </w:rPr>
        <w:t>practice</w:t>
      </w:r>
      <w:r w:rsidR="007729C3" w:rsidRPr="00302E6A">
        <w:rPr>
          <w:b/>
          <w:bCs/>
        </w:rPr>
        <w:t>s</w:t>
      </w:r>
      <w:r w:rsidR="00A60439" w:rsidRPr="00302E6A">
        <w:rPr>
          <w:b/>
          <w:bCs/>
        </w:rPr>
        <w:t xml:space="preserve"> aspects of th</w:t>
      </w:r>
      <w:r w:rsidR="00BE4945" w:rsidRPr="00302E6A">
        <w:rPr>
          <w:b/>
          <w:bCs/>
        </w:rPr>
        <w:t>is original</w:t>
      </w:r>
      <w:r w:rsidR="002B05F5" w:rsidRPr="00302E6A">
        <w:rPr>
          <w:b/>
          <w:bCs/>
        </w:rPr>
        <w:t xml:space="preserve"> two-year</w:t>
      </w:r>
      <w:r w:rsidR="00A60439" w:rsidRPr="00302E6A">
        <w:rPr>
          <w:b/>
          <w:bCs/>
        </w:rPr>
        <w:t xml:space="preserve"> programme </w:t>
      </w:r>
    </w:p>
    <w:p w14:paraId="189D8321" w14:textId="77777777" w:rsidR="009C2D59" w:rsidRPr="00302E6A" w:rsidRDefault="00A60439" w:rsidP="009C2D59">
      <w:pPr>
        <w:pStyle w:val="ListParagraph"/>
        <w:numPr>
          <w:ilvl w:val="0"/>
          <w:numId w:val="18"/>
        </w:numPr>
        <w:rPr>
          <w:b/>
          <w:bCs/>
        </w:rPr>
      </w:pPr>
      <w:r w:rsidRPr="00302E6A">
        <w:rPr>
          <w:b/>
          <w:bCs/>
        </w:rPr>
        <w:t>show how the different elements combine to provide a rounded academic professional development programme</w:t>
      </w:r>
    </w:p>
    <w:p w14:paraId="776C736F" w14:textId="273CFCA4" w:rsidR="00C30545" w:rsidRDefault="008861B4" w:rsidP="009C2D59">
      <w:pPr>
        <w:pStyle w:val="ListParagraph"/>
        <w:numPr>
          <w:ilvl w:val="0"/>
          <w:numId w:val="18"/>
        </w:numPr>
      </w:pPr>
      <w:r w:rsidRPr="00302E6A">
        <w:rPr>
          <w:b/>
          <w:bCs/>
        </w:rPr>
        <w:t>detail the different resources used to run</w:t>
      </w:r>
      <w:r w:rsidR="00EC04CA" w:rsidRPr="00302E6A">
        <w:rPr>
          <w:b/>
          <w:bCs/>
        </w:rPr>
        <w:t xml:space="preserve"> individual activities</w:t>
      </w:r>
      <w:r w:rsidR="00307D82" w:rsidRPr="00302E6A">
        <w:rPr>
          <w:b/>
          <w:bCs/>
        </w:rPr>
        <w:t xml:space="preserve">, such as participant notes, slide </w:t>
      </w:r>
      <w:r w:rsidR="00147626">
        <w:rPr>
          <w:b/>
          <w:bCs/>
        </w:rPr>
        <w:t>set</w:t>
      </w:r>
      <w:r w:rsidR="00307D82" w:rsidRPr="00302E6A">
        <w:rPr>
          <w:b/>
          <w:bCs/>
        </w:rPr>
        <w:t>s, tutor notes and handouts</w:t>
      </w:r>
      <w:r w:rsidR="00C74565">
        <w:t xml:space="preserve">. </w:t>
      </w:r>
    </w:p>
    <w:p w14:paraId="58ACADAA" w14:textId="4506FAA2" w:rsidR="00086977" w:rsidRDefault="00C74565" w:rsidP="0091078D">
      <w:r>
        <w:t xml:space="preserve">This will be of benefit to the academic participants in the </w:t>
      </w:r>
      <w:r w:rsidR="006C2B91">
        <w:t>three</w:t>
      </w:r>
      <w:r>
        <w:t xml:space="preserve"> cohorts</w:t>
      </w:r>
      <w:r w:rsidR="00707427">
        <w:t xml:space="preserve"> who have undertaken all or some of these activities</w:t>
      </w:r>
      <w:r>
        <w:t xml:space="preserve"> but </w:t>
      </w:r>
      <w:r w:rsidR="002B05F5">
        <w:t xml:space="preserve">will </w:t>
      </w:r>
      <w:r>
        <w:t>also</w:t>
      </w:r>
      <w:r w:rsidR="00A60439">
        <w:t xml:space="preserve"> </w:t>
      </w:r>
      <w:r>
        <w:t xml:space="preserve">be a guide to how </w:t>
      </w:r>
      <w:r w:rsidR="00A60439">
        <w:t>a similar programme could be run in Myanmar outside of TIDE funding and support. As such it focuses on the needs of academic staff a</w:t>
      </w:r>
      <w:r>
        <w:t>n</w:t>
      </w:r>
      <w:r w:rsidR="00A60439">
        <w:t xml:space="preserve">d should be read in combination with the related </w:t>
      </w:r>
      <w:r w:rsidR="00302E6A">
        <w:t xml:space="preserve">TIDE </w:t>
      </w:r>
      <w:r w:rsidR="00500DC6">
        <w:t>T</w:t>
      </w:r>
      <w:r>
        <w:t>rainers’</w:t>
      </w:r>
      <w:r w:rsidR="00A60439">
        <w:t xml:space="preserve"> </w:t>
      </w:r>
      <w:r w:rsidR="00500DC6">
        <w:t>Handbook</w:t>
      </w:r>
      <w:r w:rsidR="00086977">
        <w:t xml:space="preserve"> and the TIDE OER Authors Guide</w:t>
      </w:r>
      <w:r>
        <w:t>.</w:t>
      </w:r>
      <w:r w:rsidR="00A60439">
        <w:t xml:space="preserve"> </w:t>
      </w:r>
    </w:p>
    <w:p w14:paraId="7B408323" w14:textId="474EF238" w:rsidR="00F446BC" w:rsidRDefault="002B05F5" w:rsidP="0091078D">
      <w:r>
        <w:t>S</w:t>
      </w:r>
      <w:r w:rsidR="00A60439">
        <w:t xml:space="preserve">imilar </w:t>
      </w:r>
      <w:r w:rsidR="00086977">
        <w:t>programme guides</w:t>
      </w:r>
      <w:r w:rsidR="00A60439">
        <w:t xml:space="preserve"> </w:t>
      </w:r>
      <w:r>
        <w:t xml:space="preserve">are available for the </w:t>
      </w:r>
      <w:proofErr w:type="spellStart"/>
      <w:r>
        <w:t>EfESD</w:t>
      </w:r>
      <w:proofErr w:type="spellEnd"/>
      <w:r>
        <w:t xml:space="preserve"> programme and the</w:t>
      </w:r>
      <w:r w:rsidR="00A60439">
        <w:t xml:space="preserve"> ICT, </w:t>
      </w:r>
      <w:proofErr w:type="gramStart"/>
      <w:r w:rsidR="00A60439">
        <w:t>Library</w:t>
      </w:r>
      <w:proofErr w:type="gramEnd"/>
      <w:r w:rsidR="00A60439">
        <w:t xml:space="preserve"> and support staff programme.   </w:t>
      </w:r>
    </w:p>
    <w:p w14:paraId="7B408324" w14:textId="77777777" w:rsidR="00C74565" w:rsidRDefault="00C74565" w:rsidP="00C74565">
      <w:pPr>
        <w:pStyle w:val="Heading2"/>
      </w:pPr>
      <w:r>
        <w:t>Learning Outcomes</w:t>
      </w:r>
    </w:p>
    <w:p w14:paraId="7B408325" w14:textId="00DEBAE3" w:rsidR="00C74565" w:rsidRDefault="00581925" w:rsidP="00C74565">
      <w:r>
        <w:t xml:space="preserve">After completing this academic professional development programme </w:t>
      </w:r>
      <w:r w:rsidR="00A87C20">
        <w:t>participants</w:t>
      </w:r>
      <w:r>
        <w:t xml:space="preserve"> will be able to:</w:t>
      </w:r>
    </w:p>
    <w:p w14:paraId="7B408326" w14:textId="77777777" w:rsidR="00581925" w:rsidRDefault="00581925" w:rsidP="004F5F16">
      <w:pPr>
        <w:pStyle w:val="ListParagraph"/>
        <w:numPr>
          <w:ilvl w:val="0"/>
          <w:numId w:val="17"/>
        </w:numPr>
      </w:pPr>
      <w:r>
        <w:t xml:space="preserve">Explain the </w:t>
      </w:r>
      <w:r w:rsidR="00FC6AC3">
        <w:t xml:space="preserve">role of </w:t>
      </w:r>
      <w:r w:rsidR="00FC6AC3" w:rsidRPr="00FC6AC3">
        <w:t xml:space="preserve">quality assurance and enhancement processes </w:t>
      </w:r>
      <w:r w:rsidR="002A2CC9">
        <w:t>for providing</w:t>
      </w:r>
      <w:r>
        <w:t xml:space="preserve"> </w:t>
      </w:r>
      <w:r w:rsidR="002A2CC9">
        <w:t xml:space="preserve">a </w:t>
      </w:r>
      <w:r>
        <w:t xml:space="preserve">good quality </w:t>
      </w:r>
      <w:r w:rsidR="002A2CC9">
        <w:t xml:space="preserve">distance learning experience for </w:t>
      </w:r>
      <w:r w:rsidR="002A2CC9" w:rsidRPr="002A2CC9">
        <w:t>students</w:t>
      </w:r>
    </w:p>
    <w:p w14:paraId="7B408327" w14:textId="77777777" w:rsidR="00581925" w:rsidRDefault="00581925" w:rsidP="004F5F16">
      <w:pPr>
        <w:pStyle w:val="ListParagraph"/>
        <w:numPr>
          <w:ilvl w:val="0"/>
          <w:numId w:val="17"/>
        </w:numPr>
      </w:pPr>
      <w:r w:rsidRPr="00581925">
        <w:t xml:space="preserve">Understand what </w:t>
      </w:r>
      <w:r>
        <w:t xml:space="preserve">the principles and practices of </w:t>
      </w:r>
      <w:r w:rsidRPr="00581925">
        <w:t xml:space="preserve">openness </w:t>
      </w:r>
      <w:r>
        <w:t xml:space="preserve">in education </w:t>
      </w:r>
      <w:r w:rsidRPr="00581925">
        <w:t>means for you</w:t>
      </w:r>
      <w:r>
        <w:t xml:space="preserve"> and </w:t>
      </w:r>
      <w:r w:rsidRPr="00581925">
        <w:t>your institution</w:t>
      </w:r>
      <w:r w:rsidR="00A167C3">
        <w:t xml:space="preserve"> in </w:t>
      </w:r>
      <w:r w:rsidR="002A2CC9">
        <w:t xml:space="preserve">developing and </w:t>
      </w:r>
      <w:r w:rsidR="00A167C3">
        <w:t>sharing educational resources</w:t>
      </w:r>
    </w:p>
    <w:p w14:paraId="7B408328" w14:textId="5986D810" w:rsidR="00581925" w:rsidRDefault="00581925" w:rsidP="004F5F16">
      <w:pPr>
        <w:pStyle w:val="ListParagraph"/>
        <w:numPr>
          <w:ilvl w:val="0"/>
          <w:numId w:val="17"/>
        </w:numPr>
      </w:pPr>
      <w:r>
        <w:t xml:space="preserve">Evaluate the </w:t>
      </w:r>
      <w:r w:rsidR="002A2CC9">
        <w:t xml:space="preserve">learning </w:t>
      </w:r>
      <w:r>
        <w:t xml:space="preserve">needs of students </w:t>
      </w:r>
      <w:r w:rsidR="002A2CC9">
        <w:t>to help inform the design of</w:t>
      </w:r>
      <w:r>
        <w:t xml:space="preserve"> </w:t>
      </w:r>
      <w:r w:rsidR="002A2CC9">
        <w:t xml:space="preserve">teaching programmes </w:t>
      </w:r>
    </w:p>
    <w:p w14:paraId="7B408329" w14:textId="77777777" w:rsidR="00581925" w:rsidRDefault="00581925" w:rsidP="004F5F16">
      <w:pPr>
        <w:pStyle w:val="ListParagraph"/>
        <w:numPr>
          <w:ilvl w:val="0"/>
          <w:numId w:val="17"/>
        </w:numPr>
      </w:pPr>
      <w:r>
        <w:t>Design and develop open educational resources</w:t>
      </w:r>
      <w:r w:rsidR="00306F16">
        <w:t xml:space="preserve"> (OER)</w:t>
      </w:r>
      <w:r w:rsidR="00FC6AC3">
        <w:t>,</w:t>
      </w:r>
      <w:r>
        <w:t xml:space="preserve"> </w:t>
      </w:r>
      <w:r w:rsidR="00FC6AC3" w:rsidRPr="00FC6AC3">
        <w:t>whether online or in a physical form</w:t>
      </w:r>
      <w:r w:rsidR="00FC6AC3">
        <w:t xml:space="preserve">, that teach and assess </w:t>
      </w:r>
      <w:r w:rsidR="00A167C3">
        <w:t>l</w:t>
      </w:r>
      <w:r w:rsidR="00FC6AC3">
        <w:t>earning outcomes</w:t>
      </w:r>
    </w:p>
    <w:p w14:paraId="7B40832A" w14:textId="77777777" w:rsidR="00A167C3" w:rsidRDefault="00A167C3" w:rsidP="004F5F16">
      <w:pPr>
        <w:pStyle w:val="ListParagraph"/>
        <w:numPr>
          <w:ilvl w:val="0"/>
          <w:numId w:val="17"/>
        </w:numPr>
      </w:pPr>
      <w:r>
        <w:t xml:space="preserve">Understand the </w:t>
      </w:r>
      <w:r w:rsidR="00FC6AC3">
        <w:t xml:space="preserve">common </w:t>
      </w:r>
      <w:r>
        <w:t xml:space="preserve">competencies that employers in Myanmar are seeking from university graduates </w:t>
      </w:r>
    </w:p>
    <w:p w14:paraId="7B40832B" w14:textId="77777777" w:rsidR="00B11684" w:rsidRDefault="00B11684" w:rsidP="00B11684">
      <w:pPr>
        <w:pStyle w:val="Heading2"/>
      </w:pPr>
      <w:r>
        <w:lastRenderedPageBreak/>
        <w:t>Programme elements</w:t>
      </w:r>
    </w:p>
    <w:p w14:paraId="7B40832C" w14:textId="0E628EC4" w:rsidR="007729C3" w:rsidRDefault="007729C3" w:rsidP="00B11684">
      <w:r>
        <w:t xml:space="preserve">TIDE used four main learning </w:t>
      </w:r>
      <w:r w:rsidR="00306F16">
        <w:t>events</w:t>
      </w:r>
      <w:r>
        <w:t xml:space="preserve"> that address</w:t>
      </w:r>
      <w:r w:rsidR="00A87C20">
        <w:t>ed</w:t>
      </w:r>
      <w:r>
        <w:t xml:space="preserve"> these learning outcomes</w:t>
      </w:r>
      <w:r w:rsidR="00196209">
        <w:t xml:space="preserve"> and which all academic participants </w:t>
      </w:r>
      <w:r w:rsidR="00A87C20">
        <w:t>we</w:t>
      </w:r>
      <w:r w:rsidR="00196209">
        <w:t>re involved with</w:t>
      </w:r>
      <w:r>
        <w:t>:</w:t>
      </w:r>
    </w:p>
    <w:p w14:paraId="7B40832D" w14:textId="77777777" w:rsidR="00B11684" w:rsidRDefault="007729C3" w:rsidP="007729C3">
      <w:pPr>
        <w:pStyle w:val="ListParagraph"/>
        <w:numPr>
          <w:ilvl w:val="0"/>
          <w:numId w:val="2"/>
        </w:numPr>
      </w:pPr>
      <w:r>
        <w:t>Webinars run between residential schools</w:t>
      </w:r>
    </w:p>
    <w:p w14:paraId="7B40832E" w14:textId="77777777" w:rsidR="007729C3" w:rsidRDefault="007729C3" w:rsidP="007729C3">
      <w:pPr>
        <w:pStyle w:val="ListParagraph"/>
        <w:numPr>
          <w:ilvl w:val="0"/>
          <w:numId w:val="2"/>
        </w:numPr>
      </w:pPr>
      <w:r>
        <w:t>Online courses studied between residential schools</w:t>
      </w:r>
    </w:p>
    <w:p w14:paraId="7B40832F" w14:textId="77777777" w:rsidR="007729C3" w:rsidRDefault="007729C3" w:rsidP="007729C3">
      <w:pPr>
        <w:pStyle w:val="ListParagraph"/>
        <w:numPr>
          <w:ilvl w:val="0"/>
          <w:numId w:val="2"/>
        </w:numPr>
      </w:pPr>
      <w:r>
        <w:t>Classroom based sessions at four residential schools running May and November</w:t>
      </w:r>
    </w:p>
    <w:p w14:paraId="716CEEF1" w14:textId="13F0DE05" w:rsidR="00365B7A" w:rsidRDefault="007729C3" w:rsidP="007729C3">
      <w:pPr>
        <w:pStyle w:val="ListParagraph"/>
        <w:numPr>
          <w:ilvl w:val="0"/>
          <w:numId w:val="2"/>
        </w:numPr>
      </w:pPr>
      <w:r>
        <w:t>Team-based OER development activities running through 4 phases after each residential school</w:t>
      </w:r>
    </w:p>
    <w:p w14:paraId="7B408331" w14:textId="651952EC" w:rsidR="007729C3" w:rsidRDefault="007A1C99" w:rsidP="007729C3">
      <w:r>
        <w:t>The full programme consist</w:t>
      </w:r>
      <w:r w:rsidR="00A87C20">
        <w:t>ed</w:t>
      </w:r>
      <w:r>
        <w:t xml:space="preserve"> </w:t>
      </w:r>
      <w:r w:rsidR="0028462D">
        <w:t>o</w:t>
      </w:r>
      <w:r>
        <w:t xml:space="preserve">f eight parts </w:t>
      </w:r>
      <w:r w:rsidR="00A87C20">
        <w:t>beginning</w:t>
      </w:r>
      <w:r w:rsidR="007729C3">
        <w:t xml:space="preserve"> with the first residential school (held in May)</w:t>
      </w:r>
      <w:r w:rsidR="00306F16">
        <w:t xml:space="preserve"> and complete</w:t>
      </w:r>
      <w:r w:rsidR="00A87C20">
        <w:t>d</w:t>
      </w:r>
      <w:r w:rsidR="00306F16">
        <w:t xml:space="preserve"> </w:t>
      </w:r>
      <w:r w:rsidR="009E5E8B">
        <w:t>by</w:t>
      </w:r>
      <w:r w:rsidR="00306F16">
        <w:t xml:space="preserve"> the </w:t>
      </w:r>
      <w:r w:rsidR="003060F4">
        <w:t xml:space="preserve">fourth and </w:t>
      </w:r>
      <w:r w:rsidR="00306F16">
        <w:t>final phase of the OER development activity</w:t>
      </w:r>
      <w:r w:rsidR="00306F16" w:rsidRPr="00306F16">
        <w:t xml:space="preserve"> as shown in </w:t>
      </w:r>
      <w:r w:rsidR="00306F16">
        <w:t>T</w:t>
      </w:r>
      <w:r w:rsidR="00306F16" w:rsidRPr="00306F16">
        <w:t>able 1</w:t>
      </w:r>
      <w:r w:rsidR="007729C3">
        <w:t>.</w:t>
      </w:r>
      <w:r w:rsidR="003060F4">
        <w:t xml:space="preserve">   </w:t>
      </w:r>
    </w:p>
    <w:p w14:paraId="7B408332" w14:textId="470A5A6C" w:rsidR="00306F16" w:rsidRDefault="00306F16" w:rsidP="007729C3">
      <w:r>
        <w:t xml:space="preserve">Table 1 Sequencing of learning events over the </w:t>
      </w:r>
      <w:r w:rsidR="003060F4">
        <w:t>two-year</w:t>
      </w:r>
      <w:r>
        <w:t xml:space="preserve"> programme</w:t>
      </w:r>
    </w:p>
    <w:tbl>
      <w:tblPr>
        <w:tblStyle w:val="TableGrid"/>
        <w:tblW w:w="0" w:type="auto"/>
        <w:tblLook w:val="04A0" w:firstRow="1" w:lastRow="0" w:firstColumn="1" w:lastColumn="0" w:noHBand="0" w:noVBand="1"/>
      </w:tblPr>
      <w:tblGrid>
        <w:gridCol w:w="1127"/>
        <w:gridCol w:w="1127"/>
        <w:gridCol w:w="1127"/>
        <w:gridCol w:w="1127"/>
        <w:gridCol w:w="1127"/>
        <w:gridCol w:w="1127"/>
        <w:gridCol w:w="1127"/>
        <w:gridCol w:w="1127"/>
      </w:tblGrid>
      <w:tr w:rsidR="007A1C99" w14:paraId="7B40833B" w14:textId="77777777" w:rsidTr="00BF21CA">
        <w:tc>
          <w:tcPr>
            <w:tcW w:w="1127" w:type="dxa"/>
          </w:tcPr>
          <w:p w14:paraId="7B408333" w14:textId="77777777" w:rsidR="007A1C99" w:rsidRPr="00DE1BFD" w:rsidRDefault="007A1C99" w:rsidP="00306F16">
            <w:pPr>
              <w:rPr>
                <w:sz w:val="16"/>
                <w:szCs w:val="16"/>
              </w:rPr>
            </w:pPr>
            <w:r>
              <w:rPr>
                <w:sz w:val="16"/>
                <w:szCs w:val="16"/>
              </w:rPr>
              <w:t>Part 1</w:t>
            </w:r>
          </w:p>
        </w:tc>
        <w:tc>
          <w:tcPr>
            <w:tcW w:w="1127" w:type="dxa"/>
          </w:tcPr>
          <w:p w14:paraId="7B408334" w14:textId="77777777" w:rsidR="007A1C99" w:rsidRPr="00DE1BFD" w:rsidRDefault="007A1C99" w:rsidP="00306F16">
            <w:pPr>
              <w:rPr>
                <w:sz w:val="16"/>
                <w:szCs w:val="16"/>
              </w:rPr>
            </w:pPr>
            <w:r>
              <w:rPr>
                <w:sz w:val="16"/>
                <w:szCs w:val="16"/>
              </w:rPr>
              <w:t>Part 2</w:t>
            </w:r>
          </w:p>
        </w:tc>
        <w:tc>
          <w:tcPr>
            <w:tcW w:w="1127" w:type="dxa"/>
          </w:tcPr>
          <w:p w14:paraId="7B408335" w14:textId="77777777" w:rsidR="007A1C99" w:rsidRPr="00DE1BFD" w:rsidRDefault="007A1C99" w:rsidP="00306F16">
            <w:pPr>
              <w:rPr>
                <w:sz w:val="16"/>
                <w:szCs w:val="16"/>
              </w:rPr>
            </w:pPr>
            <w:r>
              <w:rPr>
                <w:sz w:val="16"/>
                <w:szCs w:val="16"/>
              </w:rPr>
              <w:t>Part 3</w:t>
            </w:r>
          </w:p>
        </w:tc>
        <w:tc>
          <w:tcPr>
            <w:tcW w:w="1127" w:type="dxa"/>
          </w:tcPr>
          <w:p w14:paraId="7B408336" w14:textId="77777777" w:rsidR="007A1C99" w:rsidRPr="00DE1BFD" w:rsidRDefault="007A1C99" w:rsidP="00306F16">
            <w:pPr>
              <w:rPr>
                <w:sz w:val="16"/>
                <w:szCs w:val="16"/>
              </w:rPr>
            </w:pPr>
            <w:r>
              <w:rPr>
                <w:sz w:val="16"/>
                <w:szCs w:val="16"/>
              </w:rPr>
              <w:t>Part 4</w:t>
            </w:r>
          </w:p>
        </w:tc>
        <w:tc>
          <w:tcPr>
            <w:tcW w:w="1127" w:type="dxa"/>
          </w:tcPr>
          <w:p w14:paraId="7B408337" w14:textId="77777777" w:rsidR="007A1C99" w:rsidRPr="00DE1BFD" w:rsidRDefault="007A1C99" w:rsidP="00306F16">
            <w:pPr>
              <w:rPr>
                <w:sz w:val="16"/>
                <w:szCs w:val="16"/>
              </w:rPr>
            </w:pPr>
            <w:r>
              <w:rPr>
                <w:sz w:val="16"/>
                <w:szCs w:val="16"/>
              </w:rPr>
              <w:t>Part 5</w:t>
            </w:r>
          </w:p>
        </w:tc>
        <w:tc>
          <w:tcPr>
            <w:tcW w:w="1127" w:type="dxa"/>
          </w:tcPr>
          <w:p w14:paraId="7B408338" w14:textId="77777777" w:rsidR="007A1C99" w:rsidRPr="00DE1BFD" w:rsidRDefault="007A1C99" w:rsidP="00306F16">
            <w:pPr>
              <w:rPr>
                <w:sz w:val="16"/>
                <w:szCs w:val="16"/>
              </w:rPr>
            </w:pPr>
            <w:r>
              <w:rPr>
                <w:sz w:val="16"/>
                <w:szCs w:val="16"/>
              </w:rPr>
              <w:t>Part 6</w:t>
            </w:r>
          </w:p>
        </w:tc>
        <w:tc>
          <w:tcPr>
            <w:tcW w:w="1127" w:type="dxa"/>
          </w:tcPr>
          <w:p w14:paraId="7B408339" w14:textId="77777777" w:rsidR="007A1C99" w:rsidRPr="00DE1BFD" w:rsidRDefault="007A1C99" w:rsidP="00306F16">
            <w:pPr>
              <w:rPr>
                <w:sz w:val="16"/>
                <w:szCs w:val="16"/>
              </w:rPr>
            </w:pPr>
            <w:r>
              <w:rPr>
                <w:sz w:val="16"/>
                <w:szCs w:val="16"/>
              </w:rPr>
              <w:t>Part 7</w:t>
            </w:r>
          </w:p>
        </w:tc>
        <w:tc>
          <w:tcPr>
            <w:tcW w:w="1127" w:type="dxa"/>
          </w:tcPr>
          <w:p w14:paraId="7B40833A" w14:textId="77777777" w:rsidR="007A1C99" w:rsidRPr="00DE1BFD" w:rsidRDefault="007A1C99" w:rsidP="00306F16">
            <w:pPr>
              <w:rPr>
                <w:sz w:val="16"/>
                <w:szCs w:val="16"/>
              </w:rPr>
            </w:pPr>
            <w:r>
              <w:rPr>
                <w:sz w:val="16"/>
                <w:szCs w:val="16"/>
              </w:rPr>
              <w:t>Part 8</w:t>
            </w:r>
          </w:p>
        </w:tc>
      </w:tr>
      <w:tr w:rsidR="00306F16" w14:paraId="7B408351" w14:textId="77777777" w:rsidTr="00BF21CA">
        <w:tc>
          <w:tcPr>
            <w:tcW w:w="1127" w:type="dxa"/>
          </w:tcPr>
          <w:p w14:paraId="7B40833C" w14:textId="77777777" w:rsidR="00DE1BFD" w:rsidRPr="00DE1BFD" w:rsidRDefault="00DE1BFD" w:rsidP="00306F16">
            <w:pPr>
              <w:rPr>
                <w:sz w:val="16"/>
                <w:szCs w:val="16"/>
              </w:rPr>
            </w:pPr>
            <w:r w:rsidRPr="00DE1BFD">
              <w:rPr>
                <w:sz w:val="16"/>
                <w:szCs w:val="16"/>
              </w:rPr>
              <w:t>1</w:t>
            </w:r>
            <w:r w:rsidRPr="00DE1BFD">
              <w:rPr>
                <w:sz w:val="16"/>
                <w:szCs w:val="16"/>
                <w:vertAlign w:val="superscript"/>
              </w:rPr>
              <w:t>st</w:t>
            </w:r>
            <w:r w:rsidRPr="00DE1BFD">
              <w:rPr>
                <w:sz w:val="16"/>
                <w:szCs w:val="16"/>
              </w:rPr>
              <w:t xml:space="preserve"> residential school (May)</w:t>
            </w:r>
          </w:p>
        </w:tc>
        <w:tc>
          <w:tcPr>
            <w:tcW w:w="1127" w:type="dxa"/>
          </w:tcPr>
          <w:p w14:paraId="7B40833D" w14:textId="77777777" w:rsidR="00DE1BFD" w:rsidRDefault="00DE1BFD" w:rsidP="00306F16">
            <w:pPr>
              <w:rPr>
                <w:sz w:val="16"/>
                <w:szCs w:val="16"/>
              </w:rPr>
            </w:pPr>
            <w:r w:rsidRPr="00DE1BFD">
              <w:rPr>
                <w:sz w:val="16"/>
                <w:szCs w:val="16"/>
              </w:rPr>
              <w:t>Webinars</w:t>
            </w:r>
          </w:p>
          <w:p w14:paraId="7B40833E" w14:textId="4D62761A" w:rsidR="00DE1BFD" w:rsidRPr="00DE1BFD" w:rsidRDefault="00D625C2" w:rsidP="00306F16">
            <w:pPr>
              <w:rPr>
                <w:sz w:val="16"/>
                <w:szCs w:val="16"/>
              </w:rPr>
            </w:pPr>
            <w:r>
              <w:rPr>
                <w:sz w:val="16"/>
                <w:szCs w:val="16"/>
              </w:rPr>
              <w:t>and/or</w:t>
            </w:r>
          </w:p>
          <w:p w14:paraId="7B40833F" w14:textId="77777777" w:rsidR="00DE1BFD" w:rsidRDefault="00DE1BFD" w:rsidP="00306F16">
            <w:pPr>
              <w:rPr>
                <w:sz w:val="16"/>
                <w:szCs w:val="16"/>
              </w:rPr>
            </w:pPr>
            <w:r w:rsidRPr="00DE1BFD">
              <w:rPr>
                <w:sz w:val="16"/>
                <w:szCs w:val="16"/>
              </w:rPr>
              <w:t>Online courses</w:t>
            </w:r>
          </w:p>
          <w:p w14:paraId="7B408340" w14:textId="140AC984" w:rsidR="00DE1BFD" w:rsidRPr="00DE1BFD" w:rsidRDefault="00D625C2" w:rsidP="00306F16">
            <w:pPr>
              <w:rPr>
                <w:sz w:val="16"/>
                <w:szCs w:val="16"/>
              </w:rPr>
            </w:pPr>
            <w:r>
              <w:rPr>
                <w:sz w:val="16"/>
                <w:szCs w:val="16"/>
              </w:rPr>
              <w:t>plus</w:t>
            </w:r>
          </w:p>
          <w:p w14:paraId="7B408341" w14:textId="77777777" w:rsidR="00DE1BFD" w:rsidRPr="00DE1BFD" w:rsidRDefault="00DE1BFD" w:rsidP="00306F16">
            <w:pPr>
              <w:rPr>
                <w:sz w:val="16"/>
                <w:szCs w:val="16"/>
              </w:rPr>
            </w:pPr>
            <w:r w:rsidRPr="00DE1BFD">
              <w:rPr>
                <w:sz w:val="16"/>
                <w:szCs w:val="16"/>
              </w:rPr>
              <w:t>Phase 1 OER development activity</w:t>
            </w:r>
          </w:p>
        </w:tc>
        <w:tc>
          <w:tcPr>
            <w:tcW w:w="1127" w:type="dxa"/>
          </w:tcPr>
          <w:p w14:paraId="7B408342" w14:textId="77777777" w:rsidR="00DE1BFD" w:rsidRPr="00DE1BFD" w:rsidRDefault="00DE1BFD" w:rsidP="00306F16">
            <w:pPr>
              <w:rPr>
                <w:sz w:val="16"/>
                <w:szCs w:val="16"/>
              </w:rPr>
            </w:pPr>
            <w:r w:rsidRPr="00DE1BFD">
              <w:rPr>
                <w:sz w:val="16"/>
                <w:szCs w:val="16"/>
              </w:rPr>
              <w:t>2</w:t>
            </w:r>
            <w:r w:rsidRPr="00DE1BFD">
              <w:rPr>
                <w:sz w:val="16"/>
                <w:szCs w:val="16"/>
                <w:vertAlign w:val="superscript"/>
              </w:rPr>
              <w:t>nd</w:t>
            </w:r>
          </w:p>
          <w:p w14:paraId="7B408343" w14:textId="77777777" w:rsidR="00DE1BFD" w:rsidRPr="00DE1BFD" w:rsidRDefault="00DE1BFD" w:rsidP="00306F16">
            <w:pPr>
              <w:rPr>
                <w:sz w:val="16"/>
                <w:szCs w:val="16"/>
              </w:rPr>
            </w:pPr>
            <w:r w:rsidRPr="00DE1BFD">
              <w:rPr>
                <w:sz w:val="16"/>
                <w:szCs w:val="16"/>
              </w:rPr>
              <w:t>residential school (November)</w:t>
            </w:r>
          </w:p>
        </w:tc>
        <w:tc>
          <w:tcPr>
            <w:tcW w:w="1127" w:type="dxa"/>
          </w:tcPr>
          <w:p w14:paraId="7B408344" w14:textId="77777777" w:rsidR="00DE1BFD" w:rsidRPr="00DE1BFD" w:rsidRDefault="00DE1BFD" w:rsidP="00306F16">
            <w:pPr>
              <w:rPr>
                <w:sz w:val="16"/>
                <w:szCs w:val="16"/>
              </w:rPr>
            </w:pPr>
            <w:r w:rsidRPr="00DE1BFD">
              <w:rPr>
                <w:sz w:val="16"/>
                <w:szCs w:val="16"/>
              </w:rPr>
              <w:t>Webinars</w:t>
            </w:r>
          </w:p>
          <w:p w14:paraId="7B408345" w14:textId="46B1E869" w:rsidR="00DE1BFD" w:rsidRDefault="00D625C2" w:rsidP="00306F16">
            <w:pPr>
              <w:rPr>
                <w:sz w:val="16"/>
                <w:szCs w:val="16"/>
              </w:rPr>
            </w:pPr>
            <w:r>
              <w:rPr>
                <w:sz w:val="16"/>
                <w:szCs w:val="16"/>
              </w:rPr>
              <w:t>and/or</w:t>
            </w:r>
            <w:r w:rsidR="00DE1BFD">
              <w:rPr>
                <w:sz w:val="16"/>
                <w:szCs w:val="16"/>
              </w:rPr>
              <w:t xml:space="preserve"> </w:t>
            </w:r>
          </w:p>
          <w:p w14:paraId="7B408346" w14:textId="77777777" w:rsidR="00DE1BFD" w:rsidRPr="00DE1BFD" w:rsidRDefault="00DE1BFD" w:rsidP="00306F16">
            <w:pPr>
              <w:rPr>
                <w:sz w:val="16"/>
                <w:szCs w:val="16"/>
              </w:rPr>
            </w:pPr>
            <w:r w:rsidRPr="00DE1BFD">
              <w:rPr>
                <w:sz w:val="16"/>
                <w:szCs w:val="16"/>
              </w:rPr>
              <w:t>Online courses</w:t>
            </w:r>
          </w:p>
          <w:p w14:paraId="7B408347" w14:textId="4E27A14E" w:rsidR="00DE1BFD" w:rsidRPr="00DE1BFD" w:rsidRDefault="00D625C2" w:rsidP="00306F16">
            <w:pPr>
              <w:rPr>
                <w:sz w:val="16"/>
                <w:szCs w:val="16"/>
              </w:rPr>
            </w:pPr>
            <w:r>
              <w:rPr>
                <w:sz w:val="16"/>
                <w:szCs w:val="16"/>
              </w:rPr>
              <w:t>plus</w:t>
            </w:r>
          </w:p>
          <w:p w14:paraId="7B408348" w14:textId="77777777" w:rsidR="00DE1BFD" w:rsidRPr="00DE1BFD" w:rsidRDefault="00DE1BFD" w:rsidP="00306F16">
            <w:pPr>
              <w:rPr>
                <w:sz w:val="16"/>
                <w:szCs w:val="16"/>
              </w:rPr>
            </w:pPr>
            <w:r w:rsidRPr="00DE1BFD">
              <w:rPr>
                <w:sz w:val="16"/>
                <w:szCs w:val="16"/>
              </w:rPr>
              <w:t xml:space="preserve">Phase </w:t>
            </w:r>
            <w:r>
              <w:rPr>
                <w:sz w:val="16"/>
                <w:szCs w:val="16"/>
              </w:rPr>
              <w:t>2</w:t>
            </w:r>
            <w:r w:rsidRPr="00DE1BFD">
              <w:rPr>
                <w:sz w:val="16"/>
                <w:szCs w:val="16"/>
              </w:rPr>
              <w:t xml:space="preserve"> OER development activity</w:t>
            </w:r>
          </w:p>
        </w:tc>
        <w:tc>
          <w:tcPr>
            <w:tcW w:w="1127" w:type="dxa"/>
          </w:tcPr>
          <w:p w14:paraId="7B408349" w14:textId="77777777" w:rsidR="00DE1BFD" w:rsidRPr="00DE1BFD" w:rsidRDefault="00DE1BFD" w:rsidP="00306F16">
            <w:pPr>
              <w:rPr>
                <w:sz w:val="16"/>
                <w:szCs w:val="16"/>
              </w:rPr>
            </w:pPr>
            <w:r w:rsidRPr="00DE1BFD">
              <w:rPr>
                <w:sz w:val="16"/>
                <w:szCs w:val="16"/>
              </w:rPr>
              <w:t>3</w:t>
            </w:r>
            <w:r w:rsidRPr="00DE1BFD">
              <w:rPr>
                <w:sz w:val="16"/>
                <w:szCs w:val="16"/>
                <w:vertAlign w:val="superscript"/>
              </w:rPr>
              <w:t>rd</w:t>
            </w:r>
            <w:r w:rsidRPr="00DE1BFD">
              <w:rPr>
                <w:sz w:val="16"/>
                <w:szCs w:val="16"/>
              </w:rPr>
              <w:t xml:space="preserve"> residential school (May) </w:t>
            </w:r>
          </w:p>
        </w:tc>
        <w:tc>
          <w:tcPr>
            <w:tcW w:w="1127" w:type="dxa"/>
          </w:tcPr>
          <w:p w14:paraId="7B40834A" w14:textId="77777777" w:rsidR="00DE1BFD" w:rsidRDefault="00DE1BFD" w:rsidP="00306F16">
            <w:pPr>
              <w:rPr>
                <w:sz w:val="16"/>
                <w:szCs w:val="16"/>
              </w:rPr>
            </w:pPr>
            <w:r w:rsidRPr="00DE1BFD">
              <w:rPr>
                <w:sz w:val="16"/>
                <w:szCs w:val="16"/>
              </w:rPr>
              <w:t>Webinars</w:t>
            </w:r>
          </w:p>
          <w:p w14:paraId="7B40834B" w14:textId="49B68BC5" w:rsidR="00DE1BFD" w:rsidRPr="00DE1BFD" w:rsidRDefault="00D625C2" w:rsidP="00306F16">
            <w:pPr>
              <w:rPr>
                <w:sz w:val="16"/>
                <w:szCs w:val="16"/>
              </w:rPr>
            </w:pPr>
            <w:r>
              <w:rPr>
                <w:sz w:val="16"/>
                <w:szCs w:val="16"/>
              </w:rPr>
              <w:t>and/or</w:t>
            </w:r>
          </w:p>
          <w:p w14:paraId="7B40834C" w14:textId="77777777" w:rsidR="00DE1BFD" w:rsidRDefault="00DE1BFD" w:rsidP="00306F16">
            <w:pPr>
              <w:rPr>
                <w:sz w:val="16"/>
                <w:szCs w:val="16"/>
              </w:rPr>
            </w:pPr>
            <w:r w:rsidRPr="00DE1BFD">
              <w:rPr>
                <w:sz w:val="16"/>
                <w:szCs w:val="16"/>
              </w:rPr>
              <w:t>Online courses</w:t>
            </w:r>
          </w:p>
          <w:p w14:paraId="7B40834D" w14:textId="42C7F06F" w:rsidR="00DE1BFD" w:rsidRPr="00DE1BFD" w:rsidRDefault="00D625C2" w:rsidP="00306F16">
            <w:pPr>
              <w:rPr>
                <w:sz w:val="16"/>
                <w:szCs w:val="16"/>
              </w:rPr>
            </w:pPr>
            <w:r>
              <w:rPr>
                <w:sz w:val="16"/>
                <w:szCs w:val="16"/>
              </w:rPr>
              <w:t>plus</w:t>
            </w:r>
          </w:p>
          <w:p w14:paraId="7B40834E" w14:textId="77777777" w:rsidR="00DE1BFD" w:rsidRPr="00DE1BFD" w:rsidRDefault="00DE1BFD" w:rsidP="00306F16">
            <w:pPr>
              <w:rPr>
                <w:sz w:val="16"/>
                <w:szCs w:val="16"/>
              </w:rPr>
            </w:pPr>
            <w:r w:rsidRPr="00DE1BFD">
              <w:rPr>
                <w:sz w:val="16"/>
                <w:szCs w:val="16"/>
              </w:rPr>
              <w:t xml:space="preserve">Phase </w:t>
            </w:r>
            <w:r w:rsidR="00306F16">
              <w:rPr>
                <w:sz w:val="16"/>
                <w:szCs w:val="16"/>
              </w:rPr>
              <w:t>3</w:t>
            </w:r>
            <w:r w:rsidRPr="00DE1BFD">
              <w:rPr>
                <w:sz w:val="16"/>
                <w:szCs w:val="16"/>
              </w:rPr>
              <w:t xml:space="preserve"> OER development activity</w:t>
            </w:r>
          </w:p>
        </w:tc>
        <w:tc>
          <w:tcPr>
            <w:tcW w:w="1127" w:type="dxa"/>
          </w:tcPr>
          <w:p w14:paraId="7B40834F" w14:textId="77777777" w:rsidR="00DE1BFD" w:rsidRPr="00DE1BFD" w:rsidRDefault="00DE1BFD" w:rsidP="00306F16">
            <w:pPr>
              <w:rPr>
                <w:sz w:val="16"/>
                <w:szCs w:val="16"/>
              </w:rPr>
            </w:pPr>
            <w:r w:rsidRPr="00DE1BFD">
              <w:rPr>
                <w:sz w:val="16"/>
                <w:szCs w:val="16"/>
              </w:rPr>
              <w:t>4</w:t>
            </w:r>
            <w:r w:rsidRPr="00DE1BFD">
              <w:rPr>
                <w:sz w:val="16"/>
                <w:szCs w:val="16"/>
                <w:vertAlign w:val="superscript"/>
              </w:rPr>
              <w:t>th</w:t>
            </w:r>
            <w:r w:rsidRPr="00DE1BFD">
              <w:rPr>
                <w:sz w:val="16"/>
                <w:szCs w:val="16"/>
              </w:rPr>
              <w:t xml:space="preserve"> residential school (November)</w:t>
            </w:r>
          </w:p>
        </w:tc>
        <w:tc>
          <w:tcPr>
            <w:tcW w:w="1127" w:type="dxa"/>
          </w:tcPr>
          <w:p w14:paraId="7B408350" w14:textId="77777777" w:rsidR="00DE1BFD" w:rsidRPr="00DE1BFD" w:rsidRDefault="00DE1BFD" w:rsidP="00306F16">
            <w:pPr>
              <w:rPr>
                <w:sz w:val="16"/>
                <w:szCs w:val="16"/>
              </w:rPr>
            </w:pPr>
            <w:r w:rsidRPr="00DE1BFD">
              <w:rPr>
                <w:sz w:val="16"/>
                <w:szCs w:val="16"/>
              </w:rPr>
              <w:t xml:space="preserve">Phase </w:t>
            </w:r>
            <w:r w:rsidR="00306F16">
              <w:rPr>
                <w:sz w:val="16"/>
                <w:szCs w:val="16"/>
              </w:rPr>
              <w:t>4</w:t>
            </w:r>
            <w:r w:rsidRPr="00DE1BFD">
              <w:rPr>
                <w:sz w:val="16"/>
                <w:szCs w:val="16"/>
              </w:rPr>
              <w:t xml:space="preserve"> OER development activity</w:t>
            </w:r>
          </w:p>
        </w:tc>
      </w:tr>
    </w:tbl>
    <w:p w14:paraId="7B408352" w14:textId="77777777" w:rsidR="007729C3" w:rsidRDefault="007729C3" w:rsidP="007729C3"/>
    <w:p w14:paraId="1A19B6CF" w14:textId="0E0A3C72" w:rsidR="00DB4874" w:rsidRDefault="00306F16" w:rsidP="007729C3">
      <w:r>
        <w:t xml:space="preserve">Each separate educational </w:t>
      </w:r>
      <w:r w:rsidR="00D3626C">
        <w:t>principle</w:t>
      </w:r>
      <w:r>
        <w:t xml:space="preserve"> and/or practice activity within these eight parts to the programme ha</w:t>
      </w:r>
      <w:r w:rsidR="007A1C99">
        <w:t>ve</w:t>
      </w:r>
      <w:r>
        <w:t xml:space="preserve"> their own learning outcomes which </w:t>
      </w:r>
      <w:r w:rsidR="007A1C99">
        <w:t>variously align with the programme learning outcomes</w:t>
      </w:r>
      <w:r w:rsidR="00286517">
        <w:t xml:space="preserve"> and build upon preceding activities</w:t>
      </w:r>
      <w:r w:rsidR="008C36CE">
        <w:t>.</w:t>
      </w:r>
    </w:p>
    <w:p w14:paraId="7B408353" w14:textId="253602FD" w:rsidR="00306F16" w:rsidRDefault="007A1C99" w:rsidP="007729C3">
      <w:r>
        <w:t xml:space="preserve">The full list of activities by part, </w:t>
      </w:r>
      <w:r w:rsidR="00C003BC">
        <w:t xml:space="preserve">the type of activity involved, </w:t>
      </w:r>
      <w:r>
        <w:t>their learning outcomes and their relationship to the programme learning outcomes are shown in Table 2.</w:t>
      </w:r>
    </w:p>
    <w:p w14:paraId="7B408354" w14:textId="77777777" w:rsidR="00C003BC" w:rsidRDefault="00C003BC" w:rsidP="007729C3">
      <w:r>
        <w:t>Table 2</w:t>
      </w:r>
      <w:r w:rsidRPr="00C003BC">
        <w:t xml:space="preserve"> </w:t>
      </w:r>
      <w:r>
        <w:t>A l</w:t>
      </w:r>
      <w:r w:rsidRPr="00C003BC">
        <w:t xml:space="preserve">ist of activities by </w:t>
      </w:r>
      <w:r>
        <w:t xml:space="preserve">programme </w:t>
      </w:r>
      <w:r w:rsidRPr="00C003BC">
        <w:t>part, the type of activity involved, their learning outcomes and their relationship to the programme learning outcomes</w:t>
      </w:r>
    </w:p>
    <w:tbl>
      <w:tblPr>
        <w:tblStyle w:val="TableGrid"/>
        <w:tblW w:w="0" w:type="auto"/>
        <w:tblLayout w:type="fixed"/>
        <w:tblLook w:val="04A0" w:firstRow="1" w:lastRow="0" w:firstColumn="1" w:lastColumn="0" w:noHBand="0" w:noVBand="1"/>
      </w:tblPr>
      <w:tblGrid>
        <w:gridCol w:w="562"/>
        <w:gridCol w:w="1134"/>
        <w:gridCol w:w="1418"/>
        <w:gridCol w:w="2835"/>
        <w:gridCol w:w="3067"/>
      </w:tblGrid>
      <w:tr w:rsidR="00C003BC" w14:paraId="7B40835A" w14:textId="77777777" w:rsidTr="007B5BC7">
        <w:tc>
          <w:tcPr>
            <w:tcW w:w="562" w:type="dxa"/>
          </w:tcPr>
          <w:p w14:paraId="7B408355" w14:textId="77777777" w:rsidR="00C003BC" w:rsidRPr="007B5BC7" w:rsidRDefault="00C003BC" w:rsidP="007729C3">
            <w:pPr>
              <w:rPr>
                <w:b/>
                <w:bCs/>
                <w:sz w:val="16"/>
                <w:szCs w:val="16"/>
              </w:rPr>
            </w:pPr>
            <w:r w:rsidRPr="007B5BC7">
              <w:rPr>
                <w:b/>
                <w:bCs/>
                <w:sz w:val="16"/>
                <w:szCs w:val="16"/>
              </w:rPr>
              <w:t>Part</w:t>
            </w:r>
          </w:p>
        </w:tc>
        <w:tc>
          <w:tcPr>
            <w:tcW w:w="1134" w:type="dxa"/>
          </w:tcPr>
          <w:p w14:paraId="7B408356" w14:textId="474CA6B9" w:rsidR="00C003BC" w:rsidRPr="007B5BC7" w:rsidRDefault="00C003BC" w:rsidP="00C003BC">
            <w:pPr>
              <w:rPr>
                <w:b/>
                <w:bCs/>
                <w:sz w:val="16"/>
                <w:szCs w:val="16"/>
              </w:rPr>
            </w:pPr>
            <w:r w:rsidRPr="007B5BC7">
              <w:rPr>
                <w:b/>
                <w:bCs/>
                <w:sz w:val="16"/>
                <w:szCs w:val="16"/>
              </w:rPr>
              <w:t>Activity name</w:t>
            </w:r>
            <w:r w:rsidR="00A64BE3">
              <w:rPr>
                <w:b/>
                <w:bCs/>
                <w:sz w:val="16"/>
                <w:szCs w:val="16"/>
              </w:rPr>
              <w:t xml:space="preserve"> and acronym</w:t>
            </w:r>
          </w:p>
        </w:tc>
        <w:tc>
          <w:tcPr>
            <w:tcW w:w="1418" w:type="dxa"/>
          </w:tcPr>
          <w:p w14:paraId="7B408357" w14:textId="3957FB6C" w:rsidR="00C003BC" w:rsidRPr="007B5BC7" w:rsidRDefault="00C003BC" w:rsidP="007729C3">
            <w:pPr>
              <w:rPr>
                <w:b/>
                <w:bCs/>
                <w:sz w:val="16"/>
                <w:szCs w:val="16"/>
              </w:rPr>
            </w:pPr>
            <w:r w:rsidRPr="007B5BC7">
              <w:rPr>
                <w:b/>
                <w:bCs/>
                <w:sz w:val="16"/>
                <w:szCs w:val="16"/>
              </w:rPr>
              <w:t>Activity type(s</w:t>
            </w:r>
            <w:r w:rsidR="00090B15" w:rsidRPr="007B5BC7">
              <w:rPr>
                <w:b/>
                <w:bCs/>
                <w:sz w:val="16"/>
                <w:szCs w:val="16"/>
              </w:rPr>
              <w:t>)</w:t>
            </w:r>
            <w:r w:rsidR="00090B15" w:rsidRPr="007B5BC7">
              <w:rPr>
                <w:rStyle w:val="FootnoteReference"/>
                <w:b/>
                <w:bCs/>
                <w:sz w:val="16"/>
                <w:szCs w:val="16"/>
              </w:rPr>
              <w:footnoteReference w:id="1"/>
            </w:r>
          </w:p>
        </w:tc>
        <w:tc>
          <w:tcPr>
            <w:tcW w:w="2835" w:type="dxa"/>
          </w:tcPr>
          <w:p w14:paraId="7B408358" w14:textId="77777777" w:rsidR="00C003BC" w:rsidRPr="007B5BC7" w:rsidRDefault="00C003BC" w:rsidP="00C003BC">
            <w:pPr>
              <w:rPr>
                <w:b/>
                <w:bCs/>
                <w:sz w:val="16"/>
                <w:szCs w:val="16"/>
              </w:rPr>
            </w:pPr>
            <w:r w:rsidRPr="007B5BC7">
              <w:rPr>
                <w:b/>
                <w:bCs/>
                <w:sz w:val="16"/>
                <w:szCs w:val="16"/>
              </w:rPr>
              <w:t>Activity Learning Outcome</w:t>
            </w:r>
            <w:r w:rsidR="00A84EA9" w:rsidRPr="007B5BC7">
              <w:rPr>
                <w:b/>
                <w:bCs/>
                <w:sz w:val="16"/>
                <w:szCs w:val="16"/>
              </w:rPr>
              <w:t>(</w:t>
            </w:r>
            <w:r w:rsidRPr="007B5BC7">
              <w:rPr>
                <w:b/>
                <w:bCs/>
                <w:sz w:val="16"/>
                <w:szCs w:val="16"/>
              </w:rPr>
              <w:t>s</w:t>
            </w:r>
            <w:r w:rsidR="00A84EA9" w:rsidRPr="007B5BC7">
              <w:rPr>
                <w:b/>
                <w:bCs/>
                <w:sz w:val="16"/>
                <w:szCs w:val="16"/>
              </w:rPr>
              <w:t>)</w:t>
            </w:r>
            <w:r w:rsidR="00341FB2" w:rsidRPr="007B5BC7">
              <w:rPr>
                <w:b/>
                <w:bCs/>
                <w:sz w:val="16"/>
                <w:szCs w:val="16"/>
              </w:rPr>
              <w:t xml:space="preserve"> or Aims</w:t>
            </w:r>
          </w:p>
        </w:tc>
        <w:tc>
          <w:tcPr>
            <w:tcW w:w="3067" w:type="dxa"/>
          </w:tcPr>
          <w:p w14:paraId="7B408359" w14:textId="4A852945" w:rsidR="00C003BC" w:rsidRPr="007B5BC7" w:rsidRDefault="00C003BC" w:rsidP="007729C3">
            <w:pPr>
              <w:rPr>
                <w:b/>
                <w:bCs/>
                <w:sz w:val="16"/>
                <w:szCs w:val="16"/>
              </w:rPr>
            </w:pPr>
            <w:r w:rsidRPr="007B5BC7">
              <w:rPr>
                <w:b/>
                <w:bCs/>
                <w:sz w:val="16"/>
                <w:szCs w:val="16"/>
              </w:rPr>
              <w:t>Programme Learning Outcome</w:t>
            </w:r>
            <w:r w:rsidR="00A84EA9" w:rsidRPr="007B5BC7">
              <w:rPr>
                <w:b/>
                <w:bCs/>
                <w:sz w:val="16"/>
                <w:szCs w:val="16"/>
              </w:rPr>
              <w:t>(</w:t>
            </w:r>
            <w:r w:rsidRPr="007B5BC7">
              <w:rPr>
                <w:b/>
                <w:bCs/>
                <w:sz w:val="16"/>
                <w:szCs w:val="16"/>
              </w:rPr>
              <w:t>s</w:t>
            </w:r>
            <w:r w:rsidR="00A84EA9" w:rsidRPr="007B5BC7">
              <w:rPr>
                <w:b/>
                <w:bCs/>
                <w:sz w:val="16"/>
                <w:szCs w:val="16"/>
              </w:rPr>
              <w:t>)</w:t>
            </w:r>
            <w:r w:rsidRPr="007B5BC7">
              <w:rPr>
                <w:b/>
                <w:bCs/>
                <w:sz w:val="16"/>
                <w:szCs w:val="16"/>
              </w:rPr>
              <w:t xml:space="preserve"> </w:t>
            </w:r>
            <w:r w:rsidR="00A84EA9" w:rsidRPr="007B5BC7">
              <w:rPr>
                <w:b/>
                <w:bCs/>
                <w:sz w:val="16"/>
                <w:szCs w:val="16"/>
              </w:rPr>
              <w:t xml:space="preserve">being </w:t>
            </w:r>
            <w:r w:rsidRPr="007B5BC7">
              <w:rPr>
                <w:b/>
                <w:bCs/>
                <w:sz w:val="16"/>
                <w:szCs w:val="16"/>
              </w:rPr>
              <w:t>addressed</w:t>
            </w:r>
            <w:r w:rsidR="00CB241A" w:rsidRPr="007B5BC7">
              <w:rPr>
                <w:b/>
                <w:bCs/>
                <w:sz w:val="16"/>
                <w:szCs w:val="16"/>
              </w:rPr>
              <w:t xml:space="preserve"> by this Activity</w:t>
            </w:r>
          </w:p>
        </w:tc>
      </w:tr>
      <w:tr w:rsidR="00C003BC" w14:paraId="7B408365" w14:textId="77777777" w:rsidTr="007B5BC7">
        <w:tc>
          <w:tcPr>
            <w:tcW w:w="562" w:type="dxa"/>
          </w:tcPr>
          <w:p w14:paraId="7B40835B" w14:textId="77777777" w:rsidR="00C003BC" w:rsidRPr="007B5BC7" w:rsidRDefault="00C003BC" w:rsidP="007729C3">
            <w:pPr>
              <w:rPr>
                <w:b/>
                <w:bCs/>
                <w:sz w:val="16"/>
                <w:szCs w:val="16"/>
              </w:rPr>
            </w:pPr>
            <w:r w:rsidRPr="007B5BC7">
              <w:rPr>
                <w:b/>
                <w:bCs/>
                <w:sz w:val="16"/>
                <w:szCs w:val="16"/>
              </w:rPr>
              <w:t>1</w:t>
            </w:r>
          </w:p>
        </w:tc>
        <w:tc>
          <w:tcPr>
            <w:tcW w:w="1134" w:type="dxa"/>
            <w:shd w:val="clear" w:color="auto" w:fill="FFE599" w:themeFill="accent4" w:themeFillTint="66"/>
          </w:tcPr>
          <w:p w14:paraId="7B40835C" w14:textId="770BA91A" w:rsidR="00C003BC" w:rsidRPr="00C003BC" w:rsidRDefault="00C003BC" w:rsidP="007729C3">
            <w:pPr>
              <w:rPr>
                <w:sz w:val="16"/>
                <w:szCs w:val="16"/>
              </w:rPr>
            </w:pPr>
            <w:r>
              <w:rPr>
                <w:sz w:val="16"/>
                <w:szCs w:val="16"/>
              </w:rPr>
              <w:t>Academic Professional Practice 1</w:t>
            </w:r>
            <w:r w:rsidR="00B3660C">
              <w:rPr>
                <w:sz w:val="16"/>
                <w:szCs w:val="16"/>
              </w:rPr>
              <w:t xml:space="preserve"> RS activity</w:t>
            </w:r>
            <w:r w:rsidR="007621EF">
              <w:rPr>
                <w:sz w:val="16"/>
                <w:szCs w:val="16"/>
              </w:rPr>
              <w:t xml:space="preserve"> (APP1)</w:t>
            </w:r>
          </w:p>
        </w:tc>
        <w:tc>
          <w:tcPr>
            <w:tcW w:w="1418" w:type="dxa"/>
          </w:tcPr>
          <w:p w14:paraId="7B40835D" w14:textId="77777777" w:rsidR="00C003BC" w:rsidRDefault="00881F4D" w:rsidP="007729C3">
            <w:pPr>
              <w:rPr>
                <w:sz w:val="16"/>
                <w:szCs w:val="16"/>
              </w:rPr>
            </w:pPr>
            <w:r>
              <w:rPr>
                <w:sz w:val="16"/>
                <w:szCs w:val="16"/>
              </w:rPr>
              <w:t xml:space="preserve">1. </w:t>
            </w:r>
            <w:r w:rsidR="00C003BC">
              <w:rPr>
                <w:sz w:val="16"/>
                <w:szCs w:val="16"/>
              </w:rPr>
              <w:t>Assimilative</w:t>
            </w:r>
          </w:p>
          <w:p w14:paraId="7B40835E" w14:textId="77777777" w:rsidR="00C003BC" w:rsidRDefault="00881F4D" w:rsidP="007729C3">
            <w:pPr>
              <w:rPr>
                <w:sz w:val="16"/>
                <w:szCs w:val="16"/>
              </w:rPr>
            </w:pPr>
            <w:r>
              <w:rPr>
                <w:sz w:val="16"/>
                <w:szCs w:val="16"/>
              </w:rPr>
              <w:t xml:space="preserve">2. </w:t>
            </w:r>
            <w:r w:rsidR="00C003BC">
              <w:rPr>
                <w:sz w:val="16"/>
                <w:szCs w:val="16"/>
              </w:rPr>
              <w:t>Communication</w:t>
            </w:r>
          </w:p>
          <w:p w14:paraId="7B40835F" w14:textId="77777777" w:rsidR="00C003BC" w:rsidRPr="00C003BC" w:rsidRDefault="00881F4D" w:rsidP="007729C3">
            <w:pPr>
              <w:rPr>
                <w:sz w:val="16"/>
                <w:szCs w:val="16"/>
              </w:rPr>
            </w:pPr>
            <w:r>
              <w:rPr>
                <w:sz w:val="16"/>
                <w:szCs w:val="16"/>
              </w:rPr>
              <w:t xml:space="preserve">3. </w:t>
            </w:r>
            <w:r w:rsidR="00C003BC">
              <w:rPr>
                <w:sz w:val="16"/>
                <w:szCs w:val="16"/>
              </w:rPr>
              <w:t>Productive</w:t>
            </w:r>
          </w:p>
        </w:tc>
        <w:tc>
          <w:tcPr>
            <w:tcW w:w="2835" w:type="dxa"/>
          </w:tcPr>
          <w:p w14:paraId="7B408361" w14:textId="07ED3C67" w:rsidR="003F535D" w:rsidRPr="002D2780" w:rsidRDefault="002D2780" w:rsidP="002D2780">
            <w:pPr>
              <w:rPr>
                <w:sz w:val="16"/>
                <w:szCs w:val="16"/>
              </w:rPr>
            </w:pPr>
            <w:r w:rsidRPr="002D2780">
              <w:rPr>
                <w:sz w:val="16"/>
                <w:szCs w:val="16"/>
              </w:rPr>
              <w:t>*</w:t>
            </w:r>
            <w:r>
              <w:rPr>
                <w:sz w:val="16"/>
                <w:szCs w:val="16"/>
              </w:rPr>
              <w:t xml:space="preserve"> </w:t>
            </w:r>
            <w:r w:rsidR="003F535D" w:rsidRPr="002D2780">
              <w:rPr>
                <w:sz w:val="16"/>
                <w:szCs w:val="16"/>
              </w:rPr>
              <w:t>Reflect on your teaching practices and identify areas for improvement (reflective journal)</w:t>
            </w:r>
          </w:p>
          <w:p w14:paraId="7B408362" w14:textId="45092D18" w:rsidR="003F535D" w:rsidRPr="00D805D0" w:rsidRDefault="002D2780" w:rsidP="00D805D0">
            <w:pPr>
              <w:rPr>
                <w:sz w:val="16"/>
                <w:szCs w:val="16"/>
              </w:rPr>
            </w:pPr>
            <w:r>
              <w:rPr>
                <w:sz w:val="16"/>
                <w:szCs w:val="16"/>
              </w:rPr>
              <w:t xml:space="preserve">* </w:t>
            </w:r>
            <w:r w:rsidR="003F535D" w:rsidRPr="00D805D0">
              <w:rPr>
                <w:sz w:val="16"/>
                <w:szCs w:val="16"/>
              </w:rPr>
              <w:t>Understand the UKPSF, in particular the Areas of Activities.</w:t>
            </w:r>
          </w:p>
          <w:p w14:paraId="7B408363" w14:textId="6FAE5086" w:rsidR="00C003BC" w:rsidRPr="00D805D0" w:rsidRDefault="002D2780" w:rsidP="00D805D0">
            <w:pPr>
              <w:rPr>
                <w:sz w:val="16"/>
                <w:szCs w:val="16"/>
              </w:rPr>
            </w:pPr>
            <w:r>
              <w:rPr>
                <w:sz w:val="16"/>
                <w:szCs w:val="16"/>
              </w:rPr>
              <w:t xml:space="preserve">* </w:t>
            </w:r>
            <w:r w:rsidR="003F535D" w:rsidRPr="00D805D0">
              <w:rPr>
                <w:sz w:val="16"/>
                <w:szCs w:val="16"/>
              </w:rPr>
              <w:t>Develop an Action Plan</w:t>
            </w:r>
          </w:p>
        </w:tc>
        <w:tc>
          <w:tcPr>
            <w:tcW w:w="3067" w:type="dxa"/>
          </w:tcPr>
          <w:p w14:paraId="7B408364" w14:textId="11AFC8A8" w:rsidR="00C003BC" w:rsidRPr="00C003BC" w:rsidRDefault="004F5F16" w:rsidP="007729C3">
            <w:pPr>
              <w:rPr>
                <w:sz w:val="16"/>
                <w:szCs w:val="16"/>
              </w:rPr>
            </w:pPr>
            <w:r>
              <w:rPr>
                <w:sz w:val="16"/>
                <w:szCs w:val="16"/>
              </w:rPr>
              <w:t xml:space="preserve">1. </w:t>
            </w:r>
            <w:r w:rsidR="00A84EA9" w:rsidRPr="00A84EA9">
              <w:rPr>
                <w:sz w:val="16"/>
                <w:szCs w:val="16"/>
              </w:rPr>
              <w:t>Explain the role of quality assurance and enhancement processes for providing a good quality distance learning experience for students</w:t>
            </w:r>
          </w:p>
        </w:tc>
      </w:tr>
      <w:tr w:rsidR="00C003BC" w14:paraId="7B40836F" w14:textId="77777777" w:rsidTr="007B5BC7">
        <w:tc>
          <w:tcPr>
            <w:tcW w:w="562" w:type="dxa"/>
          </w:tcPr>
          <w:p w14:paraId="7B408366" w14:textId="77777777" w:rsidR="00C003BC" w:rsidRPr="007B5BC7" w:rsidRDefault="00C003BC" w:rsidP="007729C3">
            <w:pPr>
              <w:rPr>
                <w:b/>
                <w:bCs/>
                <w:sz w:val="16"/>
                <w:szCs w:val="16"/>
              </w:rPr>
            </w:pPr>
            <w:r w:rsidRPr="007B5BC7">
              <w:rPr>
                <w:b/>
                <w:bCs/>
                <w:sz w:val="16"/>
                <w:szCs w:val="16"/>
              </w:rPr>
              <w:t>1</w:t>
            </w:r>
          </w:p>
        </w:tc>
        <w:tc>
          <w:tcPr>
            <w:tcW w:w="1134" w:type="dxa"/>
            <w:shd w:val="clear" w:color="auto" w:fill="FFE599" w:themeFill="accent4" w:themeFillTint="66"/>
          </w:tcPr>
          <w:p w14:paraId="7B408367" w14:textId="050FA933" w:rsidR="00C003BC" w:rsidRPr="00C003BC" w:rsidRDefault="003F535D" w:rsidP="007729C3">
            <w:pPr>
              <w:rPr>
                <w:sz w:val="16"/>
                <w:szCs w:val="16"/>
              </w:rPr>
            </w:pPr>
            <w:r>
              <w:rPr>
                <w:sz w:val="16"/>
                <w:szCs w:val="16"/>
              </w:rPr>
              <w:t xml:space="preserve">Exploring Openness and Open Licenses </w:t>
            </w:r>
            <w:r w:rsidR="00B3660C" w:rsidRPr="00B3660C">
              <w:rPr>
                <w:sz w:val="16"/>
                <w:szCs w:val="16"/>
              </w:rPr>
              <w:t>RS activity</w:t>
            </w:r>
            <w:r w:rsidR="007621EF">
              <w:rPr>
                <w:sz w:val="16"/>
                <w:szCs w:val="16"/>
              </w:rPr>
              <w:t xml:space="preserve"> (EOOL</w:t>
            </w:r>
            <w:r w:rsidR="00A64BE3">
              <w:rPr>
                <w:sz w:val="16"/>
                <w:szCs w:val="16"/>
              </w:rPr>
              <w:t>)</w:t>
            </w:r>
          </w:p>
        </w:tc>
        <w:tc>
          <w:tcPr>
            <w:tcW w:w="1418" w:type="dxa"/>
          </w:tcPr>
          <w:p w14:paraId="7B408368" w14:textId="77777777" w:rsidR="00C003BC" w:rsidRDefault="00881F4D" w:rsidP="007729C3">
            <w:pPr>
              <w:rPr>
                <w:sz w:val="16"/>
                <w:szCs w:val="16"/>
              </w:rPr>
            </w:pPr>
            <w:r>
              <w:rPr>
                <w:sz w:val="16"/>
                <w:szCs w:val="16"/>
              </w:rPr>
              <w:t xml:space="preserve">1. </w:t>
            </w:r>
            <w:r w:rsidR="003F535D">
              <w:rPr>
                <w:sz w:val="16"/>
                <w:szCs w:val="16"/>
              </w:rPr>
              <w:t>Assimilative</w:t>
            </w:r>
          </w:p>
          <w:p w14:paraId="7B408369" w14:textId="77777777" w:rsidR="003F535D" w:rsidRPr="00C003BC" w:rsidRDefault="00881F4D" w:rsidP="007729C3">
            <w:pPr>
              <w:rPr>
                <w:sz w:val="16"/>
                <w:szCs w:val="16"/>
              </w:rPr>
            </w:pPr>
            <w:r>
              <w:rPr>
                <w:sz w:val="16"/>
                <w:szCs w:val="16"/>
              </w:rPr>
              <w:t xml:space="preserve">2. </w:t>
            </w:r>
            <w:r w:rsidR="003F535D">
              <w:rPr>
                <w:sz w:val="16"/>
                <w:szCs w:val="16"/>
              </w:rPr>
              <w:t>Communication</w:t>
            </w:r>
          </w:p>
        </w:tc>
        <w:tc>
          <w:tcPr>
            <w:tcW w:w="2835" w:type="dxa"/>
          </w:tcPr>
          <w:p w14:paraId="7B40836B" w14:textId="7F122F4B" w:rsidR="003F535D" w:rsidRPr="003F535D" w:rsidRDefault="000F6750" w:rsidP="003F535D">
            <w:pPr>
              <w:rPr>
                <w:sz w:val="16"/>
                <w:szCs w:val="16"/>
              </w:rPr>
            </w:pPr>
            <w:r>
              <w:rPr>
                <w:sz w:val="16"/>
                <w:szCs w:val="16"/>
              </w:rPr>
              <w:t>* Understand the</w:t>
            </w:r>
            <w:r w:rsidR="003F535D" w:rsidRPr="003F535D">
              <w:rPr>
                <w:sz w:val="16"/>
                <w:szCs w:val="16"/>
              </w:rPr>
              <w:t xml:space="preserve"> different forms of openness and what role ‘open’ has within the context of the TIDE project and your university </w:t>
            </w:r>
          </w:p>
          <w:p w14:paraId="7B40836C" w14:textId="0E105CD3" w:rsidR="003F535D" w:rsidRPr="003F535D" w:rsidRDefault="000F6750" w:rsidP="003F535D">
            <w:pPr>
              <w:rPr>
                <w:sz w:val="16"/>
                <w:szCs w:val="16"/>
              </w:rPr>
            </w:pPr>
            <w:r>
              <w:rPr>
                <w:sz w:val="16"/>
                <w:szCs w:val="16"/>
              </w:rPr>
              <w:t xml:space="preserve">* </w:t>
            </w:r>
            <w:r w:rsidR="003F535D">
              <w:rPr>
                <w:sz w:val="16"/>
                <w:szCs w:val="16"/>
              </w:rPr>
              <w:t xml:space="preserve"> </w:t>
            </w:r>
            <w:r w:rsidR="003F535D" w:rsidRPr="003F535D">
              <w:rPr>
                <w:sz w:val="16"/>
                <w:szCs w:val="16"/>
              </w:rPr>
              <w:t>Have shared your experiences of looking for and creating different types of educational resources</w:t>
            </w:r>
          </w:p>
          <w:p w14:paraId="7B40836D" w14:textId="6721D701" w:rsidR="00C003BC" w:rsidRPr="00C003BC" w:rsidRDefault="000F6750" w:rsidP="003F535D">
            <w:pPr>
              <w:rPr>
                <w:sz w:val="16"/>
                <w:szCs w:val="16"/>
              </w:rPr>
            </w:pPr>
            <w:r>
              <w:rPr>
                <w:sz w:val="16"/>
                <w:szCs w:val="16"/>
              </w:rPr>
              <w:t xml:space="preserve">* </w:t>
            </w:r>
            <w:r w:rsidR="003F535D">
              <w:rPr>
                <w:sz w:val="16"/>
                <w:szCs w:val="16"/>
              </w:rPr>
              <w:t xml:space="preserve"> </w:t>
            </w:r>
            <w:r w:rsidR="003F535D" w:rsidRPr="003F535D">
              <w:rPr>
                <w:sz w:val="16"/>
                <w:szCs w:val="16"/>
              </w:rPr>
              <w:t>Understand the basic features of copyright and open licenses in enabling sharing and reuse of educational resources</w:t>
            </w:r>
          </w:p>
        </w:tc>
        <w:tc>
          <w:tcPr>
            <w:tcW w:w="3067" w:type="dxa"/>
          </w:tcPr>
          <w:p w14:paraId="7B40836E" w14:textId="209C73B5" w:rsidR="00C003BC" w:rsidRPr="00C003BC" w:rsidRDefault="004F5F16" w:rsidP="007729C3">
            <w:pPr>
              <w:rPr>
                <w:sz w:val="16"/>
                <w:szCs w:val="16"/>
              </w:rPr>
            </w:pPr>
            <w:r>
              <w:rPr>
                <w:sz w:val="16"/>
                <w:szCs w:val="16"/>
              </w:rPr>
              <w:t xml:space="preserve">2. </w:t>
            </w:r>
            <w:r w:rsidR="003F535D" w:rsidRPr="003F535D">
              <w:rPr>
                <w:sz w:val="16"/>
                <w:szCs w:val="16"/>
              </w:rPr>
              <w:t>Understand what the principles and practices of openness in education means for you and your institution in developing and sharing educational resources</w:t>
            </w:r>
          </w:p>
        </w:tc>
      </w:tr>
      <w:tr w:rsidR="00C003BC" w14:paraId="7B40837B" w14:textId="77777777" w:rsidTr="007B5BC7">
        <w:tc>
          <w:tcPr>
            <w:tcW w:w="562" w:type="dxa"/>
          </w:tcPr>
          <w:p w14:paraId="7B408370" w14:textId="77777777" w:rsidR="00C003BC" w:rsidRPr="007B5BC7" w:rsidRDefault="00C003BC" w:rsidP="007729C3">
            <w:pPr>
              <w:rPr>
                <w:b/>
                <w:bCs/>
                <w:sz w:val="16"/>
                <w:szCs w:val="16"/>
              </w:rPr>
            </w:pPr>
            <w:r w:rsidRPr="007B5BC7">
              <w:rPr>
                <w:b/>
                <w:bCs/>
                <w:sz w:val="16"/>
                <w:szCs w:val="16"/>
              </w:rPr>
              <w:t>1</w:t>
            </w:r>
          </w:p>
        </w:tc>
        <w:tc>
          <w:tcPr>
            <w:tcW w:w="1134" w:type="dxa"/>
            <w:shd w:val="clear" w:color="auto" w:fill="FFE599" w:themeFill="accent4" w:themeFillTint="66"/>
          </w:tcPr>
          <w:p w14:paraId="7B408371" w14:textId="5402BCB8" w:rsidR="00C003BC" w:rsidRPr="00C003BC" w:rsidRDefault="003F535D" w:rsidP="007729C3">
            <w:pPr>
              <w:rPr>
                <w:sz w:val="16"/>
                <w:szCs w:val="16"/>
              </w:rPr>
            </w:pPr>
            <w:r>
              <w:rPr>
                <w:sz w:val="16"/>
                <w:szCs w:val="16"/>
              </w:rPr>
              <w:t xml:space="preserve">Putting the Teacher in the Text </w:t>
            </w:r>
            <w:r w:rsidR="00B3660C" w:rsidRPr="00B3660C">
              <w:rPr>
                <w:sz w:val="16"/>
                <w:szCs w:val="16"/>
              </w:rPr>
              <w:t>RS activity</w:t>
            </w:r>
            <w:r w:rsidR="00A64BE3">
              <w:rPr>
                <w:sz w:val="16"/>
                <w:szCs w:val="16"/>
              </w:rPr>
              <w:t xml:space="preserve"> (PTT)</w:t>
            </w:r>
          </w:p>
        </w:tc>
        <w:tc>
          <w:tcPr>
            <w:tcW w:w="1418" w:type="dxa"/>
          </w:tcPr>
          <w:p w14:paraId="7B408372" w14:textId="77777777" w:rsidR="00C003BC" w:rsidRDefault="00881F4D" w:rsidP="007729C3">
            <w:pPr>
              <w:rPr>
                <w:sz w:val="16"/>
                <w:szCs w:val="16"/>
              </w:rPr>
            </w:pPr>
            <w:r>
              <w:rPr>
                <w:sz w:val="16"/>
                <w:szCs w:val="16"/>
              </w:rPr>
              <w:t xml:space="preserve">1. </w:t>
            </w:r>
            <w:r w:rsidR="003F535D">
              <w:rPr>
                <w:sz w:val="16"/>
                <w:szCs w:val="16"/>
              </w:rPr>
              <w:t>Assimilative</w:t>
            </w:r>
          </w:p>
          <w:p w14:paraId="7B408373" w14:textId="77777777" w:rsidR="003F535D" w:rsidRPr="00C003BC" w:rsidRDefault="00881F4D" w:rsidP="007729C3">
            <w:pPr>
              <w:rPr>
                <w:sz w:val="16"/>
                <w:szCs w:val="16"/>
              </w:rPr>
            </w:pPr>
            <w:r>
              <w:rPr>
                <w:sz w:val="16"/>
                <w:szCs w:val="16"/>
              </w:rPr>
              <w:t xml:space="preserve">2. </w:t>
            </w:r>
            <w:r w:rsidR="003F535D">
              <w:rPr>
                <w:sz w:val="16"/>
                <w:szCs w:val="16"/>
              </w:rPr>
              <w:t>Communication</w:t>
            </w:r>
          </w:p>
        </w:tc>
        <w:tc>
          <w:tcPr>
            <w:tcW w:w="2835" w:type="dxa"/>
          </w:tcPr>
          <w:p w14:paraId="7B408375" w14:textId="645604FE" w:rsidR="003F535D" w:rsidRPr="003F535D" w:rsidRDefault="00940275" w:rsidP="003F535D">
            <w:pPr>
              <w:rPr>
                <w:sz w:val="16"/>
                <w:szCs w:val="16"/>
              </w:rPr>
            </w:pPr>
            <w:r>
              <w:rPr>
                <w:sz w:val="16"/>
                <w:szCs w:val="16"/>
              </w:rPr>
              <w:t>*</w:t>
            </w:r>
            <w:r w:rsidR="003F535D">
              <w:rPr>
                <w:sz w:val="16"/>
                <w:szCs w:val="16"/>
              </w:rPr>
              <w:t xml:space="preserve"> </w:t>
            </w:r>
            <w:r w:rsidR="003F535D" w:rsidRPr="003F535D">
              <w:rPr>
                <w:sz w:val="16"/>
                <w:szCs w:val="16"/>
              </w:rPr>
              <w:t xml:space="preserve">Describe some key principles to be considered when preparing resources for distance learning </w:t>
            </w:r>
          </w:p>
          <w:p w14:paraId="7B408376" w14:textId="5366E690" w:rsidR="003F535D" w:rsidRPr="003F535D" w:rsidRDefault="00940275" w:rsidP="003F535D">
            <w:pPr>
              <w:rPr>
                <w:sz w:val="16"/>
                <w:szCs w:val="16"/>
              </w:rPr>
            </w:pPr>
            <w:r>
              <w:rPr>
                <w:sz w:val="16"/>
                <w:szCs w:val="16"/>
              </w:rPr>
              <w:lastRenderedPageBreak/>
              <w:t>*</w:t>
            </w:r>
            <w:r w:rsidR="003F535D">
              <w:rPr>
                <w:sz w:val="16"/>
                <w:szCs w:val="16"/>
              </w:rPr>
              <w:t xml:space="preserve"> </w:t>
            </w:r>
            <w:r w:rsidR="003F535D" w:rsidRPr="003F535D">
              <w:rPr>
                <w:sz w:val="16"/>
                <w:szCs w:val="16"/>
              </w:rPr>
              <w:t>Identify and give examples of features of effective distance learning materials.</w:t>
            </w:r>
          </w:p>
          <w:p w14:paraId="7B408377" w14:textId="22CB9B76" w:rsidR="00C003BC" w:rsidRPr="00C003BC" w:rsidRDefault="00940275" w:rsidP="003F535D">
            <w:pPr>
              <w:rPr>
                <w:sz w:val="16"/>
                <w:szCs w:val="16"/>
              </w:rPr>
            </w:pPr>
            <w:r>
              <w:rPr>
                <w:sz w:val="16"/>
                <w:szCs w:val="16"/>
              </w:rPr>
              <w:t>*</w:t>
            </w:r>
            <w:r w:rsidR="003F535D">
              <w:rPr>
                <w:sz w:val="16"/>
                <w:szCs w:val="16"/>
              </w:rPr>
              <w:t xml:space="preserve"> </w:t>
            </w:r>
            <w:r w:rsidR="003F535D" w:rsidRPr="003F535D">
              <w:rPr>
                <w:sz w:val="16"/>
                <w:szCs w:val="16"/>
              </w:rPr>
              <w:t>Explain the role and function of learning outcomes in educational materials.</w:t>
            </w:r>
          </w:p>
        </w:tc>
        <w:tc>
          <w:tcPr>
            <w:tcW w:w="3067" w:type="dxa"/>
          </w:tcPr>
          <w:p w14:paraId="7B408378" w14:textId="77777777" w:rsidR="00A84EA9" w:rsidRDefault="00A84EA9" w:rsidP="00A84EA9">
            <w:pPr>
              <w:rPr>
                <w:sz w:val="16"/>
                <w:szCs w:val="16"/>
              </w:rPr>
            </w:pPr>
            <w:r w:rsidRPr="00A84EA9">
              <w:rPr>
                <w:sz w:val="16"/>
                <w:szCs w:val="16"/>
              </w:rPr>
              <w:lastRenderedPageBreak/>
              <w:t>1. Explain the role of quality assurance and enhancement processes for providing a good quality distance learning experience for students</w:t>
            </w:r>
          </w:p>
          <w:p w14:paraId="7B408379" w14:textId="4E73AEE0" w:rsidR="00A84EA9" w:rsidRPr="00A84EA9" w:rsidRDefault="004F5F16" w:rsidP="00A84EA9">
            <w:pPr>
              <w:rPr>
                <w:sz w:val="16"/>
                <w:szCs w:val="16"/>
              </w:rPr>
            </w:pPr>
            <w:r>
              <w:rPr>
                <w:sz w:val="16"/>
                <w:szCs w:val="16"/>
              </w:rPr>
              <w:lastRenderedPageBreak/>
              <w:t>3</w:t>
            </w:r>
            <w:r w:rsidR="00A84EA9">
              <w:rPr>
                <w:sz w:val="16"/>
                <w:szCs w:val="16"/>
              </w:rPr>
              <w:t xml:space="preserve">. </w:t>
            </w:r>
            <w:r w:rsidR="00A84EA9" w:rsidRPr="00A84EA9">
              <w:rPr>
                <w:sz w:val="16"/>
                <w:szCs w:val="16"/>
              </w:rPr>
              <w:t xml:space="preserve">Evaluate the learning needs of students to help inform the design of teaching programmes </w:t>
            </w:r>
          </w:p>
          <w:p w14:paraId="7B40837A" w14:textId="328D7C1A" w:rsidR="00C003BC" w:rsidRPr="00C003BC" w:rsidRDefault="004F5F16" w:rsidP="00A84EA9">
            <w:pPr>
              <w:rPr>
                <w:sz w:val="16"/>
                <w:szCs w:val="16"/>
              </w:rPr>
            </w:pPr>
            <w:r>
              <w:rPr>
                <w:sz w:val="16"/>
                <w:szCs w:val="16"/>
              </w:rPr>
              <w:t>4</w:t>
            </w:r>
            <w:r w:rsidR="00A84EA9">
              <w:rPr>
                <w:sz w:val="16"/>
                <w:szCs w:val="16"/>
              </w:rPr>
              <w:t xml:space="preserve">. </w:t>
            </w:r>
            <w:r w:rsidR="00A84EA9" w:rsidRPr="00A84EA9">
              <w:rPr>
                <w:sz w:val="16"/>
                <w:szCs w:val="16"/>
              </w:rPr>
              <w:t>Design and develop open educational resources (OER), whether online or in a physical form, that teach and assess learning outcomes</w:t>
            </w:r>
          </w:p>
        </w:tc>
      </w:tr>
      <w:tr w:rsidR="002920DE" w14:paraId="2FFC5A45" w14:textId="77777777" w:rsidTr="008A6402">
        <w:tc>
          <w:tcPr>
            <w:tcW w:w="562" w:type="dxa"/>
            <w:shd w:val="clear" w:color="auto" w:fill="D0CECE" w:themeFill="background2" w:themeFillShade="E6"/>
          </w:tcPr>
          <w:p w14:paraId="4228049B" w14:textId="77777777" w:rsidR="002920DE" w:rsidRDefault="002920DE" w:rsidP="007729C3">
            <w:pPr>
              <w:rPr>
                <w:sz w:val="16"/>
                <w:szCs w:val="16"/>
              </w:rPr>
            </w:pPr>
          </w:p>
        </w:tc>
        <w:tc>
          <w:tcPr>
            <w:tcW w:w="1134" w:type="dxa"/>
            <w:shd w:val="clear" w:color="auto" w:fill="D0CECE" w:themeFill="background2" w:themeFillShade="E6"/>
          </w:tcPr>
          <w:p w14:paraId="14458AB3" w14:textId="77777777" w:rsidR="002920DE" w:rsidRDefault="002920DE" w:rsidP="00341FB2">
            <w:pPr>
              <w:rPr>
                <w:sz w:val="16"/>
                <w:szCs w:val="16"/>
              </w:rPr>
            </w:pPr>
          </w:p>
        </w:tc>
        <w:tc>
          <w:tcPr>
            <w:tcW w:w="1418" w:type="dxa"/>
            <w:shd w:val="clear" w:color="auto" w:fill="D0CECE" w:themeFill="background2" w:themeFillShade="E6"/>
          </w:tcPr>
          <w:p w14:paraId="4AE6A714" w14:textId="77777777" w:rsidR="002920DE" w:rsidRDefault="002920DE" w:rsidP="007729C3">
            <w:pPr>
              <w:rPr>
                <w:sz w:val="16"/>
                <w:szCs w:val="16"/>
              </w:rPr>
            </w:pPr>
          </w:p>
        </w:tc>
        <w:tc>
          <w:tcPr>
            <w:tcW w:w="2835" w:type="dxa"/>
            <w:shd w:val="clear" w:color="auto" w:fill="D0CECE" w:themeFill="background2" w:themeFillShade="E6"/>
          </w:tcPr>
          <w:p w14:paraId="0DA490FF" w14:textId="77777777" w:rsidR="002920DE" w:rsidRPr="007B31FF" w:rsidRDefault="002920DE" w:rsidP="007B31FF">
            <w:pPr>
              <w:rPr>
                <w:sz w:val="16"/>
                <w:szCs w:val="16"/>
              </w:rPr>
            </w:pPr>
          </w:p>
        </w:tc>
        <w:tc>
          <w:tcPr>
            <w:tcW w:w="3067" w:type="dxa"/>
            <w:shd w:val="clear" w:color="auto" w:fill="D0CECE" w:themeFill="background2" w:themeFillShade="E6"/>
          </w:tcPr>
          <w:p w14:paraId="7D5B3B3C" w14:textId="77777777" w:rsidR="002920DE" w:rsidRPr="00A84EA9" w:rsidRDefault="002920DE" w:rsidP="007B31FF">
            <w:pPr>
              <w:rPr>
                <w:sz w:val="16"/>
                <w:szCs w:val="16"/>
              </w:rPr>
            </w:pPr>
          </w:p>
        </w:tc>
      </w:tr>
      <w:tr w:rsidR="00341FB2" w14:paraId="7B408387" w14:textId="77777777" w:rsidTr="007B5BC7">
        <w:tc>
          <w:tcPr>
            <w:tcW w:w="562" w:type="dxa"/>
          </w:tcPr>
          <w:p w14:paraId="7B40837C" w14:textId="77777777" w:rsidR="00341FB2" w:rsidRPr="007B5BC7" w:rsidRDefault="00341FB2" w:rsidP="007729C3">
            <w:pPr>
              <w:rPr>
                <w:b/>
                <w:bCs/>
                <w:sz w:val="16"/>
                <w:szCs w:val="16"/>
              </w:rPr>
            </w:pPr>
            <w:r w:rsidRPr="007B5BC7">
              <w:rPr>
                <w:b/>
                <w:bCs/>
                <w:sz w:val="16"/>
                <w:szCs w:val="16"/>
              </w:rPr>
              <w:t>2</w:t>
            </w:r>
          </w:p>
        </w:tc>
        <w:tc>
          <w:tcPr>
            <w:tcW w:w="1134" w:type="dxa"/>
            <w:shd w:val="clear" w:color="auto" w:fill="F7CAAC" w:themeFill="accent2" w:themeFillTint="66"/>
          </w:tcPr>
          <w:p w14:paraId="7B40837D" w14:textId="0A9405DC" w:rsidR="00341FB2" w:rsidRDefault="008C5D0F" w:rsidP="00341FB2">
            <w:pPr>
              <w:rPr>
                <w:sz w:val="16"/>
                <w:szCs w:val="16"/>
              </w:rPr>
            </w:pPr>
            <w:hyperlink r:id="rId7" w:history="1">
              <w:r w:rsidR="00341FB2" w:rsidRPr="00AF670B">
                <w:rPr>
                  <w:rStyle w:val="Hyperlink"/>
                  <w:sz w:val="16"/>
                  <w:szCs w:val="16"/>
                </w:rPr>
                <w:t>Developing Good Academic Practice online course</w:t>
              </w:r>
            </w:hyperlink>
          </w:p>
        </w:tc>
        <w:tc>
          <w:tcPr>
            <w:tcW w:w="1418" w:type="dxa"/>
          </w:tcPr>
          <w:p w14:paraId="7B40837E" w14:textId="77777777" w:rsidR="00341FB2" w:rsidRDefault="00881F4D" w:rsidP="007729C3">
            <w:pPr>
              <w:rPr>
                <w:sz w:val="16"/>
                <w:szCs w:val="16"/>
              </w:rPr>
            </w:pPr>
            <w:r>
              <w:rPr>
                <w:sz w:val="16"/>
                <w:szCs w:val="16"/>
              </w:rPr>
              <w:t xml:space="preserve">1. </w:t>
            </w:r>
            <w:r w:rsidR="007B31FF">
              <w:rPr>
                <w:sz w:val="16"/>
                <w:szCs w:val="16"/>
              </w:rPr>
              <w:t xml:space="preserve">Assimilative </w:t>
            </w:r>
          </w:p>
          <w:p w14:paraId="7B40837F" w14:textId="77777777" w:rsidR="007B31FF" w:rsidRDefault="00881F4D" w:rsidP="007729C3">
            <w:pPr>
              <w:rPr>
                <w:sz w:val="16"/>
                <w:szCs w:val="16"/>
              </w:rPr>
            </w:pPr>
            <w:r>
              <w:rPr>
                <w:sz w:val="16"/>
                <w:szCs w:val="16"/>
              </w:rPr>
              <w:t xml:space="preserve">2. </w:t>
            </w:r>
            <w:r w:rsidR="007B31FF">
              <w:rPr>
                <w:sz w:val="16"/>
                <w:szCs w:val="16"/>
              </w:rPr>
              <w:t>Finding and handling information</w:t>
            </w:r>
          </w:p>
        </w:tc>
        <w:tc>
          <w:tcPr>
            <w:tcW w:w="2835" w:type="dxa"/>
          </w:tcPr>
          <w:p w14:paraId="7B408381" w14:textId="406889BA" w:rsidR="007B31FF" w:rsidRPr="007B31FF" w:rsidRDefault="00940275" w:rsidP="007B31FF">
            <w:pPr>
              <w:rPr>
                <w:sz w:val="16"/>
                <w:szCs w:val="16"/>
              </w:rPr>
            </w:pPr>
            <w:r>
              <w:rPr>
                <w:sz w:val="16"/>
                <w:szCs w:val="16"/>
              </w:rPr>
              <w:t>*</w:t>
            </w:r>
            <w:r w:rsidR="007B31FF">
              <w:rPr>
                <w:sz w:val="16"/>
                <w:szCs w:val="16"/>
              </w:rPr>
              <w:t xml:space="preserve"> D</w:t>
            </w:r>
            <w:r w:rsidR="007B31FF" w:rsidRPr="007B31FF">
              <w:rPr>
                <w:sz w:val="16"/>
                <w:szCs w:val="16"/>
              </w:rPr>
              <w:t>emonstrate knowledge of good academic practice and how to build it into your studies</w:t>
            </w:r>
          </w:p>
          <w:p w14:paraId="7B408382" w14:textId="7A0C5A05" w:rsidR="007B31FF" w:rsidRPr="007B31FF" w:rsidRDefault="00940275" w:rsidP="007B31FF">
            <w:pPr>
              <w:rPr>
                <w:sz w:val="16"/>
                <w:szCs w:val="16"/>
              </w:rPr>
            </w:pPr>
            <w:r>
              <w:rPr>
                <w:sz w:val="16"/>
                <w:szCs w:val="16"/>
              </w:rPr>
              <w:t>*</w:t>
            </w:r>
            <w:r w:rsidR="007B31FF">
              <w:rPr>
                <w:sz w:val="16"/>
                <w:szCs w:val="16"/>
              </w:rPr>
              <w:t xml:space="preserve"> U</w:t>
            </w:r>
            <w:r w:rsidR="007B31FF" w:rsidRPr="007B31FF">
              <w:rPr>
                <w:sz w:val="16"/>
                <w:szCs w:val="16"/>
              </w:rPr>
              <w:t>nderstand how to avoid inappropriate or bad academic practice</w:t>
            </w:r>
          </w:p>
          <w:p w14:paraId="7B408383" w14:textId="1285B1FF" w:rsidR="00341FB2" w:rsidRDefault="00940275" w:rsidP="007B31FF">
            <w:pPr>
              <w:rPr>
                <w:sz w:val="16"/>
                <w:szCs w:val="16"/>
              </w:rPr>
            </w:pPr>
            <w:r>
              <w:rPr>
                <w:sz w:val="16"/>
                <w:szCs w:val="16"/>
              </w:rPr>
              <w:t>*</w:t>
            </w:r>
            <w:r w:rsidR="007B31FF">
              <w:rPr>
                <w:sz w:val="16"/>
                <w:szCs w:val="16"/>
              </w:rPr>
              <w:t xml:space="preserve"> S</w:t>
            </w:r>
            <w:r w:rsidR="007B31FF" w:rsidRPr="007B31FF">
              <w:rPr>
                <w:sz w:val="16"/>
                <w:szCs w:val="16"/>
              </w:rPr>
              <w:t>how knowledge of techniques on how to avoid plagiarism.</w:t>
            </w:r>
          </w:p>
        </w:tc>
        <w:tc>
          <w:tcPr>
            <w:tcW w:w="3067" w:type="dxa"/>
          </w:tcPr>
          <w:p w14:paraId="7B408384" w14:textId="77777777" w:rsidR="007B31FF" w:rsidRDefault="007B31FF" w:rsidP="007B31FF">
            <w:pPr>
              <w:rPr>
                <w:sz w:val="16"/>
                <w:szCs w:val="16"/>
              </w:rPr>
            </w:pPr>
            <w:r w:rsidRPr="00A84EA9">
              <w:rPr>
                <w:sz w:val="16"/>
                <w:szCs w:val="16"/>
              </w:rPr>
              <w:t>1. Explain the role of quality assurance and enhancement processes for providing a good quality distance learning experience for students</w:t>
            </w:r>
          </w:p>
          <w:p w14:paraId="7B408385" w14:textId="11C873A2" w:rsidR="007B31FF" w:rsidRPr="00A84EA9" w:rsidRDefault="004F5F16" w:rsidP="007B31FF">
            <w:pPr>
              <w:rPr>
                <w:sz w:val="16"/>
                <w:szCs w:val="16"/>
              </w:rPr>
            </w:pPr>
            <w:r>
              <w:rPr>
                <w:sz w:val="16"/>
                <w:szCs w:val="16"/>
              </w:rPr>
              <w:t>3</w:t>
            </w:r>
            <w:r w:rsidR="007B31FF">
              <w:rPr>
                <w:sz w:val="16"/>
                <w:szCs w:val="16"/>
              </w:rPr>
              <w:t xml:space="preserve">. </w:t>
            </w:r>
            <w:r w:rsidR="007B31FF" w:rsidRPr="00A84EA9">
              <w:rPr>
                <w:sz w:val="16"/>
                <w:szCs w:val="16"/>
              </w:rPr>
              <w:t xml:space="preserve">Evaluate the learning needs of students to help inform the design of teaching programmes </w:t>
            </w:r>
          </w:p>
          <w:p w14:paraId="7B408386" w14:textId="77777777" w:rsidR="00341FB2" w:rsidRPr="00C003BC" w:rsidRDefault="00341FB2" w:rsidP="007729C3">
            <w:pPr>
              <w:rPr>
                <w:sz w:val="16"/>
                <w:szCs w:val="16"/>
              </w:rPr>
            </w:pPr>
          </w:p>
        </w:tc>
      </w:tr>
      <w:tr w:rsidR="00C003BC" w14:paraId="7B408391" w14:textId="77777777" w:rsidTr="007B5BC7">
        <w:tc>
          <w:tcPr>
            <w:tcW w:w="562" w:type="dxa"/>
          </w:tcPr>
          <w:p w14:paraId="7B408388" w14:textId="77777777" w:rsidR="00C003BC" w:rsidRPr="007B5BC7" w:rsidRDefault="00A84EA9" w:rsidP="007729C3">
            <w:pPr>
              <w:rPr>
                <w:b/>
                <w:bCs/>
                <w:sz w:val="16"/>
                <w:szCs w:val="16"/>
              </w:rPr>
            </w:pPr>
            <w:r w:rsidRPr="007B5BC7">
              <w:rPr>
                <w:b/>
                <w:bCs/>
                <w:sz w:val="16"/>
                <w:szCs w:val="16"/>
              </w:rPr>
              <w:t>2</w:t>
            </w:r>
          </w:p>
        </w:tc>
        <w:tc>
          <w:tcPr>
            <w:tcW w:w="1134" w:type="dxa"/>
            <w:shd w:val="clear" w:color="auto" w:fill="C5E0B3" w:themeFill="accent6" w:themeFillTint="66"/>
          </w:tcPr>
          <w:p w14:paraId="7B408389" w14:textId="77777777" w:rsidR="00C003BC" w:rsidRPr="00C003BC" w:rsidRDefault="00341FB2" w:rsidP="007729C3">
            <w:pPr>
              <w:rPr>
                <w:sz w:val="16"/>
                <w:szCs w:val="16"/>
              </w:rPr>
            </w:pPr>
            <w:r>
              <w:rPr>
                <w:sz w:val="16"/>
                <w:szCs w:val="16"/>
              </w:rPr>
              <w:t>Academic conduct webinar</w:t>
            </w:r>
          </w:p>
        </w:tc>
        <w:tc>
          <w:tcPr>
            <w:tcW w:w="1418" w:type="dxa"/>
          </w:tcPr>
          <w:p w14:paraId="7B40838A" w14:textId="77777777" w:rsidR="00C003BC" w:rsidRPr="00C003BC" w:rsidRDefault="00341FB2" w:rsidP="007729C3">
            <w:pPr>
              <w:rPr>
                <w:sz w:val="16"/>
                <w:szCs w:val="16"/>
              </w:rPr>
            </w:pPr>
            <w:r>
              <w:rPr>
                <w:sz w:val="16"/>
                <w:szCs w:val="16"/>
              </w:rPr>
              <w:t>Assimilative</w:t>
            </w:r>
          </w:p>
        </w:tc>
        <w:tc>
          <w:tcPr>
            <w:tcW w:w="2835" w:type="dxa"/>
          </w:tcPr>
          <w:p w14:paraId="7B40838C" w14:textId="5A35F698" w:rsidR="00341FB2" w:rsidRPr="00341FB2" w:rsidRDefault="00940275" w:rsidP="00341FB2">
            <w:pPr>
              <w:rPr>
                <w:sz w:val="16"/>
                <w:szCs w:val="16"/>
              </w:rPr>
            </w:pPr>
            <w:r>
              <w:rPr>
                <w:sz w:val="16"/>
                <w:szCs w:val="16"/>
              </w:rPr>
              <w:t>*</w:t>
            </w:r>
            <w:r w:rsidR="00341FB2">
              <w:rPr>
                <w:sz w:val="16"/>
                <w:szCs w:val="16"/>
              </w:rPr>
              <w:t xml:space="preserve"> </w:t>
            </w:r>
            <w:r w:rsidR="00341FB2" w:rsidRPr="00341FB2">
              <w:rPr>
                <w:sz w:val="16"/>
                <w:szCs w:val="16"/>
              </w:rPr>
              <w:t>To consider how plagiarism disrupts student learning</w:t>
            </w:r>
          </w:p>
          <w:p w14:paraId="7B40838D" w14:textId="596300A7" w:rsidR="00341FB2" w:rsidRPr="00341FB2" w:rsidRDefault="00940275" w:rsidP="00341FB2">
            <w:pPr>
              <w:rPr>
                <w:sz w:val="16"/>
                <w:szCs w:val="16"/>
              </w:rPr>
            </w:pPr>
            <w:r>
              <w:rPr>
                <w:sz w:val="16"/>
                <w:szCs w:val="16"/>
              </w:rPr>
              <w:t>*</w:t>
            </w:r>
            <w:r w:rsidR="00341FB2">
              <w:rPr>
                <w:sz w:val="16"/>
                <w:szCs w:val="16"/>
              </w:rPr>
              <w:t xml:space="preserve"> </w:t>
            </w:r>
            <w:r w:rsidR="00341FB2" w:rsidRPr="00341FB2">
              <w:rPr>
                <w:sz w:val="16"/>
                <w:szCs w:val="16"/>
              </w:rPr>
              <w:t xml:space="preserve">To consider how teachers can design </w:t>
            </w:r>
            <w:r>
              <w:rPr>
                <w:sz w:val="16"/>
                <w:szCs w:val="16"/>
              </w:rPr>
              <w:t>*</w:t>
            </w:r>
            <w:r w:rsidR="00341FB2">
              <w:rPr>
                <w:sz w:val="16"/>
                <w:szCs w:val="16"/>
              </w:rPr>
              <w:t xml:space="preserve"> </w:t>
            </w:r>
            <w:r w:rsidR="00341FB2" w:rsidRPr="00341FB2">
              <w:rPr>
                <w:sz w:val="16"/>
                <w:szCs w:val="16"/>
              </w:rPr>
              <w:t>courses and assessments to reduce the risk of plagiarism</w:t>
            </w:r>
          </w:p>
          <w:p w14:paraId="7B40838E" w14:textId="601987A7" w:rsidR="00341FB2" w:rsidRPr="00C003BC" w:rsidRDefault="002879A4" w:rsidP="00341FB2">
            <w:pPr>
              <w:rPr>
                <w:sz w:val="16"/>
                <w:szCs w:val="16"/>
              </w:rPr>
            </w:pPr>
            <w:r>
              <w:rPr>
                <w:sz w:val="16"/>
                <w:szCs w:val="16"/>
              </w:rPr>
              <w:t xml:space="preserve">* </w:t>
            </w:r>
            <w:r w:rsidR="00341FB2" w:rsidRPr="00341FB2">
              <w:rPr>
                <w:sz w:val="16"/>
                <w:szCs w:val="16"/>
              </w:rPr>
              <w:t xml:space="preserve">To consider the options for responding to plagiarism in student work </w:t>
            </w:r>
          </w:p>
        </w:tc>
        <w:tc>
          <w:tcPr>
            <w:tcW w:w="3067" w:type="dxa"/>
          </w:tcPr>
          <w:p w14:paraId="7B40838F" w14:textId="77777777" w:rsidR="007B31FF" w:rsidRPr="007B31FF" w:rsidRDefault="007B31FF" w:rsidP="007B31FF">
            <w:pPr>
              <w:rPr>
                <w:sz w:val="16"/>
                <w:szCs w:val="16"/>
              </w:rPr>
            </w:pPr>
            <w:r w:rsidRPr="007B31FF">
              <w:rPr>
                <w:sz w:val="16"/>
                <w:szCs w:val="16"/>
              </w:rPr>
              <w:t>1. Explain the role of quality assurance and enhancement processes for providing a good quality distance learning experience for students</w:t>
            </w:r>
          </w:p>
          <w:p w14:paraId="7B408390" w14:textId="34410CF3" w:rsidR="00C003BC" w:rsidRPr="00C003BC" w:rsidRDefault="004F5F16" w:rsidP="007B31FF">
            <w:pPr>
              <w:rPr>
                <w:sz w:val="16"/>
                <w:szCs w:val="16"/>
              </w:rPr>
            </w:pPr>
            <w:r>
              <w:rPr>
                <w:sz w:val="16"/>
                <w:szCs w:val="16"/>
              </w:rPr>
              <w:t>3</w:t>
            </w:r>
            <w:r w:rsidR="007B31FF" w:rsidRPr="007B31FF">
              <w:rPr>
                <w:sz w:val="16"/>
                <w:szCs w:val="16"/>
              </w:rPr>
              <w:t>. Evaluate the learning needs of students to help inform the design of teaching programmes</w:t>
            </w:r>
          </w:p>
        </w:tc>
      </w:tr>
      <w:tr w:rsidR="00C003BC" w14:paraId="7B40839A" w14:textId="77777777" w:rsidTr="007B5BC7">
        <w:tc>
          <w:tcPr>
            <w:tcW w:w="562" w:type="dxa"/>
          </w:tcPr>
          <w:p w14:paraId="7B408392" w14:textId="77777777" w:rsidR="00C003BC" w:rsidRPr="007B5BC7" w:rsidRDefault="00A84EA9" w:rsidP="007729C3">
            <w:pPr>
              <w:rPr>
                <w:b/>
                <w:bCs/>
                <w:sz w:val="16"/>
                <w:szCs w:val="16"/>
              </w:rPr>
            </w:pPr>
            <w:r w:rsidRPr="007B5BC7">
              <w:rPr>
                <w:b/>
                <w:bCs/>
                <w:sz w:val="16"/>
                <w:szCs w:val="16"/>
              </w:rPr>
              <w:t>2</w:t>
            </w:r>
          </w:p>
        </w:tc>
        <w:tc>
          <w:tcPr>
            <w:tcW w:w="1134" w:type="dxa"/>
            <w:shd w:val="clear" w:color="auto" w:fill="C5E0B3" w:themeFill="accent6" w:themeFillTint="66"/>
          </w:tcPr>
          <w:p w14:paraId="7B408393" w14:textId="77777777" w:rsidR="00C003BC" w:rsidRPr="00C003BC" w:rsidRDefault="00341FB2" w:rsidP="00341FB2">
            <w:pPr>
              <w:rPr>
                <w:sz w:val="16"/>
                <w:szCs w:val="16"/>
              </w:rPr>
            </w:pPr>
            <w:r>
              <w:rPr>
                <w:sz w:val="16"/>
                <w:szCs w:val="16"/>
              </w:rPr>
              <w:t xml:space="preserve">OU Processes: Module production webinar </w:t>
            </w:r>
          </w:p>
        </w:tc>
        <w:tc>
          <w:tcPr>
            <w:tcW w:w="1418" w:type="dxa"/>
          </w:tcPr>
          <w:p w14:paraId="7B408394" w14:textId="77777777" w:rsidR="00C003BC" w:rsidRPr="00C003BC" w:rsidRDefault="00341FB2" w:rsidP="007729C3">
            <w:pPr>
              <w:rPr>
                <w:sz w:val="16"/>
                <w:szCs w:val="16"/>
              </w:rPr>
            </w:pPr>
            <w:r w:rsidRPr="00341FB2">
              <w:rPr>
                <w:sz w:val="16"/>
                <w:szCs w:val="16"/>
              </w:rPr>
              <w:t>Assimilative</w:t>
            </w:r>
          </w:p>
        </w:tc>
        <w:tc>
          <w:tcPr>
            <w:tcW w:w="2835" w:type="dxa"/>
          </w:tcPr>
          <w:p w14:paraId="7B408396" w14:textId="1D23688A" w:rsidR="00341FB2" w:rsidRPr="00341FB2" w:rsidRDefault="002879A4" w:rsidP="00341FB2">
            <w:pPr>
              <w:rPr>
                <w:sz w:val="16"/>
                <w:szCs w:val="16"/>
              </w:rPr>
            </w:pPr>
            <w:r>
              <w:rPr>
                <w:sz w:val="16"/>
                <w:szCs w:val="16"/>
              </w:rPr>
              <w:t>*</w:t>
            </w:r>
            <w:r w:rsidR="00341FB2">
              <w:rPr>
                <w:sz w:val="16"/>
                <w:szCs w:val="16"/>
              </w:rPr>
              <w:t xml:space="preserve"> </w:t>
            </w:r>
            <w:r w:rsidR="00341FB2" w:rsidRPr="00341FB2">
              <w:rPr>
                <w:sz w:val="16"/>
                <w:szCs w:val="16"/>
              </w:rPr>
              <w:t>To introduce concepts of quality assurance and quality enhancement</w:t>
            </w:r>
          </w:p>
          <w:p w14:paraId="7B408397" w14:textId="085E8A6A" w:rsidR="00341FB2" w:rsidRPr="00341FB2" w:rsidRDefault="002879A4" w:rsidP="00341FB2">
            <w:pPr>
              <w:rPr>
                <w:sz w:val="16"/>
                <w:szCs w:val="16"/>
              </w:rPr>
            </w:pPr>
            <w:r>
              <w:rPr>
                <w:sz w:val="16"/>
                <w:szCs w:val="16"/>
              </w:rPr>
              <w:t>*</w:t>
            </w:r>
            <w:r w:rsidR="00341FB2">
              <w:rPr>
                <w:sz w:val="16"/>
                <w:szCs w:val="16"/>
              </w:rPr>
              <w:t xml:space="preserve"> </w:t>
            </w:r>
            <w:r w:rsidR="00341FB2" w:rsidRPr="00341FB2">
              <w:rPr>
                <w:sz w:val="16"/>
                <w:szCs w:val="16"/>
              </w:rPr>
              <w:t xml:space="preserve">To consider the team approach to module production and the varying roles of module team members </w:t>
            </w:r>
          </w:p>
          <w:p w14:paraId="7B408398" w14:textId="083EFFAB" w:rsidR="00C003BC" w:rsidRPr="00C003BC" w:rsidRDefault="002879A4" w:rsidP="00341FB2">
            <w:pPr>
              <w:rPr>
                <w:sz w:val="16"/>
                <w:szCs w:val="16"/>
              </w:rPr>
            </w:pPr>
            <w:r>
              <w:rPr>
                <w:sz w:val="16"/>
                <w:szCs w:val="16"/>
              </w:rPr>
              <w:t>*</w:t>
            </w:r>
            <w:r w:rsidR="00341FB2">
              <w:rPr>
                <w:sz w:val="16"/>
                <w:szCs w:val="16"/>
              </w:rPr>
              <w:t xml:space="preserve"> </w:t>
            </w:r>
            <w:r w:rsidR="00341FB2" w:rsidRPr="00341FB2">
              <w:rPr>
                <w:sz w:val="16"/>
                <w:szCs w:val="16"/>
              </w:rPr>
              <w:t>To consider how internal and external review of module components can improve quality</w:t>
            </w:r>
          </w:p>
        </w:tc>
        <w:tc>
          <w:tcPr>
            <w:tcW w:w="3067" w:type="dxa"/>
          </w:tcPr>
          <w:p w14:paraId="7B408399" w14:textId="46107623" w:rsidR="00C003BC" w:rsidRPr="00C003BC" w:rsidRDefault="004F5F16" w:rsidP="007729C3">
            <w:pPr>
              <w:rPr>
                <w:sz w:val="16"/>
                <w:szCs w:val="16"/>
              </w:rPr>
            </w:pPr>
            <w:r>
              <w:rPr>
                <w:sz w:val="16"/>
                <w:szCs w:val="16"/>
              </w:rPr>
              <w:t xml:space="preserve">1. </w:t>
            </w:r>
            <w:r w:rsidR="007B31FF" w:rsidRPr="007B31FF">
              <w:rPr>
                <w:sz w:val="16"/>
                <w:szCs w:val="16"/>
              </w:rPr>
              <w:t>Explain the role of quality assurance and enhancement processes for providing a good quality distance learning experience for students</w:t>
            </w:r>
          </w:p>
        </w:tc>
      </w:tr>
      <w:tr w:rsidR="00C003BC" w14:paraId="7B4083A3" w14:textId="77777777" w:rsidTr="007B5BC7">
        <w:tc>
          <w:tcPr>
            <w:tcW w:w="562" w:type="dxa"/>
          </w:tcPr>
          <w:p w14:paraId="7B40839B" w14:textId="77777777" w:rsidR="00C003BC" w:rsidRPr="007B5BC7" w:rsidRDefault="00A84EA9" w:rsidP="007729C3">
            <w:pPr>
              <w:rPr>
                <w:b/>
                <w:bCs/>
                <w:sz w:val="16"/>
                <w:szCs w:val="16"/>
              </w:rPr>
            </w:pPr>
            <w:r w:rsidRPr="007B5BC7">
              <w:rPr>
                <w:b/>
                <w:bCs/>
                <w:sz w:val="16"/>
                <w:szCs w:val="16"/>
              </w:rPr>
              <w:t>2</w:t>
            </w:r>
          </w:p>
        </w:tc>
        <w:tc>
          <w:tcPr>
            <w:tcW w:w="1134" w:type="dxa"/>
            <w:shd w:val="clear" w:color="auto" w:fill="C5E0B3" w:themeFill="accent6" w:themeFillTint="66"/>
          </w:tcPr>
          <w:p w14:paraId="7B40839C" w14:textId="77777777" w:rsidR="00C003BC" w:rsidRPr="00C003BC" w:rsidRDefault="00341FB2" w:rsidP="007729C3">
            <w:pPr>
              <w:rPr>
                <w:sz w:val="16"/>
                <w:szCs w:val="16"/>
              </w:rPr>
            </w:pPr>
            <w:r>
              <w:rPr>
                <w:sz w:val="16"/>
                <w:szCs w:val="16"/>
              </w:rPr>
              <w:t>OU Processes: Module presentation webinar</w:t>
            </w:r>
          </w:p>
        </w:tc>
        <w:tc>
          <w:tcPr>
            <w:tcW w:w="1418" w:type="dxa"/>
          </w:tcPr>
          <w:p w14:paraId="7B40839D" w14:textId="77777777" w:rsidR="00C003BC" w:rsidRPr="00C003BC" w:rsidRDefault="00341FB2" w:rsidP="007729C3">
            <w:pPr>
              <w:rPr>
                <w:sz w:val="16"/>
                <w:szCs w:val="16"/>
              </w:rPr>
            </w:pPr>
            <w:r w:rsidRPr="00341FB2">
              <w:rPr>
                <w:sz w:val="16"/>
                <w:szCs w:val="16"/>
              </w:rPr>
              <w:t>Assimilative</w:t>
            </w:r>
          </w:p>
        </w:tc>
        <w:tc>
          <w:tcPr>
            <w:tcW w:w="2835" w:type="dxa"/>
          </w:tcPr>
          <w:p w14:paraId="7B40839F" w14:textId="6679CD79" w:rsidR="00341FB2" w:rsidRPr="00341FB2" w:rsidRDefault="002879A4" w:rsidP="00341FB2">
            <w:pPr>
              <w:rPr>
                <w:sz w:val="16"/>
                <w:szCs w:val="16"/>
              </w:rPr>
            </w:pPr>
            <w:r>
              <w:rPr>
                <w:sz w:val="16"/>
                <w:szCs w:val="16"/>
              </w:rPr>
              <w:t>*</w:t>
            </w:r>
            <w:r w:rsidR="00341FB2">
              <w:rPr>
                <w:sz w:val="16"/>
                <w:szCs w:val="16"/>
              </w:rPr>
              <w:t xml:space="preserve"> </w:t>
            </w:r>
            <w:r w:rsidR="00341FB2" w:rsidRPr="00341FB2">
              <w:rPr>
                <w:sz w:val="16"/>
                <w:szCs w:val="16"/>
              </w:rPr>
              <w:t xml:space="preserve">To introduce the OU’s approach to supported distance learning </w:t>
            </w:r>
          </w:p>
          <w:p w14:paraId="7B4083A0" w14:textId="68BCCD53" w:rsidR="00341FB2" w:rsidRPr="00341FB2" w:rsidRDefault="002879A4" w:rsidP="00341FB2">
            <w:pPr>
              <w:rPr>
                <w:sz w:val="16"/>
                <w:szCs w:val="16"/>
              </w:rPr>
            </w:pPr>
            <w:r>
              <w:rPr>
                <w:sz w:val="16"/>
                <w:szCs w:val="16"/>
              </w:rPr>
              <w:t>*</w:t>
            </w:r>
            <w:r w:rsidR="00341FB2">
              <w:rPr>
                <w:sz w:val="16"/>
                <w:szCs w:val="16"/>
              </w:rPr>
              <w:t xml:space="preserve"> </w:t>
            </w:r>
            <w:r w:rsidR="00341FB2" w:rsidRPr="00341FB2">
              <w:rPr>
                <w:sz w:val="16"/>
                <w:szCs w:val="16"/>
              </w:rPr>
              <w:t>To highlight the many sources of evidence available for evaluating the student learning experience on a module</w:t>
            </w:r>
          </w:p>
          <w:p w14:paraId="7B4083A1" w14:textId="3615C362" w:rsidR="00C003BC" w:rsidRPr="00C003BC" w:rsidRDefault="00B3660C" w:rsidP="00341FB2">
            <w:pPr>
              <w:rPr>
                <w:sz w:val="16"/>
                <w:szCs w:val="16"/>
              </w:rPr>
            </w:pPr>
            <w:r>
              <w:rPr>
                <w:sz w:val="16"/>
                <w:szCs w:val="16"/>
              </w:rPr>
              <w:t>*</w:t>
            </w:r>
            <w:r w:rsidR="00341FB2">
              <w:rPr>
                <w:sz w:val="16"/>
                <w:szCs w:val="16"/>
              </w:rPr>
              <w:t xml:space="preserve"> </w:t>
            </w:r>
            <w:r w:rsidR="00341FB2" w:rsidRPr="00341FB2">
              <w:rPr>
                <w:sz w:val="16"/>
                <w:szCs w:val="16"/>
              </w:rPr>
              <w:t>To describe quality assurance and enhancement processes used during presentations of an OU module</w:t>
            </w:r>
          </w:p>
        </w:tc>
        <w:tc>
          <w:tcPr>
            <w:tcW w:w="3067" w:type="dxa"/>
          </w:tcPr>
          <w:p w14:paraId="7B4083A2" w14:textId="5FBCB47E" w:rsidR="00C003BC" w:rsidRPr="00C003BC" w:rsidRDefault="00442C14" w:rsidP="007729C3">
            <w:pPr>
              <w:rPr>
                <w:sz w:val="16"/>
                <w:szCs w:val="16"/>
              </w:rPr>
            </w:pPr>
            <w:r>
              <w:rPr>
                <w:sz w:val="16"/>
                <w:szCs w:val="16"/>
              </w:rPr>
              <w:t xml:space="preserve">1. </w:t>
            </w:r>
            <w:r w:rsidR="007B31FF" w:rsidRPr="007B31FF">
              <w:rPr>
                <w:sz w:val="16"/>
                <w:szCs w:val="16"/>
              </w:rPr>
              <w:t>Explain the role of quality assurance and enhancement processes for providing a good quality distance learning experience for students</w:t>
            </w:r>
          </w:p>
        </w:tc>
      </w:tr>
      <w:tr w:rsidR="00C003BC" w14:paraId="7B4083AC" w14:textId="77777777" w:rsidTr="007B5BC7">
        <w:tc>
          <w:tcPr>
            <w:tcW w:w="562" w:type="dxa"/>
          </w:tcPr>
          <w:p w14:paraId="7B4083A4" w14:textId="77777777" w:rsidR="00C003BC" w:rsidRPr="007B5BC7" w:rsidRDefault="00A84EA9" w:rsidP="007729C3">
            <w:pPr>
              <w:rPr>
                <w:b/>
                <w:bCs/>
                <w:sz w:val="16"/>
                <w:szCs w:val="16"/>
              </w:rPr>
            </w:pPr>
            <w:r w:rsidRPr="007B5BC7">
              <w:rPr>
                <w:b/>
                <w:bCs/>
                <w:sz w:val="16"/>
                <w:szCs w:val="16"/>
              </w:rPr>
              <w:t>2</w:t>
            </w:r>
          </w:p>
        </w:tc>
        <w:tc>
          <w:tcPr>
            <w:tcW w:w="1134" w:type="dxa"/>
            <w:shd w:val="clear" w:color="auto" w:fill="C5E0B3" w:themeFill="accent6" w:themeFillTint="66"/>
          </w:tcPr>
          <w:p w14:paraId="7B4083A5" w14:textId="0BCEABC5" w:rsidR="00C003BC" w:rsidRPr="00C003BC" w:rsidRDefault="00341FB2" w:rsidP="00341FB2">
            <w:pPr>
              <w:rPr>
                <w:sz w:val="16"/>
                <w:szCs w:val="16"/>
              </w:rPr>
            </w:pPr>
            <w:r>
              <w:rPr>
                <w:sz w:val="16"/>
                <w:szCs w:val="16"/>
              </w:rPr>
              <w:t>OU Processes: Programme development</w:t>
            </w:r>
            <w:r w:rsidR="00732047">
              <w:rPr>
                <w:sz w:val="16"/>
                <w:szCs w:val="16"/>
              </w:rPr>
              <w:t xml:space="preserve"> webinar</w:t>
            </w:r>
          </w:p>
        </w:tc>
        <w:tc>
          <w:tcPr>
            <w:tcW w:w="1418" w:type="dxa"/>
          </w:tcPr>
          <w:p w14:paraId="7B4083A6" w14:textId="77777777" w:rsidR="00C003BC" w:rsidRPr="00C003BC" w:rsidRDefault="00341FB2" w:rsidP="007729C3">
            <w:pPr>
              <w:rPr>
                <w:sz w:val="16"/>
                <w:szCs w:val="16"/>
              </w:rPr>
            </w:pPr>
            <w:r w:rsidRPr="00341FB2">
              <w:rPr>
                <w:sz w:val="16"/>
                <w:szCs w:val="16"/>
              </w:rPr>
              <w:t>Assimilative</w:t>
            </w:r>
          </w:p>
        </w:tc>
        <w:tc>
          <w:tcPr>
            <w:tcW w:w="2835" w:type="dxa"/>
          </w:tcPr>
          <w:p w14:paraId="7B4083A8" w14:textId="7D9C01E7" w:rsidR="00341FB2" w:rsidRPr="00341FB2" w:rsidRDefault="00F260F6" w:rsidP="00341FB2">
            <w:pPr>
              <w:rPr>
                <w:sz w:val="16"/>
                <w:szCs w:val="16"/>
              </w:rPr>
            </w:pPr>
            <w:r>
              <w:rPr>
                <w:sz w:val="16"/>
                <w:szCs w:val="16"/>
              </w:rPr>
              <w:t>*</w:t>
            </w:r>
            <w:r w:rsidR="00341FB2">
              <w:rPr>
                <w:sz w:val="16"/>
                <w:szCs w:val="16"/>
              </w:rPr>
              <w:t xml:space="preserve"> </w:t>
            </w:r>
            <w:r w:rsidR="00341FB2" w:rsidRPr="00341FB2">
              <w:rPr>
                <w:sz w:val="16"/>
                <w:szCs w:val="16"/>
              </w:rPr>
              <w:t>To describe the main features of programmes</w:t>
            </w:r>
          </w:p>
          <w:p w14:paraId="7B4083A9" w14:textId="14936E0C" w:rsidR="00341FB2" w:rsidRPr="00341FB2" w:rsidRDefault="00F260F6" w:rsidP="00341FB2">
            <w:pPr>
              <w:rPr>
                <w:sz w:val="16"/>
                <w:szCs w:val="16"/>
              </w:rPr>
            </w:pPr>
            <w:r>
              <w:rPr>
                <w:sz w:val="16"/>
                <w:szCs w:val="16"/>
              </w:rPr>
              <w:t>*</w:t>
            </w:r>
            <w:r w:rsidR="00341FB2">
              <w:rPr>
                <w:sz w:val="16"/>
                <w:szCs w:val="16"/>
              </w:rPr>
              <w:t xml:space="preserve"> </w:t>
            </w:r>
            <w:r w:rsidR="00341FB2" w:rsidRPr="00341FB2">
              <w:rPr>
                <w:sz w:val="16"/>
                <w:szCs w:val="16"/>
              </w:rPr>
              <w:t>To highlight the many internal and external influences on programme development</w:t>
            </w:r>
          </w:p>
          <w:p w14:paraId="7B4083AA" w14:textId="2B646055" w:rsidR="00C003BC" w:rsidRPr="00C003BC" w:rsidRDefault="00F260F6" w:rsidP="00341FB2">
            <w:pPr>
              <w:rPr>
                <w:sz w:val="16"/>
                <w:szCs w:val="16"/>
              </w:rPr>
            </w:pPr>
            <w:r>
              <w:rPr>
                <w:sz w:val="16"/>
                <w:szCs w:val="16"/>
              </w:rPr>
              <w:t>*</w:t>
            </w:r>
            <w:r w:rsidR="00341FB2">
              <w:rPr>
                <w:sz w:val="16"/>
                <w:szCs w:val="16"/>
              </w:rPr>
              <w:t xml:space="preserve"> </w:t>
            </w:r>
            <w:r w:rsidR="00341FB2" w:rsidRPr="00341FB2">
              <w:rPr>
                <w:sz w:val="16"/>
                <w:szCs w:val="16"/>
              </w:rPr>
              <w:t>To describe the quality assurance and enhancement processes used for programmes in the OU</w:t>
            </w:r>
          </w:p>
        </w:tc>
        <w:tc>
          <w:tcPr>
            <w:tcW w:w="3067" w:type="dxa"/>
          </w:tcPr>
          <w:p w14:paraId="7B4083AB" w14:textId="27E2AD5A" w:rsidR="00C003BC" w:rsidRPr="00C003BC" w:rsidRDefault="00442C14" w:rsidP="007729C3">
            <w:pPr>
              <w:rPr>
                <w:sz w:val="16"/>
                <w:szCs w:val="16"/>
              </w:rPr>
            </w:pPr>
            <w:r>
              <w:rPr>
                <w:sz w:val="16"/>
                <w:szCs w:val="16"/>
              </w:rPr>
              <w:t xml:space="preserve">1. </w:t>
            </w:r>
            <w:r w:rsidR="007B31FF" w:rsidRPr="007B31FF">
              <w:rPr>
                <w:sz w:val="16"/>
                <w:szCs w:val="16"/>
              </w:rPr>
              <w:t>Explain the role of quality assurance and enhancement processes for providing a good quality distance learning experience for students</w:t>
            </w:r>
          </w:p>
        </w:tc>
      </w:tr>
      <w:tr w:rsidR="00A84EA9" w14:paraId="7B4083BA" w14:textId="77777777" w:rsidTr="007B5BC7">
        <w:tc>
          <w:tcPr>
            <w:tcW w:w="562" w:type="dxa"/>
          </w:tcPr>
          <w:p w14:paraId="7B4083AD" w14:textId="77777777" w:rsidR="00A84EA9" w:rsidRPr="007B5BC7" w:rsidRDefault="00A84EA9" w:rsidP="007729C3">
            <w:pPr>
              <w:rPr>
                <w:b/>
                <w:bCs/>
                <w:sz w:val="16"/>
                <w:szCs w:val="16"/>
              </w:rPr>
            </w:pPr>
            <w:r w:rsidRPr="007B5BC7">
              <w:rPr>
                <w:b/>
                <w:bCs/>
                <w:sz w:val="16"/>
                <w:szCs w:val="16"/>
              </w:rPr>
              <w:t>2</w:t>
            </w:r>
          </w:p>
        </w:tc>
        <w:tc>
          <w:tcPr>
            <w:tcW w:w="1134" w:type="dxa"/>
            <w:shd w:val="clear" w:color="auto" w:fill="BDD6EE" w:themeFill="accent1" w:themeFillTint="66"/>
          </w:tcPr>
          <w:p w14:paraId="7B4083AE" w14:textId="77777777" w:rsidR="00A84EA9" w:rsidRPr="00C003BC" w:rsidRDefault="007B31FF" w:rsidP="007729C3">
            <w:pPr>
              <w:rPr>
                <w:sz w:val="16"/>
                <w:szCs w:val="16"/>
              </w:rPr>
            </w:pPr>
            <w:r>
              <w:rPr>
                <w:sz w:val="16"/>
                <w:szCs w:val="16"/>
              </w:rPr>
              <w:t>Phase 1 OER development activity</w:t>
            </w:r>
          </w:p>
        </w:tc>
        <w:tc>
          <w:tcPr>
            <w:tcW w:w="1418" w:type="dxa"/>
          </w:tcPr>
          <w:p w14:paraId="7B4083AF" w14:textId="77777777" w:rsidR="00A84EA9" w:rsidRDefault="00881F4D" w:rsidP="007729C3">
            <w:pPr>
              <w:rPr>
                <w:sz w:val="16"/>
                <w:szCs w:val="16"/>
              </w:rPr>
            </w:pPr>
            <w:r>
              <w:rPr>
                <w:sz w:val="16"/>
                <w:szCs w:val="16"/>
              </w:rPr>
              <w:t xml:space="preserve">1. </w:t>
            </w:r>
            <w:r w:rsidR="007B31FF">
              <w:rPr>
                <w:sz w:val="16"/>
                <w:szCs w:val="16"/>
              </w:rPr>
              <w:t>Assimilative</w:t>
            </w:r>
          </w:p>
          <w:p w14:paraId="7B4083B0" w14:textId="77777777" w:rsidR="007B31FF" w:rsidRDefault="00881F4D" w:rsidP="007729C3">
            <w:pPr>
              <w:rPr>
                <w:sz w:val="16"/>
                <w:szCs w:val="16"/>
              </w:rPr>
            </w:pPr>
            <w:r>
              <w:rPr>
                <w:sz w:val="16"/>
                <w:szCs w:val="16"/>
              </w:rPr>
              <w:t xml:space="preserve">2. </w:t>
            </w:r>
            <w:r w:rsidR="007B31FF">
              <w:rPr>
                <w:sz w:val="16"/>
                <w:szCs w:val="16"/>
              </w:rPr>
              <w:t>Finding and handling information</w:t>
            </w:r>
          </w:p>
          <w:p w14:paraId="7B4083B1" w14:textId="77777777" w:rsidR="007B31FF" w:rsidRDefault="00881F4D" w:rsidP="007729C3">
            <w:pPr>
              <w:rPr>
                <w:sz w:val="16"/>
                <w:szCs w:val="16"/>
              </w:rPr>
            </w:pPr>
            <w:r>
              <w:rPr>
                <w:sz w:val="16"/>
                <w:szCs w:val="16"/>
              </w:rPr>
              <w:t xml:space="preserve">3. </w:t>
            </w:r>
            <w:r w:rsidR="007B31FF">
              <w:rPr>
                <w:sz w:val="16"/>
                <w:szCs w:val="16"/>
              </w:rPr>
              <w:t>Communication</w:t>
            </w:r>
          </w:p>
          <w:p w14:paraId="7B4083B2" w14:textId="77777777" w:rsidR="007B31FF" w:rsidRDefault="00881F4D" w:rsidP="007729C3">
            <w:pPr>
              <w:rPr>
                <w:sz w:val="16"/>
                <w:szCs w:val="16"/>
              </w:rPr>
            </w:pPr>
            <w:r>
              <w:rPr>
                <w:sz w:val="16"/>
                <w:szCs w:val="16"/>
              </w:rPr>
              <w:t xml:space="preserve">4. </w:t>
            </w:r>
            <w:r w:rsidR="007B31FF">
              <w:rPr>
                <w:sz w:val="16"/>
                <w:szCs w:val="16"/>
              </w:rPr>
              <w:t>Productive</w:t>
            </w:r>
          </w:p>
          <w:p w14:paraId="7B4083B3" w14:textId="77777777" w:rsidR="007B31FF" w:rsidRPr="00C003BC" w:rsidRDefault="00881F4D" w:rsidP="007729C3">
            <w:pPr>
              <w:rPr>
                <w:sz w:val="16"/>
                <w:szCs w:val="16"/>
              </w:rPr>
            </w:pPr>
            <w:r>
              <w:rPr>
                <w:sz w:val="16"/>
                <w:szCs w:val="16"/>
              </w:rPr>
              <w:t xml:space="preserve">5. </w:t>
            </w:r>
            <w:r w:rsidR="007B31FF">
              <w:rPr>
                <w:sz w:val="16"/>
                <w:szCs w:val="16"/>
              </w:rPr>
              <w:t xml:space="preserve">Experiential </w:t>
            </w:r>
          </w:p>
        </w:tc>
        <w:tc>
          <w:tcPr>
            <w:tcW w:w="2835" w:type="dxa"/>
          </w:tcPr>
          <w:p w14:paraId="7B4083B5" w14:textId="0C84013A" w:rsidR="007B31FF" w:rsidRPr="007B31FF" w:rsidRDefault="00F260F6" w:rsidP="007B31FF">
            <w:pPr>
              <w:rPr>
                <w:sz w:val="16"/>
                <w:szCs w:val="16"/>
              </w:rPr>
            </w:pPr>
            <w:r>
              <w:rPr>
                <w:sz w:val="16"/>
                <w:szCs w:val="16"/>
              </w:rPr>
              <w:t>*</w:t>
            </w:r>
            <w:r w:rsidR="007B31FF">
              <w:rPr>
                <w:sz w:val="16"/>
                <w:szCs w:val="16"/>
              </w:rPr>
              <w:t xml:space="preserve"> </w:t>
            </w:r>
            <w:r w:rsidR="007B31FF" w:rsidRPr="007B31FF">
              <w:rPr>
                <w:sz w:val="16"/>
                <w:szCs w:val="16"/>
              </w:rPr>
              <w:t xml:space="preserve">Use the checklist provided to evaluate the relevant academic, </w:t>
            </w:r>
            <w:proofErr w:type="gramStart"/>
            <w:r w:rsidR="007B31FF" w:rsidRPr="007B31FF">
              <w:rPr>
                <w:sz w:val="16"/>
                <w:szCs w:val="16"/>
              </w:rPr>
              <w:t>pedagogic</w:t>
            </w:r>
            <w:proofErr w:type="gramEnd"/>
            <w:r w:rsidR="007B31FF" w:rsidRPr="007B31FF">
              <w:rPr>
                <w:sz w:val="16"/>
                <w:szCs w:val="16"/>
              </w:rPr>
              <w:t xml:space="preserve"> and technical aspects of an open educational resource </w:t>
            </w:r>
          </w:p>
          <w:p w14:paraId="7B4083B6" w14:textId="25A26F39" w:rsidR="00A84EA9" w:rsidRPr="00C003BC" w:rsidRDefault="00F260F6" w:rsidP="007B31FF">
            <w:pPr>
              <w:rPr>
                <w:sz w:val="16"/>
                <w:szCs w:val="16"/>
              </w:rPr>
            </w:pPr>
            <w:r>
              <w:rPr>
                <w:sz w:val="16"/>
                <w:szCs w:val="16"/>
              </w:rPr>
              <w:t>*</w:t>
            </w:r>
            <w:r w:rsidR="007B31FF">
              <w:rPr>
                <w:sz w:val="16"/>
                <w:szCs w:val="16"/>
              </w:rPr>
              <w:t xml:space="preserve"> </w:t>
            </w:r>
            <w:r w:rsidR="007B31FF" w:rsidRPr="007B31FF">
              <w:rPr>
                <w:sz w:val="16"/>
                <w:szCs w:val="16"/>
              </w:rPr>
              <w:t>Develop an action plan for modifying an open educational resource so that it could be used by students in your university.</w:t>
            </w:r>
          </w:p>
        </w:tc>
        <w:tc>
          <w:tcPr>
            <w:tcW w:w="3067" w:type="dxa"/>
          </w:tcPr>
          <w:p w14:paraId="7B4083B7" w14:textId="77777777" w:rsidR="007B31FF" w:rsidRPr="007B31FF" w:rsidRDefault="007B31FF" w:rsidP="007B31FF">
            <w:pPr>
              <w:rPr>
                <w:sz w:val="16"/>
                <w:szCs w:val="16"/>
              </w:rPr>
            </w:pPr>
            <w:r>
              <w:rPr>
                <w:sz w:val="16"/>
                <w:szCs w:val="16"/>
              </w:rPr>
              <w:t xml:space="preserve">1. </w:t>
            </w:r>
            <w:r w:rsidRPr="007B31FF">
              <w:rPr>
                <w:sz w:val="16"/>
                <w:szCs w:val="16"/>
              </w:rPr>
              <w:t>Explain the role of quality assurance and enhancement processes for providing a good quality distance learning experience for students</w:t>
            </w:r>
          </w:p>
          <w:p w14:paraId="7B4083B8" w14:textId="77777777" w:rsidR="007B31FF" w:rsidRPr="007B31FF" w:rsidRDefault="007B31FF" w:rsidP="007B31FF">
            <w:pPr>
              <w:rPr>
                <w:sz w:val="16"/>
                <w:szCs w:val="16"/>
              </w:rPr>
            </w:pPr>
            <w:r>
              <w:rPr>
                <w:sz w:val="16"/>
                <w:szCs w:val="16"/>
              </w:rPr>
              <w:t xml:space="preserve">2. </w:t>
            </w:r>
            <w:r w:rsidRPr="007B31FF">
              <w:rPr>
                <w:sz w:val="16"/>
                <w:szCs w:val="16"/>
              </w:rPr>
              <w:t>Understand what the principles and practices of openness in education means for you and your institution in developing and sharing educational resources</w:t>
            </w:r>
          </w:p>
          <w:p w14:paraId="7B4083B9" w14:textId="513B4D77" w:rsidR="00A84EA9" w:rsidRPr="00C003BC" w:rsidRDefault="007B31FF" w:rsidP="007B31FF">
            <w:pPr>
              <w:rPr>
                <w:sz w:val="16"/>
                <w:szCs w:val="16"/>
              </w:rPr>
            </w:pPr>
            <w:r>
              <w:rPr>
                <w:sz w:val="16"/>
                <w:szCs w:val="16"/>
              </w:rPr>
              <w:t xml:space="preserve">3. </w:t>
            </w:r>
            <w:r w:rsidRPr="007B31FF">
              <w:rPr>
                <w:sz w:val="16"/>
                <w:szCs w:val="16"/>
              </w:rPr>
              <w:t>Evaluate the learning needs of students to help inform the design of teaching programmes</w:t>
            </w:r>
          </w:p>
        </w:tc>
      </w:tr>
      <w:tr w:rsidR="002920DE" w14:paraId="5064F65C" w14:textId="77777777" w:rsidTr="008A6402">
        <w:tc>
          <w:tcPr>
            <w:tcW w:w="562" w:type="dxa"/>
            <w:shd w:val="clear" w:color="auto" w:fill="D0CECE" w:themeFill="background2" w:themeFillShade="E6"/>
          </w:tcPr>
          <w:p w14:paraId="2E9E65DA" w14:textId="77777777" w:rsidR="002920DE" w:rsidRDefault="002920DE" w:rsidP="007729C3">
            <w:pPr>
              <w:rPr>
                <w:sz w:val="16"/>
                <w:szCs w:val="16"/>
              </w:rPr>
            </w:pPr>
          </w:p>
        </w:tc>
        <w:tc>
          <w:tcPr>
            <w:tcW w:w="1134" w:type="dxa"/>
            <w:shd w:val="clear" w:color="auto" w:fill="D0CECE" w:themeFill="background2" w:themeFillShade="E6"/>
          </w:tcPr>
          <w:p w14:paraId="0DB62EFF" w14:textId="77777777" w:rsidR="002920DE" w:rsidRPr="004155B8" w:rsidRDefault="002920DE" w:rsidP="007729C3">
            <w:pPr>
              <w:rPr>
                <w:sz w:val="16"/>
                <w:szCs w:val="16"/>
              </w:rPr>
            </w:pPr>
          </w:p>
        </w:tc>
        <w:tc>
          <w:tcPr>
            <w:tcW w:w="1418" w:type="dxa"/>
            <w:shd w:val="clear" w:color="auto" w:fill="D0CECE" w:themeFill="background2" w:themeFillShade="E6"/>
          </w:tcPr>
          <w:p w14:paraId="2135951A" w14:textId="77777777" w:rsidR="002920DE" w:rsidRDefault="002920DE" w:rsidP="004155B8">
            <w:pPr>
              <w:rPr>
                <w:sz w:val="16"/>
                <w:szCs w:val="16"/>
              </w:rPr>
            </w:pPr>
          </w:p>
        </w:tc>
        <w:tc>
          <w:tcPr>
            <w:tcW w:w="2835" w:type="dxa"/>
            <w:shd w:val="clear" w:color="auto" w:fill="D0CECE" w:themeFill="background2" w:themeFillShade="E6"/>
          </w:tcPr>
          <w:p w14:paraId="1FA5BD38" w14:textId="77777777" w:rsidR="002920DE" w:rsidRPr="004155B8" w:rsidRDefault="002920DE" w:rsidP="004155B8">
            <w:pPr>
              <w:rPr>
                <w:sz w:val="16"/>
                <w:szCs w:val="16"/>
              </w:rPr>
            </w:pPr>
          </w:p>
        </w:tc>
        <w:tc>
          <w:tcPr>
            <w:tcW w:w="3067" w:type="dxa"/>
            <w:shd w:val="clear" w:color="auto" w:fill="D0CECE" w:themeFill="background2" w:themeFillShade="E6"/>
          </w:tcPr>
          <w:p w14:paraId="3458DEB8" w14:textId="77777777" w:rsidR="002920DE" w:rsidRPr="004155B8" w:rsidRDefault="002920DE" w:rsidP="007729C3">
            <w:pPr>
              <w:rPr>
                <w:sz w:val="16"/>
                <w:szCs w:val="16"/>
              </w:rPr>
            </w:pPr>
          </w:p>
        </w:tc>
      </w:tr>
      <w:tr w:rsidR="004155B8" w14:paraId="7B4083C6" w14:textId="77777777" w:rsidTr="007B5BC7">
        <w:tc>
          <w:tcPr>
            <w:tcW w:w="562" w:type="dxa"/>
          </w:tcPr>
          <w:p w14:paraId="7B4083BB" w14:textId="77777777" w:rsidR="004155B8" w:rsidRPr="007B5BC7" w:rsidRDefault="004155B8" w:rsidP="007729C3">
            <w:pPr>
              <w:rPr>
                <w:b/>
                <w:bCs/>
                <w:sz w:val="16"/>
                <w:szCs w:val="16"/>
              </w:rPr>
            </w:pPr>
            <w:r w:rsidRPr="007B5BC7">
              <w:rPr>
                <w:b/>
                <w:bCs/>
                <w:sz w:val="16"/>
                <w:szCs w:val="16"/>
              </w:rPr>
              <w:t>3</w:t>
            </w:r>
          </w:p>
        </w:tc>
        <w:tc>
          <w:tcPr>
            <w:tcW w:w="1134" w:type="dxa"/>
            <w:shd w:val="clear" w:color="auto" w:fill="FFE599" w:themeFill="accent4" w:themeFillTint="66"/>
          </w:tcPr>
          <w:p w14:paraId="7B4083BC" w14:textId="535E3865" w:rsidR="004155B8" w:rsidRPr="00C003BC" w:rsidRDefault="00035AB7" w:rsidP="007729C3">
            <w:pPr>
              <w:rPr>
                <w:sz w:val="16"/>
                <w:szCs w:val="16"/>
              </w:rPr>
            </w:pPr>
            <w:r>
              <w:rPr>
                <w:sz w:val="16"/>
                <w:szCs w:val="16"/>
              </w:rPr>
              <w:t xml:space="preserve">Academic Professional Practice </w:t>
            </w:r>
            <w:r w:rsidR="008965CE">
              <w:rPr>
                <w:sz w:val="16"/>
                <w:szCs w:val="16"/>
              </w:rPr>
              <w:t>2</w:t>
            </w:r>
            <w:r w:rsidR="00B3660C">
              <w:t xml:space="preserve"> </w:t>
            </w:r>
            <w:r w:rsidR="00B3660C" w:rsidRPr="00B3660C">
              <w:rPr>
                <w:sz w:val="16"/>
                <w:szCs w:val="16"/>
              </w:rPr>
              <w:t>RS activity</w:t>
            </w:r>
            <w:r w:rsidR="008965CE">
              <w:rPr>
                <w:sz w:val="16"/>
                <w:szCs w:val="16"/>
              </w:rPr>
              <w:t xml:space="preserve"> (APP2)</w:t>
            </w:r>
          </w:p>
        </w:tc>
        <w:tc>
          <w:tcPr>
            <w:tcW w:w="1418" w:type="dxa"/>
          </w:tcPr>
          <w:p w14:paraId="7B4083BD" w14:textId="77777777" w:rsidR="004155B8" w:rsidRPr="004155B8" w:rsidRDefault="00881F4D" w:rsidP="004155B8">
            <w:pPr>
              <w:rPr>
                <w:sz w:val="16"/>
                <w:szCs w:val="16"/>
              </w:rPr>
            </w:pPr>
            <w:r>
              <w:rPr>
                <w:sz w:val="16"/>
                <w:szCs w:val="16"/>
              </w:rPr>
              <w:t xml:space="preserve">1. </w:t>
            </w:r>
            <w:r w:rsidR="004155B8" w:rsidRPr="004155B8">
              <w:rPr>
                <w:sz w:val="16"/>
                <w:szCs w:val="16"/>
              </w:rPr>
              <w:t>Assimilative</w:t>
            </w:r>
          </w:p>
          <w:p w14:paraId="7B4083BE" w14:textId="77777777" w:rsidR="004155B8" w:rsidRPr="004155B8" w:rsidRDefault="00881F4D" w:rsidP="004155B8">
            <w:pPr>
              <w:rPr>
                <w:sz w:val="16"/>
                <w:szCs w:val="16"/>
              </w:rPr>
            </w:pPr>
            <w:r>
              <w:rPr>
                <w:sz w:val="16"/>
                <w:szCs w:val="16"/>
              </w:rPr>
              <w:t xml:space="preserve">2. </w:t>
            </w:r>
            <w:r w:rsidR="004155B8" w:rsidRPr="004155B8">
              <w:rPr>
                <w:sz w:val="16"/>
                <w:szCs w:val="16"/>
              </w:rPr>
              <w:t>Communication</w:t>
            </w:r>
          </w:p>
          <w:p w14:paraId="7B4083BF" w14:textId="77777777" w:rsidR="004155B8" w:rsidRPr="00C003BC" w:rsidRDefault="00881F4D" w:rsidP="004155B8">
            <w:pPr>
              <w:rPr>
                <w:sz w:val="16"/>
                <w:szCs w:val="16"/>
              </w:rPr>
            </w:pPr>
            <w:r>
              <w:rPr>
                <w:sz w:val="16"/>
                <w:szCs w:val="16"/>
              </w:rPr>
              <w:t xml:space="preserve">3. </w:t>
            </w:r>
            <w:r w:rsidR="004155B8" w:rsidRPr="004155B8">
              <w:rPr>
                <w:sz w:val="16"/>
                <w:szCs w:val="16"/>
              </w:rPr>
              <w:t>Productive</w:t>
            </w:r>
          </w:p>
        </w:tc>
        <w:tc>
          <w:tcPr>
            <w:tcW w:w="2835" w:type="dxa"/>
          </w:tcPr>
          <w:p w14:paraId="7B4083C1" w14:textId="66979A69" w:rsidR="004155B8" w:rsidRPr="004155B8" w:rsidRDefault="00F260F6" w:rsidP="004155B8">
            <w:pPr>
              <w:rPr>
                <w:sz w:val="16"/>
                <w:szCs w:val="16"/>
              </w:rPr>
            </w:pPr>
            <w:r>
              <w:rPr>
                <w:sz w:val="16"/>
                <w:szCs w:val="16"/>
              </w:rPr>
              <w:t>*</w:t>
            </w:r>
            <w:r w:rsidR="004155B8">
              <w:rPr>
                <w:sz w:val="16"/>
                <w:szCs w:val="16"/>
              </w:rPr>
              <w:t xml:space="preserve"> </w:t>
            </w:r>
            <w:r w:rsidR="004155B8" w:rsidRPr="004155B8">
              <w:rPr>
                <w:sz w:val="16"/>
                <w:szCs w:val="16"/>
              </w:rPr>
              <w:t>Identify the characteristics of effective quality assurance (QA) and quality enhancement (QE) systems and the implications for personal practice</w:t>
            </w:r>
          </w:p>
          <w:p w14:paraId="7B4083C2" w14:textId="164973BC" w:rsidR="004155B8" w:rsidRPr="004155B8" w:rsidRDefault="00F260F6" w:rsidP="004155B8">
            <w:pPr>
              <w:rPr>
                <w:sz w:val="16"/>
                <w:szCs w:val="16"/>
              </w:rPr>
            </w:pPr>
            <w:r>
              <w:rPr>
                <w:sz w:val="16"/>
                <w:szCs w:val="16"/>
              </w:rPr>
              <w:t>*</w:t>
            </w:r>
            <w:r w:rsidR="004155B8">
              <w:rPr>
                <w:sz w:val="16"/>
                <w:szCs w:val="16"/>
              </w:rPr>
              <w:t xml:space="preserve"> </w:t>
            </w:r>
            <w:r w:rsidR="004155B8" w:rsidRPr="004155B8">
              <w:rPr>
                <w:sz w:val="16"/>
                <w:szCs w:val="16"/>
              </w:rPr>
              <w:t>Develop suggestions to use QA and QE more effectively to develop your own teaching</w:t>
            </w:r>
          </w:p>
          <w:p w14:paraId="7B4083C3" w14:textId="10E38947" w:rsidR="004155B8" w:rsidRPr="004155B8" w:rsidRDefault="00F260F6" w:rsidP="004155B8">
            <w:pPr>
              <w:rPr>
                <w:sz w:val="16"/>
                <w:szCs w:val="16"/>
              </w:rPr>
            </w:pPr>
            <w:r>
              <w:rPr>
                <w:sz w:val="16"/>
                <w:szCs w:val="16"/>
              </w:rPr>
              <w:t>*</w:t>
            </w:r>
            <w:r w:rsidR="004155B8">
              <w:rPr>
                <w:sz w:val="16"/>
                <w:szCs w:val="16"/>
              </w:rPr>
              <w:t xml:space="preserve"> </w:t>
            </w:r>
            <w:r w:rsidR="004155B8" w:rsidRPr="004155B8">
              <w:rPr>
                <w:sz w:val="16"/>
                <w:szCs w:val="16"/>
              </w:rPr>
              <w:t>Use a learning journal to reflect on your teaching</w:t>
            </w:r>
          </w:p>
          <w:p w14:paraId="7B4083C4" w14:textId="09620944" w:rsidR="004155B8" w:rsidRPr="00C003BC" w:rsidRDefault="005E2051" w:rsidP="004155B8">
            <w:pPr>
              <w:rPr>
                <w:sz w:val="16"/>
                <w:szCs w:val="16"/>
              </w:rPr>
            </w:pPr>
            <w:r>
              <w:rPr>
                <w:sz w:val="16"/>
                <w:szCs w:val="16"/>
              </w:rPr>
              <w:lastRenderedPageBreak/>
              <w:t>*</w:t>
            </w:r>
            <w:r w:rsidR="004155B8">
              <w:rPr>
                <w:sz w:val="16"/>
                <w:szCs w:val="16"/>
              </w:rPr>
              <w:t xml:space="preserve"> </w:t>
            </w:r>
            <w:r w:rsidR="004155B8" w:rsidRPr="004155B8">
              <w:rPr>
                <w:sz w:val="16"/>
                <w:szCs w:val="16"/>
              </w:rPr>
              <w:t>Understand the next steps towards undertaking scholarly enquiry into your own teaching or that of others</w:t>
            </w:r>
          </w:p>
        </w:tc>
        <w:tc>
          <w:tcPr>
            <w:tcW w:w="3067" w:type="dxa"/>
          </w:tcPr>
          <w:p w14:paraId="027184DA" w14:textId="77777777" w:rsidR="004155B8" w:rsidRDefault="00442C14" w:rsidP="007729C3">
            <w:pPr>
              <w:rPr>
                <w:sz w:val="16"/>
                <w:szCs w:val="16"/>
              </w:rPr>
            </w:pPr>
            <w:r>
              <w:rPr>
                <w:sz w:val="16"/>
                <w:szCs w:val="16"/>
              </w:rPr>
              <w:lastRenderedPageBreak/>
              <w:t xml:space="preserve">1. </w:t>
            </w:r>
            <w:r w:rsidR="004155B8" w:rsidRPr="004155B8">
              <w:rPr>
                <w:sz w:val="16"/>
                <w:szCs w:val="16"/>
              </w:rPr>
              <w:t>Explain the role of quality assurance and enhancement processes for providing a good quality distance learning experience for students</w:t>
            </w:r>
          </w:p>
          <w:p w14:paraId="7B4083C5" w14:textId="4292AE22" w:rsidR="00476B0F" w:rsidRPr="00C003BC" w:rsidRDefault="00476B0F" w:rsidP="007729C3">
            <w:pPr>
              <w:rPr>
                <w:sz w:val="16"/>
                <w:szCs w:val="16"/>
              </w:rPr>
            </w:pPr>
            <w:r>
              <w:rPr>
                <w:sz w:val="16"/>
                <w:szCs w:val="16"/>
              </w:rPr>
              <w:t>3</w:t>
            </w:r>
            <w:r w:rsidRPr="00476B0F">
              <w:rPr>
                <w:sz w:val="16"/>
                <w:szCs w:val="16"/>
              </w:rPr>
              <w:t>. Evaluate the learning needs of students to help inform the design of teaching programmes</w:t>
            </w:r>
          </w:p>
        </w:tc>
      </w:tr>
      <w:tr w:rsidR="00A84EA9" w14:paraId="7B4083CE" w14:textId="77777777" w:rsidTr="007B5BC7">
        <w:tc>
          <w:tcPr>
            <w:tcW w:w="562" w:type="dxa"/>
          </w:tcPr>
          <w:p w14:paraId="7B4083C7" w14:textId="77777777" w:rsidR="00A84EA9" w:rsidRPr="007B5BC7" w:rsidRDefault="00A84EA9" w:rsidP="007729C3">
            <w:pPr>
              <w:rPr>
                <w:b/>
                <w:bCs/>
                <w:sz w:val="16"/>
                <w:szCs w:val="16"/>
              </w:rPr>
            </w:pPr>
            <w:r w:rsidRPr="007B5BC7">
              <w:rPr>
                <w:b/>
                <w:bCs/>
                <w:sz w:val="16"/>
                <w:szCs w:val="16"/>
              </w:rPr>
              <w:t>3</w:t>
            </w:r>
          </w:p>
        </w:tc>
        <w:tc>
          <w:tcPr>
            <w:tcW w:w="1134" w:type="dxa"/>
            <w:shd w:val="clear" w:color="auto" w:fill="FFE599" w:themeFill="accent4" w:themeFillTint="66"/>
          </w:tcPr>
          <w:p w14:paraId="7B4083C8" w14:textId="1BCDCEF5" w:rsidR="00A84EA9" w:rsidRPr="00C003BC" w:rsidRDefault="00A84EA9" w:rsidP="00A84EA9">
            <w:pPr>
              <w:rPr>
                <w:sz w:val="16"/>
                <w:szCs w:val="16"/>
              </w:rPr>
            </w:pPr>
            <w:r>
              <w:rPr>
                <w:sz w:val="16"/>
                <w:szCs w:val="16"/>
              </w:rPr>
              <w:t>Reviewing OER quality checklists</w:t>
            </w:r>
            <w:r w:rsidR="00B3660C">
              <w:t xml:space="preserve"> </w:t>
            </w:r>
            <w:r w:rsidR="00B3660C" w:rsidRPr="00B3660C">
              <w:rPr>
                <w:sz w:val="16"/>
                <w:szCs w:val="16"/>
              </w:rPr>
              <w:t>RS activity</w:t>
            </w:r>
            <w:r w:rsidR="008965CE">
              <w:rPr>
                <w:sz w:val="16"/>
                <w:szCs w:val="16"/>
              </w:rPr>
              <w:t xml:space="preserve"> (RO</w:t>
            </w:r>
            <w:r w:rsidR="00A233D9">
              <w:rPr>
                <w:sz w:val="16"/>
                <w:szCs w:val="16"/>
              </w:rPr>
              <w:t>QC</w:t>
            </w:r>
            <w:r w:rsidR="008965CE">
              <w:rPr>
                <w:sz w:val="16"/>
                <w:szCs w:val="16"/>
              </w:rPr>
              <w:t>)</w:t>
            </w:r>
          </w:p>
        </w:tc>
        <w:tc>
          <w:tcPr>
            <w:tcW w:w="1418" w:type="dxa"/>
          </w:tcPr>
          <w:p w14:paraId="7B4083C9" w14:textId="77777777" w:rsidR="00A84EA9" w:rsidRDefault="00881F4D" w:rsidP="007729C3">
            <w:pPr>
              <w:rPr>
                <w:sz w:val="16"/>
                <w:szCs w:val="16"/>
              </w:rPr>
            </w:pPr>
            <w:r>
              <w:rPr>
                <w:sz w:val="16"/>
                <w:szCs w:val="16"/>
              </w:rPr>
              <w:t xml:space="preserve">1. </w:t>
            </w:r>
            <w:r w:rsidR="00A84EA9">
              <w:rPr>
                <w:sz w:val="16"/>
                <w:szCs w:val="16"/>
              </w:rPr>
              <w:t>Assimilative</w:t>
            </w:r>
          </w:p>
          <w:p w14:paraId="7B4083CA" w14:textId="77777777" w:rsidR="00A84EA9" w:rsidRPr="00C003BC" w:rsidRDefault="00881F4D" w:rsidP="007729C3">
            <w:pPr>
              <w:rPr>
                <w:sz w:val="16"/>
                <w:szCs w:val="16"/>
              </w:rPr>
            </w:pPr>
            <w:r>
              <w:rPr>
                <w:sz w:val="16"/>
                <w:szCs w:val="16"/>
              </w:rPr>
              <w:t xml:space="preserve">2. </w:t>
            </w:r>
            <w:r w:rsidR="00A84EA9">
              <w:rPr>
                <w:sz w:val="16"/>
                <w:szCs w:val="16"/>
              </w:rPr>
              <w:t>Communication</w:t>
            </w:r>
          </w:p>
        </w:tc>
        <w:tc>
          <w:tcPr>
            <w:tcW w:w="2835" w:type="dxa"/>
          </w:tcPr>
          <w:p w14:paraId="7B4083CB" w14:textId="180DA19B" w:rsidR="00A84EA9" w:rsidRPr="00C003BC" w:rsidRDefault="005E2051" w:rsidP="007729C3">
            <w:pPr>
              <w:rPr>
                <w:sz w:val="16"/>
                <w:szCs w:val="16"/>
              </w:rPr>
            </w:pPr>
            <w:r>
              <w:rPr>
                <w:sz w:val="16"/>
                <w:szCs w:val="16"/>
              </w:rPr>
              <w:t>*</w:t>
            </w:r>
            <w:r w:rsidR="00A84EA9" w:rsidRPr="00A84EA9">
              <w:rPr>
                <w:sz w:val="16"/>
                <w:szCs w:val="16"/>
              </w:rPr>
              <w:t xml:space="preserve"> understand the different aspects of quality that can influence the use of OERs</w:t>
            </w:r>
          </w:p>
        </w:tc>
        <w:tc>
          <w:tcPr>
            <w:tcW w:w="3067" w:type="dxa"/>
          </w:tcPr>
          <w:p w14:paraId="7B4083CC" w14:textId="77777777" w:rsidR="00A84EA9" w:rsidRPr="00A84EA9" w:rsidRDefault="00A84EA9" w:rsidP="00A84EA9">
            <w:pPr>
              <w:rPr>
                <w:sz w:val="16"/>
                <w:szCs w:val="16"/>
              </w:rPr>
            </w:pPr>
            <w:r>
              <w:rPr>
                <w:sz w:val="16"/>
                <w:szCs w:val="16"/>
              </w:rPr>
              <w:t>1.</w:t>
            </w:r>
            <w:r w:rsidRPr="00A84EA9">
              <w:rPr>
                <w:sz w:val="16"/>
                <w:szCs w:val="16"/>
              </w:rPr>
              <w:t xml:space="preserve"> Explain the role of quality assurance and enhancement processes for providing a good quality distance learning experience for students</w:t>
            </w:r>
          </w:p>
          <w:p w14:paraId="7B4083CD" w14:textId="2EE8EF07" w:rsidR="00A84EA9" w:rsidRPr="00C003BC" w:rsidRDefault="00442C14" w:rsidP="00A84EA9">
            <w:pPr>
              <w:rPr>
                <w:sz w:val="16"/>
                <w:szCs w:val="16"/>
              </w:rPr>
            </w:pPr>
            <w:r>
              <w:rPr>
                <w:sz w:val="16"/>
                <w:szCs w:val="16"/>
              </w:rPr>
              <w:t>3</w:t>
            </w:r>
            <w:r w:rsidR="00A84EA9" w:rsidRPr="00A84EA9">
              <w:rPr>
                <w:sz w:val="16"/>
                <w:szCs w:val="16"/>
              </w:rPr>
              <w:t>. Evaluate the learning needs of students to help inform the design of teaching programmes</w:t>
            </w:r>
          </w:p>
        </w:tc>
      </w:tr>
      <w:tr w:rsidR="00A84EA9" w14:paraId="7B4083D6" w14:textId="77777777" w:rsidTr="007B5BC7">
        <w:tc>
          <w:tcPr>
            <w:tcW w:w="562" w:type="dxa"/>
          </w:tcPr>
          <w:p w14:paraId="7B4083CF" w14:textId="77777777" w:rsidR="00A84EA9" w:rsidRPr="007B5BC7" w:rsidRDefault="00A84EA9" w:rsidP="007729C3">
            <w:pPr>
              <w:rPr>
                <w:b/>
                <w:bCs/>
                <w:sz w:val="16"/>
                <w:szCs w:val="16"/>
              </w:rPr>
            </w:pPr>
            <w:r w:rsidRPr="007B5BC7">
              <w:rPr>
                <w:b/>
                <w:bCs/>
                <w:sz w:val="16"/>
                <w:szCs w:val="16"/>
              </w:rPr>
              <w:t>3</w:t>
            </w:r>
          </w:p>
        </w:tc>
        <w:tc>
          <w:tcPr>
            <w:tcW w:w="1134" w:type="dxa"/>
            <w:shd w:val="clear" w:color="auto" w:fill="FFE599" w:themeFill="accent4" w:themeFillTint="66"/>
          </w:tcPr>
          <w:p w14:paraId="7B4083D0" w14:textId="3B17F766" w:rsidR="00A84EA9" w:rsidRPr="00C003BC" w:rsidRDefault="00A84EA9" w:rsidP="007729C3">
            <w:pPr>
              <w:rPr>
                <w:sz w:val="16"/>
                <w:szCs w:val="16"/>
              </w:rPr>
            </w:pPr>
            <w:r w:rsidRPr="00A84EA9">
              <w:rPr>
                <w:sz w:val="16"/>
                <w:szCs w:val="16"/>
              </w:rPr>
              <w:t>Critically reviewing educational resources</w:t>
            </w:r>
            <w:r w:rsidR="00B3660C">
              <w:t xml:space="preserve"> </w:t>
            </w:r>
            <w:r w:rsidR="00B3660C" w:rsidRPr="00B3660C">
              <w:rPr>
                <w:sz w:val="16"/>
                <w:szCs w:val="16"/>
              </w:rPr>
              <w:t>RS activity</w:t>
            </w:r>
            <w:r w:rsidR="008965CE">
              <w:rPr>
                <w:sz w:val="16"/>
                <w:szCs w:val="16"/>
              </w:rPr>
              <w:t xml:space="preserve"> </w:t>
            </w:r>
            <w:r w:rsidR="00A46ED7">
              <w:rPr>
                <w:sz w:val="16"/>
                <w:szCs w:val="16"/>
              </w:rPr>
              <w:t>(</w:t>
            </w:r>
            <w:r w:rsidR="008965CE">
              <w:rPr>
                <w:sz w:val="16"/>
                <w:szCs w:val="16"/>
              </w:rPr>
              <w:t>CRER</w:t>
            </w:r>
            <w:r w:rsidR="00A46ED7">
              <w:rPr>
                <w:sz w:val="16"/>
                <w:szCs w:val="16"/>
              </w:rPr>
              <w:t>)</w:t>
            </w:r>
          </w:p>
        </w:tc>
        <w:tc>
          <w:tcPr>
            <w:tcW w:w="1418" w:type="dxa"/>
          </w:tcPr>
          <w:p w14:paraId="7B4083D1" w14:textId="77777777" w:rsidR="00A84EA9" w:rsidRPr="00A84EA9" w:rsidRDefault="00881F4D" w:rsidP="00A84EA9">
            <w:pPr>
              <w:rPr>
                <w:sz w:val="16"/>
                <w:szCs w:val="16"/>
              </w:rPr>
            </w:pPr>
            <w:r>
              <w:rPr>
                <w:sz w:val="16"/>
                <w:szCs w:val="16"/>
              </w:rPr>
              <w:t xml:space="preserve">1. </w:t>
            </w:r>
            <w:r w:rsidR="00A84EA9" w:rsidRPr="00A84EA9">
              <w:rPr>
                <w:sz w:val="16"/>
                <w:szCs w:val="16"/>
              </w:rPr>
              <w:t>Assimilative</w:t>
            </w:r>
          </w:p>
          <w:p w14:paraId="7B4083D2" w14:textId="77777777" w:rsidR="00A84EA9" w:rsidRPr="00C003BC" w:rsidRDefault="00881F4D" w:rsidP="00A84EA9">
            <w:pPr>
              <w:rPr>
                <w:sz w:val="16"/>
                <w:szCs w:val="16"/>
              </w:rPr>
            </w:pPr>
            <w:r>
              <w:rPr>
                <w:sz w:val="16"/>
                <w:szCs w:val="16"/>
              </w:rPr>
              <w:t xml:space="preserve">2. </w:t>
            </w:r>
            <w:r w:rsidR="00A84EA9" w:rsidRPr="00A84EA9">
              <w:rPr>
                <w:sz w:val="16"/>
                <w:szCs w:val="16"/>
              </w:rPr>
              <w:t>Communication</w:t>
            </w:r>
          </w:p>
        </w:tc>
        <w:tc>
          <w:tcPr>
            <w:tcW w:w="2835" w:type="dxa"/>
          </w:tcPr>
          <w:p w14:paraId="7B4083D3" w14:textId="181E16D0" w:rsidR="00A84EA9" w:rsidRPr="00C003BC" w:rsidRDefault="006C3E5D" w:rsidP="007729C3">
            <w:pPr>
              <w:rPr>
                <w:sz w:val="16"/>
                <w:szCs w:val="16"/>
              </w:rPr>
            </w:pPr>
            <w:r>
              <w:rPr>
                <w:sz w:val="16"/>
                <w:szCs w:val="16"/>
              </w:rPr>
              <w:t>*</w:t>
            </w:r>
            <w:r w:rsidR="00A84EA9" w:rsidRPr="00A84EA9">
              <w:rPr>
                <w:sz w:val="16"/>
                <w:szCs w:val="16"/>
              </w:rPr>
              <w:t xml:space="preserve"> understand the role and nature of constructive criticism in improving educational resources</w:t>
            </w:r>
          </w:p>
        </w:tc>
        <w:tc>
          <w:tcPr>
            <w:tcW w:w="3067" w:type="dxa"/>
          </w:tcPr>
          <w:p w14:paraId="7B4083D4" w14:textId="77777777" w:rsidR="00A84EA9" w:rsidRPr="00A84EA9" w:rsidRDefault="00A84EA9" w:rsidP="00A84EA9">
            <w:pPr>
              <w:rPr>
                <w:sz w:val="16"/>
                <w:szCs w:val="16"/>
              </w:rPr>
            </w:pPr>
            <w:r w:rsidRPr="00A84EA9">
              <w:rPr>
                <w:sz w:val="16"/>
                <w:szCs w:val="16"/>
              </w:rPr>
              <w:t>1. Explain the role of quality assurance and enhancement processes for providing a good quality distance learning experience for students</w:t>
            </w:r>
          </w:p>
          <w:p w14:paraId="7B4083D5" w14:textId="5B226234" w:rsidR="00A84EA9" w:rsidRPr="00C003BC" w:rsidRDefault="009F5AC0" w:rsidP="00A84EA9">
            <w:pPr>
              <w:rPr>
                <w:sz w:val="16"/>
                <w:szCs w:val="16"/>
              </w:rPr>
            </w:pPr>
            <w:r>
              <w:rPr>
                <w:sz w:val="16"/>
                <w:szCs w:val="16"/>
              </w:rPr>
              <w:t>4</w:t>
            </w:r>
            <w:r w:rsidR="00A84EA9" w:rsidRPr="00A84EA9">
              <w:rPr>
                <w:sz w:val="16"/>
                <w:szCs w:val="16"/>
              </w:rPr>
              <w:t>. Design and develop open educational resources (OER), whether online or in a physical form, that teach and assess learning outcomes</w:t>
            </w:r>
          </w:p>
        </w:tc>
      </w:tr>
      <w:tr w:rsidR="00A84EA9" w14:paraId="7B4083DE" w14:textId="77777777" w:rsidTr="007B5BC7">
        <w:tc>
          <w:tcPr>
            <w:tcW w:w="562" w:type="dxa"/>
          </w:tcPr>
          <w:p w14:paraId="7B4083D7" w14:textId="77777777" w:rsidR="00A84EA9" w:rsidRPr="007B5BC7" w:rsidRDefault="00A84EA9" w:rsidP="007729C3">
            <w:pPr>
              <w:rPr>
                <w:b/>
                <w:bCs/>
                <w:sz w:val="16"/>
                <w:szCs w:val="16"/>
              </w:rPr>
            </w:pPr>
            <w:r w:rsidRPr="007B5BC7">
              <w:rPr>
                <w:b/>
                <w:bCs/>
                <w:sz w:val="16"/>
                <w:szCs w:val="16"/>
              </w:rPr>
              <w:t>3</w:t>
            </w:r>
          </w:p>
        </w:tc>
        <w:tc>
          <w:tcPr>
            <w:tcW w:w="1134" w:type="dxa"/>
            <w:shd w:val="clear" w:color="auto" w:fill="FFE599" w:themeFill="accent4" w:themeFillTint="66"/>
          </w:tcPr>
          <w:p w14:paraId="7B4083D8" w14:textId="56A39A47" w:rsidR="00A84EA9" w:rsidRPr="00C003BC" w:rsidRDefault="00A84EA9" w:rsidP="007729C3">
            <w:pPr>
              <w:rPr>
                <w:sz w:val="16"/>
                <w:szCs w:val="16"/>
              </w:rPr>
            </w:pPr>
            <w:r w:rsidRPr="00A84EA9">
              <w:rPr>
                <w:sz w:val="16"/>
                <w:szCs w:val="16"/>
              </w:rPr>
              <w:t>Adapting educational resources</w:t>
            </w:r>
            <w:r w:rsidR="00B3660C">
              <w:t xml:space="preserve"> </w:t>
            </w:r>
            <w:r w:rsidR="00B3660C" w:rsidRPr="00B3660C">
              <w:rPr>
                <w:sz w:val="16"/>
                <w:szCs w:val="16"/>
              </w:rPr>
              <w:t>RS activity</w:t>
            </w:r>
            <w:r w:rsidR="00A46ED7">
              <w:rPr>
                <w:sz w:val="16"/>
                <w:szCs w:val="16"/>
              </w:rPr>
              <w:t xml:space="preserve"> (AER)</w:t>
            </w:r>
          </w:p>
        </w:tc>
        <w:tc>
          <w:tcPr>
            <w:tcW w:w="1418" w:type="dxa"/>
          </w:tcPr>
          <w:p w14:paraId="7B4083D9" w14:textId="77777777" w:rsidR="004155B8" w:rsidRPr="004155B8" w:rsidRDefault="00881F4D" w:rsidP="004155B8">
            <w:pPr>
              <w:rPr>
                <w:sz w:val="16"/>
                <w:szCs w:val="16"/>
              </w:rPr>
            </w:pPr>
            <w:r>
              <w:rPr>
                <w:sz w:val="16"/>
                <w:szCs w:val="16"/>
              </w:rPr>
              <w:t xml:space="preserve">1. </w:t>
            </w:r>
            <w:r w:rsidR="004155B8" w:rsidRPr="004155B8">
              <w:rPr>
                <w:sz w:val="16"/>
                <w:szCs w:val="16"/>
              </w:rPr>
              <w:t>Assimilative</w:t>
            </w:r>
          </w:p>
          <w:p w14:paraId="2A9A6DF6" w14:textId="77777777" w:rsidR="00A84EA9" w:rsidRDefault="00881F4D" w:rsidP="004155B8">
            <w:pPr>
              <w:rPr>
                <w:sz w:val="16"/>
                <w:szCs w:val="16"/>
              </w:rPr>
            </w:pPr>
            <w:r>
              <w:rPr>
                <w:sz w:val="16"/>
                <w:szCs w:val="16"/>
              </w:rPr>
              <w:t xml:space="preserve">2. </w:t>
            </w:r>
            <w:r w:rsidR="004155B8" w:rsidRPr="004155B8">
              <w:rPr>
                <w:sz w:val="16"/>
                <w:szCs w:val="16"/>
              </w:rPr>
              <w:t>Communication</w:t>
            </w:r>
          </w:p>
          <w:p w14:paraId="7B4083DA" w14:textId="0B4E34B2" w:rsidR="00EC1BA7" w:rsidRPr="00C003BC" w:rsidRDefault="00EC1BA7" w:rsidP="004155B8">
            <w:pPr>
              <w:rPr>
                <w:sz w:val="16"/>
                <w:szCs w:val="16"/>
              </w:rPr>
            </w:pPr>
            <w:r>
              <w:rPr>
                <w:sz w:val="16"/>
                <w:szCs w:val="16"/>
              </w:rPr>
              <w:t>3. Productive</w:t>
            </w:r>
          </w:p>
        </w:tc>
        <w:tc>
          <w:tcPr>
            <w:tcW w:w="2835" w:type="dxa"/>
          </w:tcPr>
          <w:p w14:paraId="7B4083DB" w14:textId="742C741D" w:rsidR="00A84EA9" w:rsidRPr="00C003BC" w:rsidRDefault="006C3E5D" w:rsidP="007729C3">
            <w:pPr>
              <w:rPr>
                <w:sz w:val="16"/>
                <w:szCs w:val="16"/>
              </w:rPr>
            </w:pPr>
            <w:r>
              <w:rPr>
                <w:sz w:val="16"/>
                <w:szCs w:val="16"/>
              </w:rPr>
              <w:t>*</w:t>
            </w:r>
            <w:r w:rsidR="004155B8" w:rsidRPr="004155B8">
              <w:rPr>
                <w:sz w:val="16"/>
                <w:szCs w:val="16"/>
              </w:rPr>
              <w:t xml:space="preserve"> identified what elements of an existing educational resource could be adapted for use with Myanmar students</w:t>
            </w:r>
          </w:p>
        </w:tc>
        <w:tc>
          <w:tcPr>
            <w:tcW w:w="3067" w:type="dxa"/>
          </w:tcPr>
          <w:p w14:paraId="7B4083DC" w14:textId="13479BDB" w:rsidR="004155B8" w:rsidRPr="004155B8" w:rsidRDefault="009F5AC0" w:rsidP="004155B8">
            <w:pPr>
              <w:rPr>
                <w:sz w:val="16"/>
                <w:szCs w:val="16"/>
              </w:rPr>
            </w:pPr>
            <w:r>
              <w:rPr>
                <w:sz w:val="16"/>
                <w:szCs w:val="16"/>
              </w:rPr>
              <w:t>3</w:t>
            </w:r>
            <w:r w:rsidR="004155B8" w:rsidRPr="004155B8">
              <w:rPr>
                <w:sz w:val="16"/>
                <w:szCs w:val="16"/>
              </w:rPr>
              <w:t xml:space="preserve">. Evaluate the learning needs of students to help inform the design of teaching programmes </w:t>
            </w:r>
          </w:p>
          <w:p w14:paraId="7B4083DD" w14:textId="61B5522C" w:rsidR="00A84EA9" w:rsidRPr="00C003BC" w:rsidRDefault="009F5AC0" w:rsidP="004155B8">
            <w:pPr>
              <w:rPr>
                <w:sz w:val="16"/>
                <w:szCs w:val="16"/>
              </w:rPr>
            </w:pPr>
            <w:r>
              <w:rPr>
                <w:sz w:val="16"/>
                <w:szCs w:val="16"/>
              </w:rPr>
              <w:t>4</w:t>
            </w:r>
            <w:r w:rsidR="004155B8" w:rsidRPr="004155B8">
              <w:rPr>
                <w:sz w:val="16"/>
                <w:szCs w:val="16"/>
              </w:rPr>
              <w:t>. Design and develop open educational resources (OER), whether online or in a physical form, that teach and assess learning outcomes</w:t>
            </w:r>
          </w:p>
        </w:tc>
      </w:tr>
      <w:tr w:rsidR="002920DE" w14:paraId="65D401B7" w14:textId="77777777" w:rsidTr="008A6402">
        <w:tc>
          <w:tcPr>
            <w:tcW w:w="562" w:type="dxa"/>
            <w:shd w:val="clear" w:color="auto" w:fill="D0CECE" w:themeFill="background2" w:themeFillShade="E6"/>
          </w:tcPr>
          <w:p w14:paraId="112750F4" w14:textId="77777777" w:rsidR="002920DE" w:rsidRDefault="002920DE" w:rsidP="007729C3">
            <w:pPr>
              <w:rPr>
                <w:sz w:val="16"/>
                <w:szCs w:val="16"/>
              </w:rPr>
            </w:pPr>
          </w:p>
        </w:tc>
        <w:tc>
          <w:tcPr>
            <w:tcW w:w="1134" w:type="dxa"/>
            <w:shd w:val="clear" w:color="auto" w:fill="D0CECE" w:themeFill="background2" w:themeFillShade="E6"/>
          </w:tcPr>
          <w:p w14:paraId="2C5961D4" w14:textId="77777777" w:rsidR="002920DE" w:rsidRDefault="002920DE" w:rsidP="007729C3">
            <w:pPr>
              <w:rPr>
                <w:sz w:val="16"/>
                <w:szCs w:val="16"/>
              </w:rPr>
            </w:pPr>
          </w:p>
        </w:tc>
        <w:tc>
          <w:tcPr>
            <w:tcW w:w="1418" w:type="dxa"/>
            <w:shd w:val="clear" w:color="auto" w:fill="D0CECE" w:themeFill="background2" w:themeFillShade="E6"/>
          </w:tcPr>
          <w:p w14:paraId="7C0ADCE6" w14:textId="77777777" w:rsidR="002920DE" w:rsidRDefault="002920DE" w:rsidP="007B31FF">
            <w:pPr>
              <w:rPr>
                <w:sz w:val="16"/>
                <w:szCs w:val="16"/>
              </w:rPr>
            </w:pPr>
          </w:p>
        </w:tc>
        <w:tc>
          <w:tcPr>
            <w:tcW w:w="2835" w:type="dxa"/>
            <w:shd w:val="clear" w:color="auto" w:fill="D0CECE" w:themeFill="background2" w:themeFillShade="E6"/>
          </w:tcPr>
          <w:p w14:paraId="47C9706B" w14:textId="77777777" w:rsidR="002920DE" w:rsidRPr="007B31FF" w:rsidRDefault="002920DE" w:rsidP="007B31FF">
            <w:pPr>
              <w:rPr>
                <w:sz w:val="16"/>
                <w:szCs w:val="16"/>
              </w:rPr>
            </w:pPr>
          </w:p>
        </w:tc>
        <w:tc>
          <w:tcPr>
            <w:tcW w:w="3067" w:type="dxa"/>
            <w:shd w:val="clear" w:color="auto" w:fill="D0CECE" w:themeFill="background2" w:themeFillShade="E6"/>
          </w:tcPr>
          <w:p w14:paraId="15EAA54C" w14:textId="77777777" w:rsidR="002920DE" w:rsidRDefault="002920DE" w:rsidP="00881F4D">
            <w:pPr>
              <w:rPr>
                <w:sz w:val="16"/>
                <w:szCs w:val="16"/>
              </w:rPr>
            </w:pPr>
          </w:p>
        </w:tc>
      </w:tr>
      <w:tr w:rsidR="00A84EA9" w14:paraId="7B4083EE" w14:textId="77777777" w:rsidTr="007B5BC7">
        <w:tc>
          <w:tcPr>
            <w:tcW w:w="562" w:type="dxa"/>
          </w:tcPr>
          <w:p w14:paraId="7B4083DF" w14:textId="77777777" w:rsidR="00A84EA9" w:rsidRPr="007B5BC7" w:rsidRDefault="004155B8" w:rsidP="007729C3">
            <w:pPr>
              <w:rPr>
                <w:b/>
                <w:bCs/>
                <w:sz w:val="16"/>
                <w:szCs w:val="16"/>
              </w:rPr>
            </w:pPr>
            <w:r w:rsidRPr="007B5BC7">
              <w:rPr>
                <w:b/>
                <w:bCs/>
                <w:sz w:val="16"/>
                <w:szCs w:val="16"/>
              </w:rPr>
              <w:t>4</w:t>
            </w:r>
          </w:p>
        </w:tc>
        <w:tc>
          <w:tcPr>
            <w:tcW w:w="1134" w:type="dxa"/>
            <w:shd w:val="clear" w:color="auto" w:fill="F7CAAC" w:themeFill="accent2" w:themeFillTint="66"/>
          </w:tcPr>
          <w:p w14:paraId="7B4083E0" w14:textId="35B8FB66" w:rsidR="00A84EA9" w:rsidRPr="00C003BC" w:rsidRDefault="008C5D0F" w:rsidP="007729C3">
            <w:pPr>
              <w:rPr>
                <w:sz w:val="16"/>
                <w:szCs w:val="16"/>
              </w:rPr>
            </w:pPr>
            <w:hyperlink r:id="rId8" w:history="1">
              <w:r w:rsidR="007B31FF" w:rsidRPr="0095476F">
                <w:rPr>
                  <w:rStyle w:val="Hyperlink"/>
                  <w:sz w:val="16"/>
                  <w:szCs w:val="16"/>
                </w:rPr>
                <w:t>Teaching and Learning Tricky Topics online course</w:t>
              </w:r>
            </w:hyperlink>
          </w:p>
        </w:tc>
        <w:tc>
          <w:tcPr>
            <w:tcW w:w="1418" w:type="dxa"/>
          </w:tcPr>
          <w:p w14:paraId="7B4083E1" w14:textId="77777777" w:rsidR="007B31FF" w:rsidRPr="007B31FF" w:rsidRDefault="00881F4D" w:rsidP="007B31FF">
            <w:pPr>
              <w:rPr>
                <w:sz w:val="16"/>
                <w:szCs w:val="16"/>
              </w:rPr>
            </w:pPr>
            <w:r>
              <w:rPr>
                <w:sz w:val="16"/>
                <w:szCs w:val="16"/>
              </w:rPr>
              <w:t xml:space="preserve">1. </w:t>
            </w:r>
            <w:r w:rsidR="007B31FF" w:rsidRPr="007B31FF">
              <w:rPr>
                <w:sz w:val="16"/>
                <w:szCs w:val="16"/>
              </w:rPr>
              <w:t>Assimilative</w:t>
            </w:r>
          </w:p>
          <w:p w14:paraId="7B4083E2" w14:textId="77777777" w:rsidR="007B31FF" w:rsidRPr="007B31FF" w:rsidRDefault="00881F4D" w:rsidP="007B31FF">
            <w:pPr>
              <w:rPr>
                <w:sz w:val="16"/>
                <w:szCs w:val="16"/>
              </w:rPr>
            </w:pPr>
            <w:r>
              <w:rPr>
                <w:sz w:val="16"/>
                <w:szCs w:val="16"/>
              </w:rPr>
              <w:t xml:space="preserve">2. </w:t>
            </w:r>
            <w:r w:rsidR="007B31FF" w:rsidRPr="007B31FF">
              <w:rPr>
                <w:sz w:val="16"/>
                <w:szCs w:val="16"/>
              </w:rPr>
              <w:t>Finding and handling information</w:t>
            </w:r>
          </w:p>
          <w:p w14:paraId="7B4083E3" w14:textId="77777777" w:rsidR="00A84EA9" w:rsidRPr="00C003BC" w:rsidRDefault="00881F4D" w:rsidP="007B31FF">
            <w:pPr>
              <w:rPr>
                <w:sz w:val="16"/>
                <w:szCs w:val="16"/>
              </w:rPr>
            </w:pPr>
            <w:r>
              <w:rPr>
                <w:sz w:val="16"/>
                <w:szCs w:val="16"/>
              </w:rPr>
              <w:t xml:space="preserve">3. </w:t>
            </w:r>
            <w:r w:rsidR="007B31FF" w:rsidRPr="007B31FF">
              <w:rPr>
                <w:sz w:val="16"/>
                <w:szCs w:val="16"/>
              </w:rPr>
              <w:t>Productive</w:t>
            </w:r>
          </w:p>
        </w:tc>
        <w:tc>
          <w:tcPr>
            <w:tcW w:w="2835" w:type="dxa"/>
          </w:tcPr>
          <w:p w14:paraId="7B4083E5" w14:textId="1844EE15" w:rsidR="007B31FF" w:rsidRPr="007B31FF" w:rsidRDefault="006C3E5D" w:rsidP="007B31FF">
            <w:pPr>
              <w:rPr>
                <w:sz w:val="16"/>
                <w:szCs w:val="16"/>
              </w:rPr>
            </w:pPr>
            <w:r>
              <w:rPr>
                <w:sz w:val="16"/>
                <w:szCs w:val="16"/>
              </w:rPr>
              <w:t>*</w:t>
            </w:r>
            <w:r w:rsidR="007B31FF">
              <w:rPr>
                <w:sz w:val="16"/>
                <w:szCs w:val="16"/>
              </w:rPr>
              <w:t xml:space="preserve"> U</w:t>
            </w:r>
            <w:r w:rsidR="007B31FF" w:rsidRPr="007B31FF">
              <w:rPr>
                <w:sz w:val="16"/>
                <w:szCs w:val="16"/>
              </w:rPr>
              <w:t>nderstand the background to tricky topics and how they relate to the subject area</w:t>
            </w:r>
          </w:p>
          <w:p w14:paraId="7B4083E6" w14:textId="4F3960D5" w:rsidR="007B31FF" w:rsidRPr="007B31FF" w:rsidRDefault="006C3E5D" w:rsidP="007B31FF">
            <w:pPr>
              <w:rPr>
                <w:sz w:val="16"/>
                <w:szCs w:val="16"/>
              </w:rPr>
            </w:pPr>
            <w:r>
              <w:rPr>
                <w:sz w:val="16"/>
                <w:szCs w:val="16"/>
              </w:rPr>
              <w:t>*</w:t>
            </w:r>
            <w:r w:rsidR="007B31FF">
              <w:rPr>
                <w:sz w:val="16"/>
                <w:szCs w:val="16"/>
              </w:rPr>
              <w:t>. A</w:t>
            </w:r>
            <w:r w:rsidR="007B31FF" w:rsidRPr="007B31FF">
              <w:rPr>
                <w:sz w:val="16"/>
                <w:szCs w:val="16"/>
              </w:rPr>
              <w:t>pply the tricky topic process to support identifying student learning barriers and why they occur</w:t>
            </w:r>
          </w:p>
          <w:p w14:paraId="7B4083E7" w14:textId="7BC0620C" w:rsidR="007B31FF" w:rsidRPr="007B31FF" w:rsidRDefault="00886E63" w:rsidP="007B31FF">
            <w:pPr>
              <w:rPr>
                <w:sz w:val="16"/>
                <w:szCs w:val="16"/>
              </w:rPr>
            </w:pPr>
            <w:r>
              <w:rPr>
                <w:sz w:val="16"/>
                <w:szCs w:val="16"/>
              </w:rPr>
              <w:t>*</w:t>
            </w:r>
            <w:r w:rsidR="007B31FF">
              <w:rPr>
                <w:sz w:val="16"/>
                <w:szCs w:val="16"/>
              </w:rPr>
              <w:t>. U</w:t>
            </w:r>
            <w:r w:rsidR="007B31FF" w:rsidRPr="007B31FF">
              <w:rPr>
                <w:sz w:val="16"/>
                <w:szCs w:val="16"/>
              </w:rPr>
              <w:t>nderstand how learning design activities can help to identify the ‘student voice’</w:t>
            </w:r>
          </w:p>
          <w:p w14:paraId="7B4083E8" w14:textId="73006ABF" w:rsidR="007B31FF" w:rsidRPr="007B31FF" w:rsidRDefault="00886E63" w:rsidP="007B31FF">
            <w:pPr>
              <w:rPr>
                <w:sz w:val="16"/>
                <w:szCs w:val="16"/>
              </w:rPr>
            </w:pPr>
            <w:r>
              <w:rPr>
                <w:sz w:val="16"/>
                <w:szCs w:val="16"/>
              </w:rPr>
              <w:t>*</w:t>
            </w:r>
            <w:r w:rsidR="007B31FF">
              <w:rPr>
                <w:sz w:val="16"/>
                <w:szCs w:val="16"/>
              </w:rPr>
              <w:t xml:space="preserve"> A</w:t>
            </w:r>
            <w:r w:rsidR="007B31FF" w:rsidRPr="007B31FF">
              <w:rPr>
                <w:sz w:val="16"/>
                <w:szCs w:val="16"/>
              </w:rPr>
              <w:t>pply student and activity profiles and discover how they can inform a tricky topics intervention</w:t>
            </w:r>
          </w:p>
          <w:p w14:paraId="7B4083E9" w14:textId="5332B50D" w:rsidR="00A84EA9" w:rsidRPr="00C003BC" w:rsidRDefault="00886E63" w:rsidP="007B31FF">
            <w:pPr>
              <w:rPr>
                <w:sz w:val="16"/>
                <w:szCs w:val="16"/>
              </w:rPr>
            </w:pPr>
            <w:r>
              <w:rPr>
                <w:sz w:val="16"/>
                <w:szCs w:val="16"/>
              </w:rPr>
              <w:t>*</w:t>
            </w:r>
            <w:r w:rsidR="007B31FF">
              <w:rPr>
                <w:sz w:val="16"/>
                <w:szCs w:val="16"/>
              </w:rPr>
              <w:t xml:space="preserve"> U</w:t>
            </w:r>
            <w:r w:rsidR="007B31FF" w:rsidRPr="007B31FF">
              <w:rPr>
                <w:sz w:val="16"/>
                <w:szCs w:val="16"/>
              </w:rPr>
              <w:t>nderstand why and how to develop a targeted tricky topic intervention, as well as how to assess student learning of a tricky topic.</w:t>
            </w:r>
          </w:p>
        </w:tc>
        <w:tc>
          <w:tcPr>
            <w:tcW w:w="3067" w:type="dxa"/>
          </w:tcPr>
          <w:p w14:paraId="7B4083EA" w14:textId="77777777" w:rsidR="00881F4D" w:rsidRPr="00881F4D" w:rsidRDefault="00881F4D" w:rsidP="00881F4D">
            <w:pPr>
              <w:rPr>
                <w:sz w:val="16"/>
                <w:szCs w:val="16"/>
              </w:rPr>
            </w:pPr>
            <w:r>
              <w:rPr>
                <w:sz w:val="16"/>
                <w:szCs w:val="16"/>
              </w:rPr>
              <w:t xml:space="preserve">1. </w:t>
            </w:r>
            <w:r w:rsidRPr="00881F4D">
              <w:rPr>
                <w:sz w:val="16"/>
                <w:szCs w:val="16"/>
              </w:rPr>
              <w:t>Explain the role of quality assurance and enhancement processes for providing a good quality distance learning experience for students</w:t>
            </w:r>
          </w:p>
          <w:p w14:paraId="7B4083EB" w14:textId="77777777" w:rsidR="00881F4D" w:rsidRPr="00881F4D" w:rsidRDefault="00881F4D" w:rsidP="00881F4D">
            <w:pPr>
              <w:rPr>
                <w:sz w:val="16"/>
                <w:szCs w:val="16"/>
              </w:rPr>
            </w:pPr>
            <w:r>
              <w:rPr>
                <w:sz w:val="16"/>
                <w:szCs w:val="16"/>
              </w:rPr>
              <w:t xml:space="preserve">2. </w:t>
            </w:r>
            <w:r w:rsidRPr="00881F4D">
              <w:rPr>
                <w:sz w:val="16"/>
                <w:szCs w:val="16"/>
              </w:rPr>
              <w:t>Understand what the principles and practices of openness in education means for you and your institution in developing and sharing educational resources</w:t>
            </w:r>
          </w:p>
          <w:p w14:paraId="7B4083EC" w14:textId="5C8E0163" w:rsidR="00881F4D" w:rsidRPr="00881F4D" w:rsidRDefault="00881F4D" w:rsidP="00881F4D">
            <w:pPr>
              <w:rPr>
                <w:sz w:val="16"/>
                <w:szCs w:val="16"/>
              </w:rPr>
            </w:pPr>
            <w:r>
              <w:rPr>
                <w:sz w:val="16"/>
                <w:szCs w:val="16"/>
              </w:rPr>
              <w:t xml:space="preserve">3. </w:t>
            </w:r>
            <w:r w:rsidRPr="00881F4D">
              <w:rPr>
                <w:sz w:val="16"/>
                <w:szCs w:val="16"/>
              </w:rPr>
              <w:t xml:space="preserve">Evaluate the learning needs of students to help inform the design of teaching programmes </w:t>
            </w:r>
          </w:p>
          <w:p w14:paraId="7B4083ED" w14:textId="77777777" w:rsidR="00A84EA9" w:rsidRPr="00C003BC" w:rsidRDefault="00881F4D" w:rsidP="00881F4D">
            <w:pPr>
              <w:rPr>
                <w:sz w:val="16"/>
                <w:szCs w:val="16"/>
              </w:rPr>
            </w:pPr>
            <w:r>
              <w:rPr>
                <w:sz w:val="16"/>
                <w:szCs w:val="16"/>
              </w:rPr>
              <w:t xml:space="preserve">4. </w:t>
            </w:r>
            <w:r w:rsidRPr="00881F4D">
              <w:rPr>
                <w:sz w:val="16"/>
                <w:szCs w:val="16"/>
              </w:rPr>
              <w:t>Design and develop open educational resources (OER), whether online or in a physical form, that teach and assess learning outcomes</w:t>
            </w:r>
          </w:p>
        </w:tc>
      </w:tr>
      <w:tr w:rsidR="00885DC8" w14:paraId="0534EEFB" w14:textId="77777777" w:rsidTr="008C5D0F">
        <w:tc>
          <w:tcPr>
            <w:tcW w:w="562" w:type="dxa"/>
          </w:tcPr>
          <w:p w14:paraId="6C406172" w14:textId="54B2C344" w:rsidR="00885DC8" w:rsidRPr="007B5BC7" w:rsidRDefault="00885DC8" w:rsidP="007729C3">
            <w:pPr>
              <w:rPr>
                <w:b/>
                <w:bCs/>
                <w:sz w:val="16"/>
                <w:szCs w:val="16"/>
              </w:rPr>
            </w:pPr>
            <w:r>
              <w:rPr>
                <w:b/>
                <w:bCs/>
                <w:sz w:val="16"/>
                <w:szCs w:val="16"/>
              </w:rPr>
              <w:t>4</w:t>
            </w:r>
          </w:p>
        </w:tc>
        <w:tc>
          <w:tcPr>
            <w:tcW w:w="1134" w:type="dxa"/>
            <w:shd w:val="clear" w:color="auto" w:fill="C5E0B3" w:themeFill="accent6" w:themeFillTint="66"/>
          </w:tcPr>
          <w:p w14:paraId="7CE736F7" w14:textId="152C307C" w:rsidR="00885DC8" w:rsidRPr="00D239CC" w:rsidRDefault="00D239CC" w:rsidP="007729C3">
            <w:pPr>
              <w:rPr>
                <w:sz w:val="16"/>
                <w:szCs w:val="16"/>
              </w:rPr>
            </w:pPr>
            <w:r w:rsidRPr="00D239CC">
              <w:rPr>
                <w:sz w:val="16"/>
                <w:szCs w:val="16"/>
              </w:rPr>
              <w:t>Assessment webinar</w:t>
            </w:r>
            <w:r w:rsidR="00FB49A2">
              <w:rPr>
                <w:sz w:val="16"/>
                <w:szCs w:val="16"/>
              </w:rPr>
              <w:t xml:space="preserve"> 1</w:t>
            </w:r>
          </w:p>
        </w:tc>
        <w:tc>
          <w:tcPr>
            <w:tcW w:w="1418" w:type="dxa"/>
          </w:tcPr>
          <w:p w14:paraId="4D3498F1" w14:textId="2EFC691A" w:rsidR="00885DC8" w:rsidRDefault="00FB49A2" w:rsidP="007B31FF">
            <w:pPr>
              <w:rPr>
                <w:sz w:val="16"/>
                <w:szCs w:val="16"/>
              </w:rPr>
            </w:pPr>
            <w:r>
              <w:rPr>
                <w:sz w:val="16"/>
                <w:szCs w:val="16"/>
              </w:rPr>
              <w:t xml:space="preserve">Assimilative </w:t>
            </w:r>
          </w:p>
        </w:tc>
        <w:tc>
          <w:tcPr>
            <w:tcW w:w="2835" w:type="dxa"/>
          </w:tcPr>
          <w:p w14:paraId="5E07102F" w14:textId="648B2DE7" w:rsidR="00885DC8" w:rsidRDefault="00C75CA8" w:rsidP="007B31FF">
            <w:pPr>
              <w:rPr>
                <w:sz w:val="16"/>
                <w:szCs w:val="16"/>
              </w:rPr>
            </w:pPr>
            <w:r>
              <w:rPr>
                <w:sz w:val="16"/>
                <w:szCs w:val="16"/>
              </w:rPr>
              <w:t>*Identify the different pu</w:t>
            </w:r>
            <w:r w:rsidR="00AB2126">
              <w:rPr>
                <w:sz w:val="16"/>
                <w:szCs w:val="16"/>
              </w:rPr>
              <w:t>rposes of assessment</w:t>
            </w:r>
          </w:p>
          <w:p w14:paraId="5A5DE1CB" w14:textId="5999742D" w:rsidR="00AB2126" w:rsidRDefault="00AB2126" w:rsidP="007B31FF">
            <w:pPr>
              <w:rPr>
                <w:sz w:val="16"/>
                <w:szCs w:val="16"/>
              </w:rPr>
            </w:pPr>
            <w:r>
              <w:rPr>
                <w:sz w:val="16"/>
                <w:szCs w:val="16"/>
              </w:rPr>
              <w:t xml:space="preserve">*Describe the link between </w:t>
            </w:r>
            <w:r w:rsidR="00D246B8">
              <w:rPr>
                <w:sz w:val="16"/>
                <w:szCs w:val="16"/>
              </w:rPr>
              <w:t xml:space="preserve">learning outcomes and assessment </w:t>
            </w:r>
          </w:p>
          <w:p w14:paraId="75DC2F16" w14:textId="36BC9EAD" w:rsidR="00D246B8" w:rsidRDefault="00D246B8" w:rsidP="007B31FF">
            <w:pPr>
              <w:rPr>
                <w:sz w:val="16"/>
                <w:szCs w:val="16"/>
              </w:rPr>
            </w:pPr>
            <w:r>
              <w:rPr>
                <w:sz w:val="16"/>
                <w:szCs w:val="16"/>
              </w:rPr>
              <w:t xml:space="preserve">*Outline the role of feedback in assessment </w:t>
            </w:r>
          </w:p>
        </w:tc>
        <w:tc>
          <w:tcPr>
            <w:tcW w:w="3067" w:type="dxa"/>
          </w:tcPr>
          <w:p w14:paraId="1B076185" w14:textId="2D951847" w:rsidR="00885DC8" w:rsidRDefault="00336747" w:rsidP="00881F4D">
            <w:pPr>
              <w:rPr>
                <w:sz w:val="16"/>
                <w:szCs w:val="16"/>
              </w:rPr>
            </w:pPr>
            <w:r>
              <w:rPr>
                <w:sz w:val="16"/>
                <w:szCs w:val="16"/>
              </w:rPr>
              <w:t>4</w:t>
            </w:r>
            <w:r>
              <w:rPr>
                <w:sz w:val="16"/>
                <w:szCs w:val="16"/>
              </w:rPr>
              <w:t xml:space="preserve">. </w:t>
            </w:r>
            <w:r w:rsidRPr="00881F4D">
              <w:rPr>
                <w:sz w:val="16"/>
                <w:szCs w:val="16"/>
              </w:rPr>
              <w:t>Design and develop open educational resources (OER), whether online or in a physical form, that teach and assess learning outcomes</w:t>
            </w:r>
          </w:p>
        </w:tc>
      </w:tr>
      <w:tr w:rsidR="00885DC8" w14:paraId="04D40439" w14:textId="77777777" w:rsidTr="008C5D0F">
        <w:tc>
          <w:tcPr>
            <w:tcW w:w="562" w:type="dxa"/>
          </w:tcPr>
          <w:p w14:paraId="7FFADB6E" w14:textId="68F9E942" w:rsidR="00885DC8" w:rsidRPr="007B5BC7" w:rsidRDefault="00885DC8" w:rsidP="007729C3">
            <w:pPr>
              <w:rPr>
                <w:b/>
                <w:bCs/>
                <w:sz w:val="16"/>
                <w:szCs w:val="16"/>
              </w:rPr>
            </w:pPr>
            <w:r>
              <w:rPr>
                <w:b/>
                <w:bCs/>
                <w:sz w:val="16"/>
                <w:szCs w:val="16"/>
              </w:rPr>
              <w:t>4</w:t>
            </w:r>
          </w:p>
        </w:tc>
        <w:tc>
          <w:tcPr>
            <w:tcW w:w="1134" w:type="dxa"/>
            <w:shd w:val="clear" w:color="auto" w:fill="C5E0B3" w:themeFill="accent6" w:themeFillTint="66"/>
          </w:tcPr>
          <w:p w14:paraId="55C10073" w14:textId="5B4CC389" w:rsidR="00885DC8" w:rsidRDefault="00FB49A2" w:rsidP="007729C3">
            <w:r w:rsidRPr="00D239CC">
              <w:rPr>
                <w:sz w:val="16"/>
                <w:szCs w:val="16"/>
              </w:rPr>
              <w:t>Assessment webinar</w:t>
            </w:r>
            <w:r>
              <w:rPr>
                <w:sz w:val="16"/>
                <w:szCs w:val="16"/>
              </w:rPr>
              <w:t xml:space="preserve"> </w:t>
            </w:r>
            <w:r>
              <w:rPr>
                <w:sz w:val="16"/>
                <w:szCs w:val="16"/>
              </w:rPr>
              <w:t>2</w:t>
            </w:r>
          </w:p>
        </w:tc>
        <w:tc>
          <w:tcPr>
            <w:tcW w:w="1418" w:type="dxa"/>
          </w:tcPr>
          <w:p w14:paraId="683B0E6C" w14:textId="3F87A58A" w:rsidR="00885DC8" w:rsidRDefault="00336747" w:rsidP="007B31FF">
            <w:pPr>
              <w:rPr>
                <w:sz w:val="16"/>
                <w:szCs w:val="16"/>
              </w:rPr>
            </w:pPr>
            <w:r>
              <w:rPr>
                <w:sz w:val="16"/>
                <w:szCs w:val="16"/>
              </w:rPr>
              <w:t xml:space="preserve">Assimilative </w:t>
            </w:r>
          </w:p>
        </w:tc>
        <w:tc>
          <w:tcPr>
            <w:tcW w:w="2835" w:type="dxa"/>
          </w:tcPr>
          <w:p w14:paraId="7019778F" w14:textId="77777777" w:rsidR="00885DC8" w:rsidRDefault="00FD6643" w:rsidP="007B31FF">
            <w:pPr>
              <w:rPr>
                <w:sz w:val="16"/>
                <w:szCs w:val="16"/>
              </w:rPr>
            </w:pPr>
            <w:r>
              <w:rPr>
                <w:sz w:val="16"/>
                <w:szCs w:val="16"/>
              </w:rPr>
              <w:t xml:space="preserve">*To recognise </w:t>
            </w:r>
            <w:r w:rsidR="00307A98">
              <w:rPr>
                <w:sz w:val="16"/>
                <w:szCs w:val="16"/>
              </w:rPr>
              <w:t>the need for assessment design</w:t>
            </w:r>
          </w:p>
          <w:p w14:paraId="2CAF83D5" w14:textId="77777777" w:rsidR="00307A98" w:rsidRDefault="00307A98" w:rsidP="007B31FF">
            <w:pPr>
              <w:rPr>
                <w:sz w:val="16"/>
                <w:szCs w:val="16"/>
              </w:rPr>
            </w:pPr>
            <w:r>
              <w:rPr>
                <w:sz w:val="16"/>
                <w:szCs w:val="16"/>
              </w:rPr>
              <w:t>*To identify assessment types</w:t>
            </w:r>
          </w:p>
          <w:p w14:paraId="3CA52C7C" w14:textId="051E7719" w:rsidR="00307A98" w:rsidRDefault="00307A98" w:rsidP="007B31FF">
            <w:pPr>
              <w:rPr>
                <w:sz w:val="16"/>
                <w:szCs w:val="16"/>
              </w:rPr>
            </w:pPr>
            <w:r>
              <w:rPr>
                <w:sz w:val="16"/>
                <w:szCs w:val="16"/>
              </w:rPr>
              <w:t>*To identify assessment tasks</w:t>
            </w:r>
          </w:p>
        </w:tc>
        <w:tc>
          <w:tcPr>
            <w:tcW w:w="3067" w:type="dxa"/>
          </w:tcPr>
          <w:p w14:paraId="27A8766D" w14:textId="6350CB53" w:rsidR="00885DC8" w:rsidRDefault="00336747" w:rsidP="00881F4D">
            <w:pPr>
              <w:rPr>
                <w:sz w:val="16"/>
                <w:szCs w:val="16"/>
              </w:rPr>
            </w:pPr>
            <w:r>
              <w:rPr>
                <w:sz w:val="16"/>
                <w:szCs w:val="16"/>
              </w:rPr>
              <w:t>4</w:t>
            </w:r>
            <w:r>
              <w:rPr>
                <w:sz w:val="16"/>
                <w:szCs w:val="16"/>
              </w:rPr>
              <w:t xml:space="preserve">. </w:t>
            </w:r>
            <w:r w:rsidRPr="00881F4D">
              <w:rPr>
                <w:sz w:val="16"/>
                <w:szCs w:val="16"/>
              </w:rPr>
              <w:t>Design and develop open educational resources (OER), whether online or in a physical form, that teach and assess learning outcomes</w:t>
            </w:r>
          </w:p>
        </w:tc>
      </w:tr>
      <w:tr w:rsidR="00A84EA9" w14:paraId="7B4083FF" w14:textId="77777777" w:rsidTr="007B5BC7">
        <w:tc>
          <w:tcPr>
            <w:tcW w:w="562" w:type="dxa"/>
          </w:tcPr>
          <w:p w14:paraId="7B4083EF" w14:textId="77777777" w:rsidR="00A84EA9" w:rsidRPr="007B5BC7" w:rsidRDefault="004155B8" w:rsidP="007729C3">
            <w:pPr>
              <w:rPr>
                <w:b/>
                <w:bCs/>
                <w:sz w:val="16"/>
                <w:szCs w:val="16"/>
              </w:rPr>
            </w:pPr>
            <w:r w:rsidRPr="007B5BC7">
              <w:rPr>
                <w:b/>
                <w:bCs/>
                <w:sz w:val="16"/>
                <w:szCs w:val="16"/>
              </w:rPr>
              <w:t>4</w:t>
            </w:r>
          </w:p>
        </w:tc>
        <w:tc>
          <w:tcPr>
            <w:tcW w:w="1134" w:type="dxa"/>
            <w:shd w:val="clear" w:color="auto" w:fill="BDD6EE" w:themeFill="accent1" w:themeFillTint="66"/>
          </w:tcPr>
          <w:p w14:paraId="7B4083F0" w14:textId="2AE5A6A9" w:rsidR="00A84EA9" w:rsidRPr="00C003BC" w:rsidRDefault="00881F4D" w:rsidP="007729C3">
            <w:pPr>
              <w:rPr>
                <w:sz w:val="16"/>
                <w:szCs w:val="16"/>
              </w:rPr>
            </w:pPr>
            <w:r>
              <w:rPr>
                <w:sz w:val="16"/>
                <w:szCs w:val="16"/>
              </w:rPr>
              <w:t xml:space="preserve">Phase </w:t>
            </w:r>
            <w:r w:rsidR="00FE2D49">
              <w:rPr>
                <w:sz w:val="16"/>
                <w:szCs w:val="16"/>
              </w:rPr>
              <w:t>2</w:t>
            </w:r>
            <w:r>
              <w:rPr>
                <w:sz w:val="16"/>
                <w:szCs w:val="16"/>
              </w:rPr>
              <w:t xml:space="preserve"> OER Development activity</w:t>
            </w:r>
          </w:p>
        </w:tc>
        <w:tc>
          <w:tcPr>
            <w:tcW w:w="1418" w:type="dxa"/>
          </w:tcPr>
          <w:p w14:paraId="7B4083F1" w14:textId="77777777" w:rsidR="00881F4D" w:rsidRPr="00881F4D" w:rsidRDefault="00881F4D" w:rsidP="00881F4D">
            <w:pPr>
              <w:rPr>
                <w:sz w:val="16"/>
                <w:szCs w:val="16"/>
              </w:rPr>
            </w:pPr>
            <w:r w:rsidRPr="00881F4D">
              <w:rPr>
                <w:sz w:val="16"/>
                <w:szCs w:val="16"/>
              </w:rPr>
              <w:t>1. Assimilative</w:t>
            </w:r>
          </w:p>
          <w:p w14:paraId="7B4083F2" w14:textId="77777777" w:rsidR="00881F4D" w:rsidRPr="00881F4D" w:rsidRDefault="00881F4D" w:rsidP="00881F4D">
            <w:pPr>
              <w:rPr>
                <w:sz w:val="16"/>
                <w:szCs w:val="16"/>
              </w:rPr>
            </w:pPr>
            <w:r w:rsidRPr="00881F4D">
              <w:rPr>
                <w:sz w:val="16"/>
                <w:szCs w:val="16"/>
              </w:rPr>
              <w:t>2. Finding and handling information</w:t>
            </w:r>
          </w:p>
          <w:p w14:paraId="7B4083F3" w14:textId="77777777" w:rsidR="00881F4D" w:rsidRPr="00881F4D" w:rsidRDefault="00881F4D" w:rsidP="00881F4D">
            <w:pPr>
              <w:rPr>
                <w:sz w:val="16"/>
                <w:szCs w:val="16"/>
              </w:rPr>
            </w:pPr>
            <w:r w:rsidRPr="00881F4D">
              <w:rPr>
                <w:sz w:val="16"/>
                <w:szCs w:val="16"/>
              </w:rPr>
              <w:t>3. Communication</w:t>
            </w:r>
          </w:p>
          <w:p w14:paraId="7B4083F4" w14:textId="77777777" w:rsidR="00881F4D" w:rsidRPr="00881F4D" w:rsidRDefault="00881F4D" w:rsidP="00881F4D">
            <w:pPr>
              <w:rPr>
                <w:sz w:val="16"/>
                <w:szCs w:val="16"/>
              </w:rPr>
            </w:pPr>
            <w:r w:rsidRPr="00881F4D">
              <w:rPr>
                <w:sz w:val="16"/>
                <w:szCs w:val="16"/>
              </w:rPr>
              <w:t>4. Productive</w:t>
            </w:r>
          </w:p>
          <w:p w14:paraId="7B4083F5" w14:textId="77777777" w:rsidR="00A84EA9" w:rsidRPr="00C003BC" w:rsidRDefault="00881F4D" w:rsidP="00881F4D">
            <w:pPr>
              <w:rPr>
                <w:sz w:val="16"/>
                <w:szCs w:val="16"/>
              </w:rPr>
            </w:pPr>
            <w:r w:rsidRPr="00881F4D">
              <w:rPr>
                <w:sz w:val="16"/>
                <w:szCs w:val="16"/>
              </w:rPr>
              <w:t>5. Experiential</w:t>
            </w:r>
          </w:p>
        </w:tc>
        <w:tc>
          <w:tcPr>
            <w:tcW w:w="2835" w:type="dxa"/>
          </w:tcPr>
          <w:p w14:paraId="03912716" w14:textId="5C0068DA" w:rsidR="00534C6D" w:rsidRPr="00534C6D" w:rsidRDefault="00886E63" w:rsidP="00534C6D">
            <w:pPr>
              <w:rPr>
                <w:sz w:val="16"/>
                <w:szCs w:val="16"/>
              </w:rPr>
            </w:pPr>
            <w:r>
              <w:rPr>
                <w:sz w:val="16"/>
                <w:szCs w:val="16"/>
              </w:rPr>
              <w:t>*</w:t>
            </w:r>
            <w:r w:rsidR="00881F4D">
              <w:rPr>
                <w:sz w:val="16"/>
                <w:szCs w:val="16"/>
              </w:rPr>
              <w:t xml:space="preserve"> </w:t>
            </w:r>
            <w:r w:rsidR="00534C6D" w:rsidRPr="00534C6D">
              <w:rPr>
                <w:sz w:val="16"/>
                <w:szCs w:val="16"/>
              </w:rPr>
              <w:t>Identify opportunities to work with support staff in the production of online course content</w:t>
            </w:r>
          </w:p>
          <w:p w14:paraId="72952C90" w14:textId="5DF07E1F" w:rsidR="00534C6D" w:rsidRPr="00534C6D" w:rsidRDefault="00886E63" w:rsidP="00534C6D">
            <w:pPr>
              <w:rPr>
                <w:sz w:val="16"/>
                <w:szCs w:val="16"/>
              </w:rPr>
            </w:pPr>
            <w:r>
              <w:rPr>
                <w:sz w:val="16"/>
                <w:szCs w:val="16"/>
              </w:rPr>
              <w:t>*</w:t>
            </w:r>
            <w:r w:rsidR="00534C6D">
              <w:rPr>
                <w:sz w:val="16"/>
                <w:szCs w:val="16"/>
              </w:rPr>
              <w:t xml:space="preserve"> </w:t>
            </w:r>
            <w:r w:rsidR="00534C6D" w:rsidRPr="00534C6D">
              <w:rPr>
                <w:sz w:val="16"/>
                <w:szCs w:val="16"/>
              </w:rPr>
              <w:t>Understand how to assess the learning needs of the students who will study your chosen online course.</w:t>
            </w:r>
          </w:p>
          <w:p w14:paraId="7B4083FA" w14:textId="5B01DDE6" w:rsidR="00A84EA9" w:rsidRPr="00C003BC" w:rsidRDefault="00886E63" w:rsidP="00534C6D">
            <w:pPr>
              <w:rPr>
                <w:sz w:val="16"/>
                <w:szCs w:val="16"/>
              </w:rPr>
            </w:pPr>
            <w:r>
              <w:rPr>
                <w:sz w:val="16"/>
                <w:szCs w:val="16"/>
              </w:rPr>
              <w:t>*</w:t>
            </w:r>
            <w:r w:rsidR="00534C6D">
              <w:rPr>
                <w:sz w:val="16"/>
                <w:szCs w:val="16"/>
              </w:rPr>
              <w:t xml:space="preserve"> </w:t>
            </w:r>
            <w:r w:rsidR="00534C6D" w:rsidRPr="00534C6D">
              <w:rPr>
                <w:sz w:val="16"/>
                <w:szCs w:val="16"/>
              </w:rPr>
              <w:t>Create a plan for how you might adapt the course for your students</w:t>
            </w:r>
          </w:p>
        </w:tc>
        <w:tc>
          <w:tcPr>
            <w:tcW w:w="3067" w:type="dxa"/>
          </w:tcPr>
          <w:p w14:paraId="7B4083FB" w14:textId="77777777" w:rsidR="00881F4D" w:rsidRPr="00881F4D" w:rsidRDefault="00881F4D" w:rsidP="00881F4D">
            <w:pPr>
              <w:rPr>
                <w:sz w:val="16"/>
                <w:szCs w:val="16"/>
              </w:rPr>
            </w:pPr>
            <w:r w:rsidRPr="00881F4D">
              <w:rPr>
                <w:sz w:val="16"/>
                <w:szCs w:val="16"/>
              </w:rPr>
              <w:t>1. Explain the role of quality assurance and enhancement processes for providing a good quality distance learning experience for students</w:t>
            </w:r>
          </w:p>
          <w:p w14:paraId="7B4083FC" w14:textId="77777777" w:rsidR="00881F4D" w:rsidRPr="00881F4D" w:rsidRDefault="00881F4D" w:rsidP="00881F4D">
            <w:pPr>
              <w:rPr>
                <w:sz w:val="16"/>
                <w:szCs w:val="16"/>
              </w:rPr>
            </w:pPr>
            <w:r w:rsidRPr="00881F4D">
              <w:rPr>
                <w:sz w:val="16"/>
                <w:szCs w:val="16"/>
              </w:rPr>
              <w:t>2. Understand what the principles and practices of openness in education means for you and your institution in developing and sharing educational resources</w:t>
            </w:r>
          </w:p>
          <w:p w14:paraId="7B4083FD" w14:textId="345E1F6F" w:rsidR="00A84EA9" w:rsidRDefault="00881F4D" w:rsidP="00881F4D">
            <w:pPr>
              <w:rPr>
                <w:sz w:val="16"/>
                <w:szCs w:val="16"/>
              </w:rPr>
            </w:pPr>
            <w:r w:rsidRPr="00881F4D">
              <w:rPr>
                <w:sz w:val="16"/>
                <w:szCs w:val="16"/>
              </w:rPr>
              <w:t>3. Evaluate the learning needs of students to help inform the design of teaching programmes</w:t>
            </w:r>
          </w:p>
          <w:p w14:paraId="7B4083FE" w14:textId="77777777" w:rsidR="00881F4D" w:rsidRPr="00C003BC" w:rsidRDefault="00881F4D" w:rsidP="00881F4D">
            <w:pPr>
              <w:rPr>
                <w:sz w:val="16"/>
                <w:szCs w:val="16"/>
              </w:rPr>
            </w:pPr>
            <w:r w:rsidRPr="00881F4D">
              <w:rPr>
                <w:sz w:val="16"/>
                <w:szCs w:val="16"/>
              </w:rPr>
              <w:t>4. Design and develop open educational resources (OER), whether online or in a physical form, that teach and assess learning outcomes</w:t>
            </w:r>
          </w:p>
        </w:tc>
      </w:tr>
      <w:tr w:rsidR="00F91965" w14:paraId="7DBDEE08" w14:textId="77777777" w:rsidTr="008A6402">
        <w:tc>
          <w:tcPr>
            <w:tcW w:w="562" w:type="dxa"/>
            <w:shd w:val="clear" w:color="auto" w:fill="D0CECE" w:themeFill="background2" w:themeFillShade="E6"/>
          </w:tcPr>
          <w:p w14:paraId="5F3C0D48" w14:textId="77777777" w:rsidR="00F91965" w:rsidRPr="007B5BC7" w:rsidRDefault="00F91965" w:rsidP="007729C3">
            <w:pPr>
              <w:rPr>
                <w:b/>
                <w:bCs/>
                <w:sz w:val="16"/>
                <w:szCs w:val="16"/>
              </w:rPr>
            </w:pPr>
          </w:p>
        </w:tc>
        <w:tc>
          <w:tcPr>
            <w:tcW w:w="1134" w:type="dxa"/>
            <w:shd w:val="clear" w:color="auto" w:fill="D0CECE" w:themeFill="background2" w:themeFillShade="E6"/>
          </w:tcPr>
          <w:p w14:paraId="1DD67EF1" w14:textId="77777777" w:rsidR="00F91965" w:rsidRPr="004A0A19" w:rsidRDefault="00F91965" w:rsidP="007729C3">
            <w:pPr>
              <w:rPr>
                <w:sz w:val="16"/>
                <w:szCs w:val="16"/>
              </w:rPr>
            </w:pPr>
          </w:p>
        </w:tc>
        <w:tc>
          <w:tcPr>
            <w:tcW w:w="1418" w:type="dxa"/>
            <w:shd w:val="clear" w:color="auto" w:fill="D0CECE" w:themeFill="background2" w:themeFillShade="E6"/>
          </w:tcPr>
          <w:p w14:paraId="48D099B9" w14:textId="77777777" w:rsidR="00F91965" w:rsidRPr="00881F4D" w:rsidRDefault="00F91965" w:rsidP="00091BB6">
            <w:pPr>
              <w:rPr>
                <w:sz w:val="16"/>
                <w:szCs w:val="16"/>
              </w:rPr>
            </w:pPr>
          </w:p>
        </w:tc>
        <w:tc>
          <w:tcPr>
            <w:tcW w:w="2835" w:type="dxa"/>
            <w:shd w:val="clear" w:color="auto" w:fill="D0CECE" w:themeFill="background2" w:themeFillShade="E6"/>
          </w:tcPr>
          <w:p w14:paraId="05A63490" w14:textId="77777777" w:rsidR="00F91965" w:rsidRPr="00B42FB0" w:rsidRDefault="00F91965" w:rsidP="007729C3">
            <w:pPr>
              <w:rPr>
                <w:sz w:val="16"/>
                <w:szCs w:val="16"/>
              </w:rPr>
            </w:pPr>
          </w:p>
        </w:tc>
        <w:tc>
          <w:tcPr>
            <w:tcW w:w="3067" w:type="dxa"/>
            <w:shd w:val="clear" w:color="auto" w:fill="D0CECE" w:themeFill="background2" w:themeFillShade="E6"/>
          </w:tcPr>
          <w:p w14:paraId="543B306F" w14:textId="77777777" w:rsidR="00F91965" w:rsidRPr="00471F99" w:rsidRDefault="00F91965" w:rsidP="007729C3">
            <w:pPr>
              <w:rPr>
                <w:sz w:val="16"/>
                <w:szCs w:val="16"/>
              </w:rPr>
            </w:pPr>
          </w:p>
        </w:tc>
      </w:tr>
      <w:tr w:rsidR="00A84EA9" w14:paraId="7B408405" w14:textId="77777777" w:rsidTr="007B5BC7">
        <w:tc>
          <w:tcPr>
            <w:tcW w:w="562" w:type="dxa"/>
          </w:tcPr>
          <w:p w14:paraId="7B408400" w14:textId="77777777" w:rsidR="00A84EA9" w:rsidRPr="007B5BC7" w:rsidRDefault="00881F4D" w:rsidP="007729C3">
            <w:pPr>
              <w:rPr>
                <w:b/>
                <w:bCs/>
                <w:sz w:val="16"/>
                <w:szCs w:val="16"/>
              </w:rPr>
            </w:pPr>
            <w:r w:rsidRPr="007B5BC7">
              <w:rPr>
                <w:b/>
                <w:bCs/>
                <w:sz w:val="16"/>
                <w:szCs w:val="16"/>
              </w:rPr>
              <w:lastRenderedPageBreak/>
              <w:t>5</w:t>
            </w:r>
          </w:p>
        </w:tc>
        <w:tc>
          <w:tcPr>
            <w:tcW w:w="1134" w:type="dxa"/>
            <w:shd w:val="clear" w:color="auto" w:fill="FFE599" w:themeFill="accent4" w:themeFillTint="66"/>
          </w:tcPr>
          <w:p w14:paraId="7B408401" w14:textId="019F60D4" w:rsidR="00A84EA9" w:rsidRPr="00C003BC" w:rsidRDefault="004A0A19" w:rsidP="007729C3">
            <w:pPr>
              <w:rPr>
                <w:sz w:val="16"/>
                <w:szCs w:val="16"/>
              </w:rPr>
            </w:pPr>
            <w:r w:rsidRPr="004A0A19">
              <w:rPr>
                <w:sz w:val="16"/>
                <w:szCs w:val="16"/>
              </w:rPr>
              <w:t>Team role identification and sharing or showcasing of skills</w:t>
            </w:r>
            <w:r w:rsidR="00B3660C">
              <w:t xml:space="preserve"> </w:t>
            </w:r>
            <w:r w:rsidR="00B3660C" w:rsidRPr="00B3660C">
              <w:rPr>
                <w:sz w:val="16"/>
                <w:szCs w:val="16"/>
              </w:rPr>
              <w:t>RS activity</w:t>
            </w:r>
            <w:r w:rsidR="009F594A">
              <w:rPr>
                <w:sz w:val="16"/>
                <w:szCs w:val="16"/>
              </w:rPr>
              <w:t xml:space="preserve"> (TR)</w:t>
            </w:r>
          </w:p>
        </w:tc>
        <w:tc>
          <w:tcPr>
            <w:tcW w:w="1418" w:type="dxa"/>
          </w:tcPr>
          <w:p w14:paraId="7F8DE5CB" w14:textId="77777777" w:rsidR="00091BB6" w:rsidRPr="00881F4D" w:rsidRDefault="00091BB6" w:rsidP="00091BB6">
            <w:pPr>
              <w:rPr>
                <w:sz w:val="16"/>
                <w:szCs w:val="16"/>
              </w:rPr>
            </w:pPr>
            <w:r w:rsidRPr="00881F4D">
              <w:rPr>
                <w:sz w:val="16"/>
                <w:szCs w:val="16"/>
              </w:rPr>
              <w:t>2. Finding and handling information</w:t>
            </w:r>
          </w:p>
          <w:p w14:paraId="01B58B1F" w14:textId="77777777" w:rsidR="00091BB6" w:rsidRPr="00881F4D" w:rsidRDefault="00091BB6" w:rsidP="00091BB6">
            <w:pPr>
              <w:rPr>
                <w:sz w:val="16"/>
                <w:szCs w:val="16"/>
              </w:rPr>
            </w:pPr>
            <w:r w:rsidRPr="00881F4D">
              <w:rPr>
                <w:sz w:val="16"/>
                <w:szCs w:val="16"/>
              </w:rPr>
              <w:t>3. Communication</w:t>
            </w:r>
          </w:p>
          <w:p w14:paraId="2CA6C6CE" w14:textId="77777777" w:rsidR="00091BB6" w:rsidRPr="00881F4D" w:rsidRDefault="00091BB6" w:rsidP="00091BB6">
            <w:pPr>
              <w:rPr>
                <w:sz w:val="16"/>
                <w:szCs w:val="16"/>
              </w:rPr>
            </w:pPr>
            <w:r w:rsidRPr="00881F4D">
              <w:rPr>
                <w:sz w:val="16"/>
                <w:szCs w:val="16"/>
              </w:rPr>
              <w:t>4. Productive</w:t>
            </w:r>
          </w:p>
          <w:p w14:paraId="7B408402" w14:textId="04D75FF6" w:rsidR="00091BB6" w:rsidRPr="00C003BC" w:rsidRDefault="00EC1BA7" w:rsidP="00091BB6">
            <w:pPr>
              <w:rPr>
                <w:sz w:val="16"/>
                <w:szCs w:val="16"/>
              </w:rPr>
            </w:pPr>
            <w:r>
              <w:rPr>
                <w:sz w:val="16"/>
                <w:szCs w:val="16"/>
              </w:rPr>
              <w:t xml:space="preserve">6. </w:t>
            </w:r>
            <w:r w:rsidR="005D2447">
              <w:rPr>
                <w:sz w:val="16"/>
                <w:szCs w:val="16"/>
              </w:rPr>
              <w:t xml:space="preserve">Interactive </w:t>
            </w:r>
          </w:p>
        </w:tc>
        <w:tc>
          <w:tcPr>
            <w:tcW w:w="2835" w:type="dxa"/>
          </w:tcPr>
          <w:p w14:paraId="7B408403" w14:textId="1E06FA4A" w:rsidR="00A84EA9" w:rsidRPr="00456FC7" w:rsidRDefault="00886E63" w:rsidP="00456FC7">
            <w:pPr>
              <w:rPr>
                <w:sz w:val="16"/>
                <w:szCs w:val="16"/>
              </w:rPr>
            </w:pPr>
            <w:r>
              <w:rPr>
                <w:sz w:val="16"/>
                <w:szCs w:val="16"/>
              </w:rPr>
              <w:t>*</w:t>
            </w:r>
            <w:r w:rsidR="00456FC7">
              <w:rPr>
                <w:sz w:val="16"/>
                <w:szCs w:val="16"/>
              </w:rPr>
              <w:t xml:space="preserve"> </w:t>
            </w:r>
            <w:r w:rsidR="00B42FB0" w:rsidRPr="00456FC7">
              <w:rPr>
                <w:sz w:val="16"/>
                <w:szCs w:val="16"/>
              </w:rPr>
              <w:t>understand the different roles that people can take when developing OER and how to work more effectively as a team</w:t>
            </w:r>
          </w:p>
        </w:tc>
        <w:tc>
          <w:tcPr>
            <w:tcW w:w="3067" w:type="dxa"/>
          </w:tcPr>
          <w:p w14:paraId="7B408404" w14:textId="591DC098" w:rsidR="00A84EA9" w:rsidRPr="00C003BC" w:rsidRDefault="00471F99" w:rsidP="007729C3">
            <w:pPr>
              <w:rPr>
                <w:sz w:val="16"/>
                <w:szCs w:val="16"/>
              </w:rPr>
            </w:pPr>
            <w:r w:rsidRPr="00471F99">
              <w:rPr>
                <w:sz w:val="16"/>
                <w:szCs w:val="16"/>
              </w:rPr>
              <w:t>2. Understand what the principles and practices of openness in education means for you and your institution in developing and sharing educational resources</w:t>
            </w:r>
          </w:p>
        </w:tc>
      </w:tr>
      <w:tr w:rsidR="00A84EA9" w14:paraId="7B40840B" w14:textId="77777777" w:rsidTr="007B5BC7">
        <w:tc>
          <w:tcPr>
            <w:tcW w:w="562" w:type="dxa"/>
          </w:tcPr>
          <w:p w14:paraId="7B408406" w14:textId="77777777" w:rsidR="00A84EA9" w:rsidRPr="007B5BC7" w:rsidRDefault="00881F4D" w:rsidP="007729C3">
            <w:pPr>
              <w:rPr>
                <w:b/>
                <w:bCs/>
                <w:sz w:val="16"/>
                <w:szCs w:val="16"/>
              </w:rPr>
            </w:pPr>
            <w:r w:rsidRPr="007B5BC7">
              <w:rPr>
                <w:b/>
                <w:bCs/>
                <w:sz w:val="16"/>
                <w:szCs w:val="16"/>
              </w:rPr>
              <w:t>5</w:t>
            </w:r>
          </w:p>
        </w:tc>
        <w:tc>
          <w:tcPr>
            <w:tcW w:w="1134" w:type="dxa"/>
            <w:shd w:val="clear" w:color="auto" w:fill="FFE599" w:themeFill="accent4" w:themeFillTint="66"/>
          </w:tcPr>
          <w:p w14:paraId="7B408407" w14:textId="0CAAE616" w:rsidR="00A84EA9" w:rsidRPr="00C003BC" w:rsidRDefault="009F594A" w:rsidP="007729C3">
            <w:pPr>
              <w:rPr>
                <w:sz w:val="16"/>
                <w:szCs w:val="16"/>
              </w:rPr>
            </w:pPr>
            <w:r>
              <w:rPr>
                <w:sz w:val="16"/>
                <w:szCs w:val="16"/>
              </w:rPr>
              <w:t>Academic Professional Practice 3</w:t>
            </w:r>
            <w:r w:rsidR="00B3660C">
              <w:t xml:space="preserve"> </w:t>
            </w:r>
            <w:r w:rsidR="00B3660C" w:rsidRPr="00B3660C">
              <w:rPr>
                <w:sz w:val="16"/>
                <w:szCs w:val="16"/>
              </w:rPr>
              <w:t>RS activity</w:t>
            </w:r>
            <w:r>
              <w:rPr>
                <w:sz w:val="16"/>
                <w:szCs w:val="16"/>
              </w:rPr>
              <w:t xml:space="preserve"> (APP3)</w:t>
            </w:r>
          </w:p>
        </w:tc>
        <w:tc>
          <w:tcPr>
            <w:tcW w:w="1418" w:type="dxa"/>
          </w:tcPr>
          <w:p w14:paraId="15744898" w14:textId="77777777" w:rsidR="00886E63" w:rsidRPr="00886E63" w:rsidRDefault="00886E63" w:rsidP="00886E63">
            <w:pPr>
              <w:rPr>
                <w:sz w:val="16"/>
                <w:szCs w:val="16"/>
              </w:rPr>
            </w:pPr>
            <w:r w:rsidRPr="00886E63">
              <w:rPr>
                <w:sz w:val="16"/>
                <w:szCs w:val="16"/>
              </w:rPr>
              <w:t>1. Assimilative</w:t>
            </w:r>
          </w:p>
          <w:p w14:paraId="29119FC6" w14:textId="77777777" w:rsidR="00886E63" w:rsidRPr="00886E63" w:rsidRDefault="00886E63" w:rsidP="00886E63">
            <w:pPr>
              <w:rPr>
                <w:sz w:val="16"/>
                <w:szCs w:val="16"/>
              </w:rPr>
            </w:pPr>
            <w:r w:rsidRPr="00886E63">
              <w:rPr>
                <w:sz w:val="16"/>
                <w:szCs w:val="16"/>
              </w:rPr>
              <w:t>2. Finding and handling information</w:t>
            </w:r>
          </w:p>
          <w:p w14:paraId="242B3D62" w14:textId="77777777" w:rsidR="00886E63" w:rsidRPr="00886E63" w:rsidRDefault="00886E63" w:rsidP="00886E63">
            <w:pPr>
              <w:rPr>
                <w:sz w:val="16"/>
                <w:szCs w:val="16"/>
              </w:rPr>
            </w:pPr>
            <w:r w:rsidRPr="00886E63">
              <w:rPr>
                <w:sz w:val="16"/>
                <w:szCs w:val="16"/>
              </w:rPr>
              <w:t>3. Communication</w:t>
            </w:r>
          </w:p>
          <w:p w14:paraId="29DE92E6" w14:textId="77777777" w:rsidR="00886E63" w:rsidRPr="00886E63" w:rsidRDefault="00886E63" w:rsidP="00886E63">
            <w:pPr>
              <w:rPr>
                <w:sz w:val="16"/>
                <w:szCs w:val="16"/>
              </w:rPr>
            </w:pPr>
            <w:r w:rsidRPr="00886E63">
              <w:rPr>
                <w:sz w:val="16"/>
                <w:szCs w:val="16"/>
              </w:rPr>
              <w:t>4. Productive</w:t>
            </w:r>
          </w:p>
          <w:p w14:paraId="7B408408" w14:textId="5AB6412B" w:rsidR="00A84EA9" w:rsidRPr="00C003BC" w:rsidRDefault="00886E63" w:rsidP="00886E63">
            <w:pPr>
              <w:rPr>
                <w:sz w:val="16"/>
                <w:szCs w:val="16"/>
              </w:rPr>
            </w:pPr>
            <w:r w:rsidRPr="00886E63">
              <w:rPr>
                <w:sz w:val="16"/>
                <w:szCs w:val="16"/>
              </w:rPr>
              <w:t>5. Experiential</w:t>
            </w:r>
          </w:p>
        </w:tc>
        <w:tc>
          <w:tcPr>
            <w:tcW w:w="2835" w:type="dxa"/>
          </w:tcPr>
          <w:p w14:paraId="5E918F3C" w14:textId="3EA41A9B" w:rsidR="00886E63" w:rsidRPr="001238A0" w:rsidRDefault="00886E63" w:rsidP="00886E63">
            <w:pPr>
              <w:rPr>
                <w:sz w:val="16"/>
                <w:szCs w:val="16"/>
              </w:rPr>
            </w:pPr>
            <w:r>
              <w:rPr>
                <w:sz w:val="16"/>
                <w:szCs w:val="16"/>
              </w:rPr>
              <w:t xml:space="preserve">* </w:t>
            </w:r>
            <w:r w:rsidRPr="001238A0">
              <w:rPr>
                <w:sz w:val="16"/>
                <w:szCs w:val="16"/>
              </w:rPr>
              <w:t>Be more confident about how reflection and feedback from others can help teaching effectiveness</w:t>
            </w:r>
          </w:p>
          <w:p w14:paraId="1130E0BE" w14:textId="0E63EF27" w:rsidR="00886E63" w:rsidRPr="001238A0" w:rsidRDefault="00886E63" w:rsidP="00886E63">
            <w:pPr>
              <w:rPr>
                <w:sz w:val="16"/>
                <w:szCs w:val="16"/>
              </w:rPr>
            </w:pPr>
            <w:r>
              <w:rPr>
                <w:sz w:val="16"/>
                <w:szCs w:val="16"/>
              </w:rPr>
              <w:t xml:space="preserve">* </w:t>
            </w:r>
            <w:r w:rsidRPr="001238A0">
              <w:rPr>
                <w:sz w:val="16"/>
                <w:szCs w:val="16"/>
              </w:rPr>
              <w:t>Write about your teaching in public and private formats</w:t>
            </w:r>
          </w:p>
          <w:p w14:paraId="7B408409" w14:textId="16BE2DFF" w:rsidR="00A84EA9" w:rsidRPr="00C003BC" w:rsidRDefault="00886E63" w:rsidP="00886E63">
            <w:pPr>
              <w:rPr>
                <w:sz w:val="16"/>
                <w:szCs w:val="16"/>
              </w:rPr>
            </w:pPr>
            <w:r>
              <w:rPr>
                <w:sz w:val="16"/>
                <w:szCs w:val="16"/>
              </w:rPr>
              <w:t xml:space="preserve">* </w:t>
            </w:r>
            <w:r w:rsidRPr="001238A0">
              <w:rPr>
                <w:sz w:val="16"/>
                <w:szCs w:val="16"/>
              </w:rPr>
              <w:t>Update your Action Plan</w:t>
            </w:r>
          </w:p>
        </w:tc>
        <w:tc>
          <w:tcPr>
            <w:tcW w:w="3067" w:type="dxa"/>
          </w:tcPr>
          <w:p w14:paraId="78678947" w14:textId="77777777" w:rsidR="00445150" w:rsidRPr="00445150" w:rsidRDefault="00445150" w:rsidP="00445150">
            <w:pPr>
              <w:rPr>
                <w:sz w:val="16"/>
                <w:szCs w:val="16"/>
              </w:rPr>
            </w:pPr>
            <w:r w:rsidRPr="00445150">
              <w:rPr>
                <w:sz w:val="16"/>
                <w:szCs w:val="16"/>
              </w:rPr>
              <w:t>1. Explain the role of quality assurance and enhancement processes for providing a good quality distance learning experience for students</w:t>
            </w:r>
          </w:p>
          <w:p w14:paraId="370A6673" w14:textId="77777777" w:rsidR="00445150" w:rsidRPr="00445150" w:rsidRDefault="00445150" w:rsidP="00445150">
            <w:pPr>
              <w:rPr>
                <w:sz w:val="16"/>
                <w:szCs w:val="16"/>
              </w:rPr>
            </w:pPr>
            <w:r w:rsidRPr="00445150">
              <w:rPr>
                <w:sz w:val="16"/>
                <w:szCs w:val="16"/>
              </w:rPr>
              <w:t>2. Understand what the principles and practices of openness in education means for you and your institution in developing and sharing educational resources</w:t>
            </w:r>
          </w:p>
          <w:p w14:paraId="7B40840A" w14:textId="250914C8" w:rsidR="00A84EA9" w:rsidRPr="001238A0" w:rsidRDefault="00445150" w:rsidP="00445150">
            <w:pPr>
              <w:rPr>
                <w:sz w:val="16"/>
                <w:szCs w:val="16"/>
              </w:rPr>
            </w:pPr>
            <w:r w:rsidRPr="00445150">
              <w:rPr>
                <w:sz w:val="16"/>
                <w:szCs w:val="16"/>
              </w:rPr>
              <w:t>3. Evaluate the learning needs of students to help inform the design of teaching programmes</w:t>
            </w:r>
          </w:p>
        </w:tc>
      </w:tr>
      <w:tr w:rsidR="00A84EA9" w14:paraId="7B408417" w14:textId="77777777" w:rsidTr="007B5BC7">
        <w:tc>
          <w:tcPr>
            <w:tcW w:w="562" w:type="dxa"/>
          </w:tcPr>
          <w:p w14:paraId="7B408412" w14:textId="77777777" w:rsidR="00A84EA9" w:rsidRPr="007B5BC7" w:rsidRDefault="00881F4D" w:rsidP="007729C3">
            <w:pPr>
              <w:rPr>
                <w:b/>
                <w:bCs/>
                <w:sz w:val="16"/>
                <w:szCs w:val="16"/>
              </w:rPr>
            </w:pPr>
            <w:r w:rsidRPr="007B5BC7">
              <w:rPr>
                <w:b/>
                <w:bCs/>
                <w:sz w:val="16"/>
                <w:szCs w:val="16"/>
              </w:rPr>
              <w:t>5</w:t>
            </w:r>
          </w:p>
        </w:tc>
        <w:tc>
          <w:tcPr>
            <w:tcW w:w="1134" w:type="dxa"/>
            <w:shd w:val="clear" w:color="auto" w:fill="FFE599" w:themeFill="accent4" w:themeFillTint="66"/>
          </w:tcPr>
          <w:p w14:paraId="7B408413" w14:textId="2980F64A" w:rsidR="00A84EA9" w:rsidRPr="00C003BC" w:rsidRDefault="005843D9" w:rsidP="007729C3">
            <w:pPr>
              <w:rPr>
                <w:sz w:val="16"/>
                <w:szCs w:val="16"/>
              </w:rPr>
            </w:pPr>
            <w:r w:rsidRPr="005843D9">
              <w:rPr>
                <w:sz w:val="16"/>
                <w:szCs w:val="16"/>
              </w:rPr>
              <w:t>Review of Phase 2 OER development activity</w:t>
            </w:r>
            <w:r w:rsidR="00B3660C">
              <w:t xml:space="preserve"> </w:t>
            </w:r>
            <w:r w:rsidR="00B3660C" w:rsidRPr="00B3660C">
              <w:rPr>
                <w:sz w:val="16"/>
                <w:szCs w:val="16"/>
              </w:rPr>
              <w:t>RS activity</w:t>
            </w:r>
            <w:r w:rsidR="00581A19">
              <w:rPr>
                <w:sz w:val="16"/>
                <w:szCs w:val="16"/>
              </w:rPr>
              <w:t xml:space="preserve"> (ROERD2)</w:t>
            </w:r>
          </w:p>
        </w:tc>
        <w:tc>
          <w:tcPr>
            <w:tcW w:w="1418" w:type="dxa"/>
          </w:tcPr>
          <w:p w14:paraId="7562984F" w14:textId="77777777" w:rsidR="00CE2C25" w:rsidRPr="00CE2C25" w:rsidRDefault="00CE2C25" w:rsidP="00CE2C25">
            <w:pPr>
              <w:rPr>
                <w:sz w:val="16"/>
                <w:szCs w:val="16"/>
              </w:rPr>
            </w:pPr>
            <w:r w:rsidRPr="00CE2C25">
              <w:rPr>
                <w:sz w:val="16"/>
                <w:szCs w:val="16"/>
              </w:rPr>
              <w:t>1. Assimilative</w:t>
            </w:r>
          </w:p>
          <w:p w14:paraId="627A0ADB" w14:textId="77777777" w:rsidR="00CE2C25" w:rsidRPr="00CE2C25" w:rsidRDefault="00CE2C25" w:rsidP="00CE2C25">
            <w:pPr>
              <w:rPr>
                <w:sz w:val="16"/>
                <w:szCs w:val="16"/>
              </w:rPr>
            </w:pPr>
            <w:r w:rsidRPr="00CE2C25">
              <w:rPr>
                <w:sz w:val="16"/>
                <w:szCs w:val="16"/>
              </w:rPr>
              <w:t>2. Finding and handling information</w:t>
            </w:r>
          </w:p>
          <w:p w14:paraId="7EFF4CA5" w14:textId="77777777" w:rsidR="00CE2C25" w:rsidRPr="00CE2C25" w:rsidRDefault="00CE2C25" w:rsidP="00CE2C25">
            <w:pPr>
              <w:rPr>
                <w:sz w:val="16"/>
                <w:szCs w:val="16"/>
              </w:rPr>
            </w:pPr>
            <w:r w:rsidRPr="00CE2C25">
              <w:rPr>
                <w:sz w:val="16"/>
                <w:szCs w:val="16"/>
              </w:rPr>
              <w:t>3. Communication</w:t>
            </w:r>
          </w:p>
          <w:p w14:paraId="232C5506" w14:textId="77777777" w:rsidR="00CE2C25" w:rsidRPr="00CE2C25" w:rsidRDefault="00CE2C25" w:rsidP="00CE2C25">
            <w:pPr>
              <w:rPr>
                <w:sz w:val="16"/>
                <w:szCs w:val="16"/>
              </w:rPr>
            </w:pPr>
            <w:r w:rsidRPr="00CE2C25">
              <w:rPr>
                <w:sz w:val="16"/>
                <w:szCs w:val="16"/>
              </w:rPr>
              <w:t>4. Productive</w:t>
            </w:r>
          </w:p>
          <w:p w14:paraId="7B408414" w14:textId="76C67D0D" w:rsidR="00A84EA9" w:rsidRPr="00C003BC" w:rsidRDefault="00CE2C25" w:rsidP="00CE2C25">
            <w:pPr>
              <w:rPr>
                <w:sz w:val="16"/>
                <w:szCs w:val="16"/>
              </w:rPr>
            </w:pPr>
            <w:r w:rsidRPr="00CE2C25">
              <w:rPr>
                <w:sz w:val="16"/>
                <w:szCs w:val="16"/>
              </w:rPr>
              <w:t>5. Experiential</w:t>
            </w:r>
          </w:p>
        </w:tc>
        <w:tc>
          <w:tcPr>
            <w:tcW w:w="2835" w:type="dxa"/>
          </w:tcPr>
          <w:p w14:paraId="7B408415" w14:textId="1A623F40" w:rsidR="00A84EA9" w:rsidRPr="00C003BC" w:rsidRDefault="00644266" w:rsidP="007729C3">
            <w:pPr>
              <w:rPr>
                <w:sz w:val="16"/>
                <w:szCs w:val="16"/>
              </w:rPr>
            </w:pPr>
            <w:r>
              <w:rPr>
                <w:sz w:val="16"/>
                <w:szCs w:val="16"/>
              </w:rPr>
              <w:t xml:space="preserve">* </w:t>
            </w:r>
            <w:r w:rsidRPr="00644266">
              <w:rPr>
                <w:sz w:val="16"/>
                <w:szCs w:val="16"/>
              </w:rPr>
              <w:t xml:space="preserve">Understand better the processes needed to evaluate and adapt an open educational resource for use with your students  </w:t>
            </w:r>
          </w:p>
        </w:tc>
        <w:tc>
          <w:tcPr>
            <w:tcW w:w="3067" w:type="dxa"/>
          </w:tcPr>
          <w:p w14:paraId="1FCAA14E" w14:textId="77777777" w:rsidR="00CE2C25" w:rsidRPr="00CE2C25" w:rsidRDefault="00CE2C25" w:rsidP="00CE2C25">
            <w:pPr>
              <w:rPr>
                <w:sz w:val="16"/>
                <w:szCs w:val="16"/>
              </w:rPr>
            </w:pPr>
            <w:r w:rsidRPr="00CE2C25">
              <w:rPr>
                <w:sz w:val="16"/>
                <w:szCs w:val="16"/>
              </w:rPr>
              <w:t>1. Explain the role of quality assurance and enhancement processes for providing a good quality distance learning experience for students</w:t>
            </w:r>
          </w:p>
          <w:p w14:paraId="3B9AE89B" w14:textId="77777777" w:rsidR="00CE2C25" w:rsidRPr="00CE2C25" w:rsidRDefault="00CE2C25" w:rsidP="00CE2C25">
            <w:pPr>
              <w:rPr>
                <w:sz w:val="16"/>
                <w:szCs w:val="16"/>
              </w:rPr>
            </w:pPr>
            <w:r w:rsidRPr="00CE2C25">
              <w:rPr>
                <w:sz w:val="16"/>
                <w:szCs w:val="16"/>
              </w:rPr>
              <w:t>2. Understand what the principles and practices of openness in education means for you and your institution in developing and sharing educational resources</w:t>
            </w:r>
          </w:p>
          <w:p w14:paraId="40DA4FC9" w14:textId="37B84C91" w:rsidR="00CE2C25" w:rsidRPr="00CE2C25" w:rsidRDefault="00CE2C25" w:rsidP="00CE2C25">
            <w:pPr>
              <w:rPr>
                <w:sz w:val="16"/>
                <w:szCs w:val="16"/>
              </w:rPr>
            </w:pPr>
            <w:r w:rsidRPr="00CE2C25">
              <w:rPr>
                <w:sz w:val="16"/>
                <w:szCs w:val="16"/>
              </w:rPr>
              <w:t>3. Evaluate the learning needs of students to help inform the design of teaching programmes</w:t>
            </w:r>
          </w:p>
          <w:p w14:paraId="7B408416" w14:textId="1233A4D2" w:rsidR="00A84EA9" w:rsidRPr="00C003BC" w:rsidRDefault="00CE2C25" w:rsidP="00CE2C25">
            <w:pPr>
              <w:rPr>
                <w:sz w:val="16"/>
                <w:szCs w:val="16"/>
              </w:rPr>
            </w:pPr>
            <w:r w:rsidRPr="00CE2C25">
              <w:rPr>
                <w:sz w:val="16"/>
                <w:szCs w:val="16"/>
              </w:rPr>
              <w:t>4. Design and develop open educational resources (OER), whether online or in a physical form, that teach and assess learning outcomes</w:t>
            </w:r>
          </w:p>
        </w:tc>
      </w:tr>
      <w:tr w:rsidR="00A84EA9" w14:paraId="7B40841D" w14:textId="77777777" w:rsidTr="007B5BC7">
        <w:tc>
          <w:tcPr>
            <w:tcW w:w="562" w:type="dxa"/>
          </w:tcPr>
          <w:p w14:paraId="7B408418" w14:textId="77777777" w:rsidR="00A84EA9" w:rsidRPr="007B5BC7" w:rsidRDefault="00881F4D" w:rsidP="007729C3">
            <w:pPr>
              <w:rPr>
                <w:b/>
                <w:bCs/>
                <w:sz w:val="16"/>
                <w:szCs w:val="16"/>
              </w:rPr>
            </w:pPr>
            <w:r w:rsidRPr="007B5BC7">
              <w:rPr>
                <w:b/>
                <w:bCs/>
                <w:sz w:val="16"/>
                <w:szCs w:val="16"/>
              </w:rPr>
              <w:t>5</w:t>
            </w:r>
          </w:p>
        </w:tc>
        <w:tc>
          <w:tcPr>
            <w:tcW w:w="1134" w:type="dxa"/>
            <w:shd w:val="clear" w:color="auto" w:fill="FFE599" w:themeFill="accent4" w:themeFillTint="66"/>
          </w:tcPr>
          <w:p w14:paraId="7B408419" w14:textId="24BBCB17" w:rsidR="00A84EA9" w:rsidRPr="00C003BC" w:rsidRDefault="008B4713" w:rsidP="007729C3">
            <w:pPr>
              <w:rPr>
                <w:sz w:val="16"/>
                <w:szCs w:val="16"/>
              </w:rPr>
            </w:pPr>
            <w:r w:rsidRPr="008B4713">
              <w:rPr>
                <w:sz w:val="16"/>
                <w:szCs w:val="16"/>
              </w:rPr>
              <w:t>Assessment for Distance Learning</w:t>
            </w:r>
            <w:r w:rsidR="00B3660C">
              <w:t xml:space="preserve"> </w:t>
            </w:r>
            <w:r w:rsidR="00B3660C" w:rsidRPr="00B3660C">
              <w:rPr>
                <w:sz w:val="16"/>
                <w:szCs w:val="16"/>
              </w:rPr>
              <w:t>RS activity</w:t>
            </w:r>
            <w:r w:rsidR="00373E36">
              <w:rPr>
                <w:sz w:val="16"/>
                <w:szCs w:val="16"/>
              </w:rPr>
              <w:t xml:space="preserve"> (ADL</w:t>
            </w:r>
            <w:r w:rsidR="00216044">
              <w:rPr>
                <w:sz w:val="16"/>
                <w:szCs w:val="16"/>
              </w:rPr>
              <w:t>1 &amp; 2)</w:t>
            </w:r>
          </w:p>
        </w:tc>
        <w:tc>
          <w:tcPr>
            <w:tcW w:w="1418" w:type="dxa"/>
          </w:tcPr>
          <w:p w14:paraId="05CF22F5" w14:textId="77777777" w:rsidR="00471F99" w:rsidRPr="00881F4D" w:rsidRDefault="00471F99" w:rsidP="00471F99">
            <w:pPr>
              <w:rPr>
                <w:sz w:val="16"/>
                <w:szCs w:val="16"/>
              </w:rPr>
            </w:pPr>
            <w:r w:rsidRPr="00881F4D">
              <w:rPr>
                <w:sz w:val="16"/>
                <w:szCs w:val="16"/>
              </w:rPr>
              <w:t>1. Assimilative</w:t>
            </w:r>
          </w:p>
          <w:p w14:paraId="767CB976" w14:textId="77777777" w:rsidR="00471F99" w:rsidRPr="00881F4D" w:rsidRDefault="00471F99" w:rsidP="00471F99">
            <w:pPr>
              <w:rPr>
                <w:sz w:val="16"/>
                <w:szCs w:val="16"/>
              </w:rPr>
            </w:pPr>
            <w:r w:rsidRPr="00881F4D">
              <w:rPr>
                <w:sz w:val="16"/>
                <w:szCs w:val="16"/>
              </w:rPr>
              <w:t>2. Finding and handling information</w:t>
            </w:r>
          </w:p>
          <w:p w14:paraId="7B40841A" w14:textId="1FFAA199" w:rsidR="00A84EA9" w:rsidRPr="00C003BC" w:rsidRDefault="00471F99" w:rsidP="00471F99">
            <w:pPr>
              <w:rPr>
                <w:sz w:val="16"/>
                <w:szCs w:val="16"/>
              </w:rPr>
            </w:pPr>
            <w:r w:rsidRPr="00881F4D">
              <w:rPr>
                <w:sz w:val="16"/>
                <w:szCs w:val="16"/>
              </w:rPr>
              <w:t>3. Communication</w:t>
            </w:r>
          </w:p>
        </w:tc>
        <w:tc>
          <w:tcPr>
            <w:tcW w:w="2835" w:type="dxa"/>
          </w:tcPr>
          <w:p w14:paraId="0D212BE8" w14:textId="04F2DF79" w:rsidR="00E24E94" w:rsidRPr="00E24E94" w:rsidRDefault="00E24E94" w:rsidP="00E24E94">
            <w:pPr>
              <w:rPr>
                <w:sz w:val="16"/>
                <w:szCs w:val="16"/>
              </w:rPr>
            </w:pPr>
            <w:r w:rsidRPr="00E24E94">
              <w:rPr>
                <w:sz w:val="16"/>
                <w:szCs w:val="16"/>
              </w:rPr>
              <w:t>After completing this activity,</w:t>
            </w:r>
            <w:r>
              <w:rPr>
                <w:sz w:val="16"/>
                <w:szCs w:val="16"/>
              </w:rPr>
              <w:t xml:space="preserve"> </w:t>
            </w:r>
            <w:r w:rsidRPr="00E24E94">
              <w:rPr>
                <w:sz w:val="16"/>
                <w:szCs w:val="16"/>
              </w:rPr>
              <w:t>you will be able to:</w:t>
            </w:r>
          </w:p>
          <w:p w14:paraId="4C9E0992" w14:textId="1792A6AE" w:rsidR="00E24E94" w:rsidRPr="00E24E94" w:rsidRDefault="00E24E94" w:rsidP="00E24E94">
            <w:pPr>
              <w:rPr>
                <w:sz w:val="16"/>
                <w:szCs w:val="16"/>
              </w:rPr>
            </w:pPr>
            <w:r w:rsidRPr="00E24E94">
              <w:rPr>
                <w:sz w:val="16"/>
                <w:szCs w:val="16"/>
              </w:rPr>
              <w:t>1.</w:t>
            </w:r>
            <w:r>
              <w:rPr>
                <w:sz w:val="16"/>
                <w:szCs w:val="16"/>
              </w:rPr>
              <w:t xml:space="preserve"> </w:t>
            </w:r>
            <w:r w:rsidRPr="00E24E94">
              <w:rPr>
                <w:sz w:val="16"/>
                <w:szCs w:val="16"/>
              </w:rPr>
              <w:t>Describe the different purposes of assessment</w:t>
            </w:r>
          </w:p>
          <w:p w14:paraId="65E1F8E8" w14:textId="19363B2D" w:rsidR="00E24E94" w:rsidRPr="00E24E94" w:rsidRDefault="00E24E94" w:rsidP="00E24E94">
            <w:pPr>
              <w:rPr>
                <w:sz w:val="16"/>
                <w:szCs w:val="16"/>
              </w:rPr>
            </w:pPr>
            <w:r>
              <w:rPr>
                <w:sz w:val="16"/>
                <w:szCs w:val="16"/>
              </w:rPr>
              <w:t xml:space="preserve">2. </w:t>
            </w:r>
            <w:r w:rsidRPr="00E24E94">
              <w:rPr>
                <w:sz w:val="16"/>
                <w:szCs w:val="16"/>
              </w:rPr>
              <w:t>Identify different methods of assessment</w:t>
            </w:r>
          </w:p>
          <w:p w14:paraId="2916D870" w14:textId="3DAB1E2D" w:rsidR="00E24E94" w:rsidRPr="00E24E94" w:rsidRDefault="00E24E94" w:rsidP="00E24E94">
            <w:pPr>
              <w:rPr>
                <w:sz w:val="16"/>
                <w:szCs w:val="16"/>
              </w:rPr>
            </w:pPr>
            <w:r>
              <w:rPr>
                <w:sz w:val="16"/>
                <w:szCs w:val="16"/>
              </w:rPr>
              <w:t xml:space="preserve">3. </w:t>
            </w:r>
            <w:r w:rsidRPr="00E24E94">
              <w:rPr>
                <w:sz w:val="16"/>
                <w:szCs w:val="16"/>
              </w:rPr>
              <w:t>Explain the role of feedback in assessment</w:t>
            </w:r>
          </w:p>
          <w:p w14:paraId="7B40841B" w14:textId="117A6B68" w:rsidR="00A84EA9" w:rsidRPr="00C003BC" w:rsidRDefault="00E24E94" w:rsidP="00E24E94">
            <w:pPr>
              <w:rPr>
                <w:sz w:val="16"/>
                <w:szCs w:val="16"/>
              </w:rPr>
            </w:pPr>
            <w:r>
              <w:rPr>
                <w:sz w:val="16"/>
                <w:szCs w:val="16"/>
              </w:rPr>
              <w:t xml:space="preserve">4. </w:t>
            </w:r>
            <w:r w:rsidRPr="00E24E94">
              <w:rPr>
                <w:sz w:val="16"/>
                <w:szCs w:val="16"/>
              </w:rPr>
              <w:t>Evaluate an assessment</w:t>
            </w:r>
          </w:p>
        </w:tc>
        <w:tc>
          <w:tcPr>
            <w:tcW w:w="3067" w:type="dxa"/>
          </w:tcPr>
          <w:p w14:paraId="7B40841C" w14:textId="41453BA0" w:rsidR="00A84EA9" w:rsidRPr="00C003BC" w:rsidRDefault="006145DD" w:rsidP="007729C3">
            <w:pPr>
              <w:rPr>
                <w:sz w:val="16"/>
                <w:szCs w:val="16"/>
              </w:rPr>
            </w:pPr>
            <w:r w:rsidRPr="006145DD">
              <w:rPr>
                <w:sz w:val="16"/>
                <w:szCs w:val="16"/>
              </w:rPr>
              <w:t>4. Design and develop open educational resources (OER), whether online or in a physical form, that teach and assess learning outcomes</w:t>
            </w:r>
          </w:p>
        </w:tc>
      </w:tr>
      <w:tr w:rsidR="00A84EA9" w14:paraId="7B408423" w14:textId="77777777" w:rsidTr="008A6402">
        <w:tc>
          <w:tcPr>
            <w:tcW w:w="562" w:type="dxa"/>
            <w:shd w:val="clear" w:color="auto" w:fill="D0CECE" w:themeFill="background2" w:themeFillShade="E6"/>
          </w:tcPr>
          <w:p w14:paraId="7B40841E" w14:textId="1152B0A9" w:rsidR="00A84EA9" w:rsidRPr="00C003BC" w:rsidRDefault="00A84EA9" w:rsidP="007729C3">
            <w:pPr>
              <w:rPr>
                <w:sz w:val="16"/>
                <w:szCs w:val="16"/>
              </w:rPr>
            </w:pPr>
          </w:p>
        </w:tc>
        <w:tc>
          <w:tcPr>
            <w:tcW w:w="1134" w:type="dxa"/>
            <w:shd w:val="clear" w:color="auto" w:fill="D0CECE" w:themeFill="background2" w:themeFillShade="E6"/>
          </w:tcPr>
          <w:p w14:paraId="7B40841F" w14:textId="77777777" w:rsidR="00A84EA9" w:rsidRPr="00C003BC" w:rsidRDefault="00A84EA9" w:rsidP="007729C3">
            <w:pPr>
              <w:rPr>
                <w:sz w:val="16"/>
                <w:szCs w:val="16"/>
              </w:rPr>
            </w:pPr>
          </w:p>
        </w:tc>
        <w:tc>
          <w:tcPr>
            <w:tcW w:w="1418" w:type="dxa"/>
            <w:shd w:val="clear" w:color="auto" w:fill="D0CECE" w:themeFill="background2" w:themeFillShade="E6"/>
          </w:tcPr>
          <w:p w14:paraId="7B408420" w14:textId="77777777" w:rsidR="00A84EA9" w:rsidRPr="00C003BC" w:rsidRDefault="00A84EA9" w:rsidP="007729C3">
            <w:pPr>
              <w:rPr>
                <w:sz w:val="16"/>
                <w:szCs w:val="16"/>
              </w:rPr>
            </w:pPr>
          </w:p>
        </w:tc>
        <w:tc>
          <w:tcPr>
            <w:tcW w:w="2835" w:type="dxa"/>
            <w:shd w:val="clear" w:color="auto" w:fill="D0CECE" w:themeFill="background2" w:themeFillShade="E6"/>
          </w:tcPr>
          <w:p w14:paraId="7B408421" w14:textId="77777777" w:rsidR="00A84EA9" w:rsidRPr="00C003BC" w:rsidRDefault="00A84EA9" w:rsidP="007729C3">
            <w:pPr>
              <w:rPr>
                <w:sz w:val="16"/>
                <w:szCs w:val="16"/>
              </w:rPr>
            </w:pPr>
          </w:p>
        </w:tc>
        <w:tc>
          <w:tcPr>
            <w:tcW w:w="3067" w:type="dxa"/>
            <w:shd w:val="clear" w:color="auto" w:fill="D0CECE" w:themeFill="background2" w:themeFillShade="E6"/>
          </w:tcPr>
          <w:p w14:paraId="7B408422" w14:textId="77777777" w:rsidR="00A84EA9" w:rsidRPr="00C003BC" w:rsidRDefault="00A84EA9" w:rsidP="007729C3">
            <w:pPr>
              <w:rPr>
                <w:sz w:val="16"/>
                <w:szCs w:val="16"/>
              </w:rPr>
            </w:pPr>
          </w:p>
        </w:tc>
      </w:tr>
      <w:tr w:rsidR="004155B8" w14:paraId="7B408429" w14:textId="77777777" w:rsidTr="007B5BC7">
        <w:tc>
          <w:tcPr>
            <w:tcW w:w="562" w:type="dxa"/>
          </w:tcPr>
          <w:p w14:paraId="7B408424" w14:textId="77777777" w:rsidR="004155B8" w:rsidRPr="007B5BC7" w:rsidRDefault="00881F4D" w:rsidP="007729C3">
            <w:pPr>
              <w:rPr>
                <w:b/>
                <w:bCs/>
                <w:sz w:val="16"/>
                <w:szCs w:val="16"/>
              </w:rPr>
            </w:pPr>
            <w:r w:rsidRPr="007B5BC7">
              <w:rPr>
                <w:b/>
                <w:bCs/>
                <w:sz w:val="16"/>
                <w:szCs w:val="16"/>
              </w:rPr>
              <w:t>6</w:t>
            </w:r>
          </w:p>
        </w:tc>
        <w:tc>
          <w:tcPr>
            <w:tcW w:w="1134" w:type="dxa"/>
            <w:shd w:val="clear" w:color="auto" w:fill="BDD6EE" w:themeFill="accent1" w:themeFillTint="66"/>
          </w:tcPr>
          <w:p w14:paraId="7B408425" w14:textId="3194712B" w:rsidR="004155B8" w:rsidRPr="00C003BC" w:rsidRDefault="00355340" w:rsidP="007729C3">
            <w:pPr>
              <w:rPr>
                <w:sz w:val="16"/>
                <w:szCs w:val="16"/>
              </w:rPr>
            </w:pPr>
            <w:r>
              <w:rPr>
                <w:sz w:val="16"/>
                <w:szCs w:val="16"/>
              </w:rPr>
              <w:t>Phase 3 OER Development Activity</w:t>
            </w:r>
          </w:p>
        </w:tc>
        <w:tc>
          <w:tcPr>
            <w:tcW w:w="1418" w:type="dxa"/>
          </w:tcPr>
          <w:p w14:paraId="5F20F765" w14:textId="77777777" w:rsidR="00EB4B19" w:rsidRDefault="00EB4B19" w:rsidP="00EB4B19">
            <w:pPr>
              <w:rPr>
                <w:sz w:val="16"/>
                <w:szCs w:val="16"/>
              </w:rPr>
            </w:pPr>
            <w:r>
              <w:rPr>
                <w:sz w:val="16"/>
                <w:szCs w:val="16"/>
              </w:rPr>
              <w:t>1. Assimilative</w:t>
            </w:r>
          </w:p>
          <w:p w14:paraId="0EBFBA28" w14:textId="77777777" w:rsidR="00EB4B19" w:rsidRDefault="00EB4B19" w:rsidP="00EB4B19">
            <w:pPr>
              <w:rPr>
                <w:sz w:val="16"/>
                <w:szCs w:val="16"/>
              </w:rPr>
            </w:pPr>
            <w:r>
              <w:rPr>
                <w:sz w:val="16"/>
                <w:szCs w:val="16"/>
              </w:rPr>
              <w:t>2. Finding and handling information</w:t>
            </w:r>
          </w:p>
          <w:p w14:paraId="6C55498D" w14:textId="77777777" w:rsidR="00EB4B19" w:rsidRDefault="00EB4B19" w:rsidP="00EB4B19">
            <w:pPr>
              <w:rPr>
                <w:sz w:val="16"/>
                <w:szCs w:val="16"/>
              </w:rPr>
            </w:pPr>
            <w:r>
              <w:rPr>
                <w:sz w:val="16"/>
                <w:szCs w:val="16"/>
              </w:rPr>
              <w:t>3. Communication</w:t>
            </w:r>
          </w:p>
          <w:p w14:paraId="1EF388D5" w14:textId="77777777" w:rsidR="00EB4B19" w:rsidRDefault="00EB4B19" w:rsidP="00EB4B19">
            <w:pPr>
              <w:rPr>
                <w:sz w:val="16"/>
                <w:szCs w:val="16"/>
              </w:rPr>
            </w:pPr>
            <w:r>
              <w:rPr>
                <w:sz w:val="16"/>
                <w:szCs w:val="16"/>
              </w:rPr>
              <w:t>4. Productive</w:t>
            </w:r>
          </w:p>
          <w:p w14:paraId="7B408426" w14:textId="7FD5085A" w:rsidR="004155B8" w:rsidRPr="00C003BC" w:rsidRDefault="00EB4B19" w:rsidP="00EB4B19">
            <w:pPr>
              <w:rPr>
                <w:sz w:val="16"/>
                <w:szCs w:val="16"/>
              </w:rPr>
            </w:pPr>
            <w:r>
              <w:rPr>
                <w:sz w:val="16"/>
                <w:szCs w:val="16"/>
              </w:rPr>
              <w:t>5. Experiential</w:t>
            </w:r>
          </w:p>
        </w:tc>
        <w:tc>
          <w:tcPr>
            <w:tcW w:w="2835" w:type="dxa"/>
          </w:tcPr>
          <w:p w14:paraId="31DCEC39" w14:textId="2B50AF02" w:rsidR="00C141CD" w:rsidRPr="00C141CD" w:rsidRDefault="00C141CD" w:rsidP="00C141CD">
            <w:pPr>
              <w:rPr>
                <w:sz w:val="16"/>
                <w:szCs w:val="16"/>
              </w:rPr>
            </w:pPr>
            <w:r w:rsidRPr="00C141CD">
              <w:rPr>
                <w:sz w:val="16"/>
                <w:szCs w:val="16"/>
              </w:rPr>
              <w:t xml:space="preserve">After completing Phase </w:t>
            </w:r>
            <w:r>
              <w:rPr>
                <w:sz w:val="16"/>
                <w:szCs w:val="16"/>
              </w:rPr>
              <w:t>3</w:t>
            </w:r>
            <w:r w:rsidRPr="00C141CD">
              <w:rPr>
                <w:sz w:val="16"/>
                <w:szCs w:val="16"/>
              </w:rPr>
              <w:t xml:space="preserve"> activity and assignment you should be able to:</w:t>
            </w:r>
          </w:p>
          <w:p w14:paraId="035F02A7" w14:textId="4AE9249A" w:rsidR="00C141CD" w:rsidRPr="00C141CD" w:rsidRDefault="00C141CD" w:rsidP="00C141CD">
            <w:pPr>
              <w:rPr>
                <w:sz w:val="16"/>
                <w:szCs w:val="16"/>
              </w:rPr>
            </w:pPr>
            <w:r w:rsidRPr="00C141CD">
              <w:rPr>
                <w:sz w:val="16"/>
                <w:szCs w:val="16"/>
              </w:rPr>
              <w:t>1.</w:t>
            </w:r>
            <w:r>
              <w:rPr>
                <w:sz w:val="16"/>
                <w:szCs w:val="16"/>
              </w:rPr>
              <w:t xml:space="preserve"> </w:t>
            </w:r>
            <w:r w:rsidRPr="00C141CD">
              <w:rPr>
                <w:sz w:val="16"/>
                <w:szCs w:val="16"/>
              </w:rPr>
              <w:t xml:space="preserve">Evaluate the relevant academic, </w:t>
            </w:r>
            <w:proofErr w:type="gramStart"/>
            <w:r w:rsidRPr="00C141CD">
              <w:rPr>
                <w:sz w:val="16"/>
                <w:szCs w:val="16"/>
              </w:rPr>
              <w:t>pedagogic</w:t>
            </w:r>
            <w:proofErr w:type="gramEnd"/>
            <w:r w:rsidRPr="00C141CD">
              <w:rPr>
                <w:sz w:val="16"/>
                <w:szCs w:val="16"/>
              </w:rPr>
              <w:t xml:space="preserve"> and technical aspects of an open educational resource and plan what aspects need to be added, taken away or adapted so that it could be used by students in your university.</w:t>
            </w:r>
          </w:p>
          <w:p w14:paraId="6EF58021" w14:textId="1337A333" w:rsidR="00C141CD" w:rsidRPr="00C141CD" w:rsidRDefault="00C141CD" w:rsidP="00C141CD">
            <w:pPr>
              <w:rPr>
                <w:sz w:val="16"/>
                <w:szCs w:val="16"/>
              </w:rPr>
            </w:pPr>
            <w:r>
              <w:rPr>
                <w:sz w:val="16"/>
                <w:szCs w:val="16"/>
              </w:rPr>
              <w:t xml:space="preserve">2. </w:t>
            </w:r>
            <w:r w:rsidRPr="00C141CD">
              <w:rPr>
                <w:sz w:val="16"/>
                <w:szCs w:val="16"/>
              </w:rPr>
              <w:t>Implement that plan to create an adaptation of that open educational resource that could be used by students in your university.</w:t>
            </w:r>
          </w:p>
          <w:p w14:paraId="7B408427" w14:textId="42FAEC29" w:rsidR="004155B8" w:rsidRPr="00C003BC" w:rsidRDefault="00C141CD" w:rsidP="00C141CD">
            <w:pPr>
              <w:rPr>
                <w:sz w:val="16"/>
                <w:szCs w:val="16"/>
              </w:rPr>
            </w:pPr>
            <w:r>
              <w:rPr>
                <w:sz w:val="16"/>
                <w:szCs w:val="16"/>
              </w:rPr>
              <w:t xml:space="preserve">3. </w:t>
            </w:r>
            <w:r w:rsidRPr="00C141CD">
              <w:rPr>
                <w:sz w:val="16"/>
                <w:szCs w:val="16"/>
              </w:rPr>
              <w:t>Explain what you changed and why to others.</w:t>
            </w:r>
          </w:p>
        </w:tc>
        <w:tc>
          <w:tcPr>
            <w:tcW w:w="3067" w:type="dxa"/>
          </w:tcPr>
          <w:p w14:paraId="3535C391" w14:textId="77777777" w:rsidR="00AB5212" w:rsidRPr="00AB5212" w:rsidRDefault="00AB5212" w:rsidP="00AB5212">
            <w:pPr>
              <w:rPr>
                <w:sz w:val="16"/>
                <w:szCs w:val="16"/>
              </w:rPr>
            </w:pPr>
            <w:r w:rsidRPr="00AB5212">
              <w:rPr>
                <w:sz w:val="16"/>
                <w:szCs w:val="16"/>
              </w:rPr>
              <w:t>1. Explain the role of quality assurance and enhancement processes for providing a good quality distance learning experience for students</w:t>
            </w:r>
          </w:p>
          <w:p w14:paraId="6A9C5C27" w14:textId="77777777" w:rsidR="00AB5212" w:rsidRPr="00AB5212" w:rsidRDefault="00AB5212" w:rsidP="00AB5212">
            <w:pPr>
              <w:rPr>
                <w:sz w:val="16"/>
                <w:szCs w:val="16"/>
              </w:rPr>
            </w:pPr>
            <w:r w:rsidRPr="00AB5212">
              <w:rPr>
                <w:sz w:val="16"/>
                <w:szCs w:val="16"/>
              </w:rPr>
              <w:t>2. Understand what the principles and practices of openness in education means for you and your institution in developing and sharing educational resources</w:t>
            </w:r>
          </w:p>
          <w:p w14:paraId="0B883324" w14:textId="77777777" w:rsidR="00AB5212" w:rsidRPr="00AB5212" w:rsidRDefault="00AB5212" w:rsidP="00AB5212">
            <w:pPr>
              <w:rPr>
                <w:sz w:val="16"/>
                <w:szCs w:val="16"/>
              </w:rPr>
            </w:pPr>
            <w:r w:rsidRPr="00AB5212">
              <w:rPr>
                <w:sz w:val="16"/>
                <w:szCs w:val="16"/>
              </w:rPr>
              <w:t>3. Evaluate the learning needs of students to help inform the design of teaching programmes</w:t>
            </w:r>
          </w:p>
          <w:p w14:paraId="7B408428" w14:textId="031E9FEF" w:rsidR="004155B8" w:rsidRPr="00C003BC" w:rsidRDefault="00AB5212" w:rsidP="00AB5212">
            <w:pPr>
              <w:rPr>
                <w:sz w:val="16"/>
                <w:szCs w:val="16"/>
              </w:rPr>
            </w:pPr>
            <w:r w:rsidRPr="00AB5212">
              <w:rPr>
                <w:sz w:val="16"/>
                <w:szCs w:val="16"/>
              </w:rPr>
              <w:t>4. Design and develop open educational resources (OER), whether online or in a physical form, that teach and assess learning outcomes</w:t>
            </w:r>
          </w:p>
        </w:tc>
      </w:tr>
      <w:tr w:rsidR="002920DE" w14:paraId="407E2ED5" w14:textId="77777777" w:rsidTr="008A6402">
        <w:tc>
          <w:tcPr>
            <w:tcW w:w="562" w:type="dxa"/>
            <w:shd w:val="clear" w:color="auto" w:fill="D0CECE" w:themeFill="background2" w:themeFillShade="E6"/>
          </w:tcPr>
          <w:p w14:paraId="47A2169E" w14:textId="77777777" w:rsidR="002920DE" w:rsidRDefault="002920DE" w:rsidP="007729C3">
            <w:pPr>
              <w:rPr>
                <w:sz w:val="16"/>
                <w:szCs w:val="16"/>
              </w:rPr>
            </w:pPr>
          </w:p>
        </w:tc>
        <w:tc>
          <w:tcPr>
            <w:tcW w:w="1134" w:type="dxa"/>
            <w:shd w:val="clear" w:color="auto" w:fill="D0CECE" w:themeFill="background2" w:themeFillShade="E6"/>
          </w:tcPr>
          <w:p w14:paraId="304A8756" w14:textId="77777777" w:rsidR="002920DE" w:rsidRPr="00C003BC" w:rsidRDefault="002920DE" w:rsidP="007729C3">
            <w:pPr>
              <w:rPr>
                <w:sz w:val="16"/>
                <w:szCs w:val="16"/>
              </w:rPr>
            </w:pPr>
          </w:p>
        </w:tc>
        <w:tc>
          <w:tcPr>
            <w:tcW w:w="1418" w:type="dxa"/>
            <w:shd w:val="clear" w:color="auto" w:fill="D0CECE" w:themeFill="background2" w:themeFillShade="E6"/>
          </w:tcPr>
          <w:p w14:paraId="3636C336" w14:textId="77777777" w:rsidR="002920DE" w:rsidRPr="00C003BC" w:rsidRDefault="002920DE" w:rsidP="007729C3">
            <w:pPr>
              <w:rPr>
                <w:sz w:val="16"/>
                <w:szCs w:val="16"/>
              </w:rPr>
            </w:pPr>
          </w:p>
        </w:tc>
        <w:tc>
          <w:tcPr>
            <w:tcW w:w="2835" w:type="dxa"/>
            <w:shd w:val="clear" w:color="auto" w:fill="D0CECE" w:themeFill="background2" w:themeFillShade="E6"/>
          </w:tcPr>
          <w:p w14:paraId="6DEBC7B4" w14:textId="77777777" w:rsidR="002920DE" w:rsidRPr="00C003BC" w:rsidRDefault="002920DE" w:rsidP="007729C3">
            <w:pPr>
              <w:rPr>
                <w:sz w:val="16"/>
                <w:szCs w:val="16"/>
              </w:rPr>
            </w:pPr>
          </w:p>
        </w:tc>
        <w:tc>
          <w:tcPr>
            <w:tcW w:w="3067" w:type="dxa"/>
            <w:shd w:val="clear" w:color="auto" w:fill="D0CECE" w:themeFill="background2" w:themeFillShade="E6"/>
          </w:tcPr>
          <w:p w14:paraId="09594379" w14:textId="77777777" w:rsidR="002920DE" w:rsidRPr="00C003BC" w:rsidRDefault="002920DE" w:rsidP="007729C3">
            <w:pPr>
              <w:rPr>
                <w:sz w:val="16"/>
                <w:szCs w:val="16"/>
              </w:rPr>
            </w:pPr>
          </w:p>
        </w:tc>
      </w:tr>
      <w:tr w:rsidR="004155B8" w14:paraId="7B40843B" w14:textId="77777777" w:rsidTr="007B5BC7">
        <w:tc>
          <w:tcPr>
            <w:tcW w:w="562" w:type="dxa"/>
          </w:tcPr>
          <w:p w14:paraId="7B408436" w14:textId="77777777" w:rsidR="004155B8" w:rsidRPr="007B5BC7" w:rsidRDefault="00881F4D" w:rsidP="007729C3">
            <w:pPr>
              <w:rPr>
                <w:b/>
                <w:bCs/>
                <w:sz w:val="16"/>
                <w:szCs w:val="16"/>
              </w:rPr>
            </w:pPr>
            <w:r w:rsidRPr="007B5BC7">
              <w:rPr>
                <w:b/>
                <w:bCs/>
                <w:sz w:val="16"/>
                <w:szCs w:val="16"/>
              </w:rPr>
              <w:t>7</w:t>
            </w:r>
          </w:p>
        </w:tc>
        <w:tc>
          <w:tcPr>
            <w:tcW w:w="1134" w:type="dxa"/>
            <w:shd w:val="clear" w:color="auto" w:fill="FFE599" w:themeFill="accent4" w:themeFillTint="66"/>
          </w:tcPr>
          <w:p w14:paraId="2889C253" w14:textId="77777777" w:rsidR="004641A5" w:rsidRDefault="00C862B6" w:rsidP="007729C3">
            <w:r>
              <w:rPr>
                <w:sz w:val="16"/>
                <w:szCs w:val="16"/>
              </w:rPr>
              <w:t>Key Concepts Quiz</w:t>
            </w:r>
            <w:r w:rsidR="00B3660C">
              <w:t xml:space="preserve"> </w:t>
            </w:r>
          </w:p>
          <w:p w14:paraId="7B408437" w14:textId="560C14E0" w:rsidR="004155B8" w:rsidRPr="00C003BC" w:rsidRDefault="00B3660C" w:rsidP="007729C3">
            <w:pPr>
              <w:rPr>
                <w:sz w:val="16"/>
                <w:szCs w:val="16"/>
              </w:rPr>
            </w:pPr>
            <w:r w:rsidRPr="00B3660C">
              <w:rPr>
                <w:sz w:val="16"/>
                <w:szCs w:val="16"/>
              </w:rPr>
              <w:t>RS activity</w:t>
            </w:r>
          </w:p>
        </w:tc>
        <w:tc>
          <w:tcPr>
            <w:tcW w:w="1418" w:type="dxa"/>
          </w:tcPr>
          <w:p w14:paraId="7B408438" w14:textId="55C5FE43" w:rsidR="004155B8" w:rsidRPr="00C003BC" w:rsidRDefault="00B2341B" w:rsidP="007729C3">
            <w:pPr>
              <w:rPr>
                <w:sz w:val="16"/>
                <w:szCs w:val="16"/>
              </w:rPr>
            </w:pPr>
            <w:r w:rsidRPr="00B2341B">
              <w:rPr>
                <w:sz w:val="16"/>
                <w:szCs w:val="16"/>
              </w:rPr>
              <w:t>2. Finding and handling information</w:t>
            </w:r>
          </w:p>
        </w:tc>
        <w:tc>
          <w:tcPr>
            <w:tcW w:w="2835" w:type="dxa"/>
          </w:tcPr>
          <w:p w14:paraId="421729B4" w14:textId="77777777" w:rsidR="0013034D" w:rsidRDefault="0013034D" w:rsidP="007729C3">
            <w:pPr>
              <w:rPr>
                <w:sz w:val="16"/>
                <w:szCs w:val="16"/>
              </w:rPr>
            </w:pPr>
            <w:r w:rsidRPr="0013034D">
              <w:rPr>
                <w:sz w:val="16"/>
                <w:szCs w:val="16"/>
              </w:rPr>
              <w:t>After completing this activity, you will be able to</w:t>
            </w:r>
            <w:r>
              <w:rPr>
                <w:sz w:val="16"/>
                <w:szCs w:val="16"/>
              </w:rPr>
              <w:t>:</w:t>
            </w:r>
          </w:p>
          <w:p w14:paraId="7B408439" w14:textId="0FED05BB" w:rsidR="004155B8" w:rsidRPr="0013034D" w:rsidRDefault="0013034D" w:rsidP="0013034D">
            <w:pPr>
              <w:rPr>
                <w:sz w:val="16"/>
                <w:szCs w:val="16"/>
              </w:rPr>
            </w:pPr>
            <w:r>
              <w:rPr>
                <w:sz w:val="16"/>
                <w:szCs w:val="16"/>
              </w:rPr>
              <w:t xml:space="preserve">1. </w:t>
            </w:r>
            <w:r w:rsidRPr="0013034D">
              <w:rPr>
                <w:sz w:val="16"/>
                <w:szCs w:val="16"/>
              </w:rPr>
              <w:t>Explain what the key educational practice concepts covered by TIDE are</w:t>
            </w:r>
          </w:p>
        </w:tc>
        <w:tc>
          <w:tcPr>
            <w:tcW w:w="3067" w:type="dxa"/>
          </w:tcPr>
          <w:p w14:paraId="7B40843A" w14:textId="46187A40" w:rsidR="004155B8" w:rsidRPr="00C003BC" w:rsidRDefault="004A1CF3" w:rsidP="007729C3">
            <w:pPr>
              <w:rPr>
                <w:sz w:val="16"/>
                <w:szCs w:val="16"/>
              </w:rPr>
            </w:pPr>
            <w:r w:rsidRPr="004A1CF3">
              <w:rPr>
                <w:sz w:val="16"/>
                <w:szCs w:val="16"/>
              </w:rPr>
              <w:t>2. Understand what the principles and practices of openness in education means for you and your institution in developing and sharing educational resources</w:t>
            </w:r>
          </w:p>
        </w:tc>
      </w:tr>
      <w:tr w:rsidR="004155B8" w14:paraId="7B408441" w14:textId="77777777" w:rsidTr="007B5BC7">
        <w:tc>
          <w:tcPr>
            <w:tcW w:w="562" w:type="dxa"/>
          </w:tcPr>
          <w:p w14:paraId="7B40843C" w14:textId="77777777" w:rsidR="004155B8" w:rsidRPr="007B5BC7" w:rsidRDefault="00881F4D" w:rsidP="007729C3">
            <w:pPr>
              <w:rPr>
                <w:b/>
                <w:bCs/>
                <w:sz w:val="16"/>
                <w:szCs w:val="16"/>
              </w:rPr>
            </w:pPr>
            <w:r w:rsidRPr="007B5BC7">
              <w:rPr>
                <w:b/>
                <w:bCs/>
                <w:sz w:val="16"/>
                <w:szCs w:val="16"/>
              </w:rPr>
              <w:t>7</w:t>
            </w:r>
          </w:p>
        </w:tc>
        <w:tc>
          <w:tcPr>
            <w:tcW w:w="1134" w:type="dxa"/>
            <w:shd w:val="clear" w:color="auto" w:fill="FFE599" w:themeFill="accent4" w:themeFillTint="66"/>
          </w:tcPr>
          <w:p w14:paraId="19C5D86A" w14:textId="77777777" w:rsidR="004641A5" w:rsidRDefault="00912521" w:rsidP="007729C3">
            <w:pPr>
              <w:rPr>
                <w:sz w:val="16"/>
                <w:szCs w:val="16"/>
              </w:rPr>
            </w:pPr>
            <w:r w:rsidRPr="00912521">
              <w:rPr>
                <w:sz w:val="16"/>
                <w:szCs w:val="16"/>
              </w:rPr>
              <w:t xml:space="preserve">Review of Phase 3 OER development activity </w:t>
            </w:r>
          </w:p>
          <w:p w14:paraId="7B40843D" w14:textId="2B0FD75D" w:rsidR="004155B8" w:rsidRPr="00C003BC" w:rsidRDefault="00B3660C" w:rsidP="007729C3">
            <w:pPr>
              <w:rPr>
                <w:sz w:val="16"/>
                <w:szCs w:val="16"/>
              </w:rPr>
            </w:pPr>
            <w:r w:rsidRPr="00B3660C">
              <w:rPr>
                <w:sz w:val="16"/>
                <w:szCs w:val="16"/>
              </w:rPr>
              <w:t>RS activity</w:t>
            </w:r>
          </w:p>
        </w:tc>
        <w:tc>
          <w:tcPr>
            <w:tcW w:w="1418" w:type="dxa"/>
          </w:tcPr>
          <w:p w14:paraId="5BA1107D" w14:textId="77777777" w:rsidR="00B2341B" w:rsidRPr="00B2341B" w:rsidRDefault="00B2341B" w:rsidP="00B2341B">
            <w:pPr>
              <w:rPr>
                <w:sz w:val="16"/>
                <w:szCs w:val="16"/>
              </w:rPr>
            </w:pPr>
            <w:r w:rsidRPr="00B2341B">
              <w:rPr>
                <w:sz w:val="16"/>
                <w:szCs w:val="16"/>
              </w:rPr>
              <w:t>1. Assimilative</w:t>
            </w:r>
          </w:p>
          <w:p w14:paraId="4D027B21" w14:textId="77777777" w:rsidR="00B2341B" w:rsidRPr="00B2341B" w:rsidRDefault="00B2341B" w:rsidP="00B2341B">
            <w:pPr>
              <w:rPr>
                <w:sz w:val="16"/>
                <w:szCs w:val="16"/>
              </w:rPr>
            </w:pPr>
            <w:r w:rsidRPr="00B2341B">
              <w:rPr>
                <w:sz w:val="16"/>
                <w:szCs w:val="16"/>
              </w:rPr>
              <w:t>2. Finding and handling information</w:t>
            </w:r>
          </w:p>
          <w:p w14:paraId="733A7428" w14:textId="77777777" w:rsidR="00B2341B" w:rsidRPr="00B2341B" w:rsidRDefault="00B2341B" w:rsidP="00B2341B">
            <w:pPr>
              <w:rPr>
                <w:sz w:val="16"/>
                <w:szCs w:val="16"/>
              </w:rPr>
            </w:pPr>
            <w:r w:rsidRPr="00B2341B">
              <w:rPr>
                <w:sz w:val="16"/>
                <w:szCs w:val="16"/>
              </w:rPr>
              <w:t>3. Communication</w:t>
            </w:r>
          </w:p>
          <w:p w14:paraId="24871433" w14:textId="77777777" w:rsidR="00B2341B" w:rsidRPr="00B2341B" w:rsidRDefault="00B2341B" w:rsidP="00B2341B">
            <w:pPr>
              <w:rPr>
                <w:sz w:val="16"/>
                <w:szCs w:val="16"/>
              </w:rPr>
            </w:pPr>
            <w:r w:rsidRPr="00B2341B">
              <w:rPr>
                <w:sz w:val="16"/>
                <w:szCs w:val="16"/>
              </w:rPr>
              <w:t>4. Productive</w:t>
            </w:r>
          </w:p>
          <w:p w14:paraId="7B40843E" w14:textId="6D1EB121" w:rsidR="004155B8" w:rsidRPr="00C003BC" w:rsidRDefault="00B2341B" w:rsidP="00B2341B">
            <w:pPr>
              <w:rPr>
                <w:sz w:val="16"/>
                <w:szCs w:val="16"/>
              </w:rPr>
            </w:pPr>
            <w:r w:rsidRPr="00B2341B">
              <w:rPr>
                <w:sz w:val="16"/>
                <w:szCs w:val="16"/>
              </w:rPr>
              <w:t>5. Experiential</w:t>
            </w:r>
          </w:p>
        </w:tc>
        <w:tc>
          <w:tcPr>
            <w:tcW w:w="2835" w:type="dxa"/>
          </w:tcPr>
          <w:p w14:paraId="6F9423D2" w14:textId="77777777" w:rsidR="00D0150B" w:rsidRDefault="00D0150B" w:rsidP="007729C3">
            <w:pPr>
              <w:rPr>
                <w:sz w:val="16"/>
                <w:szCs w:val="16"/>
              </w:rPr>
            </w:pPr>
            <w:r w:rsidRPr="00D0150B">
              <w:rPr>
                <w:sz w:val="16"/>
                <w:szCs w:val="16"/>
              </w:rPr>
              <w:t xml:space="preserve">After completing this activity, you will </w:t>
            </w:r>
            <w:r>
              <w:rPr>
                <w:sz w:val="16"/>
                <w:szCs w:val="16"/>
              </w:rPr>
              <w:t>be able to:</w:t>
            </w:r>
          </w:p>
          <w:p w14:paraId="7B40843F" w14:textId="3A521D0A" w:rsidR="004155B8" w:rsidRPr="00D0150B" w:rsidRDefault="00D0150B" w:rsidP="00D0150B">
            <w:pPr>
              <w:rPr>
                <w:sz w:val="16"/>
                <w:szCs w:val="16"/>
              </w:rPr>
            </w:pPr>
            <w:r w:rsidRPr="00D0150B">
              <w:rPr>
                <w:sz w:val="16"/>
                <w:szCs w:val="16"/>
              </w:rPr>
              <w:t>1.</w:t>
            </w:r>
            <w:r>
              <w:rPr>
                <w:sz w:val="16"/>
                <w:szCs w:val="16"/>
              </w:rPr>
              <w:t xml:space="preserve"> U</w:t>
            </w:r>
            <w:r w:rsidRPr="00D0150B">
              <w:rPr>
                <w:sz w:val="16"/>
                <w:szCs w:val="16"/>
              </w:rPr>
              <w:t>nderstand the different aspects of learning design as applied to OERs</w:t>
            </w:r>
          </w:p>
        </w:tc>
        <w:tc>
          <w:tcPr>
            <w:tcW w:w="3067" w:type="dxa"/>
          </w:tcPr>
          <w:p w14:paraId="00AC69F4" w14:textId="0C09EA97" w:rsidR="00D0150B" w:rsidRDefault="00D0150B" w:rsidP="007729C3">
            <w:pPr>
              <w:rPr>
                <w:sz w:val="16"/>
                <w:szCs w:val="16"/>
              </w:rPr>
            </w:pPr>
            <w:r w:rsidRPr="00D0150B">
              <w:rPr>
                <w:sz w:val="16"/>
                <w:szCs w:val="16"/>
              </w:rPr>
              <w:t>1. Explain the role of quality assurance and enhancement processes for providing a good quality distance learning experience for students</w:t>
            </w:r>
          </w:p>
          <w:p w14:paraId="7B408440" w14:textId="33989C2E" w:rsidR="004155B8" w:rsidRPr="00C003BC" w:rsidRDefault="00D0150B" w:rsidP="007729C3">
            <w:pPr>
              <w:rPr>
                <w:sz w:val="16"/>
                <w:szCs w:val="16"/>
              </w:rPr>
            </w:pPr>
            <w:r w:rsidRPr="00D0150B">
              <w:rPr>
                <w:sz w:val="16"/>
                <w:szCs w:val="16"/>
              </w:rPr>
              <w:t xml:space="preserve">2. Understand what the principles and practices of openness in education means </w:t>
            </w:r>
            <w:r w:rsidRPr="00D0150B">
              <w:rPr>
                <w:sz w:val="16"/>
                <w:szCs w:val="16"/>
              </w:rPr>
              <w:lastRenderedPageBreak/>
              <w:t>for you and your institution in developing and sharing educational resources</w:t>
            </w:r>
          </w:p>
        </w:tc>
      </w:tr>
      <w:tr w:rsidR="004155B8" w14:paraId="7B408447" w14:textId="77777777" w:rsidTr="007B5BC7">
        <w:tc>
          <w:tcPr>
            <w:tcW w:w="562" w:type="dxa"/>
          </w:tcPr>
          <w:p w14:paraId="7B408442" w14:textId="77777777" w:rsidR="004155B8" w:rsidRPr="007B5BC7" w:rsidRDefault="00881F4D" w:rsidP="007729C3">
            <w:pPr>
              <w:rPr>
                <w:b/>
                <w:bCs/>
                <w:sz w:val="16"/>
                <w:szCs w:val="16"/>
              </w:rPr>
            </w:pPr>
            <w:r w:rsidRPr="007B5BC7">
              <w:rPr>
                <w:b/>
                <w:bCs/>
                <w:sz w:val="16"/>
                <w:szCs w:val="16"/>
              </w:rPr>
              <w:lastRenderedPageBreak/>
              <w:t>7</w:t>
            </w:r>
          </w:p>
        </w:tc>
        <w:tc>
          <w:tcPr>
            <w:tcW w:w="1134" w:type="dxa"/>
            <w:shd w:val="clear" w:color="auto" w:fill="FFE599" w:themeFill="accent4" w:themeFillTint="66"/>
          </w:tcPr>
          <w:p w14:paraId="7B408443" w14:textId="04E3C2F9" w:rsidR="004155B8" w:rsidRPr="00C003BC" w:rsidRDefault="008521C5" w:rsidP="007729C3">
            <w:pPr>
              <w:rPr>
                <w:sz w:val="16"/>
                <w:szCs w:val="16"/>
              </w:rPr>
            </w:pPr>
            <w:r w:rsidRPr="008521C5">
              <w:rPr>
                <w:sz w:val="16"/>
                <w:szCs w:val="16"/>
              </w:rPr>
              <w:t>Quizzes for Distance Learning</w:t>
            </w:r>
            <w:r w:rsidR="00B3660C">
              <w:t xml:space="preserve"> </w:t>
            </w:r>
            <w:r w:rsidR="00B3660C" w:rsidRPr="00B3660C">
              <w:rPr>
                <w:sz w:val="16"/>
                <w:szCs w:val="16"/>
              </w:rPr>
              <w:t>RS activity</w:t>
            </w:r>
          </w:p>
        </w:tc>
        <w:tc>
          <w:tcPr>
            <w:tcW w:w="1418" w:type="dxa"/>
          </w:tcPr>
          <w:p w14:paraId="03CF3108" w14:textId="77777777" w:rsidR="00B2341B" w:rsidRPr="00B2341B" w:rsidRDefault="00B2341B" w:rsidP="00B2341B">
            <w:pPr>
              <w:rPr>
                <w:sz w:val="16"/>
                <w:szCs w:val="16"/>
              </w:rPr>
            </w:pPr>
            <w:r w:rsidRPr="00B2341B">
              <w:rPr>
                <w:sz w:val="16"/>
                <w:szCs w:val="16"/>
              </w:rPr>
              <w:t>1. Assimilative</w:t>
            </w:r>
          </w:p>
          <w:p w14:paraId="3E989F60" w14:textId="77777777" w:rsidR="00B2341B" w:rsidRPr="00B2341B" w:rsidRDefault="00B2341B" w:rsidP="00B2341B">
            <w:pPr>
              <w:rPr>
                <w:sz w:val="16"/>
                <w:szCs w:val="16"/>
              </w:rPr>
            </w:pPr>
            <w:r w:rsidRPr="00B2341B">
              <w:rPr>
                <w:sz w:val="16"/>
                <w:szCs w:val="16"/>
              </w:rPr>
              <w:t>2. Finding and handling information</w:t>
            </w:r>
          </w:p>
          <w:p w14:paraId="00270ACF" w14:textId="77777777" w:rsidR="00B2341B" w:rsidRPr="00B2341B" w:rsidRDefault="00B2341B" w:rsidP="00B2341B">
            <w:pPr>
              <w:rPr>
                <w:sz w:val="16"/>
                <w:szCs w:val="16"/>
              </w:rPr>
            </w:pPr>
            <w:r w:rsidRPr="00B2341B">
              <w:rPr>
                <w:sz w:val="16"/>
                <w:szCs w:val="16"/>
              </w:rPr>
              <w:t>3. Communication</w:t>
            </w:r>
          </w:p>
          <w:p w14:paraId="74D64E02" w14:textId="77777777" w:rsidR="00B2341B" w:rsidRPr="00B2341B" w:rsidRDefault="00B2341B" w:rsidP="00B2341B">
            <w:pPr>
              <w:rPr>
                <w:sz w:val="16"/>
                <w:szCs w:val="16"/>
              </w:rPr>
            </w:pPr>
            <w:r w:rsidRPr="00B2341B">
              <w:rPr>
                <w:sz w:val="16"/>
                <w:szCs w:val="16"/>
              </w:rPr>
              <w:t>4. Productive</w:t>
            </w:r>
          </w:p>
          <w:p w14:paraId="7B408444" w14:textId="5C7BA660" w:rsidR="004155B8" w:rsidRPr="00C003BC" w:rsidRDefault="00B2341B" w:rsidP="00B2341B">
            <w:pPr>
              <w:rPr>
                <w:sz w:val="16"/>
                <w:szCs w:val="16"/>
              </w:rPr>
            </w:pPr>
            <w:r w:rsidRPr="00B2341B">
              <w:rPr>
                <w:sz w:val="16"/>
                <w:szCs w:val="16"/>
              </w:rPr>
              <w:t>5. Experiential</w:t>
            </w:r>
          </w:p>
        </w:tc>
        <w:tc>
          <w:tcPr>
            <w:tcW w:w="2835" w:type="dxa"/>
          </w:tcPr>
          <w:p w14:paraId="2E74714D" w14:textId="77777777" w:rsidR="00663391" w:rsidRPr="00663391" w:rsidRDefault="00663391" w:rsidP="00663391">
            <w:pPr>
              <w:rPr>
                <w:sz w:val="16"/>
                <w:szCs w:val="16"/>
              </w:rPr>
            </w:pPr>
            <w:r w:rsidRPr="00663391">
              <w:rPr>
                <w:sz w:val="16"/>
                <w:szCs w:val="16"/>
              </w:rPr>
              <w:t>After completing this activity, you will be able to:</w:t>
            </w:r>
          </w:p>
          <w:p w14:paraId="442B6725" w14:textId="229C12AB" w:rsidR="00663391" w:rsidRPr="00663391" w:rsidRDefault="00E14E55" w:rsidP="00663391">
            <w:pPr>
              <w:rPr>
                <w:sz w:val="16"/>
                <w:szCs w:val="16"/>
              </w:rPr>
            </w:pPr>
            <w:r>
              <w:rPr>
                <w:sz w:val="16"/>
                <w:szCs w:val="16"/>
              </w:rPr>
              <w:t xml:space="preserve">* </w:t>
            </w:r>
            <w:r w:rsidR="00663391">
              <w:rPr>
                <w:sz w:val="16"/>
                <w:szCs w:val="16"/>
              </w:rPr>
              <w:t xml:space="preserve"> </w:t>
            </w:r>
            <w:r w:rsidR="00906125">
              <w:rPr>
                <w:sz w:val="16"/>
                <w:szCs w:val="16"/>
              </w:rPr>
              <w:t>E</w:t>
            </w:r>
            <w:r w:rsidR="00663391" w:rsidRPr="00663391">
              <w:rPr>
                <w:sz w:val="16"/>
                <w:szCs w:val="16"/>
              </w:rPr>
              <w:t>xplain the purpose of quizzes for distance learning</w:t>
            </w:r>
          </w:p>
          <w:p w14:paraId="5020DDEB" w14:textId="1D5B53BE" w:rsidR="00663391" w:rsidRPr="00663391" w:rsidRDefault="00E14E55" w:rsidP="00663391">
            <w:pPr>
              <w:rPr>
                <w:sz w:val="16"/>
                <w:szCs w:val="16"/>
              </w:rPr>
            </w:pPr>
            <w:r>
              <w:rPr>
                <w:sz w:val="16"/>
                <w:szCs w:val="16"/>
              </w:rPr>
              <w:t xml:space="preserve">* </w:t>
            </w:r>
            <w:r w:rsidR="00906125">
              <w:rPr>
                <w:sz w:val="16"/>
                <w:szCs w:val="16"/>
              </w:rPr>
              <w:t>U</w:t>
            </w:r>
            <w:r w:rsidR="00663391" w:rsidRPr="00663391">
              <w:rPr>
                <w:sz w:val="16"/>
                <w:szCs w:val="16"/>
              </w:rPr>
              <w:t>nderstand cognitive levels for assessment</w:t>
            </w:r>
          </w:p>
          <w:p w14:paraId="17EE544B" w14:textId="00974DA0" w:rsidR="00663391" w:rsidRPr="00663391" w:rsidRDefault="00E14E55" w:rsidP="00663391">
            <w:pPr>
              <w:rPr>
                <w:sz w:val="16"/>
                <w:szCs w:val="16"/>
              </w:rPr>
            </w:pPr>
            <w:r>
              <w:rPr>
                <w:sz w:val="16"/>
                <w:szCs w:val="16"/>
              </w:rPr>
              <w:t>*</w:t>
            </w:r>
            <w:r w:rsidR="00663391">
              <w:rPr>
                <w:sz w:val="16"/>
                <w:szCs w:val="16"/>
              </w:rPr>
              <w:t xml:space="preserve"> </w:t>
            </w:r>
            <w:r w:rsidR="00906125">
              <w:rPr>
                <w:sz w:val="16"/>
                <w:szCs w:val="16"/>
              </w:rPr>
              <w:t>U</w:t>
            </w:r>
            <w:r w:rsidR="00663391" w:rsidRPr="00663391">
              <w:rPr>
                <w:sz w:val="16"/>
                <w:szCs w:val="16"/>
              </w:rPr>
              <w:t>nderstand the pedagogy of different online quiz question types</w:t>
            </w:r>
          </w:p>
          <w:p w14:paraId="2D248582" w14:textId="72E2E698" w:rsidR="00663391" w:rsidRPr="00663391" w:rsidRDefault="00940275" w:rsidP="00663391">
            <w:pPr>
              <w:rPr>
                <w:sz w:val="16"/>
                <w:szCs w:val="16"/>
              </w:rPr>
            </w:pPr>
            <w:r>
              <w:rPr>
                <w:sz w:val="16"/>
                <w:szCs w:val="16"/>
              </w:rPr>
              <w:t>*</w:t>
            </w:r>
            <w:r w:rsidR="00906125">
              <w:rPr>
                <w:sz w:val="16"/>
                <w:szCs w:val="16"/>
              </w:rPr>
              <w:t xml:space="preserve"> W</w:t>
            </w:r>
            <w:r w:rsidR="00663391" w:rsidRPr="00663391">
              <w:rPr>
                <w:sz w:val="16"/>
                <w:szCs w:val="16"/>
              </w:rPr>
              <w:t>rite quiz questions and feedback that test aspects of student learning</w:t>
            </w:r>
          </w:p>
          <w:p w14:paraId="7B408445" w14:textId="14147607" w:rsidR="004155B8" w:rsidRPr="00C003BC" w:rsidRDefault="00940275" w:rsidP="00663391">
            <w:pPr>
              <w:rPr>
                <w:sz w:val="16"/>
                <w:szCs w:val="16"/>
              </w:rPr>
            </w:pPr>
            <w:r>
              <w:rPr>
                <w:sz w:val="16"/>
                <w:szCs w:val="16"/>
              </w:rPr>
              <w:t>*</w:t>
            </w:r>
            <w:r w:rsidR="00906125">
              <w:rPr>
                <w:sz w:val="16"/>
                <w:szCs w:val="16"/>
              </w:rPr>
              <w:t xml:space="preserve"> J</w:t>
            </w:r>
            <w:r w:rsidR="00663391" w:rsidRPr="00663391">
              <w:rPr>
                <w:sz w:val="16"/>
                <w:szCs w:val="16"/>
              </w:rPr>
              <w:t>ointly develop an online quiz question</w:t>
            </w:r>
          </w:p>
        </w:tc>
        <w:tc>
          <w:tcPr>
            <w:tcW w:w="3067" w:type="dxa"/>
          </w:tcPr>
          <w:p w14:paraId="771B189C" w14:textId="77777777" w:rsidR="00906125" w:rsidRPr="00906125" w:rsidRDefault="00906125" w:rsidP="00906125">
            <w:pPr>
              <w:rPr>
                <w:sz w:val="16"/>
                <w:szCs w:val="16"/>
              </w:rPr>
            </w:pPr>
            <w:r w:rsidRPr="00906125">
              <w:rPr>
                <w:sz w:val="16"/>
                <w:szCs w:val="16"/>
              </w:rPr>
              <w:t>2. Understand what the principles and practices of openness in education means for you and your institution in developing and sharing educational resources</w:t>
            </w:r>
          </w:p>
          <w:p w14:paraId="658C1307" w14:textId="77777777" w:rsidR="00906125" w:rsidRPr="00906125" w:rsidRDefault="00906125" w:rsidP="00906125">
            <w:pPr>
              <w:rPr>
                <w:sz w:val="16"/>
                <w:szCs w:val="16"/>
              </w:rPr>
            </w:pPr>
            <w:r w:rsidRPr="00906125">
              <w:rPr>
                <w:sz w:val="16"/>
                <w:szCs w:val="16"/>
              </w:rPr>
              <w:t>3. Evaluate the learning needs of students to help inform the design of teaching programmes</w:t>
            </w:r>
          </w:p>
          <w:p w14:paraId="7B408446" w14:textId="49C2E535" w:rsidR="004155B8" w:rsidRPr="00C003BC" w:rsidRDefault="00906125" w:rsidP="00906125">
            <w:pPr>
              <w:rPr>
                <w:sz w:val="16"/>
                <w:szCs w:val="16"/>
              </w:rPr>
            </w:pPr>
            <w:r w:rsidRPr="00906125">
              <w:rPr>
                <w:sz w:val="16"/>
                <w:szCs w:val="16"/>
              </w:rPr>
              <w:t>4. Design and develop open educational resources (OER), whether online or in a physical form, that teach and assess learning outcomes</w:t>
            </w:r>
          </w:p>
        </w:tc>
      </w:tr>
      <w:tr w:rsidR="004155B8" w14:paraId="7B40844D" w14:textId="77777777" w:rsidTr="007B5BC7">
        <w:tc>
          <w:tcPr>
            <w:tcW w:w="562" w:type="dxa"/>
          </w:tcPr>
          <w:p w14:paraId="7B408448" w14:textId="77777777" w:rsidR="004155B8" w:rsidRPr="007B5BC7" w:rsidRDefault="00881F4D" w:rsidP="007729C3">
            <w:pPr>
              <w:rPr>
                <w:b/>
                <w:bCs/>
                <w:sz w:val="16"/>
                <w:szCs w:val="16"/>
              </w:rPr>
            </w:pPr>
            <w:r w:rsidRPr="007B5BC7">
              <w:rPr>
                <w:b/>
                <w:bCs/>
                <w:sz w:val="16"/>
                <w:szCs w:val="16"/>
              </w:rPr>
              <w:t>7</w:t>
            </w:r>
          </w:p>
        </w:tc>
        <w:tc>
          <w:tcPr>
            <w:tcW w:w="1134" w:type="dxa"/>
            <w:shd w:val="clear" w:color="auto" w:fill="FFE599" w:themeFill="accent4" w:themeFillTint="66"/>
          </w:tcPr>
          <w:p w14:paraId="7B408449" w14:textId="47AA326B" w:rsidR="004155B8" w:rsidRPr="00C003BC" w:rsidRDefault="00CA3CA7" w:rsidP="007729C3">
            <w:pPr>
              <w:rPr>
                <w:sz w:val="16"/>
                <w:szCs w:val="16"/>
              </w:rPr>
            </w:pPr>
            <w:r w:rsidRPr="00CA3CA7">
              <w:rPr>
                <w:sz w:val="16"/>
                <w:szCs w:val="16"/>
              </w:rPr>
              <w:t>Identifying general graduate competencies</w:t>
            </w:r>
            <w:r w:rsidR="00B3660C">
              <w:t xml:space="preserve"> </w:t>
            </w:r>
            <w:r w:rsidR="00B3660C" w:rsidRPr="00B3660C">
              <w:rPr>
                <w:sz w:val="16"/>
                <w:szCs w:val="16"/>
              </w:rPr>
              <w:t>RS activity</w:t>
            </w:r>
          </w:p>
        </w:tc>
        <w:tc>
          <w:tcPr>
            <w:tcW w:w="1418" w:type="dxa"/>
          </w:tcPr>
          <w:p w14:paraId="022109D0" w14:textId="77777777" w:rsidR="00B2341B" w:rsidRPr="00B2341B" w:rsidRDefault="00B2341B" w:rsidP="00B2341B">
            <w:pPr>
              <w:rPr>
                <w:sz w:val="16"/>
                <w:szCs w:val="16"/>
              </w:rPr>
            </w:pPr>
            <w:r w:rsidRPr="00B2341B">
              <w:rPr>
                <w:sz w:val="16"/>
                <w:szCs w:val="16"/>
              </w:rPr>
              <w:t>1. Assimilative</w:t>
            </w:r>
          </w:p>
          <w:p w14:paraId="48823353" w14:textId="77777777" w:rsidR="00B2341B" w:rsidRPr="00B2341B" w:rsidRDefault="00B2341B" w:rsidP="00B2341B">
            <w:pPr>
              <w:rPr>
                <w:sz w:val="16"/>
                <w:szCs w:val="16"/>
              </w:rPr>
            </w:pPr>
            <w:r w:rsidRPr="00B2341B">
              <w:rPr>
                <w:sz w:val="16"/>
                <w:szCs w:val="16"/>
              </w:rPr>
              <w:t>2. Finding and handling information</w:t>
            </w:r>
          </w:p>
          <w:p w14:paraId="45F7CAED" w14:textId="77777777" w:rsidR="00B2341B" w:rsidRPr="00B2341B" w:rsidRDefault="00B2341B" w:rsidP="00B2341B">
            <w:pPr>
              <w:rPr>
                <w:sz w:val="16"/>
                <w:szCs w:val="16"/>
              </w:rPr>
            </w:pPr>
            <w:r w:rsidRPr="00B2341B">
              <w:rPr>
                <w:sz w:val="16"/>
                <w:szCs w:val="16"/>
              </w:rPr>
              <w:t>3. Communication</w:t>
            </w:r>
          </w:p>
          <w:p w14:paraId="4E30B36C" w14:textId="77777777" w:rsidR="00B2341B" w:rsidRPr="00B2341B" w:rsidRDefault="00B2341B" w:rsidP="00B2341B">
            <w:pPr>
              <w:rPr>
                <w:sz w:val="16"/>
                <w:szCs w:val="16"/>
              </w:rPr>
            </w:pPr>
            <w:r w:rsidRPr="00B2341B">
              <w:rPr>
                <w:sz w:val="16"/>
                <w:szCs w:val="16"/>
              </w:rPr>
              <w:t>4. Productive</w:t>
            </w:r>
          </w:p>
          <w:p w14:paraId="7B40844A" w14:textId="4D814ABE" w:rsidR="004155B8" w:rsidRPr="00C003BC" w:rsidRDefault="005E67E6" w:rsidP="00B2341B">
            <w:pPr>
              <w:rPr>
                <w:sz w:val="16"/>
                <w:szCs w:val="16"/>
              </w:rPr>
            </w:pPr>
            <w:r>
              <w:rPr>
                <w:sz w:val="16"/>
                <w:szCs w:val="16"/>
              </w:rPr>
              <w:t>6. Interactive</w:t>
            </w:r>
          </w:p>
        </w:tc>
        <w:tc>
          <w:tcPr>
            <w:tcW w:w="2835" w:type="dxa"/>
          </w:tcPr>
          <w:p w14:paraId="1B985E19" w14:textId="77777777" w:rsidR="00390233" w:rsidRDefault="00390233" w:rsidP="007729C3">
            <w:pPr>
              <w:rPr>
                <w:sz w:val="16"/>
                <w:szCs w:val="16"/>
              </w:rPr>
            </w:pPr>
            <w:r w:rsidRPr="00390233">
              <w:rPr>
                <w:sz w:val="16"/>
                <w:szCs w:val="16"/>
              </w:rPr>
              <w:t>After completing this activity, you will be able to</w:t>
            </w:r>
            <w:r>
              <w:rPr>
                <w:sz w:val="16"/>
                <w:szCs w:val="16"/>
              </w:rPr>
              <w:t>:</w:t>
            </w:r>
          </w:p>
          <w:p w14:paraId="7B40844B" w14:textId="3847DE67" w:rsidR="004155B8" w:rsidRPr="00C003BC" w:rsidRDefault="00E14E55" w:rsidP="007729C3">
            <w:pPr>
              <w:rPr>
                <w:sz w:val="16"/>
                <w:szCs w:val="16"/>
              </w:rPr>
            </w:pPr>
            <w:r>
              <w:rPr>
                <w:sz w:val="16"/>
                <w:szCs w:val="16"/>
              </w:rPr>
              <w:t xml:space="preserve">* </w:t>
            </w:r>
            <w:r w:rsidR="00390233">
              <w:rPr>
                <w:sz w:val="16"/>
                <w:szCs w:val="16"/>
              </w:rPr>
              <w:t>E</w:t>
            </w:r>
            <w:r w:rsidR="00390233" w:rsidRPr="00390233">
              <w:rPr>
                <w:sz w:val="16"/>
                <w:szCs w:val="16"/>
              </w:rPr>
              <w:t>xplain what the general competencies of any graduate of any degree should be</w:t>
            </w:r>
          </w:p>
        </w:tc>
        <w:tc>
          <w:tcPr>
            <w:tcW w:w="3067" w:type="dxa"/>
          </w:tcPr>
          <w:p w14:paraId="348E7EC0" w14:textId="77777777" w:rsidR="005E67E6" w:rsidRPr="005E67E6" w:rsidRDefault="005E67E6" w:rsidP="005E67E6">
            <w:pPr>
              <w:rPr>
                <w:sz w:val="16"/>
                <w:szCs w:val="16"/>
              </w:rPr>
            </w:pPr>
            <w:r w:rsidRPr="005E67E6">
              <w:rPr>
                <w:sz w:val="16"/>
                <w:szCs w:val="16"/>
              </w:rPr>
              <w:t>1. Explain the role of quality assurance and enhancement processes for providing a good quality distance learning experience for students</w:t>
            </w:r>
          </w:p>
          <w:p w14:paraId="1DF1787B" w14:textId="77777777" w:rsidR="005E67E6" w:rsidRPr="005E67E6" w:rsidRDefault="005E67E6" w:rsidP="005E67E6">
            <w:pPr>
              <w:rPr>
                <w:sz w:val="16"/>
                <w:szCs w:val="16"/>
              </w:rPr>
            </w:pPr>
            <w:r w:rsidRPr="005E67E6">
              <w:rPr>
                <w:sz w:val="16"/>
                <w:szCs w:val="16"/>
              </w:rPr>
              <w:t>3. Evaluate the learning needs of students to help inform the design of teaching programmes</w:t>
            </w:r>
          </w:p>
          <w:p w14:paraId="7B40844C" w14:textId="3BDDCE29" w:rsidR="004155B8" w:rsidRPr="00C003BC" w:rsidRDefault="00C72316" w:rsidP="005E67E6">
            <w:pPr>
              <w:rPr>
                <w:sz w:val="16"/>
                <w:szCs w:val="16"/>
              </w:rPr>
            </w:pPr>
            <w:r w:rsidRPr="00C72316">
              <w:rPr>
                <w:sz w:val="16"/>
                <w:szCs w:val="16"/>
              </w:rPr>
              <w:t>5.Understand the common competencies that employers in Myanmar are seeking from university graduates</w:t>
            </w:r>
          </w:p>
        </w:tc>
      </w:tr>
      <w:tr w:rsidR="004155B8" w14:paraId="7B408453" w14:textId="77777777" w:rsidTr="007B5BC7">
        <w:tc>
          <w:tcPr>
            <w:tcW w:w="562" w:type="dxa"/>
          </w:tcPr>
          <w:p w14:paraId="7B40844E" w14:textId="77777777" w:rsidR="004155B8" w:rsidRPr="007B5BC7" w:rsidRDefault="00881F4D" w:rsidP="007729C3">
            <w:pPr>
              <w:rPr>
                <w:b/>
                <w:bCs/>
                <w:sz w:val="16"/>
                <w:szCs w:val="16"/>
              </w:rPr>
            </w:pPr>
            <w:r w:rsidRPr="007B5BC7">
              <w:rPr>
                <w:b/>
                <w:bCs/>
                <w:sz w:val="16"/>
                <w:szCs w:val="16"/>
              </w:rPr>
              <w:t>7</w:t>
            </w:r>
          </w:p>
        </w:tc>
        <w:tc>
          <w:tcPr>
            <w:tcW w:w="1134" w:type="dxa"/>
            <w:shd w:val="clear" w:color="auto" w:fill="FFE599" w:themeFill="accent4" w:themeFillTint="66"/>
          </w:tcPr>
          <w:p w14:paraId="7B40844F" w14:textId="7F3BCA31" w:rsidR="004155B8" w:rsidRPr="00C003BC" w:rsidRDefault="00993B5F" w:rsidP="007729C3">
            <w:pPr>
              <w:rPr>
                <w:sz w:val="16"/>
                <w:szCs w:val="16"/>
              </w:rPr>
            </w:pPr>
            <w:r w:rsidRPr="00993B5F">
              <w:rPr>
                <w:sz w:val="16"/>
                <w:szCs w:val="16"/>
              </w:rPr>
              <w:t>Planning the first Residential School for</w:t>
            </w:r>
            <w:r>
              <w:rPr>
                <w:sz w:val="16"/>
                <w:szCs w:val="16"/>
              </w:rPr>
              <w:t xml:space="preserve"> a TIDE </w:t>
            </w:r>
            <w:r w:rsidRPr="00993B5F">
              <w:rPr>
                <w:sz w:val="16"/>
                <w:szCs w:val="16"/>
              </w:rPr>
              <w:t>cohort</w:t>
            </w:r>
            <w:r w:rsidR="00B3660C">
              <w:t xml:space="preserve"> </w:t>
            </w:r>
            <w:r w:rsidR="00B3660C" w:rsidRPr="00B3660C">
              <w:rPr>
                <w:sz w:val="16"/>
                <w:szCs w:val="16"/>
              </w:rPr>
              <w:t>RS activity</w:t>
            </w:r>
          </w:p>
        </w:tc>
        <w:tc>
          <w:tcPr>
            <w:tcW w:w="1418" w:type="dxa"/>
          </w:tcPr>
          <w:p w14:paraId="39AAB169" w14:textId="77777777" w:rsidR="009433B5" w:rsidRPr="009433B5" w:rsidRDefault="009433B5" w:rsidP="009433B5">
            <w:pPr>
              <w:rPr>
                <w:sz w:val="16"/>
                <w:szCs w:val="16"/>
              </w:rPr>
            </w:pPr>
            <w:r w:rsidRPr="009433B5">
              <w:rPr>
                <w:sz w:val="16"/>
                <w:szCs w:val="16"/>
              </w:rPr>
              <w:t>2. Finding and handling information</w:t>
            </w:r>
          </w:p>
          <w:p w14:paraId="6464E382" w14:textId="77777777" w:rsidR="009433B5" w:rsidRPr="009433B5" w:rsidRDefault="009433B5" w:rsidP="009433B5">
            <w:pPr>
              <w:rPr>
                <w:sz w:val="16"/>
                <w:szCs w:val="16"/>
              </w:rPr>
            </w:pPr>
            <w:r w:rsidRPr="009433B5">
              <w:rPr>
                <w:sz w:val="16"/>
                <w:szCs w:val="16"/>
              </w:rPr>
              <w:t>3. Communication</w:t>
            </w:r>
          </w:p>
          <w:p w14:paraId="6187FB8B" w14:textId="77777777" w:rsidR="004155B8" w:rsidRDefault="009433B5" w:rsidP="009433B5">
            <w:pPr>
              <w:rPr>
                <w:sz w:val="16"/>
                <w:szCs w:val="16"/>
              </w:rPr>
            </w:pPr>
            <w:r w:rsidRPr="009433B5">
              <w:rPr>
                <w:sz w:val="16"/>
                <w:szCs w:val="16"/>
              </w:rPr>
              <w:t>4. Productive</w:t>
            </w:r>
          </w:p>
          <w:p w14:paraId="7B408450" w14:textId="691687FD" w:rsidR="00AB57B0" w:rsidRPr="00C003BC" w:rsidRDefault="00AB57B0" w:rsidP="009433B5">
            <w:pPr>
              <w:rPr>
                <w:sz w:val="16"/>
                <w:szCs w:val="16"/>
              </w:rPr>
            </w:pPr>
            <w:r>
              <w:rPr>
                <w:sz w:val="16"/>
                <w:szCs w:val="16"/>
              </w:rPr>
              <w:t>6. Interactive</w:t>
            </w:r>
          </w:p>
        </w:tc>
        <w:tc>
          <w:tcPr>
            <w:tcW w:w="2835" w:type="dxa"/>
          </w:tcPr>
          <w:p w14:paraId="56237145" w14:textId="77777777" w:rsidR="00FC4888" w:rsidRDefault="00FC4888" w:rsidP="007729C3">
            <w:pPr>
              <w:rPr>
                <w:sz w:val="16"/>
                <w:szCs w:val="16"/>
              </w:rPr>
            </w:pPr>
            <w:r w:rsidRPr="00FC4888">
              <w:rPr>
                <w:sz w:val="16"/>
                <w:szCs w:val="16"/>
              </w:rPr>
              <w:t>After completing this activity, you will be able to</w:t>
            </w:r>
            <w:r>
              <w:rPr>
                <w:sz w:val="16"/>
                <w:szCs w:val="16"/>
              </w:rPr>
              <w:t>:</w:t>
            </w:r>
          </w:p>
          <w:p w14:paraId="7B408451" w14:textId="43DD55AF" w:rsidR="004155B8" w:rsidRPr="00C003BC" w:rsidRDefault="00FC4888" w:rsidP="007729C3">
            <w:pPr>
              <w:rPr>
                <w:sz w:val="16"/>
                <w:szCs w:val="16"/>
              </w:rPr>
            </w:pPr>
            <w:r>
              <w:rPr>
                <w:sz w:val="16"/>
                <w:szCs w:val="16"/>
              </w:rPr>
              <w:t>*</w:t>
            </w:r>
            <w:r w:rsidRPr="00FC4888">
              <w:rPr>
                <w:sz w:val="16"/>
                <w:szCs w:val="16"/>
              </w:rPr>
              <w:t xml:space="preserve"> design a five-day residential school programme of study for your peers</w:t>
            </w:r>
          </w:p>
        </w:tc>
        <w:tc>
          <w:tcPr>
            <w:tcW w:w="3067" w:type="dxa"/>
          </w:tcPr>
          <w:p w14:paraId="47FC3906" w14:textId="77777777" w:rsidR="00EE6795" w:rsidRPr="00EE6795" w:rsidRDefault="00EE6795" w:rsidP="00EE6795">
            <w:pPr>
              <w:rPr>
                <w:sz w:val="16"/>
                <w:szCs w:val="16"/>
              </w:rPr>
            </w:pPr>
            <w:r w:rsidRPr="00EE6795">
              <w:rPr>
                <w:sz w:val="16"/>
                <w:szCs w:val="16"/>
              </w:rPr>
              <w:t>1. Explain the role of quality assurance and enhancement processes for providing a good quality distance learning experience for students</w:t>
            </w:r>
          </w:p>
          <w:p w14:paraId="32247552" w14:textId="77777777" w:rsidR="00EE6795" w:rsidRPr="00EE6795" w:rsidRDefault="00EE6795" w:rsidP="00EE6795">
            <w:pPr>
              <w:rPr>
                <w:sz w:val="16"/>
                <w:szCs w:val="16"/>
              </w:rPr>
            </w:pPr>
            <w:r w:rsidRPr="00EE6795">
              <w:rPr>
                <w:sz w:val="16"/>
                <w:szCs w:val="16"/>
              </w:rPr>
              <w:t>2. Understand what the principles and practices of openness in education means for you and your institution in developing and sharing educational resources</w:t>
            </w:r>
          </w:p>
          <w:p w14:paraId="7B408452" w14:textId="64628680" w:rsidR="004155B8" w:rsidRPr="00C003BC" w:rsidRDefault="00EE6795" w:rsidP="00EE6795">
            <w:pPr>
              <w:rPr>
                <w:sz w:val="16"/>
                <w:szCs w:val="16"/>
              </w:rPr>
            </w:pPr>
            <w:r w:rsidRPr="00EE6795">
              <w:rPr>
                <w:sz w:val="16"/>
                <w:szCs w:val="16"/>
              </w:rPr>
              <w:t>3. Evaluate the learning needs of students to help inform the design of teaching programmes</w:t>
            </w:r>
          </w:p>
        </w:tc>
      </w:tr>
      <w:tr w:rsidR="002920DE" w14:paraId="7563206F" w14:textId="77777777" w:rsidTr="008A6402">
        <w:tc>
          <w:tcPr>
            <w:tcW w:w="562" w:type="dxa"/>
            <w:shd w:val="clear" w:color="auto" w:fill="D0CECE" w:themeFill="background2" w:themeFillShade="E6"/>
          </w:tcPr>
          <w:p w14:paraId="68829407" w14:textId="77777777" w:rsidR="002920DE" w:rsidRPr="007B5BC7" w:rsidRDefault="002920DE" w:rsidP="007729C3">
            <w:pPr>
              <w:rPr>
                <w:b/>
                <w:bCs/>
                <w:sz w:val="16"/>
                <w:szCs w:val="16"/>
              </w:rPr>
            </w:pPr>
          </w:p>
        </w:tc>
        <w:tc>
          <w:tcPr>
            <w:tcW w:w="1134" w:type="dxa"/>
            <w:shd w:val="clear" w:color="auto" w:fill="D0CECE" w:themeFill="background2" w:themeFillShade="E6"/>
          </w:tcPr>
          <w:p w14:paraId="7475B10C" w14:textId="77777777" w:rsidR="002920DE" w:rsidRPr="00C003BC" w:rsidRDefault="002920DE" w:rsidP="007729C3">
            <w:pPr>
              <w:rPr>
                <w:sz w:val="16"/>
                <w:szCs w:val="16"/>
              </w:rPr>
            </w:pPr>
          </w:p>
        </w:tc>
        <w:tc>
          <w:tcPr>
            <w:tcW w:w="1418" w:type="dxa"/>
            <w:shd w:val="clear" w:color="auto" w:fill="D0CECE" w:themeFill="background2" w:themeFillShade="E6"/>
          </w:tcPr>
          <w:p w14:paraId="621617C3" w14:textId="77777777" w:rsidR="002920DE" w:rsidRPr="00C003BC" w:rsidRDefault="002920DE" w:rsidP="007729C3">
            <w:pPr>
              <w:rPr>
                <w:sz w:val="16"/>
                <w:szCs w:val="16"/>
              </w:rPr>
            </w:pPr>
          </w:p>
        </w:tc>
        <w:tc>
          <w:tcPr>
            <w:tcW w:w="2835" w:type="dxa"/>
            <w:shd w:val="clear" w:color="auto" w:fill="D0CECE" w:themeFill="background2" w:themeFillShade="E6"/>
          </w:tcPr>
          <w:p w14:paraId="049A7E2B" w14:textId="77777777" w:rsidR="002920DE" w:rsidRPr="00C003BC" w:rsidRDefault="002920DE" w:rsidP="007729C3">
            <w:pPr>
              <w:rPr>
                <w:sz w:val="16"/>
                <w:szCs w:val="16"/>
              </w:rPr>
            </w:pPr>
          </w:p>
        </w:tc>
        <w:tc>
          <w:tcPr>
            <w:tcW w:w="3067" w:type="dxa"/>
            <w:shd w:val="clear" w:color="auto" w:fill="D0CECE" w:themeFill="background2" w:themeFillShade="E6"/>
          </w:tcPr>
          <w:p w14:paraId="35E6E16F" w14:textId="77777777" w:rsidR="002920DE" w:rsidRPr="00C003BC" w:rsidRDefault="002920DE" w:rsidP="007729C3">
            <w:pPr>
              <w:rPr>
                <w:sz w:val="16"/>
                <w:szCs w:val="16"/>
              </w:rPr>
            </w:pPr>
          </w:p>
        </w:tc>
      </w:tr>
      <w:tr w:rsidR="004155B8" w14:paraId="7B40845F" w14:textId="77777777" w:rsidTr="007B5BC7">
        <w:tc>
          <w:tcPr>
            <w:tcW w:w="562" w:type="dxa"/>
          </w:tcPr>
          <w:p w14:paraId="7B40845A" w14:textId="77777777" w:rsidR="004155B8" w:rsidRPr="007B5BC7" w:rsidRDefault="00881F4D" w:rsidP="007729C3">
            <w:pPr>
              <w:rPr>
                <w:b/>
                <w:bCs/>
                <w:sz w:val="16"/>
                <w:szCs w:val="16"/>
              </w:rPr>
            </w:pPr>
            <w:r w:rsidRPr="007B5BC7">
              <w:rPr>
                <w:b/>
                <w:bCs/>
                <w:sz w:val="16"/>
                <w:szCs w:val="16"/>
              </w:rPr>
              <w:t>8</w:t>
            </w:r>
          </w:p>
        </w:tc>
        <w:tc>
          <w:tcPr>
            <w:tcW w:w="1134" w:type="dxa"/>
            <w:shd w:val="clear" w:color="auto" w:fill="BDD6EE" w:themeFill="accent1" w:themeFillTint="66"/>
          </w:tcPr>
          <w:p w14:paraId="7B40845B" w14:textId="21963792" w:rsidR="004155B8" w:rsidRPr="00C003BC" w:rsidRDefault="00874CE6" w:rsidP="007729C3">
            <w:pPr>
              <w:rPr>
                <w:sz w:val="16"/>
                <w:szCs w:val="16"/>
              </w:rPr>
            </w:pPr>
            <w:r>
              <w:rPr>
                <w:sz w:val="16"/>
                <w:szCs w:val="16"/>
              </w:rPr>
              <w:t xml:space="preserve">Phase </w:t>
            </w:r>
            <w:r w:rsidR="007C4E95">
              <w:rPr>
                <w:sz w:val="16"/>
                <w:szCs w:val="16"/>
              </w:rPr>
              <w:t>4</w:t>
            </w:r>
            <w:r>
              <w:rPr>
                <w:sz w:val="16"/>
                <w:szCs w:val="16"/>
              </w:rPr>
              <w:t xml:space="preserve"> OER Development activity </w:t>
            </w:r>
          </w:p>
        </w:tc>
        <w:tc>
          <w:tcPr>
            <w:tcW w:w="1418" w:type="dxa"/>
          </w:tcPr>
          <w:p w14:paraId="2AAE4EA5" w14:textId="77777777" w:rsidR="00EB4B19" w:rsidRDefault="00EB4B19" w:rsidP="00EB4B19">
            <w:pPr>
              <w:rPr>
                <w:sz w:val="16"/>
                <w:szCs w:val="16"/>
              </w:rPr>
            </w:pPr>
            <w:r>
              <w:rPr>
                <w:sz w:val="16"/>
                <w:szCs w:val="16"/>
              </w:rPr>
              <w:t>1. Assimilative</w:t>
            </w:r>
          </w:p>
          <w:p w14:paraId="7C0BE3C8" w14:textId="77777777" w:rsidR="00EB4B19" w:rsidRDefault="00EB4B19" w:rsidP="00EB4B19">
            <w:pPr>
              <w:rPr>
                <w:sz w:val="16"/>
                <w:szCs w:val="16"/>
              </w:rPr>
            </w:pPr>
            <w:r>
              <w:rPr>
                <w:sz w:val="16"/>
                <w:szCs w:val="16"/>
              </w:rPr>
              <w:t>2. Finding and handling information</w:t>
            </w:r>
          </w:p>
          <w:p w14:paraId="6F2E79AC" w14:textId="77777777" w:rsidR="00EB4B19" w:rsidRDefault="00EB4B19" w:rsidP="00EB4B19">
            <w:pPr>
              <w:rPr>
                <w:sz w:val="16"/>
                <w:szCs w:val="16"/>
              </w:rPr>
            </w:pPr>
            <w:r>
              <w:rPr>
                <w:sz w:val="16"/>
                <w:szCs w:val="16"/>
              </w:rPr>
              <w:t>3. Communication</w:t>
            </w:r>
          </w:p>
          <w:p w14:paraId="64FEABCD" w14:textId="77777777" w:rsidR="00EB4B19" w:rsidRDefault="00EB4B19" w:rsidP="00EB4B19">
            <w:pPr>
              <w:rPr>
                <w:sz w:val="16"/>
                <w:szCs w:val="16"/>
              </w:rPr>
            </w:pPr>
            <w:r>
              <w:rPr>
                <w:sz w:val="16"/>
                <w:szCs w:val="16"/>
              </w:rPr>
              <w:t>4. Productive</w:t>
            </w:r>
          </w:p>
          <w:p w14:paraId="7B40845C" w14:textId="1911BC1B" w:rsidR="004155B8" w:rsidRPr="00C003BC" w:rsidRDefault="00EB4B19" w:rsidP="00EB4B19">
            <w:pPr>
              <w:rPr>
                <w:sz w:val="16"/>
                <w:szCs w:val="16"/>
              </w:rPr>
            </w:pPr>
            <w:r>
              <w:rPr>
                <w:sz w:val="16"/>
                <w:szCs w:val="16"/>
              </w:rPr>
              <w:t>5. Experiential</w:t>
            </w:r>
          </w:p>
        </w:tc>
        <w:tc>
          <w:tcPr>
            <w:tcW w:w="2835" w:type="dxa"/>
          </w:tcPr>
          <w:p w14:paraId="5647C2C7" w14:textId="2CB187A7" w:rsidR="00C141CD" w:rsidRPr="00C141CD" w:rsidRDefault="00C141CD" w:rsidP="00C141CD">
            <w:pPr>
              <w:rPr>
                <w:sz w:val="16"/>
                <w:szCs w:val="16"/>
              </w:rPr>
            </w:pPr>
            <w:r w:rsidRPr="00C141CD">
              <w:rPr>
                <w:sz w:val="16"/>
                <w:szCs w:val="16"/>
              </w:rPr>
              <w:t xml:space="preserve">After completing Phase </w:t>
            </w:r>
            <w:r>
              <w:rPr>
                <w:sz w:val="16"/>
                <w:szCs w:val="16"/>
              </w:rPr>
              <w:t>4</w:t>
            </w:r>
            <w:r w:rsidRPr="00C141CD">
              <w:rPr>
                <w:sz w:val="16"/>
                <w:szCs w:val="16"/>
              </w:rPr>
              <w:t xml:space="preserve"> activity and assignment you should be able to:</w:t>
            </w:r>
          </w:p>
          <w:p w14:paraId="1A081D71" w14:textId="157FD6AB" w:rsidR="00C141CD" w:rsidRPr="00C141CD" w:rsidRDefault="00C141CD" w:rsidP="00C141CD">
            <w:pPr>
              <w:rPr>
                <w:sz w:val="16"/>
                <w:szCs w:val="16"/>
              </w:rPr>
            </w:pPr>
            <w:r w:rsidRPr="00C141CD">
              <w:rPr>
                <w:sz w:val="16"/>
                <w:szCs w:val="16"/>
              </w:rPr>
              <w:t xml:space="preserve">1. </w:t>
            </w:r>
            <w:r w:rsidR="00736860">
              <w:rPr>
                <w:sz w:val="16"/>
                <w:szCs w:val="16"/>
              </w:rPr>
              <w:t>T</w:t>
            </w:r>
            <w:r w:rsidR="00736860" w:rsidRPr="00736860">
              <w:rPr>
                <w:sz w:val="16"/>
                <w:szCs w:val="16"/>
              </w:rPr>
              <w:t>est your chosen course, whether as is or whether adapted by your team, by seeking feedback on it from student</w:t>
            </w:r>
            <w:r w:rsidR="00736860">
              <w:rPr>
                <w:sz w:val="16"/>
                <w:szCs w:val="16"/>
              </w:rPr>
              <w:t>s</w:t>
            </w:r>
          </w:p>
          <w:p w14:paraId="445E4706" w14:textId="54E6B14B" w:rsidR="00C141CD" w:rsidRPr="00C141CD" w:rsidRDefault="00C141CD" w:rsidP="00C141CD">
            <w:pPr>
              <w:rPr>
                <w:sz w:val="16"/>
                <w:szCs w:val="16"/>
              </w:rPr>
            </w:pPr>
            <w:r w:rsidRPr="00C141CD">
              <w:rPr>
                <w:sz w:val="16"/>
                <w:szCs w:val="16"/>
              </w:rPr>
              <w:t xml:space="preserve">2. </w:t>
            </w:r>
            <w:r w:rsidR="008023E3">
              <w:rPr>
                <w:sz w:val="16"/>
                <w:szCs w:val="16"/>
              </w:rPr>
              <w:t>E</w:t>
            </w:r>
            <w:r w:rsidR="008023E3" w:rsidRPr="008023E3">
              <w:rPr>
                <w:sz w:val="16"/>
                <w:szCs w:val="16"/>
              </w:rPr>
              <w:t xml:space="preserve">valuating </w:t>
            </w:r>
            <w:r w:rsidR="008023E3">
              <w:rPr>
                <w:sz w:val="16"/>
                <w:szCs w:val="16"/>
              </w:rPr>
              <w:t>your chosen course</w:t>
            </w:r>
            <w:r w:rsidR="008023E3" w:rsidRPr="008023E3">
              <w:rPr>
                <w:sz w:val="16"/>
                <w:szCs w:val="16"/>
              </w:rPr>
              <w:t xml:space="preserve"> against the general graduate competencies that employers are looking for</w:t>
            </w:r>
          </w:p>
          <w:p w14:paraId="7B40845D" w14:textId="63B78245" w:rsidR="00E25A2D" w:rsidRPr="00C003BC" w:rsidRDefault="00C141CD" w:rsidP="00C141CD">
            <w:pPr>
              <w:rPr>
                <w:sz w:val="16"/>
                <w:szCs w:val="16"/>
              </w:rPr>
            </w:pPr>
            <w:r w:rsidRPr="00C141CD">
              <w:rPr>
                <w:sz w:val="16"/>
                <w:szCs w:val="16"/>
              </w:rPr>
              <w:t>3. Explain what change</w:t>
            </w:r>
            <w:r w:rsidR="000022C6">
              <w:rPr>
                <w:sz w:val="16"/>
                <w:szCs w:val="16"/>
              </w:rPr>
              <w:t>s</w:t>
            </w:r>
            <w:r w:rsidRPr="00C141CD">
              <w:rPr>
                <w:sz w:val="16"/>
                <w:szCs w:val="16"/>
              </w:rPr>
              <w:t xml:space="preserve"> </w:t>
            </w:r>
            <w:r w:rsidR="000022C6">
              <w:rPr>
                <w:sz w:val="16"/>
                <w:szCs w:val="16"/>
              </w:rPr>
              <w:t xml:space="preserve">you need to make in response to this feedback </w:t>
            </w:r>
            <w:r w:rsidRPr="00C141CD">
              <w:rPr>
                <w:sz w:val="16"/>
                <w:szCs w:val="16"/>
              </w:rPr>
              <w:t>to others.</w:t>
            </w:r>
          </w:p>
        </w:tc>
        <w:tc>
          <w:tcPr>
            <w:tcW w:w="3067" w:type="dxa"/>
          </w:tcPr>
          <w:p w14:paraId="69B36D73" w14:textId="7FBA49F3" w:rsidR="00080E0E" w:rsidRPr="00080E0E" w:rsidRDefault="00080E0E" w:rsidP="00080E0E">
            <w:pPr>
              <w:rPr>
                <w:sz w:val="16"/>
                <w:szCs w:val="16"/>
              </w:rPr>
            </w:pPr>
            <w:r w:rsidRPr="00080E0E">
              <w:rPr>
                <w:sz w:val="16"/>
                <w:szCs w:val="16"/>
              </w:rPr>
              <w:t>1.</w:t>
            </w:r>
            <w:r>
              <w:rPr>
                <w:sz w:val="16"/>
                <w:szCs w:val="16"/>
              </w:rPr>
              <w:t xml:space="preserve"> </w:t>
            </w:r>
            <w:r w:rsidRPr="00080E0E">
              <w:rPr>
                <w:sz w:val="16"/>
                <w:szCs w:val="16"/>
              </w:rPr>
              <w:t>Explain the role of quality assurance and enhancement processes for providing a good quality distance learning experience for students</w:t>
            </w:r>
          </w:p>
          <w:p w14:paraId="237ACEEA" w14:textId="1B47643A" w:rsidR="00080E0E" w:rsidRPr="00080E0E" w:rsidRDefault="00080E0E" w:rsidP="00080E0E">
            <w:pPr>
              <w:rPr>
                <w:sz w:val="16"/>
                <w:szCs w:val="16"/>
              </w:rPr>
            </w:pPr>
            <w:r w:rsidRPr="00080E0E">
              <w:rPr>
                <w:sz w:val="16"/>
                <w:szCs w:val="16"/>
              </w:rPr>
              <w:t>2.</w:t>
            </w:r>
            <w:r>
              <w:rPr>
                <w:sz w:val="16"/>
                <w:szCs w:val="16"/>
              </w:rPr>
              <w:t xml:space="preserve"> </w:t>
            </w:r>
            <w:r w:rsidRPr="00080E0E">
              <w:rPr>
                <w:sz w:val="16"/>
                <w:szCs w:val="16"/>
              </w:rPr>
              <w:t>Understand what the principles and practices of openness in education means for you and your institution in developing and sharing educational resources</w:t>
            </w:r>
          </w:p>
          <w:p w14:paraId="39609D55" w14:textId="5D0AA8BA" w:rsidR="00080E0E" w:rsidRPr="00080E0E" w:rsidRDefault="00080E0E" w:rsidP="00080E0E">
            <w:pPr>
              <w:rPr>
                <w:sz w:val="16"/>
                <w:szCs w:val="16"/>
              </w:rPr>
            </w:pPr>
            <w:r w:rsidRPr="00080E0E">
              <w:rPr>
                <w:sz w:val="16"/>
                <w:szCs w:val="16"/>
              </w:rPr>
              <w:t>3.</w:t>
            </w:r>
            <w:r>
              <w:rPr>
                <w:sz w:val="16"/>
                <w:szCs w:val="16"/>
              </w:rPr>
              <w:t xml:space="preserve"> </w:t>
            </w:r>
            <w:r w:rsidRPr="00080E0E">
              <w:rPr>
                <w:sz w:val="16"/>
                <w:szCs w:val="16"/>
              </w:rPr>
              <w:t xml:space="preserve">Evaluate the learning needs of students to help inform the design of teaching programmes </w:t>
            </w:r>
          </w:p>
          <w:p w14:paraId="4A8093CE" w14:textId="472591EE" w:rsidR="00080E0E" w:rsidRPr="00080E0E" w:rsidRDefault="00080E0E" w:rsidP="00080E0E">
            <w:pPr>
              <w:rPr>
                <w:sz w:val="16"/>
                <w:szCs w:val="16"/>
              </w:rPr>
            </w:pPr>
            <w:r w:rsidRPr="00080E0E">
              <w:rPr>
                <w:sz w:val="16"/>
                <w:szCs w:val="16"/>
              </w:rPr>
              <w:t>4.</w:t>
            </w:r>
            <w:r>
              <w:rPr>
                <w:sz w:val="16"/>
                <w:szCs w:val="16"/>
              </w:rPr>
              <w:t xml:space="preserve"> </w:t>
            </w:r>
            <w:r w:rsidRPr="00080E0E">
              <w:rPr>
                <w:sz w:val="16"/>
                <w:szCs w:val="16"/>
              </w:rPr>
              <w:t>Design and develop open educational resources (OER), whether online or in a physical form, that teach and assess learning outcomes</w:t>
            </w:r>
          </w:p>
          <w:p w14:paraId="7B40845E" w14:textId="7646AF5E" w:rsidR="004155B8" w:rsidRPr="00C003BC" w:rsidRDefault="00080E0E" w:rsidP="00080E0E">
            <w:pPr>
              <w:rPr>
                <w:sz w:val="16"/>
                <w:szCs w:val="16"/>
              </w:rPr>
            </w:pPr>
            <w:r w:rsidRPr="00080E0E">
              <w:rPr>
                <w:sz w:val="16"/>
                <w:szCs w:val="16"/>
              </w:rPr>
              <w:t>5.</w:t>
            </w:r>
            <w:r>
              <w:rPr>
                <w:sz w:val="16"/>
                <w:szCs w:val="16"/>
              </w:rPr>
              <w:t xml:space="preserve"> </w:t>
            </w:r>
            <w:r w:rsidRPr="00080E0E">
              <w:rPr>
                <w:sz w:val="16"/>
                <w:szCs w:val="16"/>
              </w:rPr>
              <w:t>Understand the common competencies that employers in Myanmar are seeking from university graduates</w:t>
            </w:r>
          </w:p>
        </w:tc>
      </w:tr>
    </w:tbl>
    <w:p w14:paraId="7B40846C" w14:textId="77777777" w:rsidR="00C003BC" w:rsidRDefault="00C003BC" w:rsidP="007729C3"/>
    <w:p w14:paraId="7B40846D" w14:textId="1F638CDC" w:rsidR="00FD26A9" w:rsidRDefault="00FD26A9">
      <w:r>
        <w:br w:type="page"/>
      </w:r>
    </w:p>
    <w:p w14:paraId="2E97B5F1" w14:textId="77777777" w:rsidR="00FD26A9" w:rsidRDefault="00FD26A9" w:rsidP="00FD26A9">
      <w:pPr>
        <w:pStyle w:val="Heading1"/>
      </w:pPr>
      <w:r>
        <w:lastRenderedPageBreak/>
        <w:t>Learner activity types</w:t>
      </w:r>
    </w:p>
    <w:p w14:paraId="0D2B9B2C" w14:textId="77777777" w:rsidR="00FD26A9" w:rsidRDefault="00FD26A9" w:rsidP="00FD26A9">
      <w:r>
        <w:t xml:space="preserve">The Open University Activity Planner classifies learner (student) activity into seven categories, which are listed below. </w:t>
      </w:r>
    </w:p>
    <w:p w14:paraId="5CEC9870" w14:textId="77777777" w:rsidR="00FD26A9" w:rsidRDefault="00FD26A9" w:rsidP="00FD26A9">
      <w:pPr>
        <w:pStyle w:val="Heading2"/>
      </w:pPr>
      <w:r>
        <w:t>1. Assimilative</w:t>
      </w:r>
    </w:p>
    <w:p w14:paraId="7BA0D607" w14:textId="77777777" w:rsidR="00FD26A9" w:rsidRDefault="00FD26A9" w:rsidP="00FD26A9">
      <w:r>
        <w:t>E.g. attending to information</w:t>
      </w:r>
    </w:p>
    <w:p w14:paraId="643FC679" w14:textId="77777777" w:rsidR="00FD26A9" w:rsidRDefault="00FD26A9" w:rsidP="00FD26A9">
      <w:r>
        <w:t>Students study and think about theories and concepts encountered in materials and resources, case studies, etc.</w:t>
      </w:r>
    </w:p>
    <w:p w14:paraId="7DADFA94" w14:textId="77777777" w:rsidR="00FD26A9" w:rsidRDefault="00FD26A9" w:rsidP="00FD26A9">
      <w:r>
        <w:t>Often this is the first part of a learning cycle where students receive and begin to make sense of new information, before they then apply or test their new knowledge, or go on to reflect, review and communicate their understanding.</w:t>
      </w:r>
    </w:p>
    <w:p w14:paraId="1672EBD1" w14:textId="77777777" w:rsidR="00FD26A9" w:rsidRDefault="00FD26A9" w:rsidP="00FD26A9">
      <w:r>
        <w:t xml:space="preserve">Examples include: Read, Watch, Listen, </w:t>
      </w:r>
      <w:proofErr w:type="gramStart"/>
      <w:r>
        <w:t>Think</w:t>
      </w:r>
      <w:proofErr w:type="gramEnd"/>
      <w:r>
        <w:t xml:space="preserve"> about, Access, Observe, Review, Study.</w:t>
      </w:r>
    </w:p>
    <w:p w14:paraId="51CD61B4" w14:textId="77777777" w:rsidR="00FD26A9" w:rsidRDefault="00FD26A9" w:rsidP="00FD26A9">
      <w:pPr>
        <w:pStyle w:val="Heading2"/>
      </w:pPr>
      <w:r>
        <w:t>2. Finding and handling information</w:t>
      </w:r>
    </w:p>
    <w:p w14:paraId="4F2A19BF" w14:textId="77777777" w:rsidR="00FD26A9" w:rsidRDefault="00FD26A9" w:rsidP="00FD26A9">
      <w:r>
        <w:t>E.g. searching for and processing information</w:t>
      </w:r>
    </w:p>
    <w:p w14:paraId="1D2A88AF" w14:textId="77777777" w:rsidR="00FD26A9" w:rsidRDefault="00FD26A9" w:rsidP="00FD26A9">
      <w:r>
        <w:t xml:space="preserve">Students are actively and critically engaged in gathering and manipulating information. </w:t>
      </w:r>
    </w:p>
    <w:p w14:paraId="03CA6251" w14:textId="77777777" w:rsidR="00FD26A9" w:rsidRDefault="00FD26A9" w:rsidP="00FD26A9">
      <w:r>
        <w:t xml:space="preserve">These activities might include conducting research, extracting information from databases, analysing information, synthesising </w:t>
      </w:r>
      <w:proofErr w:type="gramStart"/>
      <w:r>
        <w:t>data</w:t>
      </w:r>
      <w:proofErr w:type="gramEnd"/>
      <w:r>
        <w:t xml:space="preserve"> and evaluation.</w:t>
      </w:r>
    </w:p>
    <w:p w14:paraId="062A6E82" w14:textId="77777777" w:rsidR="00FD26A9" w:rsidRDefault="00FD26A9" w:rsidP="00FD26A9">
      <w:r>
        <w:t>Examples include: List, Analyse, Collate, Plot, Find, Discover, Access, Use, Gather, Order, Classify, Select, Assess, Manipulate.</w:t>
      </w:r>
    </w:p>
    <w:p w14:paraId="24DE23BB" w14:textId="77777777" w:rsidR="00FD26A9" w:rsidRDefault="00FD26A9" w:rsidP="00FD26A9">
      <w:pPr>
        <w:pStyle w:val="Heading2"/>
      </w:pPr>
      <w:r>
        <w:t>3. Communication</w:t>
      </w:r>
    </w:p>
    <w:p w14:paraId="790D80BE" w14:textId="77777777" w:rsidR="00FD26A9" w:rsidRDefault="00FD26A9" w:rsidP="00FD26A9">
      <w:r>
        <w:t>E.g. discussing learning with at least one other person (student or teacher)</w:t>
      </w:r>
    </w:p>
    <w:p w14:paraId="1610E1A0" w14:textId="77777777" w:rsidR="00FD26A9" w:rsidRDefault="00FD26A9" w:rsidP="00FD26A9">
      <w:r>
        <w:t xml:space="preserve">This will be achieved through dialogue, as students begin to take a position in relation to problems and </w:t>
      </w:r>
      <w:proofErr w:type="gramStart"/>
      <w:r>
        <w:t>debates, and</w:t>
      </w:r>
      <w:proofErr w:type="gramEnd"/>
      <w:r>
        <w:t xml:space="preserve"> internalise complex and interrelated concepts.</w:t>
      </w:r>
    </w:p>
    <w:p w14:paraId="20AC807B" w14:textId="77777777" w:rsidR="00FD26A9" w:rsidRDefault="00FD26A9" w:rsidP="00FD26A9">
      <w:r>
        <w:t>Collaboration is a step further where students (and teachers) work together to produce some end product and through that process make new make new connections and develop a shared understanding of the topic.</w:t>
      </w:r>
    </w:p>
    <w:p w14:paraId="14C9C1DB" w14:textId="77777777" w:rsidR="00FD26A9" w:rsidRDefault="00FD26A9" w:rsidP="00FD26A9">
      <w:r>
        <w:t>Examples include: Communicate, Debate, Discuss, Argue, Share, Report, Collaborate, Present, Describe, Question.</w:t>
      </w:r>
    </w:p>
    <w:p w14:paraId="1B1EB9DD" w14:textId="77777777" w:rsidR="00FD26A9" w:rsidRDefault="00FD26A9" w:rsidP="00FD26A9">
      <w:pPr>
        <w:pStyle w:val="Heading2"/>
      </w:pPr>
      <w:r>
        <w:t>4. Productive</w:t>
      </w:r>
    </w:p>
    <w:p w14:paraId="04CD1BD2" w14:textId="77777777" w:rsidR="00FD26A9" w:rsidRDefault="00FD26A9" w:rsidP="00FD26A9">
      <w:r>
        <w:t>E.g. actively constructing an artefact</w:t>
      </w:r>
    </w:p>
    <w:p w14:paraId="4BB0F42C" w14:textId="77777777" w:rsidR="00FD26A9" w:rsidRDefault="00FD26A9" w:rsidP="00FD26A9">
      <w:r>
        <w:t xml:space="preserve">Here students apply their knowledge and skills together or alone in order to create a piece of work. This could be a list, a piece of narrative text which answers a question, a reflective account, a report, a </w:t>
      </w:r>
      <w:proofErr w:type="gramStart"/>
      <w:r>
        <w:t>video</w:t>
      </w:r>
      <w:proofErr w:type="gramEnd"/>
      <w:r>
        <w:t xml:space="preserve"> or a presentation etc.</w:t>
      </w:r>
    </w:p>
    <w:p w14:paraId="5E940E41" w14:textId="77777777" w:rsidR="00FD26A9" w:rsidRDefault="00FD26A9" w:rsidP="00FD26A9">
      <w:r>
        <w:t xml:space="preserve">Because something concrete is produced, it can be reviewed, </w:t>
      </w:r>
      <w:proofErr w:type="gramStart"/>
      <w:r>
        <w:t>evaluated</w:t>
      </w:r>
      <w:proofErr w:type="gramEnd"/>
      <w:r>
        <w:t xml:space="preserve"> or assessed, and feedback can be received. It can also be used to support revision and further study.</w:t>
      </w:r>
    </w:p>
    <w:p w14:paraId="70F3BE62" w14:textId="77777777" w:rsidR="00FD26A9" w:rsidRDefault="00FD26A9" w:rsidP="00FD26A9"/>
    <w:p w14:paraId="51DBAF96" w14:textId="77777777" w:rsidR="00FD26A9" w:rsidRDefault="00FD26A9" w:rsidP="00FD26A9">
      <w:r>
        <w:t>Examples include: Create, Build, Make, Design, Construct, Contribute, Complete, Produce, Write, Draw, Refine, Compose, Synthesise, Remix.</w:t>
      </w:r>
    </w:p>
    <w:p w14:paraId="73EBDC3D" w14:textId="77777777" w:rsidR="00FD26A9" w:rsidRDefault="00FD26A9" w:rsidP="00FD26A9">
      <w:pPr>
        <w:pStyle w:val="Heading2"/>
      </w:pPr>
      <w:r>
        <w:lastRenderedPageBreak/>
        <w:t>5. Experiential</w:t>
      </w:r>
    </w:p>
    <w:p w14:paraId="3A6D0CB1" w14:textId="77777777" w:rsidR="00FD26A9" w:rsidRDefault="00FD26A9" w:rsidP="00FD26A9">
      <w:r>
        <w:t>E.g. applying learning in a real-world setting</w:t>
      </w:r>
    </w:p>
    <w:p w14:paraId="048CB7F3" w14:textId="77777777" w:rsidR="00FD26A9" w:rsidRDefault="00FD26A9" w:rsidP="00FD26A9">
      <w:r>
        <w:t>This activity is most often found in work-based learning or practical science modules. Students are required to apply their skills, knowledge and understanding in a real-world setting.</w:t>
      </w:r>
    </w:p>
    <w:p w14:paraId="257989FF" w14:textId="77777777" w:rsidR="00FD26A9" w:rsidRDefault="00FD26A9" w:rsidP="00FD26A9">
      <w:r>
        <w:t>This does not include role play and simulated scenarios but could include a case study if it is taken from the student’s real-world setting. The key is that students receive real-life feedback on the activity e.g. from customers or clients, work colleagues or the environment and have an opportunity to reflect in context.</w:t>
      </w:r>
    </w:p>
    <w:p w14:paraId="42AFAF43" w14:textId="77777777" w:rsidR="00FD26A9" w:rsidRDefault="00FD26A9" w:rsidP="00FD26A9">
      <w:r>
        <w:t>Examples include: Practise, Apply, Mimic, Experience, Explore, Investigate, Perform, Engage.</w:t>
      </w:r>
    </w:p>
    <w:p w14:paraId="68E37CF2" w14:textId="77777777" w:rsidR="00FD26A9" w:rsidRDefault="00FD26A9" w:rsidP="00FD26A9">
      <w:pPr>
        <w:pStyle w:val="Heading2"/>
      </w:pPr>
      <w:r>
        <w:t>6. Interactive/adaptive</w:t>
      </w:r>
    </w:p>
    <w:p w14:paraId="7A3D476C" w14:textId="77777777" w:rsidR="00FD26A9" w:rsidRDefault="00FD26A9" w:rsidP="00FD26A9">
      <w:r>
        <w:t>E.g. applying learning in a simulated setting</w:t>
      </w:r>
    </w:p>
    <w:p w14:paraId="1BE9EF93" w14:textId="77777777" w:rsidR="00FD26A9" w:rsidRDefault="00FD26A9" w:rsidP="00FD26A9">
      <w:r>
        <w:t>‘Interactive/adaptive’ does not relate to the technology but the student activity itself.</w:t>
      </w:r>
    </w:p>
    <w:p w14:paraId="78989F42" w14:textId="77777777" w:rsidR="00FD26A9" w:rsidRDefault="00FD26A9" w:rsidP="00FD26A9">
      <w:r>
        <w:t>Students apply their knowledge and skills in a simulated setting, receive immediate feedback and are then given the opportunity to adapt their approach.</w:t>
      </w:r>
    </w:p>
    <w:p w14:paraId="1222A469" w14:textId="77777777" w:rsidR="00FD26A9" w:rsidRDefault="00FD26A9" w:rsidP="00FD26A9">
      <w:r>
        <w:t>Activities falling into this category might include role play, problem-based scenarios, simulated case studies and simulated experiments.</w:t>
      </w:r>
    </w:p>
    <w:p w14:paraId="560A0651" w14:textId="77777777" w:rsidR="00FD26A9" w:rsidRDefault="00FD26A9" w:rsidP="00FD26A9">
      <w:r>
        <w:t>Examples include: Explore, Experiment, Trial, Improve, Model, Simulate.</w:t>
      </w:r>
    </w:p>
    <w:p w14:paraId="59A137C7" w14:textId="77777777" w:rsidR="00FD26A9" w:rsidRDefault="00FD26A9" w:rsidP="00FD26A9">
      <w:pPr>
        <w:pStyle w:val="Heading2"/>
      </w:pPr>
      <w:r>
        <w:t>7. Assessment</w:t>
      </w:r>
    </w:p>
    <w:p w14:paraId="18E5ABC8" w14:textId="77777777" w:rsidR="00FD26A9" w:rsidRDefault="00FD26A9" w:rsidP="00FD26A9">
      <w:r>
        <w:t xml:space="preserve">E.g. all forms of assessment, including a quiz, an </w:t>
      </w:r>
      <w:proofErr w:type="gramStart"/>
      <w:r>
        <w:t>assignment</w:t>
      </w:r>
      <w:proofErr w:type="gramEnd"/>
      <w:r>
        <w:t xml:space="preserve"> or an exam</w:t>
      </w:r>
    </w:p>
    <w:p w14:paraId="3DFBCD01" w14:textId="77777777" w:rsidR="00FD26A9" w:rsidRDefault="00FD26A9" w:rsidP="00FD26A9">
      <w:r>
        <w:t>Examples include: Write, Present, Report, Demonstrate, Critique.</w:t>
      </w:r>
    </w:p>
    <w:p w14:paraId="491FA106" w14:textId="77777777" w:rsidR="007A1C99" w:rsidRPr="00B11684" w:rsidRDefault="007A1C99" w:rsidP="007729C3"/>
    <w:sectPr w:rsidR="007A1C99" w:rsidRPr="00B1168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4157A5" w14:textId="77777777" w:rsidR="000C03B8" w:rsidRDefault="000C03B8" w:rsidP="002A2CC9">
      <w:pPr>
        <w:spacing w:after="0" w:line="240" w:lineRule="auto"/>
      </w:pPr>
      <w:r>
        <w:separator/>
      </w:r>
    </w:p>
  </w:endnote>
  <w:endnote w:type="continuationSeparator" w:id="0">
    <w:p w14:paraId="1058A4B6" w14:textId="77777777" w:rsidR="000C03B8" w:rsidRDefault="000C03B8" w:rsidP="002A2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5077C3" w14:textId="77777777" w:rsidR="000C03B8" w:rsidRDefault="000C03B8" w:rsidP="002A2CC9">
      <w:pPr>
        <w:spacing w:after="0" w:line="240" w:lineRule="auto"/>
      </w:pPr>
      <w:r>
        <w:separator/>
      </w:r>
    </w:p>
  </w:footnote>
  <w:footnote w:type="continuationSeparator" w:id="0">
    <w:p w14:paraId="08E7D79F" w14:textId="77777777" w:rsidR="000C03B8" w:rsidRDefault="000C03B8" w:rsidP="002A2CC9">
      <w:pPr>
        <w:spacing w:after="0" w:line="240" w:lineRule="auto"/>
      </w:pPr>
      <w:r>
        <w:continuationSeparator/>
      </w:r>
    </w:p>
  </w:footnote>
  <w:footnote w:id="1">
    <w:p w14:paraId="7F5532FA" w14:textId="3AE172C9" w:rsidR="00090B15" w:rsidRDefault="00090B15">
      <w:pPr>
        <w:pStyle w:val="FootnoteText"/>
      </w:pPr>
      <w:r>
        <w:rPr>
          <w:rStyle w:val="FootnoteReference"/>
        </w:rPr>
        <w:footnoteRef/>
      </w:r>
      <w:r>
        <w:t xml:space="preserve"> See Annex 1 for a description of these</w:t>
      </w:r>
      <w:r w:rsidR="00A93878">
        <w:t xml:space="preserve"> and which are also covered in the Teaching and Learning Tricky Topics online course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512E70"/>
    <w:multiLevelType w:val="hybridMultilevel"/>
    <w:tmpl w:val="8ED63AF8"/>
    <w:lvl w:ilvl="0" w:tplc="0809000F">
      <w:start w:val="1"/>
      <w:numFmt w:val="decimal"/>
      <w:lvlText w:val="%1."/>
      <w:lvlJc w:val="left"/>
      <w:pPr>
        <w:ind w:left="0" w:hanging="360"/>
      </w:pPr>
      <w:rPr>
        <w:rFont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1B6E7755"/>
    <w:multiLevelType w:val="hybridMultilevel"/>
    <w:tmpl w:val="0EA083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9747955"/>
    <w:multiLevelType w:val="hybridMultilevel"/>
    <w:tmpl w:val="0870FC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50033D"/>
    <w:multiLevelType w:val="hybridMultilevel"/>
    <w:tmpl w:val="0EA083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BAA4E4E"/>
    <w:multiLevelType w:val="hybridMultilevel"/>
    <w:tmpl w:val="86D2B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A8626E"/>
    <w:multiLevelType w:val="hybridMultilevel"/>
    <w:tmpl w:val="D85AB3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0D75EB"/>
    <w:multiLevelType w:val="hybridMultilevel"/>
    <w:tmpl w:val="4B0460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76212B"/>
    <w:multiLevelType w:val="hybridMultilevel"/>
    <w:tmpl w:val="3D067E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695C6C"/>
    <w:multiLevelType w:val="hybridMultilevel"/>
    <w:tmpl w:val="CAC68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6C3E18"/>
    <w:multiLevelType w:val="hybridMultilevel"/>
    <w:tmpl w:val="9E8A7A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EB54CD"/>
    <w:multiLevelType w:val="hybridMultilevel"/>
    <w:tmpl w:val="0EA083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29A474D"/>
    <w:multiLevelType w:val="hybridMultilevel"/>
    <w:tmpl w:val="0CE4F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4C2340"/>
    <w:multiLevelType w:val="hybridMultilevel"/>
    <w:tmpl w:val="1D48AB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E64840"/>
    <w:multiLevelType w:val="hybridMultilevel"/>
    <w:tmpl w:val="0C8E2352"/>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4" w15:restartNumberingAfterBreak="0">
    <w:nsid w:val="5B5A510C"/>
    <w:multiLevelType w:val="hybridMultilevel"/>
    <w:tmpl w:val="0EA083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F5D2E3C"/>
    <w:multiLevelType w:val="hybridMultilevel"/>
    <w:tmpl w:val="FB466C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C16DD6"/>
    <w:multiLevelType w:val="hybridMultilevel"/>
    <w:tmpl w:val="728004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E25C8F"/>
    <w:multiLevelType w:val="hybridMultilevel"/>
    <w:tmpl w:val="3920F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8495D31"/>
    <w:multiLevelType w:val="hybridMultilevel"/>
    <w:tmpl w:val="30F6DD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3"/>
  </w:num>
  <w:num w:numId="3">
    <w:abstractNumId w:val="10"/>
  </w:num>
  <w:num w:numId="4">
    <w:abstractNumId w:val="3"/>
  </w:num>
  <w:num w:numId="5">
    <w:abstractNumId w:val="14"/>
  </w:num>
  <w:num w:numId="6">
    <w:abstractNumId w:val="17"/>
  </w:num>
  <w:num w:numId="7">
    <w:abstractNumId w:val="1"/>
  </w:num>
  <w:num w:numId="8">
    <w:abstractNumId w:val="9"/>
  </w:num>
  <w:num w:numId="9">
    <w:abstractNumId w:val="15"/>
  </w:num>
  <w:num w:numId="10">
    <w:abstractNumId w:val="6"/>
  </w:num>
  <w:num w:numId="11">
    <w:abstractNumId w:val="12"/>
  </w:num>
  <w:num w:numId="12">
    <w:abstractNumId w:val="18"/>
  </w:num>
  <w:num w:numId="13">
    <w:abstractNumId w:val="2"/>
  </w:num>
  <w:num w:numId="14">
    <w:abstractNumId w:val="8"/>
  </w:num>
  <w:num w:numId="15">
    <w:abstractNumId w:val="5"/>
  </w:num>
  <w:num w:numId="16">
    <w:abstractNumId w:val="16"/>
  </w:num>
  <w:num w:numId="17">
    <w:abstractNumId w:val="0"/>
  </w:num>
  <w:num w:numId="18">
    <w:abstractNumId w:val="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049"/>
    <w:rsid w:val="00001D03"/>
    <w:rsid w:val="000022C6"/>
    <w:rsid w:val="00035AB7"/>
    <w:rsid w:val="00061049"/>
    <w:rsid w:val="00080E0E"/>
    <w:rsid w:val="00086977"/>
    <w:rsid w:val="00090B15"/>
    <w:rsid w:val="00091BB6"/>
    <w:rsid w:val="000B5411"/>
    <w:rsid w:val="000C03B8"/>
    <w:rsid w:val="000C0DFB"/>
    <w:rsid w:val="000F6750"/>
    <w:rsid w:val="001238A0"/>
    <w:rsid w:val="0013034D"/>
    <w:rsid w:val="00147626"/>
    <w:rsid w:val="00177FF1"/>
    <w:rsid w:val="00196209"/>
    <w:rsid w:val="001C17E5"/>
    <w:rsid w:val="001E2E4E"/>
    <w:rsid w:val="00216044"/>
    <w:rsid w:val="00226BD1"/>
    <w:rsid w:val="0028462D"/>
    <w:rsid w:val="00286517"/>
    <w:rsid w:val="002879A4"/>
    <w:rsid w:val="002920DE"/>
    <w:rsid w:val="002A2CC9"/>
    <w:rsid w:val="002B05F5"/>
    <w:rsid w:val="002D2780"/>
    <w:rsid w:val="00302E6A"/>
    <w:rsid w:val="003060F4"/>
    <w:rsid w:val="00306F16"/>
    <w:rsid w:val="00307A98"/>
    <w:rsid w:val="00307D82"/>
    <w:rsid w:val="003236D5"/>
    <w:rsid w:val="00336747"/>
    <w:rsid w:val="00341FB2"/>
    <w:rsid w:val="00351531"/>
    <w:rsid w:val="00355340"/>
    <w:rsid w:val="00365B7A"/>
    <w:rsid w:val="00373E36"/>
    <w:rsid w:val="00390233"/>
    <w:rsid w:val="003C4D9D"/>
    <w:rsid w:val="003D7B56"/>
    <w:rsid w:val="003F535D"/>
    <w:rsid w:val="003F751A"/>
    <w:rsid w:val="004155B8"/>
    <w:rsid w:val="004369DD"/>
    <w:rsid w:val="00442C14"/>
    <w:rsid w:val="00445150"/>
    <w:rsid w:val="00456FC7"/>
    <w:rsid w:val="004641A5"/>
    <w:rsid w:val="00471F99"/>
    <w:rsid w:val="00476B0F"/>
    <w:rsid w:val="004A0A19"/>
    <w:rsid w:val="004A1CF3"/>
    <w:rsid w:val="004F5F16"/>
    <w:rsid w:val="00500DC6"/>
    <w:rsid w:val="00504E0F"/>
    <w:rsid w:val="00534C6D"/>
    <w:rsid w:val="00537CA9"/>
    <w:rsid w:val="00541864"/>
    <w:rsid w:val="0056729B"/>
    <w:rsid w:val="00581925"/>
    <w:rsid w:val="00581A19"/>
    <w:rsid w:val="005843D9"/>
    <w:rsid w:val="005D2447"/>
    <w:rsid w:val="005E2051"/>
    <w:rsid w:val="005E67E6"/>
    <w:rsid w:val="00612E7A"/>
    <w:rsid w:val="006145DD"/>
    <w:rsid w:val="006259E2"/>
    <w:rsid w:val="0063314B"/>
    <w:rsid w:val="006440F8"/>
    <w:rsid w:val="00644266"/>
    <w:rsid w:val="00663391"/>
    <w:rsid w:val="006C2B91"/>
    <w:rsid w:val="006C3E5D"/>
    <w:rsid w:val="00707427"/>
    <w:rsid w:val="00732047"/>
    <w:rsid w:val="00736860"/>
    <w:rsid w:val="00742EAC"/>
    <w:rsid w:val="007621EF"/>
    <w:rsid w:val="00770E3D"/>
    <w:rsid w:val="007729C3"/>
    <w:rsid w:val="007A1C99"/>
    <w:rsid w:val="007B31FF"/>
    <w:rsid w:val="007B5BC7"/>
    <w:rsid w:val="007C4E95"/>
    <w:rsid w:val="008023E3"/>
    <w:rsid w:val="008521C5"/>
    <w:rsid w:val="00874CE6"/>
    <w:rsid w:val="00881F4D"/>
    <w:rsid w:val="00883257"/>
    <w:rsid w:val="00885DC8"/>
    <w:rsid w:val="008861B4"/>
    <w:rsid w:val="00886E63"/>
    <w:rsid w:val="008965CE"/>
    <w:rsid w:val="008A6402"/>
    <w:rsid w:val="008B4713"/>
    <w:rsid w:val="008C36CE"/>
    <w:rsid w:val="008C5D0F"/>
    <w:rsid w:val="00906125"/>
    <w:rsid w:val="0091078D"/>
    <w:rsid w:val="00912521"/>
    <w:rsid w:val="00925E21"/>
    <w:rsid w:val="009374EC"/>
    <w:rsid w:val="00940275"/>
    <w:rsid w:val="009433B5"/>
    <w:rsid w:val="0095476F"/>
    <w:rsid w:val="009819B5"/>
    <w:rsid w:val="00993B5F"/>
    <w:rsid w:val="009A28EA"/>
    <w:rsid w:val="009C2D59"/>
    <w:rsid w:val="009E5E8B"/>
    <w:rsid w:val="009F594A"/>
    <w:rsid w:val="009F5AC0"/>
    <w:rsid w:val="00A167C3"/>
    <w:rsid w:val="00A233D9"/>
    <w:rsid w:val="00A3215D"/>
    <w:rsid w:val="00A327A3"/>
    <w:rsid w:val="00A32D20"/>
    <w:rsid w:val="00A46ED7"/>
    <w:rsid w:val="00A60439"/>
    <w:rsid w:val="00A64BE3"/>
    <w:rsid w:val="00A84EA9"/>
    <w:rsid w:val="00A87C20"/>
    <w:rsid w:val="00A93878"/>
    <w:rsid w:val="00AB2126"/>
    <w:rsid w:val="00AB5212"/>
    <w:rsid w:val="00AB57B0"/>
    <w:rsid w:val="00AF670B"/>
    <w:rsid w:val="00B11684"/>
    <w:rsid w:val="00B2341B"/>
    <w:rsid w:val="00B3660C"/>
    <w:rsid w:val="00B37B4D"/>
    <w:rsid w:val="00B42FB0"/>
    <w:rsid w:val="00BA04CA"/>
    <w:rsid w:val="00BE4945"/>
    <w:rsid w:val="00BF21CA"/>
    <w:rsid w:val="00C003BC"/>
    <w:rsid w:val="00C141CD"/>
    <w:rsid w:val="00C30545"/>
    <w:rsid w:val="00C72316"/>
    <w:rsid w:val="00C74565"/>
    <w:rsid w:val="00C75CA8"/>
    <w:rsid w:val="00C862B6"/>
    <w:rsid w:val="00CA3CA7"/>
    <w:rsid w:val="00CB241A"/>
    <w:rsid w:val="00CE2C25"/>
    <w:rsid w:val="00D0150B"/>
    <w:rsid w:val="00D239CC"/>
    <w:rsid w:val="00D246B8"/>
    <w:rsid w:val="00D3626C"/>
    <w:rsid w:val="00D54061"/>
    <w:rsid w:val="00D625C2"/>
    <w:rsid w:val="00D805D0"/>
    <w:rsid w:val="00DB4874"/>
    <w:rsid w:val="00DD356D"/>
    <w:rsid w:val="00DE1BFD"/>
    <w:rsid w:val="00DF7F63"/>
    <w:rsid w:val="00E14E55"/>
    <w:rsid w:val="00E24E94"/>
    <w:rsid w:val="00E25A2D"/>
    <w:rsid w:val="00E55BC5"/>
    <w:rsid w:val="00EB4B19"/>
    <w:rsid w:val="00EC04CA"/>
    <w:rsid w:val="00EC1BA7"/>
    <w:rsid w:val="00EE6795"/>
    <w:rsid w:val="00F260F6"/>
    <w:rsid w:val="00F446BC"/>
    <w:rsid w:val="00F75F24"/>
    <w:rsid w:val="00F91965"/>
    <w:rsid w:val="00FA0F6A"/>
    <w:rsid w:val="00FB49A2"/>
    <w:rsid w:val="00FB5E95"/>
    <w:rsid w:val="00FC4888"/>
    <w:rsid w:val="00FC6AC3"/>
    <w:rsid w:val="00FD26A9"/>
    <w:rsid w:val="00FD6643"/>
    <w:rsid w:val="00FE2D49"/>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0831F"/>
  <w15:chartTrackingRefBased/>
  <w15:docId w15:val="{D3CC950D-82AE-43BF-8F17-8916B5FBA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my-MM"/>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F99"/>
    <w:rPr>
      <w:rFonts w:cs="Arial Unicode MS"/>
      <w:lang w:val="en-GB"/>
    </w:rPr>
  </w:style>
  <w:style w:type="paragraph" w:styleId="Heading1">
    <w:name w:val="heading 1"/>
    <w:basedOn w:val="Normal"/>
    <w:next w:val="Normal"/>
    <w:link w:val="Heading1Char"/>
    <w:uiPriority w:val="9"/>
    <w:qFormat/>
    <w:rsid w:val="0091078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1078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78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1078D"/>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581925"/>
    <w:pPr>
      <w:ind w:left="720"/>
      <w:contextualSpacing/>
    </w:pPr>
  </w:style>
  <w:style w:type="paragraph" w:styleId="FootnoteText">
    <w:name w:val="footnote text"/>
    <w:basedOn w:val="Normal"/>
    <w:link w:val="FootnoteTextChar"/>
    <w:uiPriority w:val="99"/>
    <w:semiHidden/>
    <w:unhideWhenUsed/>
    <w:rsid w:val="002A2C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2CC9"/>
    <w:rPr>
      <w:rFonts w:cs="Arial Unicode MS"/>
      <w:sz w:val="20"/>
      <w:szCs w:val="20"/>
      <w:lang w:val="en-GB"/>
    </w:rPr>
  </w:style>
  <w:style w:type="character" w:styleId="FootnoteReference">
    <w:name w:val="footnote reference"/>
    <w:basedOn w:val="DefaultParagraphFont"/>
    <w:uiPriority w:val="99"/>
    <w:semiHidden/>
    <w:unhideWhenUsed/>
    <w:rsid w:val="002A2CC9"/>
    <w:rPr>
      <w:vertAlign w:val="superscript"/>
    </w:rPr>
  </w:style>
  <w:style w:type="table" w:styleId="TableGrid">
    <w:name w:val="Table Grid"/>
    <w:basedOn w:val="TableNormal"/>
    <w:uiPriority w:val="39"/>
    <w:rsid w:val="00DE1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E1B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AF670B"/>
    <w:rPr>
      <w:color w:val="0563C1" w:themeColor="hyperlink"/>
      <w:u w:val="single"/>
    </w:rPr>
  </w:style>
  <w:style w:type="character" w:styleId="UnresolvedMention">
    <w:name w:val="Unresolved Mention"/>
    <w:basedOn w:val="DefaultParagraphFont"/>
    <w:uiPriority w:val="99"/>
    <w:semiHidden/>
    <w:unhideWhenUsed/>
    <w:rsid w:val="00AF670B"/>
    <w:rPr>
      <w:color w:val="605E5C"/>
      <w:shd w:val="clear" w:color="auto" w:fill="E1DFDD"/>
    </w:rPr>
  </w:style>
  <w:style w:type="paragraph" w:styleId="BalloonText">
    <w:name w:val="Balloon Text"/>
    <w:basedOn w:val="Normal"/>
    <w:link w:val="BalloonTextChar"/>
    <w:uiPriority w:val="99"/>
    <w:semiHidden/>
    <w:unhideWhenUsed/>
    <w:rsid w:val="001238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8A0"/>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n.edu/openlearn/education-development/learning/teaching-and-learning-tricky-topics/content-section-overview?active-tab=description-tab" TargetMode="External"/><Relationship Id="rId3" Type="http://schemas.openxmlformats.org/officeDocument/2006/relationships/settings" Target="settings.xml"/><Relationship Id="rId7" Type="http://schemas.openxmlformats.org/officeDocument/2006/relationships/hyperlink" Target="https://www.open.edu/openlearn/education/educational-technology-and-practice/educational-practice/developing-good-academic-practice/content-section-0?active-tab=description-ta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808</TotalTime>
  <Pages>8</Pages>
  <Words>3889</Words>
  <Characters>22172</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26009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Andy.Lane</dc:creator>
  <cp:keywords/>
  <dc:description/>
  <cp:lastModifiedBy>Andy.Lane</cp:lastModifiedBy>
  <cp:revision>157</cp:revision>
  <dcterms:created xsi:type="dcterms:W3CDTF">2019-08-14T13:34:00Z</dcterms:created>
  <dcterms:modified xsi:type="dcterms:W3CDTF">2021-03-16T15:05:00Z</dcterms:modified>
</cp:coreProperties>
</file>