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15388" w14:textId="16633158" w:rsidR="00917260" w:rsidRDefault="00892C34" w:rsidP="00892C34">
      <w:pPr>
        <w:pStyle w:val="Heading1"/>
      </w:pPr>
      <w:r>
        <w:t xml:space="preserve">Assessment for distance learning </w:t>
      </w:r>
    </w:p>
    <w:p w14:paraId="4C16205C" w14:textId="77777777" w:rsidR="00917260" w:rsidRPr="00C81CFB" w:rsidRDefault="00917260" w:rsidP="00917260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C81C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Learning outcomes</w:t>
      </w:r>
    </w:p>
    <w:p w14:paraId="07E44955" w14:textId="77777777" w:rsidR="00917260" w:rsidRPr="00C81CFB" w:rsidRDefault="00917260" w:rsidP="00917260">
      <w:r w:rsidRPr="00C81CFB">
        <w:t>After completing this a</w:t>
      </w:r>
      <w:r>
        <w:t>ctivity you will be able to</w:t>
      </w:r>
      <w:r w:rsidRPr="00C81CFB">
        <w:t>:</w:t>
      </w:r>
    </w:p>
    <w:p w14:paraId="5BDE0889" w14:textId="77777777" w:rsidR="00917260" w:rsidRDefault="00917260" w:rsidP="00917260">
      <w:pPr>
        <w:pStyle w:val="ListParagraph"/>
        <w:numPr>
          <w:ilvl w:val="0"/>
          <w:numId w:val="17"/>
        </w:numPr>
      </w:pPr>
      <w:r>
        <w:t>Describe the different purposes of assessment</w:t>
      </w:r>
    </w:p>
    <w:p w14:paraId="6FFA549F" w14:textId="77777777" w:rsidR="00917260" w:rsidRDefault="00917260" w:rsidP="00917260">
      <w:pPr>
        <w:pStyle w:val="ListParagraph"/>
        <w:numPr>
          <w:ilvl w:val="0"/>
          <w:numId w:val="17"/>
        </w:numPr>
      </w:pPr>
      <w:r>
        <w:t>Identify different methods of assessment</w:t>
      </w:r>
    </w:p>
    <w:p w14:paraId="718D4455" w14:textId="77777777" w:rsidR="00917260" w:rsidRDefault="00917260" w:rsidP="00917260">
      <w:pPr>
        <w:pStyle w:val="ListParagraph"/>
        <w:numPr>
          <w:ilvl w:val="0"/>
          <w:numId w:val="17"/>
        </w:numPr>
      </w:pPr>
      <w:r>
        <w:t>Explain the role of feedback in assessment</w:t>
      </w:r>
    </w:p>
    <w:p w14:paraId="5383525C" w14:textId="77777777" w:rsidR="00917260" w:rsidRDefault="00917260" w:rsidP="00917260">
      <w:pPr>
        <w:pStyle w:val="ListParagraph"/>
        <w:numPr>
          <w:ilvl w:val="0"/>
          <w:numId w:val="17"/>
        </w:numPr>
      </w:pPr>
      <w:r>
        <w:t>Evaluate an assessment</w:t>
      </w:r>
    </w:p>
    <w:p w14:paraId="6FFB7966" w14:textId="285A21B1" w:rsidR="00917260" w:rsidRPr="00C81CFB" w:rsidRDefault="00991B75" w:rsidP="00917260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</w:t>
      </w:r>
      <w:r w:rsidR="00917260" w:rsidRPr="00C81C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ctivity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components</w:t>
      </w:r>
    </w:p>
    <w:p w14:paraId="6ED1B487" w14:textId="77777777" w:rsidR="00A45EAA" w:rsidRDefault="00917260" w:rsidP="00C81CFB">
      <w:r>
        <w:t xml:space="preserve">This activity </w:t>
      </w:r>
      <w:r w:rsidR="00E3584F">
        <w:t>is divided into two</w:t>
      </w:r>
      <w:r w:rsidR="00691E6A">
        <w:t xml:space="preserve"> </w:t>
      </w:r>
      <w:r>
        <w:t>sessions</w:t>
      </w:r>
      <w:r w:rsidR="00E3584F">
        <w:t>.</w:t>
      </w:r>
      <w:r w:rsidR="00A80A72">
        <w:t xml:space="preserve"> </w:t>
      </w:r>
    </w:p>
    <w:p w14:paraId="1D6D2010" w14:textId="75131BD4" w:rsidR="00917260" w:rsidRPr="00A45EAA" w:rsidRDefault="00A80A72" w:rsidP="00C81CFB">
      <w:pPr>
        <w:rPr>
          <w:b/>
        </w:rPr>
      </w:pPr>
      <w:r w:rsidRPr="00A45EAA">
        <w:rPr>
          <w:b/>
        </w:rPr>
        <w:t xml:space="preserve">You </w:t>
      </w:r>
      <w:r w:rsidR="00C935AC">
        <w:rPr>
          <w:b/>
        </w:rPr>
        <w:t xml:space="preserve">need to do some </w:t>
      </w:r>
      <w:r w:rsidRPr="00A45EAA">
        <w:rPr>
          <w:b/>
        </w:rPr>
        <w:t>prepar</w:t>
      </w:r>
      <w:r w:rsidR="00EB6A93">
        <w:rPr>
          <w:b/>
        </w:rPr>
        <w:t>a</w:t>
      </w:r>
      <w:r w:rsidRPr="00A45EAA">
        <w:rPr>
          <w:b/>
        </w:rPr>
        <w:t>tion ahead of the activity which involves reading some</w:t>
      </w:r>
      <w:r w:rsidR="00A45EAA" w:rsidRPr="00A45EAA">
        <w:rPr>
          <w:b/>
        </w:rPr>
        <w:t xml:space="preserve"> example teaching material and an </w:t>
      </w:r>
      <w:r w:rsidRPr="00A45EAA">
        <w:rPr>
          <w:b/>
        </w:rPr>
        <w:t>assessment question</w:t>
      </w:r>
      <w:r w:rsidR="00A45EAA" w:rsidRPr="00A45EAA">
        <w:rPr>
          <w:b/>
        </w:rPr>
        <w:t>.</w:t>
      </w:r>
    </w:p>
    <w:tbl>
      <w:tblPr>
        <w:tblW w:w="94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4394"/>
        <w:gridCol w:w="3685"/>
      </w:tblGrid>
      <w:tr w:rsidR="00917260" w:rsidRPr="00C81CFB" w14:paraId="7C6001A0" w14:textId="77777777" w:rsidTr="00E3584F">
        <w:trPr>
          <w:trHeight w:val="917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36C152" w14:textId="61FD56B6" w:rsidR="00917260" w:rsidRPr="00C81CFB" w:rsidRDefault="00917260" w:rsidP="00991B75">
            <w:pPr>
              <w:spacing w:after="120" w:line="276" w:lineRule="auto"/>
              <w:rPr>
                <w:lang w:val="en-GB"/>
              </w:rPr>
            </w:pPr>
            <w:r w:rsidRPr="00C81CFB">
              <w:rPr>
                <w:lang w:val="en-GB"/>
              </w:rPr>
              <w:t xml:space="preserve">Session </w:t>
            </w:r>
            <w:r w:rsidR="00991B75">
              <w:rPr>
                <w:lang w:val="en-GB"/>
              </w:rPr>
              <w:t>A</w:t>
            </w:r>
            <w:r w:rsidRPr="00C81CFB">
              <w:rPr>
                <w:lang w:val="en-GB"/>
              </w:rPr>
              <w:t>1</w:t>
            </w:r>
            <w:r w:rsidR="00691E6A">
              <w:rPr>
                <w:lang w:val="en-GB"/>
              </w:rPr>
              <w:br/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A3669E" w14:textId="77777777" w:rsidR="00917260" w:rsidRPr="00C81CFB" w:rsidRDefault="00892C34" w:rsidP="00105231">
            <w:pPr>
              <w:spacing w:after="120" w:line="276" w:lineRule="auto"/>
              <w:rPr>
                <w:lang w:val="en-GB"/>
              </w:rPr>
            </w:pPr>
            <w:r>
              <w:rPr>
                <w:lang w:val="en-GB"/>
              </w:rPr>
              <w:t>What is assessment for distance learning</w:t>
            </w:r>
            <w:r w:rsidR="00917260" w:rsidRPr="00C81CFB">
              <w:rPr>
                <w:lang w:val="en-GB"/>
              </w:rPr>
              <w:t>?</w:t>
            </w:r>
          </w:p>
          <w:p w14:paraId="2566DA77" w14:textId="77777777" w:rsidR="00917260" w:rsidRDefault="00917260" w:rsidP="00105231">
            <w:pPr>
              <w:spacing w:after="120"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Why </w:t>
            </w:r>
            <w:r w:rsidR="00892C34">
              <w:rPr>
                <w:lang w:val="en-GB"/>
              </w:rPr>
              <w:t xml:space="preserve">is assessment </w:t>
            </w:r>
            <w:r>
              <w:rPr>
                <w:lang w:val="en-GB"/>
              </w:rPr>
              <w:t>important?</w:t>
            </w:r>
          </w:p>
          <w:p w14:paraId="4BA490BE" w14:textId="2D14F9EA" w:rsidR="00E3584F" w:rsidRPr="00C81CFB" w:rsidRDefault="00E3584F" w:rsidP="00105231">
            <w:pPr>
              <w:spacing w:after="120" w:line="276" w:lineRule="auto"/>
              <w:rPr>
                <w:lang w:val="en-GB"/>
              </w:rPr>
            </w:pPr>
            <w:r>
              <w:rPr>
                <w:lang w:val="en-GB"/>
              </w:rPr>
              <w:t>Evaluate an assessment question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519E98" w14:textId="14B48C36" w:rsidR="00917260" w:rsidRPr="00C81CFB" w:rsidRDefault="007F20D0" w:rsidP="00105231">
            <w:pPr>
              <w:spacing w:after="120" w:line="276" w:lineRule="auto"/>
              <w:rPr>
                <w:lang w:val="en-GB"/>
              </w:rPr>
            </w:pPr>
            <w:r>
              <w:rPr>
                <w:lang w:val="en-GB"/>
              </w:rPr>
              <w:t>G</w:t>
            </w:r>
            <w:r w:rsidRPr="00C81CFB">
              <w:rPr>
                <w:lang w:val="en-GB"/>
              </w:rPr>
              <w:t xml:space="preserve">roup </w:t>
            </w:r>
            <w:r w:rsidR="00917260" w:rsidRPr="00C81CFB">
              <w:rPr>
                <w:lang w:val="en-GB"/>
              </w:rPr>
              <w:t>discussion</w:t>
            </w:r>
          </w:p>
          <w:p w14:paraId="27C00805" w14:textId="77777777" w:rsidR="00917260" w:rsidRDefault="00917260" w:rsidP="00105231">
            <w:pPr>
              <w:spacing w:after="120" w:line="276" w:lineRule="auto"/>
              <w:rPr>
                <w:lang w:val="en-GB"/>
              </w:rPr>
            </w:pPr>
            <w:r w:rsidRPr="00C81CFB">
              <w:rPr>
                <w:lang w:val="en-GB"/>
              </w:rPr>
              <w:t>Presentation</w:t>
            </w:r>
          </w:p>
          <w:p w14:paraId="6D3DF153" w14:textId="2DF3E893" w:rsidR="00E3584F" w:rsidRPr="00C81CFB" w:rsidRDefault="00E3584F" w:rsidP="00105231">
            <w:pPr>
              <w:spacing w:after="120" w:line="276" w:lineRule="auto"/>
              <w:rPr>
                <w:lang w:val="en-GB"/>
              </w:rPr>
            </w:pPr>
            <w:r w:rsidRPr="00C81CFB">
              <w:rPr>
                <w:lang w:val="en-GB"/>
              </w:rPr>
              <w:t>Working in pairs</w:t>
            </w:r>
            <w:r>
              <w:rPr>
                <w:lang w:val="en-GB"/>
              </w:rPr>
              <w:t xml:space="preserve"> and g</w:t>
            </w:r>
            <w:r w:rsidRPr="00C81CFB">
              <w:rPr>
                <w:lang w:val="en-GB"/>
              </w:rPr>
              <w:t>roup discussion</w:t>
            </w:r>
          </w:p>
        </w:tc>
      </w:tr>
      <w:tr w:rsidR="00917260" w:rsidRPr="00C81CFB" w14:paraId="0A689F5F" w14:textId="77777777" w:rsidTr="00E3584F">
        <w:trPr>
          <w:trHeight w:val="737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2B4D71" w14:textId="4EF47110" w:rsidR="00917260" w:rsidRPr="00C81CFB" w:rsidRDefault="00917260" w:rsidP="00991B75">
            <w:pPr>
              <w:spacing w:after="120" w:line="276" w:lineRule="auto"/>
              <w:rPr>
                <w:lang w:val="en-GB"/>
              </w:rPr>
            </w:pPr>
            <w:r w:rsidRPr="00C81CFB">
              <w:rPr>
                <w:lang w:val="en-GB"/>
              </w:rPr>
              <w:t xml:space="preserve">Session </w:t>
            </w:r>
            <w:r w:rsidR="00991B75">
              <w:rPr>
                <w:lang w:val="en-GB"/>
              </w:rPr>
              <w:t>A</w:t>
            </w:r>
            <w:r w:rsidRPr="00C81CFB">
              <w:rPr>
                <w:lang w:val="en-GB"/>
              </w:rPr>
              <w:t>2</w:t>
            </w:r>
            <w:r w:rsidR="00691E6A">
              <w:rPr>
                <w:lang w:val="en-GB"/>
              </w:rPr>
              <w:br/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473EB8" w14:textId="0A25C6A7" w:rsidR="00917260" w:rsidRDefault="00E3584F" w:rsidP="00105231">
            <w:pPr>
              <w:spacing w:after="120" w:line="276" w:lineRule="auto"/>
              <w:rPr>
                <w:lang w:val="en-GB"/>
              </w:rPr>
            </w:pPr>
            <w:r>
              <w:rPr>
                <w:lang w:val="en-GB"/>
              </w:rPr>
              <w:t>The role of guidance and feedback</w:t>
            </w:r>
            <w:r w:rsidR="007F20D0">
              <w:rPr>
                <w:lang w:val="en-GB"/>
              </w:rPr>
              <w:t xml:space="preserve"> in assessment</w:t>
            </w:r>
          </w:p>
          <w:p w14:paraId="3A469456" w14:textId="4A7784D5" w:rsidR="00E3584F" w:rsidRPr="00C81CFB" w:rsidRDefault="00E3584F" w:rsidP="00105231">
            <w:pPr>
              <w:spacing w:after="120"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Assessment </w:t>
            </w:r>
            <w:r w:rsidR="00D5542A">
              <w:rPr>
                <w:lang w:val="en-GB"/>
              </w:rPr>
              <w:t>guidance activity and tutor</w:t>
            </w:r>
            <w:r>
              <w:rPr>
                <w:lang w:val="en-GB"/>
              </w:rPr>
              <w:t xml:space="preserve"> feedback activity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0D4873" w14:textId="662FB060" w:rsidR="00917260" w:rsidRDefault="00E3584F" w:rsidP="00105231">
            <w:pPr>
              <w:spacing w:after="120" w:line="276" w:lineRule="auto"/>
              <w:rPr>
                <w:lang w:val="en-GB"/>
              </w:rPr>
            </w:pPr>
            <w:r>
              <w:rPr>
                <w:lang w:val="en-GB"/>
              </w:rPr>
              <w:t>Presentation</w:t>
            </w:r>
            <w:r w:rsidR="00D5542A">
              <w:rPr>
                <w:lang w:val="en-GB"/>
              </w:rPr>
              <w:br/>
            </w:r>
          </w:p>
          <w:p w14:paraId="40B56821" w14:textId="6C914926" w:rsidR="00E3584F" w:rsidRPr="00C81CFB" w:rsidRDefault="00E3584F" w:rsidP="00105231">
            <w:pPr>
              <w:spacing w:after="120" w:line="276" w:lineRule="auto"/>
              <w:rPr>
                <w:lang w:val="en-GB"/>
              </w:rPr>
            </w:pPr>
            <w:r w:rsidRPr="00C81CFB">
              <w:rPr>
                <w:lang w:val="en-GB"/>
              </w:rPr>
              <w:t>Working in pairs</w:t>
            </w:r>
            <w:r>
              <w:rPr>
                <w:lang w:val="en-GB"/>
              </w:rPr>
              <w:t xml:space="preserve"> and g</w:t>
            </w:r>
            <w:r w:rsidRPr="00C81CFB">
              <w:rPr>
                <w:lang w:val="en-GB"/>
              </w:rPr>
              <w:t>roup discussion</w:t>
            </w:r>
          </w:p>
        </w:tc>
      </w:tr>
    </w:tbl>
    <w:p w14:paraId="66524746" w14:textId="77FEFD0B" w:rsidR="00A80A72" w:rsidRDefault="00A80A72" w:rsidP="00C81CFB"/>
    <w:p w14:paraId="4C522F0E" w14:textId="12A250B3" w:rsidR="00892C34" w:rsidRPr="00C81CFB" w:rsidRDefault="00892C34" w:rsidP="008E2F3C">
      <w:pPr>
        <w:pStyle w:val="Heading3"/>
      </w:pPr>
      <w:r>
        <w:t xml:space="preserve">Session </w:t>
      </w:r>
      <w:r w:rsidR="00991B75">
        <w:t>A</w:t>
      </w:r>
      <w:r>
        <w:t>1: What is assessment and why is it important?</w:t>
      </w:r>
      <w:r w:rsidR="00A80A72">
        <w:t xml:space="preserve"> </w:t>
      </w:r>
    </w:p>
    <w:p w14:paraId="07E40C73" w14:textId="24BDF630" w:rsidR="00892C34" w:rsidRPr="00C81CFB" w:rsidRDefault="001E235D" w:rsidP="00892C34">
      <w:r>
        <w:t>Session 1</w:t>
      </w:r>
      <w:r w:rsidR="00861F50">
        <w:t xml:space="preserve"> starts with an</w:t>
      </w:r>
      <w:r w:rsidR="00892C34" w:rsidRPr="00C81CFB">
        <w:t xml:space="preserve"> opportunity for the group to disc</w:t>
      </w:r>
      <w:r w:rsidR="00892C34">
        <w:t xml:space="preserve">uss what assessment </w:t>
      </w:r>
      <w:r w:rsidR="00892C34" w:rsidRPr="00C81CFB">
        <w:t>means and</w:t>
      </w:r>
      <w:r w:rsidR="00892C34">
        <w:t xml:space="preserve"> to share experiences of assessment as a teacher</w:t>
      </w:r>
      <w:r w:rsidR="00BC4643">
        <w:t xml:space="preserve">, as </w:t>
      </w:r>
      <w:r w:rsidR="00892C34">
        <w:t>a student</w:t>
      </w:r>
      <w:r w:rsidR="00BC4643">
        <w:t xml:space="preserve"> and in other roles</w:t>
      </w:r>
      <w:r w:rsidR="00892C34">
        <w:t>.</w:t>
      </w:r>
    </w:p>
    <w:p w14:paraId="588A89FE" w14:textId="589D54E3" w:rsidR="001E235D" w:rsidRDefault="00892C34" w:rsidP="001E235D">
      <w:pPr>
        <w:rPr>
          <w:lang w:val="en-GB"/>
        </w:rPr>
      </w:pPr>
      <w:r w:rsidRPr="00C81CFB">
        <w:t>This is followed</w:t>
      </w:r>
      <w:r>
        <w:t xml:space="preserve"> by a presentation that gives</w:t>
      </w:r>
      <w:r w:rsidRPr="00C81CFB">
        <w:t xml:space="preserve"> an </w:t>
      </w:r>
      <w:r>
        <w:t>overview of some principles for assessment in distance</w:t>
      </w:r>
      <w:r w:rsidR="001E235D">
        <w:t xml:space="preserve"> learning. </w:t>
      </w:r>
      <w:r w:rsidR="001E235D">
        <w:rPr>
          <w:lang w:val="en-GB"/>
        </w:rPr>
        <w:t>You will then put some of these principles into prac</w:t>
      </w:r>
      <w:r w:rsidR="00A80A72">
        <w:rPr>
          <w:lang w:val="en-GB"/>
        </w:rPr>
        <w:t>tice in the following activity.</w:t>
      </w:r>
    </w:p>
    <w:p w14:paraId="6CFB6900" w14:textId="60287F8A" w:rsidR="000D411F" w:rsidRDefault="000D411F" w:rsidP="000D411F">
      <w:pPr>
        <w:rPr>
          <w:lang w:val="en-GB"/>
        </w:rPr>
      </w:pPr>
      <w:r>
        <w:rPr>
          <w:lang w:val="en-GB"/>
        </w:rPr>
        <w:t>Working</w:t>
      </w:r>
      <w:r w:rsidR="00A80A72">
        <w:rPr>
          <w:lang w:val="en-GB"/>
        </w:rPr>
        <w:t xml:space="preserve"> with another member of your</w:t>
      </w:r>
      <w:r>
        <w:rPr>
          <w:lang w:val="en-GB"/>
        </w:rPr>
        <w:t xml:space="preserve"> group, you will</w:t>
      </w:r>
      <w:r w:rsidR="00A80A72">
        <w:rPr>
          <w:lang w:val="en-GB"/>
        </w:rPr>
        <w:t xml:space="preserve"> evaluate an example assessment question. </w:t>
      </w:r>
      <w:r w:rsidR="00A45EAA">
        <w:rPr>
          <w:lang w:val="en-GB"/>
        </w:rPr>
        <w:t>The assessment question is based on the following resources which</w:t>
      </w:r>
      <w:r>
        <w:rPr>
          <w:lang w:val="en-GB"/>
        </w:rPr>
        <w:t xml:space="preserve"> you should read before the session. The resources are adapted extracts from an OU environment module.</w:t>
      </w:r>
    </w:p>
    <w:p w14:paraId="023DBD56" w14:textId="77777777" w:rsidR="00A45EAA" w:rsidRPr="008E2F3C" w:rsidRDefault="00A45EAA" w:rsidP="00A45EAA">
      <w:pPr>
        <w:pStyle w:val="ListParagraph"/>
        <w:numPr>
          <w:ilvl w:val="0"/>
          <w:numId w:val="19"/>
        </w:numPr>
      </w:pPr>
      <w:r w:rsidRPr="008E2F3C">
        <w:t xml:space="preserve">A student facing activity called </w:t>
      </w:r>
      <w:r w:rsidRPr="008E2F3C">
        <w:rPr>
          <w:i/>
        </w:rPr>
        <w:t>Your water use</w:t>
      </w:r>
    </w:p>
    <w:p w14:paraId="15954903" w14:textId="77777777" w:rsidR="00A45EAA" w:rsidRPr="008E2F3C" w:rsidRDefault="00A45EAA" w:rsidP="00A45EAA">
      <w:pPr>
        <w:pStyle w:val="ListParagraph"/>
        <w:numPr>
          <w:ilvl w:val="0"/>
          <w:numId w:val="19"/>
        </w:numPr>
        <w:rPr>
          <w:i/>
        </w:rPr>
      </w:pPr>
      <w:r w:rsidRPr="008E2F3C">
        <w:t xml:space="preserve">Teaching text called </w:t>
      </w:r>
      <w:r w:rsidRPr="008E2F3C">
        <w:rPr>
          <w:i/>
        </w:rPr>
        <w:t>Reports and how to write them</w:t>
      </w:r>
    </w:p>
    <w:p w14:paraId="6C4F97A0" w14:textId="51B5C238" w:rsidR="00917260" w:rsidRDefault="007D7209" w:rsidP="00C81CFB">
      <w:r>
        <w:t xml:space="preserve">You will be provided with prompt questions for the evaluation and at the end the whole group will share their thoughts about the </w:t>
      </w:r>
      <w:r w:rsidR="003F1C0A">
        <w:t>assessment</w:t>
      </w:r>
      <w:r>
        <w:t>.</w:t>
      </w:r>
    </w:p>
    <w:p w14:paraId="28BE61E6" w14:textId="32F91DE3" w:rsidR="008F35F2" w:rsidRDefault="00A45EAA" w:rsidP="00C81CFB">
      <w:r>
        <w:t>The session</w:t>
      </w:r>
      <w:r w:rsidRPr="00C81CFB">
        <w:t xml:space="preserve"> will close with a </w:t>
      </w:r>
      <w:r w:rsidR="00BC4643">
        <w:t>review of</w:t>
      </w:r>
      <w:r w:rsidRPr="00C81CFB">
        <w:t xml:space="preserve"> the </w:t>
      </w:r>
      <w:r>
        <w:t xml:space="preserve">key learning points </w:t>
      </w:r>
      <w:r w:rsidRPr="00C81CFB">
        <w:t>and an opportunity for questions</w:t>
      </w:r>
      <w:r w:rsidR="000D411F">
        <w:t>.</w:t>
      </w:r>
    </w:p>
    <w:p w14:paraId="45C42420" w14:textId="77FEAD5A" w:rsidR="00A45EAA" w:rsidRPr="00C81CFB" w:rsidRDefault="00A45EAA" w:rsidP="00A45EAA">
      <w:pPr>
        <w:pStyle w:val="Heading3"/>
      </w:pPr>
      <w:r>
        <w:t xml:space="preserve">Session </w:t>
      </w:r>
      <w:r w:rsidR="00991B75">
        <w:t>A</w:t>
      </w:r>
      <w:r>
        <w:t xml:space="preserve">2: Assessment guidance and feedback </w:t>
      </w:r>
    </w:p>
    <w:p w14:paraId="12B287F4" w14:textId="07FD1190" w:rsidR="00A45EAA" w:rsidRDefault="00D56958" w:rsidP="007D7209">
      <w:r>
        <w:t xml:space="preserve">Session 2 </w:t>
      </w:r>
      <w:r w:rsidR="00BC4643">
        <w:t>looks at</w:t>
      </w:r>
      <w:r>
        <w:t xml:space="preserve"> assessment guidance and the role of feedback</w:t>
      </w:r>
      <w:r w:rsidR="00BC4643">
        <w:t xml:space="preserve"> in student learning</w:t>
      </w:r>
      <w:r>
        <w:t>.</w:t>
      </w:r>
    </w:p>
    <w:p w14:paraId="66165AE1" w14:textId="004D5D18" w:rsidR="00A45EAA" w:rsidRDefault="00BC4643" w:rsidP="007D7209">
      <w:r>
        <w:t>Y</w:t>
      </w:r>
      <w:r w:rsidR="008F35F2">
        <w:t>ou will consider what specific guidance could be</w:t>
      </w:r>
      <w:r w:rsidR="002C0825">
        <w:t xml:space="preserve"> given </w:t>
      </w:r>
      <w:r w:rsidR="008F35F2">
        <w:t>for the assessment question</w:t>
      </w:r>
      <w:r w:rsidR="002C0825">
        <w:t xml:space="preserve"> (the same question you </w:t>
      </w:r>
      <w:r w:rsidR="008F35F2">
        <w:t xml:space="preserve">worked on in Session </w:t>
      </w:r>
      <w:r w:rsidR="00991B75">
        <w:t>A</w:t>
      </w:r>
      <w:r w:rsidR="008F35F2">
        <w:t>1</w:t>
      </w:r>
      <w:r w:rsidR="002C0825">
        <w:t>)</w:t>
      </w:r>
      <w:r w:rsidR="008F35F2">
        <w:t xml:space="preserve"> and compare this to the actual guidance given to OU students.</w:t>
      </w:r>
    </w:p>
    <w:p w14:paraId="02A94F45" w14:textId="1AB63998" w:rsidR="00A45EAA" w:rsidRDefault="007F20D0" w:rsidP="007D7209">
      <w:r>
        <w:lastRenderedPageBreak/>
        <w:t>Y</w:t>
      </w:r>
      <w:r w:rsidR="008F35F2">
        <w:t>ou will</w:t>
      </w:r>
      <w:r w:rsidR="002C0825">
        <w:t xml:space="preserve"> </w:t>
      </w:r>
      <w:r>
        <w:t>evaluate</w:t>
      </w:r>
      <w:r w:rsidR="002C0825">
        <w:t xml:space="preserve"> the strengths and weaknesses of an</w:t>
      </w:r>
      <w:r w:rsidR="008F35F2">
        <w:t xml:space="preserve"> example student answer and </w:t>
      </w:r>
      <w:r w:rsidR="002C0825">
        <w:t xml:space="preserve">tutor feedback. You will </w:t>
      </w:r>
      <w:r w:rsidR="008F35F2">
        <w:t xml:space="preserve">consider how well the answer has followed </w:t>
      </w:r>
      <w:r w:rsidR="002C0825">
        <w:t xml:space="preserve">the assessment guidance. You will be provided with some prompt questions to help you consider what aspects of the tutor feedback </w:t>
      </w:r>
      <w:r>
        <w:t xml:space="preserve">are </w:t>
      </w:r>
      <w:r w:rsidR="002C0825">
        <w:t>helpful for developing learning and what could be improved.</w:t>
      </w:r>
    </w:p>
    <w:p w14:paraId="640AE9E3" w14:textId="5BCC3E61" w:rsidR="00C81CFB" w:rsidRPr="00C81CFB" w:rsidRDefault="00920BDC" w:rsidP="00C81CFB">
      <w:r>
        <w:t>The session</w:t>
      </w:r>
      <w:r w:rsidR="00C81CFB" w:rsidRPr="00C81CFB">
        <w:t xml:space="preserve"> will close with a </w:t>
      </w:r>
      <w:r w:rsidR="00BC4643">
        <w:t>review of</w:t>
      </w:r>
      <w:r w:rsidR="00C81CFB" w:rsidRPr="00C81CFB">
        <w:t xml:space="preserve"> the </w:t>
      </w:r>
      <w:r>
        <w:t>key learning poi</w:t>
      </w:r>
      <w:r w:rsidR="002C0825">
        <w:t xml:space="preserve">nts </w:t>
      </w:r>
      <w:r w:rsidR="00C81CFB" w:rsidRPr="00C81CFB">
        <w:t>and an opportunity for questions.</w:t>
      </w:r>
    </w:p>
    <w:sectPr w:rsidR="00C81CFB" w:rsidRPr="00C81CFB" w:rsidSect="00920BDC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04717"/>
    <w:multiLevelType w:val="hybridMultilevel"/>
    <w:tmpl w:val="EF58C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F140B"/>
    <w:multiLevelType w:val="hybridMultilevel"/>
    <w:tmpl w:val="26A4AD90"/>
    <w:lvl w:ilvl="0" w:tplc="C0CCEC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7BBC"/>
    <w:multiLevelType w:val="hybridMultilevel"/>
    <w:tmpl w:val="D7A45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F771B"/>
    <w:multiLevelType w:val="hybridMultilevel"/>
    <w:tmpl w:val="C1F09C54"/>
    <w:lvl w:ilvl="0" w:tplc="8174D21C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E75E2"/>
    <w:multiLevelType w:val="hybridMultilevel"/>
    <w:tmpl w:val="E046A316"/>
    <w:lvl w:ilvl="0" w:tplc="8174D21C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BD840EA2">
      <w:start w:val="3"/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61EB0"/>
    <w:multiLevelType w:val="hybridMultilevel"/>
    <w:tmpl w:val="8B2E0154"/>
    <w:lvl w:ilvl="0" w:tplc="5AD062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A0451"/>
    <w:multiLevelType w:val="hybridMultilevel"/>
    <w:tmpl w:val="A5DA1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533CE"/>
    <w:multiLevelType w:val="hybridMultilevel"/>
    <w:tmpl w:val="877AD24E"/>
    <w:lvl w:ilvl="0" w:tplc="8174D21C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B1AC84AE">
      <w:start w:val="3"/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7462F"/>
    <w:multiLevelType w:val="hybridMultilevel"/>
    <w:tmpl w:val="69A2D5E4"/>
    <w:lvl w:ilvl="0" w:tplc="C0CCEC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94D75"/>
    <w:multiLevelType w:val="hybridMultilevel"/>
    <w:tmpl w:val="91A4D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441A"/>
    <w:multiLevelType w:val="hybridMultilevel"/>
    <w:tmpl w:val="A6B4F57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1F43ACF"/>
    <w:multiLevelType w:val="hybridMultilevel"/>
    <w:tmpl w:val="ADF4F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43DE1"/>
    <w:multiLevelType w:val="hybridMultilevel"/>
    <w:tmpl w:val="5C70C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881D5C"/>
    <w:multiLevelType w:val="hybridMultilevel"/>
    <w:tmpl w:val="D20CA420"/>
    <w:lvl w:ilvl="0" w:tplc="C0CCEC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44C0F"/>
    <w:multiLevelType w:val="hybridMultilevel"/>
    <w:tmpl w:val="2F74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E0E0F"/>
    <w:multiLevelType w:val="hybridMultilevel"/>
    <w:tmpl w:val="C4B4CEB8"/>
    <w:lvl w:ilvl="0" w:tplc="E76CA1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65FD686D"/>
    <w:multiLevelType w:val="hybridMultilevel"/>
    <w:tmpl w:val="605AE1C0"/>
    <w:lvl w:ilvl="0" w:tplc="C0CCEC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214EA"/>
    <w:multiLevelType w:val="hybridMultilevel"/>
    <w:tmpl w:val="1BA63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C1714"/>
    <w:multiLevelType w:val="hybridMultilevel"/>
    <w:tmpl w:val="FD58AF4E"/>
    <w:lvl w:ilvl="0" w:tplc="2F2AC6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B4CE9"/>
    <w:multiLevelType w:val="hybridMultilevel"/>
    <w:tmpl w:val="FA72AAC0"/>
    <w:lvl w:ilvl="0" w:tplc="C0CCEC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F0498"/>
    <w:multiLevelType w:val="hybridMultilevel"/>
    <w:tmpl w:val="BF406D5C"/>
    <w:lvl w:ilvl="0" w:tplc="C0CCEC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3"/>
  </w:num>
  <w:num w:numId="5">
    <w:abstractNumId w:val="16"/>
  </w:num>
  <w:num w:numId="6">
    <w:abstractNumId w:val="19"/>
  </w:num>
  <w:num w:numId="7">
    <w:abstractNumId w:val="8"/>
  </w:num>
  <w:num w:numId="8">
    <w:abstractNumId w:val="1"/>
  </w:num>
  <w:num w:numId="9">
    <w:abstractNumId w:val="3"/>
  </w:num>
  <w:num w:numId="10">
    <w:abstractNumId w:val="20"/>
  </w:num>
  <w:num w:numId="11">
    <w:abstractNumId w:val="17"/>
  </w:num>
  <w:num w:numId="12">
    <w:abstractNumId w:val="18"/>
  </w:num>
  <w:num w:numId="13">
    <w:abstractNumId w:val="12"/>
  </w:num>
  <w:num w:numId="14">
    <w:abstractNumId w:val="14"/>
  </w:num>
  <w:num w:numId="15">
    <w:abstractNumId w:val="5"/>
  </w:num>
  <w:num w:numId="16">
    <w:abstractNumId w:val="15"/>
  </w:num>
  <w:num w:numId="17">
    <w:abstractNumId w:val="10"/>
  </w:num>
  <w:num w:numId="18">
    <w:abstractNumId w:val="6"/>
  </w:num>
  <w:num w:numId="19">
    <w:abstractNumId w:val="0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46"/>
    <w:rsid w:val="000D09AB"/>
    <w:rsid w:val="000D411F"/>
    <w:rsid w:val="000E314F"/>
    <w:rsid w:val="000F55AF"/>
    <w:rsid w:val="001521C7"/>
    <w:rsid w:val="001E235D"/>
    <w:rsid w:val="002C0825"/>
    <w:rsid w:val="003F1C0A"/>
    <w:rsid w:val="006356B0"/>
    <w:rsid w:val="00691E6A"/>
    <w:rsid w:val="007A2DD9"/>
    <w:rsid w:val="007D7209"/>
    <w:rsid w:val="007F20D0"/>
    <w:rsid w:val="00861F50"/>
    <w:rsid w:val="00892C34"/>
    <w:rsid w:val="008A16D4"/>
    <w:rsid w:val="008E2F3C"/>
    <w:rsid w:val="008F13B9"/>
    <w:rsid w:val="008F35F2"/>
    <w:rsid w:val="00917260"/>
    <w:rsid w:val="00920BDC"/>
    <w:rsid w:val="00991B75"/>
    <w:rsid w:val="00A45EAA"/>
    <w:rsid w:val="00A80A72"/>
    <w:rsid w:val="00AA5B77"/>
    <w:rsid w:val="00AB3094"/>
    <w:rsid w:val="00BB0C46"/>
    <w:rsid w:val="00BC4643"/>
    <w:rsid w:val="00C81CFB"/>
    <w:rsid w:val="00C935AC"/>
    <w:rsid w:val="00D0187F"/>
    <w:rsid w:val="00D5542A"/>
    <w:rsid w:val="00D56958"/>
    <w:rsid w:val="00DA1102"/>
    <w:rsid w:val="00DA66E0"/>
    <w:rsid w:val="00DB5ECB"/>
    <w:rsid w:val="00DD43D8"/>
    <w:rsid w:val="00E3584F"/>
    <w:rsid w:val="00EB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8148"/>
  <w15:chartTrackingRefBased/>
  <w15:docId w15:val="{5869663A-65E0-46BF-9CCF-CD2D9048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F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2F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260"/>
    <w:pPr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92C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2F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2F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5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5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Rachel.Rogers</cp:lastModifiedBy>
  <cp:revision>2</cp:revision>
  <cp:lastPrinted>2019-03-29T11:41:00Z</cp:lastPrinted>
  <dcterms:created xsi:type="dcterms:W3CDTF">2021-05-13T18:23:00Z</dcterms:created>
  <dcterms:modified xsi:type="dcterms:W3CDTF">2021-05-13T18:23:00Z</dcterms:modified>
</cp:coreProperties>
</file>