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32E55" w14:textId="77777777" w:rsidR="00C642AB" w:rsidRPr="00AF3B57" w:rsidRDefault="00503A71" w:rsidP="00AF3B57">
      <w:pPr>
        <w:pStyle w:val="Title"/>
      </w:pPr>
      <w:r w:rsidRPr="00AF3B57">
        <w:t>Conducting</w:t>
      </w:r>
      <w:r w:rsidR="00AB366A" w:rsidRPr="00AF3B57">
        <w:t xml:space="preserve"> </w:t>
      </w:r>
      <w:r w:rsidR="004E43BC" w:rsidRPr="00AF3B57">
        <w:t xml:space="preserve">fieldwork </w:t>
      </w:r>
      <w:r w:rsidR="00F13B38" w:rsidRPr="00AF3B57">
        <w:t xml:space="preserve">in teaching and learning </w:t>
      </w:r>
      <w:r w:rsidR="005B127D" w:rsidRPr="00AF3B57">
        <w:t>h</w:t>
      </w:r>
      <w:r w:rsidR="00606FD1" w:rsidRPr="00AF3B57">
        <w:t>uman microbial diseases, causes and control</w:t>
      </w:r>
      <w:r w:rsidR="005B127D" w:rsidRPr="00AF3B57">
        <w:t>: the mosquito-borne diseases</w:t>
      </w:r>
    </w:p>
    <w:p w14:paraId="5C66751F" w14:textId="77777777" w:rsidR="00204839" w:rsidRPr="00AF3B57" w:rsidRDefault="00AB366A" w:rsidP="00AF3B57">
      <w:pPr>
        <w:autoSpaceDE w:val="0"/>
        <w:autoSpaceDN w:val="0"/>
        <w:adjustRightInd w:val="0"/>
        <w:jc w:val="both"/>
        <w:rPr>
          <w:rFonts w:asciiTheme="majorHAnsi" w:hAnsiTheme="majorHAnsi" w:cs="Times New Roman"/>
          <w:bCs/>
        </w:rPr>
      </w:pPr>
      <w:r w:rsidRPr="00AF3B57">
        <w:rPr>
          <w:rFonts w:asciiTheme="majorHAnsi" w:hAnsiTheme="majorHAnsi" w:cs="Times New Roman"/>
          <w:b/>
        </w:rPr>
        <w:t>Context</w:t>
      </w:r>
      <w:r w:rsidR="00CF57FA" w:rsidRPr="00AF3B57">
        <w:rPr>
          <w:rFonts w:asciiTheme="majorHAnsi" w:hAnsiTheme="majorHAnsi" w:cs="Times New Roman"/>
          <w:b/>
        </w:rPr>
        <w:t xml:space="preserve">: </w:t>
      </w:r>
      <w:r w:rsidR="00AF3B57" w:rsidRPr="00AF3B57">
        <w:rPr>
          <w:rFonts w:asciiTheme="majorHAnsi" w:hAnsiTheme="majorHAnsi" w:cs="Times New Roman"/>
          <w:b/>
        </w:rPr>
        <w:t xml:space="preserve">  </w:t>
      </w:r>
      <w:r w:rsidR="009F6D50" w:rsidRPr="00AF3B57">
        <w:rPr>
          <w:rFonts w:asciiTheme="majorHAnsi" w:hAnsiTheme="majorHAnsi" w:cs="Times New Roman"/>
        </w:rPr>
        <w:t xml:space="preserve">This </w:t>
      </w:r>
      <w:r w:rsidR="00CC60D0" w:rsidRPr="00AF3B57">
        <w:rPr>
          <w:rFonts w:asciiTheme="majorHAnsi" w:hAnsiTheme="majorHAnsi" w:cs="Times New Roman"/>
        </w:rPr>
        <w:t>article</w:t>
      </w:r>
      <w:r w:rsidR="00CF57FA" w:rsidRPr="00AF3B57">
        <w:rPr>
          <w:rFonts w:asciiTheme="majorHAnsi" w:hAnsiTheme="majorHAnsi" w:cs="Times New Roman"/>
        </w:rPr>
        <w:t xml:space="preserve"> </w:t>
      </w:r>
      <w:r w:rsidR="00CC60D0" w:rsidRPr="00AF3B57">
        <w:rPr>
          <w:rFonts w:asciiTheme="majorHAnsi" w:hAnsiTheme="majorHAnsi" w:cs="Times New Roman"/>
        </w:rPr>
        <w:t>outlines</w:t>
      </w:r>
      <w:r w:rsidR="006F12BB" w:rsidRPr="00AF3B57">
        <w:rPr>
          <w:rFonts w:asciiTheme="majorHAnsi" w:hAnsiTheme="majorHAnsi" w:cs="Times New Roman"/>
        </w:rPr>
        <w:t xml:space="preserve"> </w:t>
      </w:r>
      <w:r w:rsidR="00BB3BFC" w:rsidRPr="00AF3B57">
        <w:rPr>
          <w:rFonts w:asciiTheme="majorHAnsi" w:eastAsia="ClearSans" w:hAnsiTheme="majorHAnsi" w:cs="Times New Roman"/>
          <w:color w:val="333333"/>
        </w:rPr>
        <w:t>change</w:t>
      </w:r>
      <w:r w:rsidR="005B127D" w:rsidRPr="00AF3B57">
        <w:rPr>
          <w:rFonts w:asciiTheme="majorHAnsi" w:eastAsia="ClearSans" w:hAnsiTheme="majorHAnsi" w:cs="Times New Roman"/>
          <w:color w:val="333333"/>
        </w:rPr>
        <w:t>s</w:t>
      </w:r>
      <w:r w:rsidR="00BB3BFC" w:rsidRPr="00AF3B57">
        <w:rPr>
          <w:rFonts w:asciiTheme="majorHAnsi" w:eastAsia="ClearSans" w:hAnsiTheme="majorHAnsi" w:cs="Times New Roman"/>
          <w:color w:val="333333"/>
        </w:rPr>
        <w:t xml:space="preserve"> </w:t>
      </w:r>
      <w:r w:rsidR="005B127D" w:rsidRPr="00AF3B57">
        <w:rPr>
          <w:rFonts w:asciiTheme="majorHAnsi" w:hAnsiTheme="majorHAnsi" w:cs="Times New Roman"/>
        </w:rPr>
        <w:t>of</w:t>
      </w:r>
      <w:r w:rsidR="00BB3BFC" w:rsidRPr="00AF3B57">
        <w:rPr>
          <w:rFonts w:asciiTheme="majorHAnsi" w:hAnsiTheme="majorHAnsi" w:cs="Times New Roman"/>
        </w:rPr>
        <w:t xml:space="preserve"> teaching method and </w:t>
      </w:r>
      <w:r w:rsidR="00BB3BFC" w:rsidRPr="00AF3B57">
        <w:rPr>
          <w:rFonts w:asciiTheme="majorHAnsi" w:eastAsia="ClearSans" w:hAnsiTheme="majorHAnsi" w:cs="Times New Roman"/>
          <w:color w:val="333333"/>
        </w:rPr>
        <w:t xml:space="preserve">learning style </w:t>
      </w:r>
      <w:r w:rsidR="006413C6" w:rsidRPr="00AF3B57">
        <w:rPr>
          <w:rFonts w:asciiTheme="majorHAnsi" w:eastAsia="ClearSans" w:hAnsiTheme="majorHAnsi" w:cs="Times New Roman"/>
          <w:color w:val="333333"/>
        </w:rPr>
        <w:t>to meet the learning outcomes</w:t>
      </w:r>
      <w:r w:rsidR="00BB3BFC" w:rsidRPr="00AF3B57">
        <w:rPr>
          <w:rFonts w:asciiTheme="majorHAnsi" w:eastAsia="ClearSans" w:hAnsiTheme="majorHAnsi" w:cs="Times New Roman"/>
          <w:color w:val="333333"/>
        </w:rPr>
        <w:t xml:space="preserve"> </w:t>
      </w:r>
      <w:r w:rsidR="006413C6" w:rsidRPr="00AF3B57">
        <w:rPr>
          <w:rFonts w:asciiTheme="majorHAnsi" w:hAnsiTheme="majorHAnsi" w:cs="Times New Roman"/>
        </w:rPr>
        <w:t>associated with</w:t>
      </w:r>
      <w:r w:rsidR="007E0EE2" w:rsidRPr="00AF3B57">
        <w:rPr>
          <w:rFonts w:asciiTheme="majorHAnsi" w:hAnsiTheme="majorHAnsi" w:cs="Times New Roman"/>
        </w:rPr>
        <w:t xml:space="preserve"> the </w:t>
      </w:r>
      <w:r w:rsidR="005B127D" w:rsidRPr="00AF3B57">
        <w:rPr>
          <w:rFonts w:asciiTheme="majorHAnsi" w:hAnsiTheme="majorHAnsi" w:cs="Times New Roman"/>
        </w:rPr>
        <w:t>mosquito</w:t>
      </w:r>
      <w:r w:rsidR="007E0EE2" w:rsidRPr="00AF3B57">
        <w:rPr>
          <w:rFonts w:asciiTheme="majorHAnsi" w:hAnsiTheme="majorHAnsi" w:cs="Times New Roman"/>
        </w:rPr>
        <w:t>-borne disease session, a part of human microbial diseases, causes and control module</w:t>
      </w:r>
      <w:r w:rsidR="00606FD1" w:rsidRPr="00AF3B57">
        <w:rPr>
          <w:rFonts w:asciiTheme="majorHAnsi" w:hAnsiTheme="majorHAnsi" w:cs="Times New Roman"/>
        </w:rPr>
        <w:t>, MB 4102/4202</w:t>
      </w:r>
      <w:r w:rsidR="007E0EE2" w:rsidRPr="00AF3B57">
        <w:rPr>
          <w:rFonts w:asciiTheme="majorHAnsi" w:hAnsiTheme="majorHAnsi" w:cs="Times New Roman"/>
        </w:rPr>
        <w:t>.</w:t>
      </w:r>
      <w:r w:rsidR="006413C6" w:rsidRPr="00AF3B57">
        <w:rPr>
          <w:rFonts w:asciiTheme="majorHAnsi" w:hAnsiTheme="majorHAnsi" w:cs="Times New Roman"/>
        </w:rPr>
        <w:t xml:space="preserve"> </w:t>
      </w:r>
      <w:r w:rsidR="007E0EE2" w:rsidRPr="00AF3B57">
        <w:rPr>
          <w:rFonts w:asciiTheme="majorHAnsi" w:hAnsiTheme="majorHAnsi" w:cs="Times New Roman"/>
        </w:rPr>
        <w:t xml:space="preserve">This is a </w:t>
      </w:r>
      <w:r w:rsidR="006413C6" w:rsidRPr="00AF3B57">
        <w:rPr>
          <w:rFonts w:asciiTheme="majorHAnsi" w:hAnsiTheme="majorHAnsi" w:cs="Times New Roman"/>
        </w:rPr>
        <w:t xml:space="preserve">course </w:t>
      </w:r>
      <w:r w:rsidR="007E0EE2" w:rsidRPr="00AF3B57">
        <w:rPr>
          <w:rFonts w:asciiTheme="majorHAnsi" w:hAnsiTheme="majorHAnsi" w:cs="Times New Roman"/>
        </w:rPr>
        <w:t xml:space="preserve">for </w:t>
      </w:r>
      <w:r w:rsidR="006413C6" w:rsidRPr="00AF3B57">
        <w:rPr>
          <w:rFonts w:asciiTheme="majorHAnsi" w:hAnsiTheme="majorHAnsi" w:cs="Times New Roman"/>
        </w:rPr>
        <w:t>undergraduate level</w:t>
      </w:r>
      <w:r w:rsidR="007E0EE2" w:rsidRPr="00AF3B57">
        <w:rPr>
          <w:rFonts w:asciiTheme="majorHAnsi" w:hAnsiTheme="majorHAnsi" w:cs="Times New Roman"/>
        </w:rPr>
        <w:t>,</w:t>
      </w:r>
      <w:r w:rsidR="006413C6" w:rsidRPr="00AF3B57">
        <w:rPr>
          <w:rFonts w:asciiTheme="majorHAnsi" w:hAnsiTheme="majorHAnsi" w:cs="Times New Roman"/>
        </w:rPr>
        <w:t xml:space="preserve"> fourth year and second year </w:t>
      </w:r>
      <w:proofErr w:type="spellStart"/>
      <w:r w:rsidR="006413C6" w:rsidRPr="00AF3B57">
        <w:rPr>
          <w:rFonts w:asciiTheme="majorHAnsi" w:hAnsiTheme="majorHAnsi" w:cs="Times New Roman"/>
        </w:rPr>
        <w:t>honours</w:t>
      </w:r>
      <w:proofErr w:type="spellEnd"/>
      <w:r w:rsidR="006413C6" w:rsidRPr="00AF3B57">
        <w:rPr>
          <w:rFonts w:asciiTheme="majorHAnsi" w:hAnsiTheme="majorHAnsi" w:cs="Times New Roman"/>
        </w:rPr>
        <w:t xml:space="preserve"> </w:t>
      </w:r>
      <w:r w:rsidR="006F12BB" w:rsidRPr="00AF3B57">
        <w:rPr>
          <w:rFonts w:asciiTheme="majorHAnsi" w:hAnsiTheme="majorHAnsi" w:cs="Times New Roman"/>
        </w:rPr>
        <w:t xml:space="preserve">microbiology </w:t>
      </w:r>
      <w:r w:rsidR="00606FD1" w:rsidRPr="00AF3B57">
        <w:rPr>
          <w:rFonts w:asciiTheme="majorHAnsi" w:hAnsiTheme="majorHAnsi" w:cs="Times New Roman"/>
        </w:rPr>
        <w:t>students.</w:t>
      </w:r>
      <w:r w:rsidR="006F12BB" w:rsidRPr="00AF3B57">
        <w:rPr>
          <w:rFonts w:asciiTheme="majorHAnsi" w:hAnsiTheme="majorHAnsi" w:cs="Times New Roman"/>
        </w:rPr>
        <w:t xml:space="preserve"> There </w:t>
      </w:r>
      <w:r w:rsidR="00A108E3" w:rsidRPr="00AF3B57">
        <w:rPr>
          <w:rFonts w:asciiTheme="majorHAnsi" w:hAnsiTheme="majorHAnsi" w:cs="Times New Roman"/>
        </w:rPr>
        <w:t>were</w:t>
      </w:r>
      <w:r w:rsidR="006F12BB" w:rsidRPr="00AF3B57">
        <w:rPr>
          <w:rFonts w:asciiTheme="majorHAnsi" w:hAnsiTheme="majorHAnsi" w:cs="Times New Roman"/>
        </w:rPr>
        <w:t xml:space="preserve"> </w:t>
      </w:r>
      <w:r w:rsidR="00A108E3" w:rsidRPr="00AF3B57">
        <w:rPr>
          <w:rFonts w:asciiTheme="majorHAnsi" w:hAnsiTheme="majorHAnsi" w:cs="Times New Roman"/>
        </w:rPr>
        <w:t>45</w:t>
      </w:r>
      <w:r w:rsidR="006F12BB" w:rsidRPr="00AF3B57">
        <w:rPr>
          <w:rFonts w:asciiTheme="majorHAnsi" w:hAnsiTheme="majorHAnsi" w:cs="Times New Roman"/>
        </w:rPr>
        <w:t xml:space="preserve"> </w:t>
      </w:r>
      <w:r w:rsidR="00A108E3" w:rsidRPr="00AF3B57">
        <w:rPr>
          <w:rFonts w:asciiTheme="majorHAnsi" w:hAnsiTheme="majorHAnsi" w:cs="Times New Roman"/>
        </w:rPr>
        <w:t xml:space="preserve">fourth year </w:t>
      </w:r>
      <w:r w:rsidR="006F12BB" w:rsidRPr="00AF3B57">
        <w:rPr>
          <w:rFonts w:asciiTheme="majorHAnsi" w:hAnsiTheme="majorHAnsi" w:cs="Times New Roman"/>
        </w:rPr>
        <w:t xml:space="preserve">students in </w:t>
      </w:r>
      <w:r w:rsidR="00A108E3" w:rsidRPr="00AF3B57">
        <w:rPr>
          <w:rFonts w:asciiTheme="majorHAnsi" w:hAnsiTheme="majorHAnsi" w:cs="Times New Roman"/>
        </w:rPr>
        <w:t xml:space="preserve">my </w:t>
      </w:r>
      <w:r w:rsidR="006F12BB" w:rsidRPr="00AF3B57">
        <w:rPr>
          <w:rFonts w:asciiTheme="majorHAnsi" w:hAnsiTheme="majorHAnsi" w:cs="Times New Roman"/>
        </w:rPr>
        <w:t>classroom.</w:t>
      </w:r>
      <w:r w:rsidR="00CF57FA" w:rsidRPr="00AF3B57">
        <w:rPr>
          <w:rFonts w:asciiTheme="majorHAnsi" w:hAnsiTheme="majorHAnsi" w:cs="Times New Roman"/>
        </w:rPr>
        <w:t xml:space="preserve"> </w:t>
      </w:r>
      <w:r w:rsidR="00204839" w:rsidRPr="00AF3B57">
        <w:rPr>
          <w:rFonts w:asciiTheme="majorHAnsi" w:hAnsiTheme="majorHAnsi" w:cs="Times New Roman"/>
        </w:rPr>
        <w:t xml:space="preserve"> </w:t>
      </w:r>
      <w:r w:rsidR="002E72E2" w:rsidRPr="00AF3B57">
        <w:rPr>
          <w:rFonts w:asciiTheme="majorHAnsi" w:hAnsiTheme="majorHAnsi" w:cs="Times New Roman"/>
        </w:rPr>
        <w:t xml:space="preserve">The new teaching learning approach was based on </w:t>
      </w:r>
      <w:r w:rsidR="002E72E2" w:rsidRPr="00AF3B57">
        <w:rPr>
          <w:rFonts w:asciiTheme="majorHAnsi" w:hAnsiTheme="majorHAnsi" w:cs="Times New Roman"/>
          <w:bCs/>
        </w:rPr>
        <w:t xml:space="preserve">training material for people facilitating small group discussions and activities using Pillars Guides </w:t>
      </w:r>
      <w:r w:rsidR="002E72E2" w:rsidRPr="00AF3B57">
        <w:rPr>
          <w:rFonts w:asciiTheme="majorHAnsi" w:hAnsiTheme="majorHAnsi" w:cs="Times New Roman"/>
        </w:rPr>
        <w:t xml:space="preserve">by Clarke </w:t>
      </w:r>
      <w:r w:rsidR="002E72E2" w:rsidRPr="00AF3B57">
        <w:rPr>
          <w:rFonts w:asciiTheme="majorHAnsi" w:hAnsiTheme="majorHAnsi" w:cs="Times New Roman"/>
          <w:i/>
        </w:rPr>
        <w:t xml:space="preserve">et al., </w:t>
      </w:r>
      <w:r w:rsidR="002E72E2" w:rsidRPr="00AF3B57">
        <w:rPr>
          <w:rFonts w:asciiTheme="majorHAnsi" w:hAnsiTheme="majorHAnsi" w:cs="Times New Roman"/>
        </w:rPr>
        <w:t>(2004).</w:t>
      </w:r>
      <w:r w:rsidR="002E72E2" w:rsidRPr="00AF3B57">
        <w:rPr>
          <w:rFonts w:asciiTheme="majorHAnsi" w:hAnsiTheme="majorHAnsi" w:cs="Times New Roman"/>
          <w:bCs/>
        </w:rPr>
        <w:t xml:space="preserve"> </w:t>
      </w:r>
      <w:r w:rsidR="00A03938" w:rsidRPr="00AF3B57">
        <w:rPr>
          <w:rFonts w:asciiTheme="majorHAnsi" w:hAnsiTheme="majorHAnsi" w:cs="Times New Roman"/>
          <w:bCs/>
        </w:rPr>
        <w:t xml:space="preserve">The </w:t>
      </w:r>
      <w:r w:rsidR="00A03938" w:rsidRPr="00AF3B57">
        <w:rPr>
          <w:rFonts w:asciiTheme="majorHAnsi" w:hAnsiTheme="majorHAnsi" w:cs="Times New Roman"/>
        </w:rPr>
        <w:t>a</w:t>
      </w:r>
      <w:r w:rsidR="004E43BC" w:rsidRPr="00AF3B57">
        <w:rPr>
          <w:rFonts w:asciiTheme="majorHAnsi" w:hAnsiTheme="majorHAnsi" w:cs="Times New Roman"/>
        </w:rPr>
        <w:t>ctivity</w:t>
      </w:r>
      <w:r w:rsidR="00204839" w:rsidRPr="00AF3B57">
        <w:rPr>
          <w:rFonts w:asciiTheme="majorHAnsi" w:hAnsiTheme="majorHAnsi" w:cs="Times New Roman"/>
        </w:rPr>
        <w:t xml:space="preserve"> </w:t>
      </w:r>
      <w:r w:rsidR="00204839" w:rsidRPr="00AF3B57">
        <w:rPr>
          <w:rFonts w:asciiTheme="majorHAnsi" w:eastAsia="ClearSans" w:hAnsiTheme="majorHAnsi" w:cs="Times New Roman"/>
        </w:rPr>
        <w:t xml:space="preserve">allowed students to make their own observations and increased </w:t>
      </w:r>
      <w:r w:rsidR="00F307CB" w:rsidRPr="00AF3B57">
        <w:rPr>
          <w:rFonts w:asciiTheme="majorHAnsi" w:eastAsia="ClearSans" w:hAnsiTheme="majorHAnsi" w:cs="Times New Roman"/>
        </w:rPr>
        <w:t xml:space="preserve">subject understanding, students' knowledge and </w:t>
      </w:r>
      <w:r w:rsidR="00204839" w:rsidRPr="00AF3B57">
        <w:rPr>
          <w:rFonts w:asciiTheme="majorHAnsi" w:eastAsia="ClearSans" w:hAnsiTheme="majorHAnsi" w:cs="Times New Roman"/>
        </w:rPr>
        <w:t>skills</w:t>
      </w:r>
      <w:r w:rsidR="00F307CB" w:rsidRPr="00AF3B57">
        <w:rPr>
          <w:rFonts w:asciiTheme="majorHAnsi" w:eastAsia="ClearSans" w:hAnsiTheme="majorHAnsi" w:cs="Times New Roman"/>
        </w:rPr>
        <w:t>.</w:t>
      </w:r>
      <w:r w:rsidR="00204839" w:rsidRPr="00AF3B57">
        <w:rPr>
          <w:rFonts w:asciiTheme="majorHAnsi" w:eastAsia="ClearSans" w:hAnsiTheme="majorHAnsi" w:cs="Times New Roman"/>
        </w:rPr>
        <w:t xml:space="preserve"> </w:t>
      </w:r>
    </w:p>
    <w:p w14:paraId="61A81B99" w14:textId="77777777" w:rsidR="00CF5D3A" w:rsidRPr="00AF3B57" w:rsidRDefault="00CF5D3A" w:rsidP="00AF3B57">
      <w:pPr>
        <w:jc w:val="both"/>
        <w:rPr>
          <w:rFonts w:asciiTheme="majorHAnsi" w:hAnsiTheme="majorHAnsi" w:cs="Times New Roman"/>
          <w:b/>
        </w:rPr>
      </w:pPr>
      <w:r w:rsidRPr="00AF3B57">
        <w:rPr>
          <w:rFonts w:asciiTheme="majorHAnsi" w:hAnsiTheme="majorHAnsi" w:cs="Times New Roman"/>
          <w:b/>
        </w:rPr>
        <w:t xml:space="preserve">Activity Aims: </w:t>
      </w:r>
    </w:p>
    <w:p w14:paraId="0937A7A9" w14:textId="77777777" w:rsidR="00C66A9B" w:rsidRPr="00AF3B57" w:rsidRDefault="00C66A9B" w:rsidP="00AF3B57">
      <w:pPr>
        <w:pStyle w:val="ListParagraph"/>
        <w:numPr>
          <w:ilvl w:val="0"/>
          <w:numId w:val="2"/>
        </w:numPr>
        <w:autoSpaceDE w:val="0"/>
        <w:autoSpaceDN w:val="0"/>
        <w:adjustRightInd w:val="0"/>
        <w:ind w:left="0" w:firstLine="360"/>
        <w:jc w:val="both"/>
        <w:rPr>
          <w:rFonts w:asciiTheme="majorHAnsi" w:hAnsiTheme="majorHAnsi"/>
          <w:b/>
        </w:rPr>
      </w:pPr>
      <w:r w:rsidRPr="00AF3B57">
        <w:rPr>
          <w:rFonts w:asciiTheme="majorHAnsi" w:eastAsia="ClearSans" w:hAnsiTheme="majorHAnsi"/>
          <w:color w:val="333333"/>
        </w:rPr>
        <w:t>to get more knowledge and information to understand the module</w:t>
      </w:r>
    </w:p>
    <w:p w14:paraId="3727A12A" w14:textId="77777777" w:rsidR="00C66A9B" w:rsidRPr="00AF3B57" w:rsidRDefault="00C66A9B" w:rsidP="00AF3B57">
      <w:pPr>
        <w:pStyle w:val="ListParagraph"/>
        <w:numPr>
          <w:ilvl w:val="0"/>
          <w:numId w:val="2"/>
        </w:numPr>
        <w:autoSpaceDE w:val="0"/>
        <w:autoSpaceDN w:val="0"/>
        <w:adjustRightInd w:val="0"/>
        <w:ind w:left="0" w:firstLine="360"/>
        <w:jc w:val="both"/>
        <w:rPr>
          <w:rFonts w:asciiTheme="majorHAnsi" w:hAnsiTheme="majorHAnsi"/>
          <w:b/>
        </w:rPr>
      </w:pPr>
      <w:r w:rsidRPr="00AF3B57">
        <w:rPr>
          <w:rFonts w:asciiTheme="majorHAnsi" w:eastAsia="ClearSans" w:hAnsiTheme="majorHAnsi"/>
          <w:color w:val="333333"/>
        </w:rPr>
        <w:t>to shift the student learning environment from the classroom to the public area</w:t>
      </w:r>
    </w:p>
    <w:p w14:paraId="065E8687" w14:textId="77777777" w:rsidR="007B70D1" w:rsidRPr="00AF3B57" w:rsidRDefault="007B70D1" w:rsidP="00AF3B57">
      <w:pPr>
        <w:pStyle w:val="ListParagraph"/>
        <w:numPr>
          <w:ilvl w:val="0"/>
          <w:numId w:val="2"/>
        </w:numPr>
        <w:autoSpaceDE w:val="0"/>
        <w:autoSpaceDN w:val="0"/>
        <w:adjustRightInd w:val="0"/>
        <w:ind w:left="0" w:firstLine="360"/>
        <w:jc w:val="both"/>
        <w:rPr>
          <w:rFonts w:asciiTheme="majorHAnsi" w:hAnsiTheme="majorHAnsi"/>
          <w:b/>
        </w:rPr>
      </w:pPr>
      <w:r w:rsidRPr="00AF3B57">
        <w:rPr>
          <w:rFonts w:asciiTheme="majorHAnsi" w:eastAsia="ClearSans" w:hAnsiTheme="majorHAnsi"/>
          <w:color w:val="333333"/>
        </w:rPr>
        <w:t xml:space="preserve">to change the </w:t>
      </w:r>
      <w:r w:rsidR="00735469" w:rsidRPr="00AF3B57">
        <w:rPr>
          <w:rFonts w:asciiTheme="majorHAnsi" w:eastAsia="ClearSans" w:hAnsiTheme="majorHAnsi"/>
          <w:color w:val="333333"/>
        </w:rPr>
        <w:t xml:space="preserve">students’ </w:t>
      </w:r>
      <w:r w:rsidRPr="00AF3B57">
        <w:rPr>
          <w:rFonts w:asciiTheme="majorHAnsi" w:eastAsia="ClearSans" w:hAnsiTheme="majorHAnsi"/>
          <w:color w:val="333333"/>
        </w:rPr>
        <w:t>learning style</w:t>
      </w:r>
    </w:p>
    <w:p w14:paraId="735B9A58" w14:textId="77777777" w:rsidR="00F307CB" w:rsidRPr="00AF3B57" w:rsidRDefault="003F671C" w:rsidP="00AF3B57">
      <w:pPr>
        <w:pStyle w:val="ListParagraph"/>
        <w:numPr>
          <w:ilvl w:val="0"/>
          <w:numId w:val="2"/>
        </w:numPr>
        <w:autoSpaceDE w:val="0"/>
        <w:autoSpaceDN w:val="0"/>
        <w:adjustRightInd w:val="0"/>
        <w:ind w:left="0" w:firstLine="360"/>
        <w:jc w:val="both"/>
        <w:rPr>
          <w:rFonts w:asciiTheme="majorHAnsi" w:eastAsia="ClearSans" w:hAnsiTheme="majorHAnsi"/>
          <w:color w:val="333333"/>
        </w:rPr>
      </w:pPr>
      <w:r w:rsidRPr="00AF3B57">
        <w:rPr>
          <w:rFonts w:asciiTheme="majorHAnsi" w:eastAsia="ClearSans" w:hAnsiTheme="majorHAnsi"/>
          <w:color w:val="333333"/>
        </w:rPr>
        <w:t xml:space="preserve">to learn </w:t>
      </w:r>
      <w:r w:rsidR="00F307CB" w:rsidRPr="00AF3B57">
        <w:rPr>
          <w:rFonts w:asciiTheme="majorHAnsi" w:hAnsiTheme="majorHAnsi"/>
        </w:rPr>
        <w:t>how to conduct team work successfully</w:t>
      </w:r>
      <w:r w:rsidR="00F307CB" w:rsidRPr="00AF3B57">
        <w:rPr>
          <w:rFonts w:asciiTheme="majorHAnsi" w:eastAsia="ClearSans" w:hAnsiTheme="majorHAnsi"/>
          <w:color w:val="333333"/>
        </w:rPr>
        <w:t xml:space="preserve"> </w:t>
      </w:r>
    </w:p>
    <w:p w14:paraId="1C3D0FBE" w14:textId="77777777" w:rsidR="00C66A9B" w:rsidRPr="00AF3B57" w:rsidRDefault="00C66A9B" w:rsidP="00AF3B57">
      <w:pPr>
        <w:pStyle w:val="ListParagraph"/>
        <w:numPr>
          <w:ilvl w:val="0"/>
          <w:numId w:val="2"/>
        </w:numPr>
        <w:autoSpaceDE w:val="0"/>
        <w:autoSpaceDN w:val="0"/>
        <w:adjustRightInd w:val="0"/>
        <w:ind w:left="0" w:firstLine="360"/>
        <w:jc w:val="both"/>
        <w:rPr>
          <w:rFonts w:asciiTheme="majorHAnsi" w:eastAsia="ClearSans" w:hAnsiTheme="majorHAnsi"/>
          <w:color w:val="333333"/>
        </w:rPr>
      </w:pPr>
      <w:r w:rsidRPr="00AF3B57">
        <w:rPr>
          <w:rFonts w:asciiTheme="majorHAnsi" w:eastAsia="ClearSans" w:hAnsiTheme="majorHAnsi"/>
          <w:color w:val="333333"/>
        </w:rPr>
        <w:t xml:space="preserve">to build </w:t>
      </w:r>
      <w:r w:rsidR="00F307CB" w:rsidRPr="00AF3B57">
        <w:rPr>
          <w:rFonts w:asciiTheme="majorHAnsi" w:eastAsia="ClearSans" w:hAnsiTheme="majorHAnsi"/>
          <w:color w:val="333333"/>
        </w:rPr>
        <w:t xml:space="preserve">the </w:t>
      </w:r>
      <w:r w:rsidRPr="00AF3B57">
        <w:rPr>
          <w:rFonts w:asciiTheme="majorHAnsi" w:eastAsia="ClearSans" w:hAnsiTheme="majorHAnsi"/>
          <w:color w:val="333333"/>
        </w:rPr>
        <w:t>students’ communication skills</w:t>
      </w:r>
    </w:p>
    <w:p w14:paraId="6D91A38B" w14:textId="77777777" w:rsidR="00AA1CFF" w:rsidRPr="00AF3B57" w:rsidRDefault="00AA1CFF" w:rsidP="00AF3B57">
      <w:pPr>
        <w:pStyle w:val="ListParagraph"/>
        <w:numPr>
          <w:ilvl w:val="0"/>
          <w:numId w:val="2"/>
        </w:numPr>
        <w:autoSpaceDE w:val="0"/>
        <w:autoSpaceDN w:val="0"/>
        <w:adjustRightInd w:val="0"/>
        <w:ind w:left="0" w:firstLine="360"/>
        <w:rPr>
          <w:rFonts w:asciiTheme="majorHAnsi" w:eastAsia="ClearSans" w:hAnsiTheme="majorHAnsi"/>
          <w:color w:val="333333"/>
        </w:rPr>
      </w:pPr>
      <w:r w:rsidRPr="00AF3B57">
        <w:rPr>
          <w:rFonts w:asciiTheme="majorHAnsi" w:eastAsia="ClearSans" w:hAnsiTheme="majorHAnsi"/>
          <w:color w:val="333333"/>
        </w:rPr>
        <w:t xml:space="preserve">to develop the </w:t>
      </w:r>
      <w:r w:rsidR="00F307CB" w:rsidRPr="00AF3B57">
        <w:rPr>
          <w:rFonts w:asciiTheme="majorHAnsi" w:eastAsia="ClearSans" w:hAnsiTheme="majorHAnsi"/>
          <w:color w:val="333333"/>
        </w:rPr>
        <w:t xml:space="preserve">students’ </w:t>
      </w:r>
      <w:r w:rsidRPr="00AF3B57">
        <w:rPr>
          <w:rFonts w:asciiTheme="majorHAnsi" w:eastAsia="ClearSans" w:hAnsiTheme="majorHAnsi"/>
          <w:color w:val="333333"/>
        </w:rPr>
        <w:t>problem solving skills</w:t>
      </w:r>
    </w:p>
    <w:p w14:paraId="073BFC31" w14:textId="77777777" w:rsidR="00C4489A" w:rsidRPr="00AF3B57" w:rsidRDefault="00C4489A" w:rsidP="00AF3B57">
      <w:pPr>
        <w:pStyle w:val="ListParagraph"/>
        <w:numPr>
          <w:ilvl w:val="0"/>
          <w:numId w:val="2"/>
        </w:numPr>
        <w:autoSpaceDE w:val="0"/>
        <w:autoSpaceDN w:val="0"/>
        <w:adjustRightInd w:val="0"/>
        <w:ind w:left="0" w:firstLine="360"/>
        <w:rPr>
          <w:rFonts w:asciiTheme="majorHAnsi" w:eastAsia="ClearSans" w:hAnsiTheme="majorHAnsi"/>
          <w:color w:val="333333"/>
        </w:rPr>
      </w:pPr>
      <w:r w:rsidRPr="00AF3B57">
        <w:rPr>
          <w:rFonts w:asciiTheme="majorHAnsi" w:eastAsia="ClearSans" w:hAnsiTheme="majorHAnsi"/>
          <w:color w:val="333333"/>
        </w:rPr>
        <w:t xml:space="preserve">to rely on their own skills as </w:t>
      </w:r>
      <w:r w:rsidR="001C2A67" w:rsidRPr="00AF3B57">
        <w:rPr>
          <w:rFonts w:asciiTheme="majorHAnsi" w:eastAsia="ClearSans" w:hAnsiTheme="majorHAnsi"/>
          <w:color w:val="333333"/>
        </w:rPr>
        <w:t>students</w:t>
      </w:r>
      <w:r w:rsidRPr="00AF3B57">
        <w:rPr>
          <w:rFonts w:asciiTheme="majorHAnsi" w:eastAsia="ClearSans" w:hAnsiTheme="majorHAnsi"/>
          <w:color w:val="333333"/>
        </w:rPr>
        <w:t xml:space="preserve"> interact with people independent of the teacher</w:t>
      </w:r>
    </w:p>
    <w:p w14:paraId="23469E79" w14:textId="77777777" w:rsidR="004949FC" w:rsidRPr="00AF3B57" w:rsidRDefault="00C4489A" w:rsidP="00AF3B57">
      <w:pPr>
        <w:pStyle w:val="ListParagraph"/>
        <w:numPr>
          <w:ilvl w:val="0"/>
          <w:numId w:val="2"/>
        </w:numPr>
        <w:autoSpaceDE w:val="0"/>
        <w:autoSpaceDN w:val="0"/>
        <w:adjustRightInd w:val="0"/>
        <w:rPr>
          <w:rFonts w:asciiTheme="majorHAnsi" w:eastAsia="ClearSans" w:hAnsiTheme="majorHAnsi"/>
          <w:color w:val="333333"/>
        </w:rPr>
      </w:pPr>
      <w:r w:rsidRPr="00AF3B57">
        <w:rPr>
          <w:rFonts w:asciiTheme="majorHAnsi" w:eastAsia="ClearSans" w:hAnsiTheme="majorHAnsi"/>
          <w:color w:val="333333"/>
        </w:rPr>
        <w:t>to develop students into independent, life-long learners by opening their eyes to all they can  learn</w:t>
      </w:r>
    </w:p>
    <w:p w14:paraId="673A440C" w14:textId="77777777" w:rsidR="00503A71" w:rsidRPr="00AF3B57" w:rsidRDefault="00AF3B57" w:rsidP="00AF3B57">
      <w:pPr>
        <w:jc w:val="both"/>
        <w:rPr>
          <w:rFonts w:asciiTheme="majorHAnsi" w:hAnsiTheme="majorHAnsi" w:cs="Times New Roman"/>
        </w:rPr>
      </w:pPr>
      <w:proofErr w:type="spellStart"/>
      <w:r>
        <w:rPr>
          <w:rFonts w:asciiTheme="majorHAnsi" w:hAnsiTheme="majorHAnsi" w:cs="Times New Roman"/>
          <w:b/>
        </w:rPr>
        <w:t>Wht</w:t>
      </w:r>
      <w:proofErr w:type="spellEnd"/>
      <w:r>
        <w:rPr>
          <w:rFonts w:asciiTheme="majorHAnsi" w:hAnsiTheme="majorHAnsi" w:cs="Times New Roman"/>
          <w:b/>
        </w:rPr>
        <w:t xml:space="preserve"> the activity was developed</w:t>
      </w:r>
      <w:r w:rsidR="00503A71" w:rsidRPr="00AF3B57">
        <w:rPr>
          <w:rFonts w:asciiTheme="majorHAnsi" w:hAnsiTheme="majorHAnsi" w:cs="Times New Roman"/>
          <w:b/>
        </w:rPr>
        <w:t>:</w:t>
      </w:r>
    </w:p>
    <w:p w14:paraId="41517420" w14:textId="77777777" w:rsidR="00052A5A" w:rsidRPr="00AF3B57" w:rsidRDefault="00CC60D0" w:rsidP="00AF3B57">
      <w:pPr>
        <w:jc w:val="both"/>
        <w:rPr>
          <w:rFonts w:asciiTheme="majorHAnsi" w:hAnsiTheme="majorHAnsi" w:cs="Times New Roman"/>
        </w:rPr>
      </w:pPr>
      <w:r w:rsidRPr="00AF3B57">
        <w:rPr>
          <w:rFonts w:asciiTheme="majorHAnsi" w:hAnsiTheme="majorHAnsi" w:cs="Times New Roman"/>
        </w:rPr>
        <w:t xml:space="preserve">Previously, </w:t>
      </w:r>
      <w:r w:rsidR="0003433B" w:rsidRPr="00AF3B57">
        <w:rPr>
          <w:rFonts w:asciiTheme="majorHAnsi" w:hAnsiTheme="majorHAnsi" w:cs="Times New Roman"/>
        </w:rPr>
        <w:t xml:space="preserve">I </w:t>
      </w:r>
      <w:r w:rsidRPr="00AF3B57">
        <w:rPr>
          <w:rFonts w:asciiTheme="majorHAnsi" w:hAnsiTheme="majorHAnsi" w:cs="Times New Roman"/>
        </w:rPr>
        <w:t xml:space="preserve">had </w:t>
      </w:r>
      <w:r w:rsidR="0003433B" w:rsidRPr="00AF3B57">
        <w:rPr>
          <w:rFonts w:asciiTheme="majorHAnsi" w:hAnsiTheme="majorHAnsi" w:cs="Times New Roman"/>
        </w:rPr>
        <w:t xml:space="preserve">taught this module by lecturing method in </w:t>
      </w:r>
      <w:r w:rsidRPr="00AF3B57">
        <w:rPr>
          <w:rFonts w:asciiTheme="majorHAnsi" w:hAnsiTheme="majorHAnsi" w:cs="Times New Roman"/>
        </w:rPr>
        <w:t xml:space="preserve">the </w:t>
      </w:r>
      <w:r w:rsidR="0003433B" w:rsidRPr="00AF3B57">
        <w:rPr>
          <w:rFonts w:asciiTheme="majorHAnsi" w:hAnsiTheme="majorHAnsi" w:cs="Times New Roman"/>
        </w:rPr>
        <w:t xml:space="preserve">classroom. </w:t>
      </w:r>
      <w:r w:rsidR="008024D4" w:rsidRPr="00AF3B57">
        <w:rPr>
          <w:rFonts w:asciiTheme="majorHAnsi" w:hAnsiTheme="majorHAnsi" w:cs="Times New Roman"/>
        </w:rPr>
        <w:t xml:space="preserve">In teaching, </w:t>
      </w:r>
      <w:r w:rsidR="006712C3" w:rsidRPr="00AF3B57">
        <w:rPr>
          <w:rFonts w:asciiTheme="majorHAnsi" w:hAnsiTheme="majorHAnsi" w:cs="Times New Roman"/>
        </w:rPr>
        <w:t xml:space="preserve">I </w:t>
      </w:r>
      <w:r w:rsidR="008024D4" w:rsidRPr="00AF3B57">
        <w:rPr>
          <w:rFonts w:asciiTheme="majorHAnsi" w:hAnsiTheme="majorHAnsi" w:cs="Times New Roman"/>
        </w:rPr>
        <w:t>conveyed information to students by talking to them</w:t>
      </w:r>
      <w:r w:rsidR="0019782D" w:rsidRPr="00AF3B57">
        <w:rPr>
          <w:rFonts w:asciiTheme="majorHAnsi" w:hAnsiTheme="majorHAnsi" w:cs="Times New Roman"/>
        </w:rPr>
        <w:t xml:space="preserve">. </w:t>
      </w:r>
      <w:r w:rsidR="008024D4" w:rsidRPr="00AF3B57">
        <w:rPr>
          <w:rFonts w:asciiTheme="majorHAnsi" w:hAnsiTheme="majorHAnsi" w:cs="Times New Roman"/>
        </w:rPr>
        <w:t xml:space="preserve"> </w:t>
      </w:r>
      <w:r w:rsidR="00BF5F74" w:rsidRPr="00AF3B57">
        <w:rPr>
          <w:rFonts w:asciiTheme="majorHAnsi" w:hAnsiTheme="majorHAnsi" w:cs="Times New Roman"/>
        </w:rPr>
        <w:t xml:space="preserve">I clarified the terms and ideas and gave overview of the module. </w:t>
      </w:r>
      <w:r w:rsidR="008024D4" w:rsidRPr="00AF3B57">
        <w:rPr>
          <w:rFonts w:asciiTheme="majorHAnsi" w:hAnsiTheme="majorHAnsi" w:cs="Times New Roman"/>
        </w:rPr>
        <w:t>This method established a common understanding of facts but t</w:t>
      </w:r>
      <w:r w:rsidR="00BF5F74" w:rsidRPr="00AF3B57">
        <w:rPr>
          <w:rFonts w:asciiTheme="majorHAnsi" w:hAnsiTheme="majorHAnsi" w:cs="Times New Roman"/>
        </w:rPr>
        <w:t xml:space="preserve">he learners knew only the facts </w:t>
      </w:r>
      <w:r w:rsidRPr="00AF3B57">
        <w:rPr>
          <w:rFonts w:asciiTheme="majorHAnsi" w:hAnsiTheme="majorHAnsi" w:cs="Times New Roman"/>
        </w:rPr>
        <w:t>from the</w:t>
      </w:r>
      <w:r w:rsidR="00252D5A" w:rsidRPr="00AF3B57">
        <w:rPr>
          <w:rFonts w:asciiTheme="majorHAnsi" w:hAnsiTheme="majorHAnsi" w:cs="Times New Roman"/>
        </w:rPr>
        <w:t xml:space="preserve"> textbook. </w:t>
      </w:r>
      <w:r w:rsidR="0019782D" w:rsidRPr="00AF3B57">
        <w:rPr>
          <w:rFonts w:asciiTheme="majorHAnsi" w:hAnsiTheme="majorHAnsi" w:cs="Times New Roman"/>
        </w:rPr>
        <w:t xml:space="preserve">As this method was </w:t>
      </w:r>
      <w:r w:rsidR="00BF5F74" w:rsidRPr="00AF3B57">
        <w:rPr>
          <w:rFonts w:asciiTheme="majorHAnsi" w:hAnsiTheme="majorHAnsi" w:cs="Times New Roman"/>
        </w:rPr>
        <w:t xml:space="preserve">a teacher-centered, it </w:t>
      </w:r>
      <w:r w:rsidRPr="00AF3B57">
        <w:rPr>
          <w:rFonts w:asciiTheme="majorHAnsi" w:hAnsiTheme="majorHAnsi" w:cs="Times New Roman"/>
        </w:rPr>
        <w:t>resulted in</w:t>
      </w:r>
      <w:r w:rsidR="006712C3" w:rsidRPr="00AF3B57">
        <w:rPr>
          <w:rFonts w:asciiTheme="majorHAnsi" w:hAnsiTheme="majorHAnsi" w:cs="Times New Roman"/>
        </w:rPr>
        <w:t xml:space="preserve"> minimal student participation</w:t>
      </w:r>
      <w:r w:rsidR="0019782D" w:rsidRPr="00AF3B57">
        <w:rPr>
          <w:rFonts w:asciiTheme="majorHAnsi" w:hAnsiTheme="majorHAnsi" w:cs="Times New Roman"/>
        </w:rPr>
        <w:t>,</w:t>
      </w:r>
      <w:r w:rsidR="006712C3" w:rsidRPr="00AF3B57">
        <w:rPr>
          <w:rFonts w:asciiTheme="majorHAnsi" w:hAnsiTheme="majorHAnsi" w:cs="Times New Roman"/>
        </w:rPr>
        <w:t xml:space="preserve"> </w:t>
      </w:r>
      <w:r w:rsidR="00BF5F74" w:rsidRPr="00AF3B57">
        <w:rPr>
          <w:rFonts w:asciiTheme="majorHAnsi" w:hAnsiTheme="majorHAnsi" w:cs="Times New Roman"/>
        </w:rPr>
        <w:t>one</w:t>
      </w:r>
      <w:r w:rsidRPr="00AF3B57">
        <w:rPr>
          <w:rFonts w:asciiTheme="majorHAnsi" w:hAnsiTheme="majorHAnsi" w:cs="Times New Roman"/>
        </w:rPr>
        <w:t>-</w:t>
      </w:r>
      <w:r w:rsidR="00BF5F74" w:rsidRPr="00AF3B57">
        <w:rPr>
          <w:rFonts w:asciiTheme="majorHAnsi" w:hAnsiTheme="majorHAnsi" w:cs="Times New Roman"/>
        </w:rPr>
        <w:t>way communication and passive learning. I</w:t>
      </w:r>
      <w:r w:rsidRPr="00AF3B57">
        <w:rPr>
          <w:rFonts w:asciiTheme="majorHAnsi" w:hAnsiTheme="majorHAnsi" w:cs="Times New Roman"/>
        </w:rPr>
        <w:t>t was not conduc</w:t>
      </w:r>
      <w:r w:rsidR="00691110" w:rsidRPr="00AF3B57">
        <w:rPr>
          <w:rFonts w:asciiTheme="majorHAnsi" w:hAnsiTheme="majorHAnsi" w:cs="Times New Roman"/>
        </w:rPr>
        <w:t>ive to meet</w:t>
      </w:r>
      <w:r w:rsidR="0013023A" w:rsidRPr="00AF3B57">
        <w:rPr>
          <w:rFonts w:asciiTheme="majorHAnsi" w:hAnsiTheme="majorHAnsi" w:cs="Times New Roman"/>
        </w:rPr>
        <w:t>ing</w:t>
      </w:r>
      <w:r w:rsidR="00691110" w:rsidRPr="00AF3B57">
        <w:rPr>
          <w:rFonts w:asciiTheme="majorHAnsi" w:hAnsiTheme="majorHAnsi" w:cs="Times New Roman"/>
        </w:rPr>
        <w:t xml:space="preserve"> students’ individual needs and skills.  </w:t>
      </w:r>
      <w:r w:rsidR="00BF5F74" w:rsidRPr="00AF3B57">
        <w:rPr>
          <w:rFonts w:asciiTheme="majorHAnsi" w:hAnsiTheme="majorHAnsi" w:cs="Times New Roman"/>
        </w:rPr>
        <w:t>Students need to gain more information</w:t>
      </w:r>
      <w:r w:rsidR="00FD4156" w:rsidRPr="00AF3B57">
        <w:rPr>
          <w:rFonts w:asciiTheme="majorHAnsi" w:hAnsiTheme="majorHAnsi" w:cs="Times New Roman"/>
        </w:rPr>
        <w:t xml:space="preserve"> and knowledge and other individual skills. </w:t>
      </w:r>
      <w:r w:rsidR="007F6EFF" w:rsidRPr="00AF3B57">
        <w:rPr>
          <w:rFonts w:asciiTheme="majorHAnsi" w:hAnsiTheme="majorHAnsi" w:cs="Times New Roman"/>
        </w:rPr>
        <w:t>We</w:t>
      </w:r>
      <w:r w:rsidR="0019782D" w:rsidRPr="00AF3B57">
        <w:rPr>
          <w:rFonts w:asciiTheme="majorHAnsi" w:hAnsiTheme="majorHAnsi" w:cs="Times New Roman"/>
        </w:rPr>
        <w:t xml:space="preserve"> need to create </w:t>
      </w:r>
      <w:r w:rsidR="00052A5A" w:rsidRPr="00AF3B57">
        <w:rPr>
          <w:rFonts w:asciiTheme="majorHAnsi" w:hAnsiTheme="majorHAnsi" w:cs="Times New Roman"/>
        </w:rPr>
        <w:t>active learning style</w:t>
      </w:r>
      <w:r w:rsidR="0013023A" w:rsidRPr="00AF3B57">
        <w:rPr>
          <w:rFonts w:asciiTheme="majorHAnsi" w:hAnsiTheme="majorHAnsi" w:cs="Times New Roman"/>
        </w:rPr>
        <w:t>s</w:t>
      </w:r>
      <w:r w:rsidR="00052A5A" w:rsidRPr="00AF3B57">
        <w:rPr>
          <w:rFonts w:asciiTheme="majorHAnsi" w:hAnsiTheme="majorHAnsi" w:cs="Times New Roman"/>
        </w:rPr>
        <w:t xml:space="preserve"> and </w:t>
      </w:r>
      <w:r w:rsidR="00520301" w:rsidRPr="00AF3B57">
        <w:rPr>
          <w:rFonts w:asciiTheme="majorHAnsi" w:hAnsiTheme="majorHAnsi" w:cs="Times New Roman"/>
        </w:rPr>
        <w:t>strong</w:t>
      </w:r>
      <w:r w:rsidR="0013023A" w:rsidRPr="00AF3B57">
        <w:rPr>
          <w:rFonts w:asciiTheme="majorHAnsi" w:hAnsiTheme="majorHAnsi" w:cs="Times New Roman"/>
        </w:rPr>
        <w:t>er</w:t>
      </w:r>
      <w:r w:rsidR="00520301" w:rsidRPr="00AF3B57">
        <w:rPr>
          <w:rFonts w:asciiTheme="majorHAnsi" w:hAnsiTheme="majorHAnsi" w:cs="Times New Roman"/>
        </w:rPr>
        <w:t xml:space="preserve"> </w:t>
      </w:r>
      <w:r w:rsidR="0019782D" w:rsidRPr="00AF3B57">
        <w:rPr>
          <w:rFonts w:asciiTheme="majorHAnsi" w:hAnsiTheme="majorHAnsi" w:cs="Times New Roman"/>
        </w:rPr>
        <w:t>learning</w:t>
      </w:r>
      <w:r w:rsidR="0013023A" w:rsidRPr="00AF3B57">
        <w:rPr>
          <w:rFonts w:asciiTheme="majorHAnsi" w:hAnsiTheme="majorHAnsi" w:cs="Times New Roman"/>
        </w:rPr>
        <w:t xml:space="preserve"> communities</w:t>
      </w:r>
      <w:r w:rsidR="0019782D" w:rsidRPr="00AF3B57">
        <w:rPr>
          <w:rFonts w:asciiTheme="majorHAnsi" w:hAnsiTheme="majorHAnsi" w:cs="Times New Roman"/>
        </w:rPr>
        <w:t xml:space="preserve">. </w:t>
      </w:r>
      <w:proofErr w:type="spellStart"/>
      <w:r w:rsidR="00080FF8" w:rsidRPr="00AF3B57">
        <w:rPr>
          <w:rFonts w:asciiTheme="majorHAnsi" w:hAnsiTheme="majorHAnsi" w:cs="Times New Roman"/>
        </w:rPr>
        <w:t>Taungthaman</w:t>
      </w:r>
      <w:proofErr w:type="spellEnd"/>
      <w:r w:rsidR="00080FF8" w:rsidRPr="00AF3B57">
        <w:rPr>
          <w:rFonts w:asciiTheme="majorHAnsi" w:hAnsiTheme="majorHAnsi" w:cs="Times New Roman"/>
        </w:rPr>
        <w:t xml:space="preserve"> Lake is situated near our University and areas around it offer a particularly favorable </w:t>
      </w:r>
      <w:r w:rsidR="0013023A" w:rsidRPr="00AF3B57">
        <w:rPr>
          <w:rFonts w:asciiTheme="majorHAnsi" w:hAnsiTheme="majorHAnsi" w:cs="Times New Roman"/>
        </w:rPr>
        <w:t>environment for mosquitoes. M</w:t>
      </w:r>
      <w:r w:rsidR="00080FF8" w:rsidRPr="00AF3B57">
        <w:rPr>
          <w:rFonts w:asciiTheme="majorHAnsi" w:hAnsiTheme="majorHAnsi" w:cs="Times New Roman"/>
        </w:rPr>
        <w:t>osquito-borne diseases</w:t>
      </w:r>
      <w:r w:rsidR="000C3C21" w:rsidRPr="00AF3B57">
        <w:rPr>
          <w:rFonts w:asciiTheme="majorHAnsi" w:hAnsiTheme="majorHAnsi" w:cs="Times New Roman"/>
        </w:rPr>
        <w:t xml:space="preserve"> such as dengue and malaria</w:t>
      </w:r>
      <w:r w:rsidR="0013023A" w:rsidRPr="00AF3B57">
        <w:rPr>
          <w:rFonts w:asciiTheme="majorHAnsi" w:hAnsiTheme="majorHAnsi" w:cs="Times New Roman"/>
        </w:rPr>
        <w:t xml:space="preserve"> occur</w:t>
      </w:r>
      <w:r w:rsidR="00080FF8" w:rsidRPr="00AF3B57">
        <w:rPr>
          <w:rFonts w:asciiTheme="majorHAnsi" w:hAnsiTheme="majorHAnsi" w:cs="Times New Roman"/>
        </w:rPr>
        <w:t xml:space="preserve"> in </w:t>
      </w:r>
      <w:r w:rsidR="0013023A" w:rsidRPr="00AF3B57">
        <w:rPr>
          <w:rFonts w:asciiTheme="majorHAnsi" w:hAnsiTheme="majorHAnsi" w:cs="Times New Roman"/>
        </w:rPr>
        <w:t xml:space="preserve">the </w:t>
      </w:r>
      <w:r w:rsidR="00080FF8" w:rsidRPr="00AF3B57">
        <w:rPr>
          <w:rFonts w:asciiTheme="majorHAnsi" w:hAnsiTheme="majorHAnsi" w:cs="Times New Roman"/>
        </w:rPr>
        <w:t xml:space="preserve">local community. </w:t>
      </w:r>
      <w:r w:rsidR="0019782D" w:rsidRPr="00AF3B57">
        <w:rPr>
          <w:rFonts w:asciiTheme="majorHAnsi" w:hAnsiTheme="majorHAnsi" w:cs="Times New Roman"/>
        </w:rPr>
        <w:t xml:space="preserve">So I </w:t>
      </w:r>
      <w:r w:rsidR="00F05AD6" w:rsidRPr="00AF3B57">
        <w:rPr>
          <w:rFonts w:asciiTheme="majorHAnsi" w:hAnsiTheme="majorHAnsi" w:cs="Times New Roman"/>
        </w:rPr>
        <w:t>allowed</w:t>
      </w:r>
      <w:r w:rsidR="0019782D" w:rsidRPr="00AF3B57">
        <w:rPr>
          <w:rFonts w:asciiTheme="majorHAnsi" w:hAnsiTheme="majorHAnsi" w:cs="Times New Roman"/>
        </w:rPr>
        <w:t xml:space="preserve"> </w:t>
      </w:r>
      <w:r w:rsidR="00F05AD6" w:rsidRPr="00AF3B57">
        <w:rPr>
          <w:rFonts w:asciiTheme="majorHAnsi" w:hAnsiTheme="majorHAnsi" w:cs="Times New Roman"/>
        </w:rPr>
        <w:t xml:space="preserve">the students to conduct </w:t>
      </w:r>
      <w:r w:rsidR="004E43BC" w:rsidRPr="00AF3B57">
        <w:rPr>
          <w:rFonts w:asciiTheme="majorHAnsi" w:hAnsiTheme="majorHAnsi" w:cs="Times New Roman"/>
        </w:rPr>
        <w:t>fieldwork</w:t>
      </w:r>
      <w:r w:rsidR="001C2A67" w:rsidRPr="00AF3B57">
        <w:rPr>
          <w:rFonts w:asciiTheme="majorHAnsi" w:hAnsiTheme="majorHAnsi" w:cs="Times New Roman"/>
        </w:rPr>
        <w:t xml:space="preserve"> </w:t>
      </w:r>
      <w:r w:rsidR="00142516" w:rsidRPr="00AF3B57">
        <w:rPr>
          <w:rFonts w:asciiTheme="majorHAnsi" w:hAnsiTheme="majorHAnsi" w:cs="Times New Roman"/>
        </w:rPr>
        <w:t>i</w:t>
      </w:r>
      <w:r w:rsidR="001C2A67" w:rsidRPr="00AF3B57">
        <w:rPr>
          <w:rFonts w:asciiTheme="majorHAnsi" w:hAnsiTheme="majorHAnsi" w:cs="Times New Roman"/>
        </w:rPr>
        <w:t xml:space="preserve">n villages around </w:t>
      </w:r>
      <w:proofErr w:type="spellStart"/>
      <w:r w:rsidR="00080FF8" w:rsidRPr="00AF3B57">
        <w:rPr>
          <w:rFonts w:asciiTheme="majorHAnsi" w:hAnsiTheme="majorHAnsi" w:cs="Times New Roman"/>
        </w:rPr>
        <w:t>Taungthaman</w:t>
      </w:r>
      <w:proofErr w:type="spellEnd"/>
      <w:r w:rsidR="00080FF8" w:rsidRPr="00AF3B57">
        <w:rPr>
          <w:rFonts w:asciiTheme="majorHAnsi" w:hAnsiTheme="majorHAnsi" w:cs="Times New Roman"/>
        </w:rPr>
        <w:t xml:space="preserve"> Lake.</w:t>
      </w:r>
      <w:r w:rsidR="00590376" w:rsidRPr="00AF3B57">
        <w:rPr>
          <w:rFonts w:asciiTheme="majorHAnsi" w:hAnsiTheme="majorHAnsi" w:cs="Times New Roman"/>
        </w:rPr>
        <w:t xml:space="preserve"> </w:t>
      </w:r>
      <w:r w:rsidR="00BA6423" w:rsidRPr="00AF3B57">
        <w:rPr>
          <w:rFonts w:asciiTheme="majorHAnsi" w:hAnsiTheme="majorHAnsi" w:cs="Times New Roman"/>
        </w:rPr>
        <w:t xml:space="preserve"> </w:t>
      </w:r>
    </w:p>
    <w:p w14:paraId="6CE0BB73" w14:textId="77777777" w:rsidR="00505EDA" w:rsidRPr="00AF3B57" w:rsidRDefault="00680767" w:rsidP="00AF3B57">
      <w:pPr>
        <w:jc w:val="both"/>
        <w:rPr>
          <w:rFonts w:asciiTheme="majorHAnsi" w:hAnsiTheme="majorHAnsi" w:cs="Times New Roman"/>
          <w:b/>
        </w:rPr>
      </w:pPr>
      <w:r w:rsidRPr="00AF3B57">
        <w:rPr>
          <w:rFonts w:asciiTheme="majorHAnsi" w:hAnsiTheme="majorHAnsi" w:cs="Times New Roman"/>
          <w:b/>
        </w:rPr>
        <w:lastRenderedPageBreak/>
        <w:t>The activity</w:t>
      </w:r>
      <w:r w:rsidR="007B038C" w:rsidRPr="00AF3B57">
        <w:rPr>
          <w:rFonts w:asciiTheme="majorHAnsi" w:hAnsiTheme="majorHAnsi" w:cs="Times New Roman"/>
          <w:b/>
        </w:rPr>
        <w:t>:</w:t>
      </w:r>
    </w:p>
    <w:p w14:paraId="04842417" w14:textId="77777777" w:rsidR="00C00606" w:rsidRPr="00AF3B57" w:rsidRDefault="00884947" w:rsidP="00AF3B57">
      <w:pPr>
        <w:autoSpaceDE w:val="0"/>
        <w:autoSpaceDN w:val="0"/>
        <w:adjustRightInd w:val="0"/>
        <w:jc w:val="both"/>
        <w:rPr>
          <w:rFonts w:asciiTheme="majorHAnsi" w:hAnsiTheme="majorHAnsi" w:cs="Times New Roman"/>
        </w:rPr>
      </w:pPr>
      <w:r w:rsidRPr="00AF3B57">
        <w:rPr>
          <w:rFonts w:asciiTheme="majorHAnsi" w:hAnsiTheme="majorHAnsi" w:cs="Times New Roman"/>
        </w:rPr>
        <w:t>First</w:t>
      </w:r>
      <w:r w:rsidR="00E404B6" w:rsidRPr="00AF3B57">
        <w:rPr>
          <w:rFonts w:asciiTheme="majorHAnsi" w:hAnsiTheme="majorHAnsi" w:cs="Times New Roman"/>
        </w:rPr>
        <w:t xml:space="preserve">, I instructed the students </w:t>
      </w:r>
      <w:r w:rsidR="004E43BC" w:rsidRPr="00AF3B57">
        <w:rPr>
          <w:rFonts w:asciiTheme="majorHAnsi" w:hAnsiTheme="majorHAnsi" w:cs="Times New Roman"/>
        </w:rPr>
        <w:t xml:space="preserve">how </w:t>
      </w:r>
      <w:r w:rsidR="00E404B6" w:rsidRPr="00AF3B57">
        <w:rPr>
          <w:rFonts w:asciiTheme="majorHAnsi" w:hAnsiTheme="majorHAnsi" w:cs="Times New Roman"/>
        </w:rPr>
        <w:t xml:space="preserve">to </w:t>
      </w:r>
      <w:r w:rsidR="00137375" w:rsidRPr="00AF3B57">
        <w:rPr>
          <w:rFonts w:asciiTheme="majorHAnsi" w:hAnsiTheme="majorHAnsi" w:cs="Times New Roman"/>
        </w:rPr>
        <w:t xml:space="preserve">prepare </w:t>
      </w:r>
      <w:r w:rsidRPr="00AF3B57">
        <w:rPr>
          <w:rFonts w:asciiTheme="majorHAnsi" w:hAnsiTheme="majorHAnsi" w:cs="Times New Roman"/>
        </w:rPr>
        <w:t xml:space="preserve">for the </w:t>
      </w:r>
      <w:r w:rsidR="004E43BC" w:rsidRPr="00AF3B57">
        <w:rPr>
          <w:rFonts w:asciiTheme="majorHAnsi" w:hAnsiTheme="majorHAnsi" w:cs="Times New Roman"/>
        </w:rPr>
        <w:t>field</w:t>
      </w:r>
      <w:r w:rsidR="00C71FD9" w:rsidRPr="00AF3B57">
        <w:rPr>
          <w:rFonts w:asciiTheme="majorHAnsi" w:hAnsiTheme="majorHAnsi" w:cs="Times New Roman"/>
        </w:rPr>
        <w:t>work</w:t>
      </w:r>
      <w:r w:rsidR="00726CB8" w:rsidRPr="00AF3B57">
        <w:rPr>
          <w:rFonts w:asciiTheme="majorHAnsi" w:hAnsiTheme="majorHAnsi" w:cs="Times New Roman"/>
        </w:rPr>
        <w:t>.</w:t>
      </w:r>
      <w:r w:rsidR="0013373A" w:rsidRPr="00AF3B57">
        <w:rPr>
          <w:rFonts w:asciiTheme="majorHAnsi" w:hAnsiTheme="majorHAnsi" w:cs="Times New Roman"/>
        </w:rPr>
        <w:t xml:space="preserve"> </w:t>
      </w:r>
      <w:r w:rsidR="003F7E9E" w:rsidRPr="00AF3B57">
        <w:rPr>
          <w:rFonts w:asciiTheme="majorHAnsi" w:hAnsiTheme="majorHAnsi" w:cs="Times New Roman"/>
        </w:rPr>
        <w:t>Students were</w:t>
      </w:r>
      <w:r w:rsidR="0013373A" w:rsidRPr="00AF3B57">
        <w:rPr>
          <w:rFonts w:asciiTheme="majorHAnsi" w:hAnsiTheme="majorHAnsi" w:cs="Times New Roman"/>
        </w:rPr>
        <w:t xml:space="preserve"> advised to bring the safe drinking water, foods and medicines, appropriate clothing for the outdoors and the mosquito coils or insecticides. </w:t>
      </w:r>
      <w:r w:rsidR="003F7E9E" w:rsidRPr="00AF3B57">
        <w:rPr>
          <w:rFonts w:asciiTheme="majorHAnsi" w:hAnsiTheme="majorHAnsi" w:cs="Times New Roman"/>
        </w:rPr>
        <w:t>They</w:t>
      </w:r>
      <w:r w:rsidR="0013373A" w:rsidRPr="00AF3B57">
        <w:rPr>
          <w:rFonts w:asciiTheme="majorHAnsi" w:hAnsiTheme="majorHAnsi" w:cs="Times New Roman"/>
        </w:rPr>
        <w:t xml:space="preserve"> were reminded to wear long, loose-fitting clothes to avoid getting bitten by mosquitoes, to use an effective mosquito repellent on all exposed skin and to avoid lone working during fieldwork. </w:t>
      </w:r>
      <w:r w:rsidR="00137375" w:rsidRPr="00AF3B57">
        <w:rPr>
          <w:rFonts w:asciiTheme="majorHAnsi" w:hAnsiTheme="majorHAnsi" w:cs="Times New Roman"/>
        </w:rPr>
        <w:t xml:space="preserve">And then I explained them how to collect data and how to conduct an interview. </w:t>
      </w:r>
      <w:r w:rsidR="00216FAE" w:rsidRPr="00AF3B57">
        <w:rPr>
          <w:rFonts w:asciiTheme="majorHAnsi" w:hAnsiTheme="majorHAnsi" w:cs="Times New Roman"/>
        </w:rPr>
        <w:t xml:space="preserve">Students </w:t>
      </w:r>
      <w:r w:rsidR="000C3C21" w:rsidRPr="00AF3B57">
        <w:rPr>
          <w:rFonts w:asciiTheme="majorHAnsi" w:hAnsiTheme="majorHAnsi" w:cs="Times New Roman"/>
        </w:rPr>
        <w:t>discussed</w:t>
      </w:r>
      <w:r w:rsidR="00216FAE" w:rsidRPr="00AF3B57">
        <w:rPr>
          <w:rFonts w:asciiTheme="majorHAnsi" w:hAnsiTheme="majorHAnsi" w:cs="Times New Roman"/>
        </w:rPr>
        <w:t xml:space="preserve"> </w:t>
      </w:r>
      <w:r w:rsidRPr="00AF3B57">
        <w:rPr>
          <w:rFonts w:asciiTheme="majorHAnsi" w:hAnsiTheme="majorHAnsi" w:cs="Times New Roman"/>
        </w:rPr>
        <w:t>their</w:t>
      </w:r>
      <w:r w:rsidR="00216FAE" w:rsidRPr="00AF3B57">
        <w:rPr>
          <w:rFonts w:asciiTheme="majorHAnsi" w:hAnsiTheme="majorHAnsi" w:cs="Times New Roman"/>
        </w:rPr>
        <w:t xml:space="preserve"> preparation</w:t>
      </w:r>
      <w:r w:rsidRPr="00AF3B57">
        <w:rPr>
          <w:rFonts w:asciiTheme="majorHAnsi" w:hAnsiTheme="majorHAnsi" w:cs="Times New Roman"/>
        </w:rPr>
        <w:t>s for</w:t>
      </w:r>
      <w:r w:rsidR="00216FAE" w:rsidRPr="00AF3B57">
        <w:rPr>
          <w:rFonts w:asciiTheme="majorHAnsi" w:hAnsiTheme="majorHAnsi" w:cs="Times New Roman"/>
        </w:rPr>
        <w:t xml:space="preserve"> </w:t>
      </w:r>
      <w:r w:rsidRPr="00AF3B57">
        <w:rPr>
          <w:rFonts w:asciiTheme="majorHAnsi" w:hAnsiTheme="majorHAnsi" w:cs="Times New Roman"/>
        </w:rPr>
        <w:t xml:space="preserve">the fieldwork and exchanged </w:t>
      </w:r>
      <w:r w:rsidR="00216FAE" w:rsidRPr="00AF3B57">
        <w:rPr>
          <w:rFonts w:asciiTheme="majorHAnsi" w:hAnsiTheme="majorHAnsi" w:cs="Times New Roman"/>
        </w:rPr>
        <w:t xml:space="preserve">attitudes and ideas </w:t>
      </w:r>
      <w:r w:rsidRPr="00AF3B57">
        <w:rPr>
          <w:rFonts w:asciiTheme="majorHAnsi" w:hAnsiTheme="majorHAnsi" w:cs="Times New Roman"/>
        </w:rPr>
        <w:t>with</w:t>
      </w:r>
      <w:r w:rsidR="00216FAE" w:rsidRPr="00AF3B57">
        <w:rPr>
          <w:rFonts w:asciiTheme="majorHAnsi" w:hAnsiTheme="majorHAnsi" w:cs="Times New Roman"/>
        </w:rPr>
        <w:t xml:space="preserve"> each other. </w:t>
      </w:r>
      <w:r w:rsidR="004E43BC" w:rsidRPr="00AF3B57">
        <w:rPr>
          <w:rFonts w:asciiTheme="majorHAnsi" w:hAnsiTheme="majorHAnsi" w:cs="Times New Roman"/>
        </w:rPr>
        <w:t xml:space="preserve">They determined </w:t>
      </w:r>
      <w:r w:rsidRPr="00AF3B57">
        <w:rPr>
          <w:rFonts w:asciiTheme="majorHAnsi" w:hAnsiTheme="majorHAnsi" w:cs="Times New Roman"/>
        </w:rPr>
        <w:t xml:space="preserve">the </w:t>
      </w:r>
      <w:r w:rsidR="004E43BC" w:rsidRPr="00AF3B57">
        <w:rPr>
          <w:rFonts w:asciiTheme="majorHAnsi" w:hAnsiTheme="majorHAnsi" w:cs="Times New Roman"/>
        </w:rPr>
        <w:t>date</w:t>
      </w:r>
      <w:r w:rsidRPr="00AF3B57">
        <w:rPr>
          <w:rFonts w:asciiTheme="majorHAnsi" w:hAnsiTheme="majorHAnsi" w:cs="Times New Roman"/>
        </w:rPr>
        <w:t xml:space="preserve">s </w:t>
      </w:r>
      <w:r w:rsidR="004E43BC" w:rsidRPr="00AF3B57">
        <w:rPr>
          <w:rFonts w:asciiTheme="majorHAnsi" w:hAnsiTheme="majorHAnsi" w:cs="Times New Roman"/>
        </w:rPr>
        <w:t>for</w:t>
      </w:r>
      <w:r w:rsidRPr="00AF3B57">
        <w:rPr>
          <w:rFonts w:asciiTheme="majorHAnsi" w:hAnsiTheme="majorHAnsi" w:cs="Times New Roman"/>
        </w:rPr>
        <w:t xml:space="preserve"> the </w:t>
      </w:r>
      <w:r w:rsidR="004E43BC" w:rsidRPr="00AF3B57">
        <w:rPr>
          <w:rFonts w:asciiTheme="majorHAnsi" w:hAnsiTheme="majorHAnsi" w:cs="Times New Roman"/>
        </w:rPr>
        <w:t xml:space="preserve">fieldwork, expected cost, transport links and required materials. </w:t>
      </w:r>
      <w:r w:rsidR="00216FAE" w:rsidRPr="00AF3B57">
        <w:rPr>
          <w:rFonts w:asciiTheme="majorHAnsi" w:hAnsiTheme="majorHAnsi" w:cs="Times New Roman"/>
        </w:rPr>
        <w:t xml:space="preserve">They </w:t>
      </w:r>
      <w:r w:rsidR="00926029" w:rsidRPr="00AF3B57">
        <w:rPr>
          <w:rFonts w:asciiTheme="majorHAnsi" w:hAnsiTheme="majorHAnsi" w:cs="Times New Roman"/>
        </w:rPr>
        <w:t xml:space="preserve">organized five </w:t>
      </w:r>
      <w:r w:rsidRPr="00AF3B57">
        <w:rPr>
          <w:rFonts w:asciiTheme="majorHAnsi" w:hAnsiTheme="majorHAnsi" w:cs="Times New Roman"/>
        </w:rPr>
        <w:t>teams for conducting field studies</w:t>
      </w:r>
      <w:r w:rsidR="00926029" w:rsidRPr="00AF3B57">
        <w:rPr>
          <w:rFonts w:asciiTheme="majorHAnsi" w:hAnsiTheme="majorHAnsi" w:cs="Times New Roman"/>
        </w:rPr>
        <w:t xml:space="preserve"> in five villages. Each team included </w:t>
      </w:r>
      <w:r w:rsidR="00A93A27" w:rsidRPr="00AF3B57">
        <w:rPr>
          <w:rFonts w:asciiTheme="majorHAnsi" w:hAnsiTheme="majorHAnsi" w:cs="Times New Roman"/>
        </w:rPr>
        <w:t xml:space="preserve">one leader and </w:t>
      </w:r>
      <w:r w:rsidR="00A108E3" w:rsidRPr="00AF3B57">
        <w:rPr>
          <w:rFonts w:asciiTheme="majorHAnsi" w:hAnsiTheme="majorHAnsi" w:cs="Times New Roman"/>
        </w:rPr>
        <w:t>eight</w:t>
      </w:r>
      <w:r w:rsidR="00A93A27" w:rsidRPr="00AF3B57">
        <w:rPr>
          <w:rFonts w:asciiTheme="majorHAnsi" w:hAnsiTheme="majorHAnsi" w:cs="Times New Roman"/>
        </w:rPr>
        <w:t xml:space="preserve"> members. S</w:t>
      </w:r>
      <w:r w:rsidR="00926029" w:rsidRPr="00AF3B57">
        <w:rPr>
          <w:rFonts w:asciiTheme="majorHAnsi" w:hAnsiTheme="majorHAnsi" w:cs="Times New Roman"/>
        </w:rPr>
        <w:t xml:space="preserve">tudents contacted the </w:t>
      </w:r>
      <w:r w:rsidR="00E404B6" w:rsidRPr="00AF3B57">
        <w:rPr>
          <w:rFonts w:asciiTheme="majorHAnsi" w:hAnsiTheme="majorHAnsi" w:cs="Times New Roman"/>
        </w:rPr>
        <w:t xml:space="preserve">village </w:t>
      </w:r>
      <w:r w:rsidR="0098651A" w:rsidRPr="00AF3B57">
        <w:rPr>
          <w:rFonts w:asciiTheme="majorHAnsi" w:hAnsiTheme="majorHAnsi" w:cs="Times New Roman"/>
        </w:rPr>
        <w:t>administrators</w:t>
      </w:r>
      <w:r w:rsidR="00E404B6" w:rsidRPr="00AF3B57">
        <w:rPr>
          <w:rFonts w:asciiTheme="majorHAnsi" w:hAnsiTheme="majorHAnsi" w:cs="Times New Roman"/>
        </w:rPr>
        <w:t xml:space="preserve"> </w:t>
      </w:r>
      <w:r w:rsidR="006E51FA" w:rsidRPr="00AF3B57">
        <w:rPr>
          <w:rFonts w:asciiTheme="majorHAnsi" w:hAnsiTheme="majorHAnsi" w:cs="Times New Roman"/>
        </w:rPr>
        <w:t>to inform them about fieldwork and to gain their support and cooperation</w:t>
      </w:r>
      <w:r w:rsidR="009A5A21" w:rsidRPr="00AF3B57">
        <w:rPr>
          <w:rFonts w:asciiTheme="majorHAnsi" w:hAnsiTheme="majorHAnsi" w:cs="Times New Roman"/>
        </w:rPr>
        <w:t xml:space="preserve">. </w:t>
      </w:r>
      <w:r w:rsidR="00363781" w:rsidRPr="00AF3B57">
        <w:rPr>
          <w:rFonts w:asciiTheme="majorHAnsi" w:hAnsiTheme="majorHAnsi" w:cs="Times New Roman"/>
        </w:rPr>
        <w:t xml:space="preserve">They met the servants of village health care centers and villagers whose could participate in field study and </w:t>
      </w:r>
      <w:r w:rsidR="00363781" w:rsidRPr="00AF3B57">
        <w:rPr>
          <w:rFonts w:asciiTheme="majorHAnsi" w:hAnsiTheme="majorHAnsi" w:cs="Times New Roman"/>
          <w:color w:val="363636"/>
        </w:rPr>
        <w:t>interviews</w:t>
      </w:r>
      <w:r w:rsidR="009138A5" w:rsidRPr="00AF3B57">
        <w:rPr>
          <w:rFonts w:asciiTheme="majorHAnsi" w:hAnsiTheme="majorHAnsi" w:cs="Times New Roman"/>
          <w:color w:val="363636"/>
        </w:rPr>
        <w:t>.</w:t>
      </w:r>
      <w:r w:rsidR="00363781" w:rsidRPr="00AF3B57">
        <w:rPr>
          <w:rFonts w:asciiTheme="majorHAnsi" w:hAnsiTheme="majorHAnsi" w:cs="Times New Roman"/>
          <w:color w:val="363636"/>
        </w:rPr>
        <w:t xml:space="preserve"> </w:t>
      </w:r>
      <w:r w:rsidR="00CB4B75" w:rsidRPr="00AF3B57">
        <w:rPr>
          <w:rFonts w:asciiTheme="majorHAnsi" w:hAnsiTheme="majorHAnsi" w:cs="Times New Roman"/>
        </w:rPr>
        <w:t xml:space="preserve">They </w:t>
      </w:r>
      <w:r w:rsidR="00507FC8" w:rsidRPr="00AF3B57">
        <w:rPr>
          <w:rFonts w:asciiTheme="majorHAnsi" w:hAnsiTheme="majorHAnsi" w:cs="Times New Roman"/>
        </w:rPr>
        <w:t>observed</w:t>
      </w:r>
      <w:r w:rsidR="00CB4B75" w:rsidRPr="00AF3B57">
        <w:rPr>
          <w:rFonts w:asciiTheme="majorHAnsi" w:hAnsiTheme="majorHAnsi" w:cs="Times New Roman"/>
        </w:rPr>
        <w:t xml:space="preserve"> </w:t>
      </w:r>
      <w:r w:rsidR="00AE59B5" w:rsidRPr="00AF3B57">
        <w:rPr>
          <w:rFonts w:asciiTheme="majorHAnsi" w:hAnsiTheme="majorHAnsi" w:cs="Times New Roman"/>
        </w:rPr>
        <w:t xml:space="preserve">the breeding habitats of mosquitos: </w:t>
      </w:r>
      <w:r w:rsidR="00CB4B75" w:rsidRPr="00AF3B57">
        <w:rPr>
          <w:rFonts w:asciiTheme="majorHAnsi" w:eastAsia="ClearSans" w:hAnsiTheme="majorHAnsi" w:cs="Times New Roman"/>
          <w:color w:val="222222"/>
        </w:rPr>
        <w:t>the indoor and outdoor water containers, ditches, pools and fields and pastures near villages.</w:t>
      </w:r>
      <w:r w:rsidR="00AE59B5" w:rsidRPr="00AF3B57">
        <w:rPr>
          <w:rFonts w:asciiTheme="majorHAnsi" w:hAnsiTheme="majorHAnsi" w:cs="Times New Roman"/>
        </w:rPr>
        <w:t xml:space="preserve"> They also collected the sample of larvae and adult mosquitos to identify the species found in local community. </w:t>
      </w:r>
      <w:r w:rsidR="00E54F80" w:rsidRPr="00AF3B57">
        <w:rPr>
          <w:rFonts w:asciiTheme="majorHAnsi" w:hAnsiTheme="majorHAnsi" w:cs="Times New Roman"/>
        </w:rPr>
        <w:t>Finally, w</w:t>
      </w:r>
      <w:r w:rsidR="005004D6" w:rsidRPr="00AF3B57">
        <w:rPr>
          <w:rFonts w:asciiTheme="majorHAnsi" w:hAnsiTheme="majorHAnsi" w:cs="Times New Roman"/>
          <w:bCs/>
        </w:rPr>
        <w:t xml:space="preserve">e reflected on all </w:t>
      </w:r>
      <w:r w:rsidR="00605B69" w:rsidRPr="00AF3B57">
        <w:rPr>
          <w:rFonts w:asciiTheme="majorHAnsi" w:hAnsiTheme="majorHAnsi" w:cs="Times New Roman"/>
          <w:bCs/>
        </w:rPr>
        <w:t>findings</w:t>
      </w:r>
      <w:r w:rsidR="005004D6" w:rsidRPr="00AF3B57">
        <w:rPr>
          <w:rFonts w:asciiTheme="majorHAnsi" w:hAnsiTheme="majorHAnsi" w:cs="Times New Roman"/>
          <w:bCs/>
        </w:rPr>
        <w:t xml:space="preserve"> of field experiences and </w:t>
      </w:r>
      <w:r w:rsidR="008819BA" w:rsidRPr="00AF3B57">
        <w:rPr>
          <w:rFonts w:asciiTheme="majorHAnsi" w:hAnsiTheme="majorHAnsi" w:cs="Times New Roman"/>
          <w:color w:val="363636"/>
        </w:rPr>
        <w:t xml:space="preserve">shared knowledge </w:t>
      </w:r>
      <w:r w:rsidR="0068705A" w:rsidRPr="00AF3B57">
        <w:rPr>
          <w:rFonts w:asciiTheme="majorHAnsi" w:hAnsiTheme="majorHAnsi" w:cs="Times New Roman"/>
          <w:color w:val="363636"/>
        </w:rPr>
        <w:t xml:space="preserve">each </w:t>
      </w:r>
      <w:r w:rsidR="00670A97" w:rsidRPr="00AF3B57">
        <w:rPr>
          <w:rFonts w:asciiTheme="majorHAnsi" w:hAnsiTheme="majorHAnsi" w:cs="Times New Roman"/>
          <w:color w:val="363636"/>
        </w:rPr>
        <w:t>other in the classroom</w:t>
      </w:r>
      <w:r w:rsidR="00CB4B75" w:rsidRPr="00AF3B57">
        <w:rPr>
          <w:rFonts w:asciiTheme="majorHAnsi" w:hAnsiTheme="majorHAnsi" w:cs="Times New Roman"/>
          <w:color w:val="363636"/>
        </w:rPr>
        <w:t>.</w:t>
      </w:r>
      <w:r w:rsidR="00670A97" w:rsidRPr="00AF3B57">
        <w:rPr>
          <w:rFonts w:asciiTheme="majorHAnsi" w:hAnsiTheme="majorHAnsi" w:cs="Times New Roman"/>
          <w:color w:val="363636"/>
        </w:rPr>
        <w:t xml:space="preserve"> </w:t>
      </w:r>
      <w:r w:rsidR="00CB4B75" w:rsidRPr="00AF3B57">
        <w:rPr>
          <w:rFonts w:asciiTheme="majorHAnsi" w:hAnsiTheme="majorHAnsi" w:cs="Times New Roman"/>
          <w:color w:val="363636"/>
        </w:rPr>
        <w:t>S</w:t>
      </w:r>
      <w:r w:rsidR="00670A97" w:rsidRPr="00AF3B57">
        <w:rPr>
          <w:rFonts w:asciiTheme="majorHAnsi" w:hAnsiTheme="majorHAnsi" w:cs="Times New Roman"/>
        </w:rPr>
        <w:t>tudents were asked to complete a feedback questionnaire.</w:t>
      </w:r>
      <w:r w:rsidR="00797F7A" w:rsidRPr="00AF3B57">
        <w:rPr>
          <w:rFonts w:asciiTheme="majorHAnsi" w:hAnsiTheme="majorHAnsi" w:cs="Times New Roman"/>
          <w:color w:val="363636"/>
        </w:rPr>
        <w:t xml:space="preserve"> </w:t>
      </w:r>
    </w:p>
    <w:p w14:paraId="5C693CD4" w14:textId="77777777" w:rsidR="009E599A" w:rsidRPr="00AF3B57" w:rsidRDefault="00FB1927" w:rsidP="00AF3B57">
      <w:pPr>
        <w:autoSpaceDE w:val="0"/>
        <w:autoSpaceDN w:val="0"/>
        <w:adjustRightInd w:val="0"/>
        <w:rPr>
          <w:rFonts w:asciiTheme="majorHAnsi" w:hAnsiTheme="majorHAnsi" w:cs="Times New Roman"/>
          <w:b/>
        </w:rPr>
      </w:pPr>
      <w:r w:rsidRPr="00AF3B57">
        <w:rPr>
          <w:rFonts w:asciiTheme="majorHAnsi" w:hAnsiTheme="majorHAnsi" w:cs="Times New Roman"/>
          <w:b/>
        </w:rPr>
        <w:t xml:space="preserve">Feedback </w:t>
      </w:r>
      <w:r w:rsidR="00CD7B8E" w:rsidRPr="00AF3B57">
        <w:rPr>
          <w:rFonts w:asciiTheme="majorHAnsi" w:hAnsiTheme="majorHAnsi" w:cs="Times New Roman"/>
          <w:b/>
        </w:rPr>
        <w:t xml:space="preserve">from </w:t>
      </w:r>
      <w:r w:rsidRPr="00AF3B57">
        <w:rPr>
          <w:rFonts w:asciiTheme="majorHAnsi" w:hAnsiTheme="majorHAnsi" w:cs="Times New Roman"/>
          <w:b/>
        </w:rPr>
        <w:t>students</w:t>
      </w:r>
      <w:r w:rsidR="00CD7B8E" w:rsidRPr="00AF3B57">
        <w:rPr>
          <w:rFonts w:asciiTheme="majorHAnsi" w:hAnsiTheme="majorHAnsi" w:cs="Times New Roman"/>
          <w:b/>
        </w:rPr>
        <w:t>:</w:t>
      </w:r>
      <w:r w:rsidR="00975E79" w:rsidRPr="00AF3B57">
        <w:rPr>
          <w:rFonts w:asciiTheme="majorHAnsi" w:hAnsiTheme="majorHAnsi" w:cs="Times New Roman"/>
          <w:b/>
        </w:rPr>
        <w:t xml:space="preserve"> </w:t>
      </w:r>
    </w:p>
    <w:p w14:paraId="4C4F6CE1" w14:textId="77777777" w:rsidR="005370C5" w:rsidRPr="00AF3B57" w:rsidRDefault="00975E79" w:rsidP="00AF3B57">
      <w:pPr>
        <w:autoSpaceDE w:val="0"/>
        <w:autoSpaceDN w:val="0"/>
        <w:adjustRightInd w:val="0"/>
        <w:jc w:val="both"/>
        <w:rPr>
          <w:rFonts w:asciiTheme="majorHAnsi" w:hAnsiTheme="majorHAnsi" w:cs="Times New Roman"/>
        </w:rPr>
      </w:pPr>
      <w:r w:rsidRPr="00AF3B57">
        <w:rPr>
          <w:rFonts w:asciiTheme="majorHAnsi" w:eastAsia="ClearSans" w:hAnsiTheme="majorHAnsi" w:cs="Times New Roman"/>
        </w:rPr>
        <w:t>Students</w:t>
      </w:r>
      <w:r w:rsidRPr="00AF3B57">
        <w:rPr>
          <w:rFonts w:asciiTheme="majorHAnsi" w:hAnsiTheme="majorHAnsi" w:cs="Times New Roman"/>
        </w:rPr>
        <w:t xml:space="preserve"> said that they had thoroughly enjoyed the field work. </w:t>
      </w:r>
      <w:r w:rsidR="00052A5A" w:rsidRPr="00AF3B57">
        <w:rPr>
          <w:rFonts w:asciiTheme="majorHAnsi" w:eastAsia="ClearSans" w:hAnsiTheme="majorHAnsi" w:cs="Times New Roman"/>
        </w:rPr>
        <w:t>T</w:t>
      </w:r>
      <w:r w:rsidR="005370C5" w:rsidRPr="00AF3B57">
        <w:rPr>
          <w:rFonts w:asciiTheme="majorHAnsi" w:eastAsia="ClearSans" w:hAnsiTheme="majorHAnsi" w:cs="Times New Roman"/>
        </w:rPr>
        <w:t xml:space="preserve">hey could learn much more from the field experience </w:t>
      </w:r>
      <w:r w:rsidR="005370C5" w:rsidRPr="00AF3B57">
        <w:rPr>
          <w:rFonts w:asciiTheme="majorHAnsi" w:hAnsiTheme="majorHAnsi" w:cs="Times New Roman"/>
        </w:rPr>
        <w:t>about mosquito-borne diseases occurred in local community, the infection of diseases and the currently used prevention methods.</w:t>
      </w:r>
      <w:r w:rsidR="009E2356" w:rsidRPr="00AF3B57">
        <w:rPr>
          <w:rFonts w:asciiTheme="majorHAnsi" w:hAnsiTheme="majorHAnsi" w:cs="Times New Roman"/>
        </w:rPr>
        <w:t xml:space="preserve"> </w:t>
      </w:r>
      <w:r w:rsidR="005370C5" w:rsidRPr="00AF3B57">
        <w:rPr>
          <w:rFonts w:asciiTheme="majorHAnsi" w:hAnsiTheme="majorHAnsi" w:cs="Times New Roman"/>
        </w:rPr>
        <w:t xml:space="preserve">They could investigate the harboring sites of mosquitos and availability of suitable breeding habitats in community. The water storage and use of households, wastewater disposal and other sanitary conditions of villages could be observed. They gained </w:t>
      </w:r>
      <w:r w:rsidR="0094218D" w:rsidRPr="00AF3B57">
        <w:rPr>
          <w:rFonts w:asciiTheme="majorHAnsi" w:hAnsiTheme="majorHAnsi" w:cs="Times New Roman"/>
        </w:rPr>
        <w:t>a</w:t>
      </w:r>
      <w:r w:rsidR="005370C5" w:rsidRPr="00AF3B57">
        <w:rPr>
          <w:rFonts w:asciiTheme="majorHAnsi" w:hAnsiTheme="majorHAnsi" w:cs="Times New Roman"/>
        </w:rPr>
        <w:t xml:space="preserve"> better understanding and reinforcement of previously learned classroom materials.</w:t>
      </w:r>
      <w:r w:rsidRPr="00AF3B57">
        <w:rPr>
          <w:rFonts w:asciiTheme="majorHAnsi" w:hAnsiTheme="majorHAnsi" w:cs="Times New Roman"/>
        </w:rPr>
        <w:t xml:space="preserve"> </w:t>
      </w:r>
    </w:p>
    <w:p w14:paraId="1E10C1BE" w14:textId="77777777" w:rsidR="00FB443F" w:rsidRPr="00AF3B57" w:rsidRDefault="00A93E4C" w:rsidP="00AF3B57">
      <w:pPr>
        <w:autoSpaceDE w:val="0"/>
        <w:autoSpaceDN w:val="0"/>
        <w:adjustRightInd w:val="0"/>
        <w:ind w:firstLine="720"/>
        <w:jc w:val="both"/>
        <w:rPr>
          <w:rFonts w:asciiTheme="majorHAnsi" w:hAnsiTheme="majorHAnsi" w:cs="Times New Roman"/>
        </w:rPr>
      </w:pPr>
      <w:r w:rsidRPr="00AF3B57">
        <w:rPr>
          <w:rFonts w:asciiTheme="majorHAnsi" w:hAnsiTheme="majorHAnsi" w:cs="Times New Roman"/>
        </w:rPr>
        <w:t xml:space="preserve">Students said that there were many difficulties and problems in preparation and conduction of fieldwork. As fieldwork was done in </w:t>
      </w:r>
      <w:r w:rsidR="0094218D" w:rsidRPr="00AF3B57">
        <w:rPr>
          <w:rFonts w:asciiTheme="majorHAnsi" w:hAnsiTheme="majorHAnsi" w:cs="Times New Roman"/>
        </w:rPr>
        <w:t>the rainy</w:t>
      </w:r>
      <w:r w:rsidRPr="00AF3B57">
        <w:rPr>
          <w:rFonts w:asciiTheme="majorHAnsi" w:hAnsiTheme="majorHAnsi" w:cs="Times New Roman"/>
        </w:rPr>
        <w:t xml:space="preserve"> season, they met and solved the problems </w:t>
      </w:r>
      <w:r w:rsidR="009F4B41" w:rsidRPr="00AF3B57">
        <w:rPr>
          <w:rFonts w:asciiTheme="majorHAnsi" w:hAnsiTheme="majorHAnsi" w:cs="Times New Roman"/>
        </w:rPr>
        <w:t xml:space="preserve">for </w:t>
      </w:r>
      <w:r w:rsidRPr="00AF3B57">
        <w:rPr>
          <w:rFonts w:asciiTheme="majorHAnsi" w:hAnsiTheme="majorHAnsi" w:cs="Times New Roman"/>
        </w:rPr>
        <w:t>transportatio</w:t>
      </w:r>
      <w:r w:rsidR="0094218D" w:rsidRPr="00AF3B57">
        <w:rPr>
          <w:rFonts w:asciiTheme="majorHAnsi" w:hAnsiTheme="majorHAnsi" w:cs="Times New Roman"/>
        </w:rPr>
        <w:t>n, health, and safety</w:t>
      </w:r>
      <w:r w:rsidR="000261DA" w:rsidRPr="00AF3B57">
        <w:rPr>
          <w:rFonts w:asciiTheme="majorHAnsi" w:hAnsiTheme="majorHAnsi" w:cs="Times New Roman"/>
        </w:rPr>
        <w:t xml:space="preserve">. </w:t>
      </w:r>
      <w:r w:rsidR="009F4B41" w:rsidRPr="00AF3B57">
        <w:rPr>
          <w:rFonts w:asciiTheme="majorHAnsi" w:hAnsiTheme="majorHAnsi" w:cs="Times New Roman"/>
        </w:rPr>
        <w:t xml:space="preserve">In addition, </w:t>
      </w:r>
      <w:r w:rsidR="004200C0" w:rsidRPr="00AF3B57">
        <w:rPr>
          <w:rFonts w:asciiTheme="majorHAnsi" w:hAnsiTheme="majorHAnsi" w:cs="Times New Roman"/>
        </w:rPr>
        <w:t xml:space="preserve">some people did not correctly answer the questions because of poor knowledge and observations. </w:t>
      </w:r>
      <w:r w:rsidR="000F687F" w:rsidRPr="00AF3B57">
        <w:rPr>
          <w:rFonts w:asciiTheme="majorHAnsi" w:hAnsiTheme="majorHAnsi" w:cs="Times New Roman"/>
        </w:rPr>
        <w:t>S</w:t>
      </w:r>
      <w:r w:rsidR="009E2356" w:rsidRPr="00AF3B57">
        <w:rPr>
          <w:rFonts w:asciiTheme="majorHAnsi" w:hAnsiTheme="majorHAnsi" w:cs="Times New Roman"/>
        </w:rPr>
        <w:t xml:space="preserve">ome refused to participate in interviews and </w:t>
      </w:r>
      <w:r w:rsidR="009F4B41" w:rsidRPr="00AF3B57">
        <w:rPr>
          <w:rFonts w:asciiTheme="majorHAnsi" w:hAnsiTheme="majorHAnsi" w:cs="Times New Roman"/>
        </w:rPr>
        <w:t xml:space="preserve">to </w:t>
      </w:r>
      <w:r w:rsidR="009E2356" w:rsidRPr="00AF3B57">
        <w:rPr>
          <w:rFonts w:asciiTheme="majorHAnsi" w:hAnsiTheme="majorHAnsi" w:cs="Times New Roman"/>
        </w:rPr>
        <w:t>answer the questions</w:t>
      </w:r>
      <w:r w:rsidR="009F4B41" w:rsidRPr="00AF3B57">
        <w:rPr>
          <w:rFonts w:asciiTheme="majorHAnsi" w:hAnsiTheme="majorHAnsi" w:cs="Times New Roman"/>
        </w:rPr>
        <w:t>.</w:t>
      </w:r>
      <w:r w:rsidR="004200C0" w:rsidRPr="00AF3B57">
        <w:rPr>
          <w:rFonts w:asciiTheme="majorHAnsi" w:hAnsiTheme="majorHAnsi" w:cs="Times New Roman"/>
        </w:rPr>
        <w:t xml:space="preserve"> </w:t>
      </w:r>
      <w:r w:rsidRPr="00AF3B57">
        <w:rPr>
          <w:rFonts w:asciiTheme="majorHAnsi" w:hAnsiTheme="majorHAnsi" w:cs="Times New Roman"/>
        </w:rPr>
        <w:t xml:space="preserve">Some people disliked them to enter their houses and yards for observations. They did not want to see students their poor sanitation conditions. </w:t>
      </w:r>
      <w:r w:rsidR="000F687F" w:rsidRPr="00AF3B57">
        <w:rPr>
          <w:rFonts w:asciiTheme="majorHAnsi" w:hAnsiTheme="majorHAnsi" w:cs="Times New Roman"/>
        </w:rPr>
        <w:t>Therefore, t</w:t>
      </w:r>
      <w:r w:rsidR="009F4B41" w:rsidRPr="00AF3B57">
        <w:rPr>
          <w:rFonts w:asciiTheme="majorHAnsi" w:hAnsiTheme="majorHAnsi" w:cs="Times New Roman"/>
        </w:rPr>
        <w:t>hey explained</w:t>
      </w:r>
      <w:r w:rsidR="0094218D" w:rsidRPr="00AF3B57">
        <w:rPr>
          <w:rFonts w:asciiTheme="majorHAnsi" w:hAnsiTheme="majorHAnsi" w:cs="Times New Roman"/>
        </w:rPr>
        <w:t>, so that</w:t>
      </w:r>
      <w:r w:rsidR="009F4B41" w:rsidRPr="00AF3B57">
        <w:rPr>
          <w:rFonts w:asciiTheme="majorHAnsi" w:hAnsiTheme="majorHAnsi" w:cs="Times New Roman"/>
        </w:rPr>
        <w:t xml:space="preserve"> villagers </w:t>
      </w:r>
      <w:r w:rsidR="0094218D" w:rsidRPr="00AF3B57">
        <w:rPr>
          <w:rFonts w:asciiTheme="majorHAnsi" w:hAnsiTheme="majorHAnsi" w:cs="Times New Roman"/>
        </w:rPr>
        <w:t xml:space="preserve">came </w:t>
      </w:r>
      <w:r w:rsidR="009F4B41" w:rsidRPr="00AF3B57">
        <w:rPr>
          <w:rFonts w:asciiTheme="majorHAnsi" w:hAnsiTheme="majorHAnsi" w:cs="Times New Roman"/>
        </w:rPr>
        <w:t>to understand the aims of interviews and observations.</w:t>
      </w:r>
      <w:r w:rsidR="000F687F" w:rsidRPr="00AF3B57">
        <w:rPr>
          <w:rFonts w:asciiTheme="majorHAnsi" w:hAnsiTheme="majorHAnsi" w:cs="Times New Roman"/>
        </w:rPr>
        <w:t xml:space="preserve"> </w:t>
      </w:r>
      <w:r w:rsidRPr="00AF3B57">
        <w:rPr>
          <w:rFonts w:asciiTheme="majorHAnsi" w:hAnsiTheme="majorHAnsi" w:cs="Times New Roman"/>
        </w:rPr>
        <w:t>Students said that they esteemed themselves and became self-confident</w:t>
      </w:r>
      <w:r w:rsidR="00975E79" w:rsidRPr="00AF3B57">
        <w:rPr>
          <w:rFonts w:asciiTheme="majorHAnsi" w:hAnsiTheme="majorHAnsi" w:cs="Times New Roman"/>
        </w:rPr>
        <w:t xml:space="preserve"> though direct interaction with an environment.</w:t>
      </w:r>
      <w:r w:rsidR="00FB443F" w:rsidRPr="00AF3B57">
        <w:rPr>
          <w:rFonts w:asciiTheme="majorHAnsi" w:hAnsiTheme="majorHAnsi" w:cs="Times New Roman"/>
        </w:rPr>
        <w:t xml:space="preserve"> </w:t>
      </w:r>
    </w:p>
    <w:p w14:paraId="03E54CE0" w14:textId="77777777" w:rsidR="00C22F58" w:rsidRPr="00AF3B57" w:rsidRDefault="00605B69" w:rsidP="00AF3B57">
      <w:pPr>
        <w:autoSpaceDE w:val="0"/>
        <w:autoSpaceDN w:val="0"/>
        <w:adjustRightInd w:val="0"/>
        <w:ind w:firstLine="720"/>
        <w:jc w:val="both"/>
        <w:rPr>
          <w:rFonts w:asciiTheme="majorHAnsi" w:hAnsiTheme="majorHAnsi" w:cs="Times New Roman"/>
        </w:rPr>
      </w:pPr>
      <w:r w:rsidRPr="00AF3B57">
        <w:rPr>
          <w:rFonts w:asciiTheme="majorHAnsi" w:hAnsiTheme="majorHAnsi" w:cs="Times New Roman"/>
        </w:rPr>
        <w:t xml:space="preserve">Students had explained </w:t>
      </w:r>
      <w:r w:rsidR="0094218D" w:rsidRPr="00AF3B57">
        <w:rPr>
          <w:rFonts w:asciiTheme="majorHAnsi" w:hAnsiTheme="majorHAnsi" w:cs="Times New Roman"/>
        </w:rPr>
        <w:t xml:space="preserve">to </w:t>
      </w:r>
      <w:r w:rsidRPr="00AF3B57">
        <w:rPr>
          <w:rFonts w:asciiTheme="majorHAnsi" w:hAnsiTheme="majorHAnsi" w:cs="Times New Roman"/>
        </w:rPr>
        <w:t xml:space="preserve">local people about the behaviors, feeding and breeding habits of mosquitos and the correlation between </w:t>
      </w:r>
      <w:r w:rsidR="0094218D" w:rsidRPr="00AF3B57">
        <w:rPr>
          <w:rFonts w:asciiTheme="majorHAnsi" w:hAnsiTheme="majorHAnsi" w:cs="Times New Roman"/>
        </w:rPr>
        <w:t xml:space="preserve">the </w:t>
      </w:r>
      <w:r w:rsidRPr="00AF3B57">
        <w:rPr>
          <w:rFonts w:asciiTheme="majorHAnsi" w:hAnsiTheme="majorHAnsi" w:cs="Times New Roman"/>
        </w:rPr>
        <w:t xml:space="preserve">occurrence of </w:t>
      </w:r>
      <w:r w:rsidR="0094218D" w:rsidRPr="00AF3B57">
        <w:rPr>
          <w:rFonts w:asciiTheme="majorHAnsi" w:hAnsiTheme="majorHAnsi" w:cs="Times New Roman"/>
          <w:color w:val="363636"/>
        </w:rPr>
        <w:t>disease</w:t>
      </w:r>
      <w:r w:rsidRPr="00AF3B57">
        <w:rPr>
          <w:rFonts w:asciiTheme="majorHAnsi" w:hAnsiTheme="majorHAnsi" w:cs="Times New Roman"/>
          <w:color w:val="363636"/>
        </w:rPr>
        <w:t xml:space="preserve"> and abundance of mosquitos</w:t>
      </w:r>
      <w:r w:rsidR="0094218D" w:rsidRPr="00AF3B57">
        <w:rPr>
          <w:rFonts w:asciiTheme="majorHAnsi" w:hAnsiTheme="majorHAnsi" w:cs="Times New Roman"/>
          <w:color w:val="363636"/>
        </w:rPr>
        <w:t>,</w:t>
      </w:r>
      <w:r w:rsidRPr="00AF3B57">
        <w:rPr>
          <w:rFonts w:asciiTheme="majorHAnsi" w:hAnsiTheme="majorHAnsi" w:cs="Times New Roman"/>
          <w:color w:val="363636"/>
        </w:rPr>
        <w:t xml:space="preserve"> based on classroom</w:t>
      </w:r>
      <w:r w:rsidR="000F687F" w:rsidRPr="00AF3B57">
        <w:rPr>
          <w:rFonts w:asciiTheme="majorHAnsi" w:hAnsiTheme="majorHAnsi" w:cs="Times New Roman"/>
          <w:color w:val="363636"/>
        </w:rPr>
        <w:t xml:space="preserve"> learning</w:t>
      </w:r>
      <w:r w:rsidRPr="00AF3B57">
        <w:rPr>
          <w:rFonts w:asciiTheme="majorHAnsi" w:hAnsiTheme="majorHAnsi" w:cs="Times New Roman"/>
          <w:color w:val="363636"/>
        </w:rPr>
        <w:t xml:space="preserve">. </w:t>
      </w:r>
      <w:r w:rsidRPr="00AF3B57">
        <w:rPr>
          <w:rFonts w:asciiTheme="majorHAnsi" w:hAnsiTheme="majorHAnsi" w:cs="Times New Roman"/>
        </w:rPr>
        <w:t xml:space="preserve">They could give some suggestions for solving the sanitation problems and </w:t>
      </w:r>
      <w:r w:rsidRPr="00AF3B57">
        <w:rPr>
          <w:rFonts w:asciiTheme="majorHAnsi" w:hAnsiTheme="majorHAnsi" w:cs="Times New Roman"/>
          <w:color w:val="363636"/>
        </w:rPr>
        <w:t>prevention and control of infections.</w:t>
      </w:r>
      <w:r w:rsidR="00FB443F" w:rsidRPr="00AF3B57">
        <w:rPr>
          <w:rFonts w:asciiTheme="majorHAnsi" w:hAnsiTheme="majorHAnsi" w:cs="Times New Roman"/>
          <w:color w:val="363636"/>
        </w:rPr>
        <w:t xml:space="preserve"> </w:t>
      </w:r>
      <w:r w:rsidR="00FB443F" w:rsidRPr="00AF3B57">
        <w:rPr>
          <w:rFonts w:asciiTheme="majorHAnsi" w:hAnsiTheme="majorHAnsi" w:cs="Times New Roman"/>
        </w:rPr>
        <w:t>T</w:t>
      </w:r>
      <w:r w:rsidRPr="00AF3B57">
        <w:rPr>
          <w:rFonts w:asciiTheme="majorHAnsi" w:hAnsiTheme="majorHAnsi" w:cs="Times New Roman"/>
        </w:rPr>
        <w:t>hey realized the importance of classroom learning.</w:t>
      </w:r>
      <w:r w:rsidR="009F0789" w:rsidRPr="00AF3B57">
        <w:rPr>
          <w:rFonts w:asciiTheme="majorHAnsi" w:hAnsiTheme="majorHAnsi" w:cs="Times New Roman"/>
        </w:rPr>
        <w:t xml:space="preserve"> </w:t>
      </w:r>
      <w:r w:rsidR="00FB443F" w:rsidRPr="00AF3B57">
        <w:rPr>
          <w:rFonts w:asciiTheme="majorHAnsi" w:hAnsiTheme="majorHAnsi" w:cs="Times New Roman"/>
        </w:rPr>
        <w:t xml:space="preserve">Students said that they like activity because it built a strong relationship and good friendship </w:t>
      </w:r>
      <w:r w:rsidR="00633398" w:rsidRPr="00AF3B57">
        <w:rPr>
          <w:rFonts w:asciiTheme="majorHAnsi" w:hAnsiTheme="majorHAnsi" w:cs="Times New Roman"/>
        </w:rPr>
        <w:t>(students to themselves, students to local people)</w:t>
      </w:r>
      <w:r w:rsidR="00FB443F" w:rsidRPr="00AF3B57">
        <w:rPr>
          <w:rFonts w:asciiTheme="majorHAnsi" w:hAnsiTheme="majorHAnsi" w:cs="Times New Roman"/>
        </w:rPr>
        <w:t xml:space="preserve"> through collaboration and cooperation with each other.</w:t>
      </w:r>
      <w:r w:rsidR="00CD7B8E" w:rsidRPr="00AF3B57">
        <w:rPr>
          <w:rFonts w:asciiTheme="majorHAnsi" w:hAnsiTheme="majorHAnsi" w:cs="Times New Roman"/>
        </w:rPr>
        <w:t xml:space="preserve"> They </w:t>
      </w:r>
      <w:r w:rsidR="00633398" w:rsidRPr="00AF3B57">
        <w:rPr>
          <w:rFonts w:asciiTheme="majorHAnsi" w:hAnsiTheme="majorHAnsi" w:cs="Times New Roman"/>
        </w:rPr>
        <w:t xml:space="preserve">learned how to conduct </w:t>
      </w:r>
      <w:r w:rsidR="00F307CB" w:rsidRPr="00AF3B57">
        <w:rPr>
          <w:rFonts w:asciiTheme="majorHAnsi" w:hAnsiTheme="majorHAnsi" w:cs="Times New Roman"/>
        </w:rPr>
        <w:t>team</w:t>
      </w:r>
      <w:r w:rsidR="00633398" w:rsidRPr="00AF3B57">
        <w:rPr>
          <w:rFonts w:asciiTheme="majorHAnsi" w:hAnsiTheme="majorHAnsi" w:cs="Times New Roman"/>
        </w:rPr>
        <w:t xml:space="preserve"> work successfully.</w:t>
      </w:r>
    </w:p>
    <w:p w14:paraId="0EC2DF5B" w14:textId="77777777" w:rsidR="00BF5F74" w:rsidRPr="00AF3B57" w:rsidRDefault="00C00606" w:rsidP="00AF3B57">
      <w:pPr>
        <w:autoSpaceDE w:val="0"/>
        <w:autoSpaceDN w:val="0"/>
        <w:adjustRightInd w:val="0"/>
        <w:rPr>
          <w:rFonts w:asciiTheme="majorHAnsi" w:hAnsiTheme="majorHAnsi" w:cs="Times New Roman"/>
          <w:b/>
        </w:rPr>
      </w:pPr>
      <w:r w:rsidRPr="00AF3B57">
        <w:rPr>
          <w:rFonts w:asciiTheme="majorHAnsi" w:hAnsiTheme="majorHAnsi" w:cs="Times New Roman"/>
          <w:b/>
        </w:rPr>
        <w:lastRenderedPageBreak/>
        <w:t>Strengths and weakness of the activity</w:t>
      </w:r>
      <w:r w:rsidR="00CD7B8E" w:rsidRPr="00AF3B57">
        <w:rPr>
          <w:rFonts w:asciiTheme="majorHAnsi" w:hAnsiTheme="majorHAnsi" w:cs="Times New Roman"/>
          <w:b/>
        </w:rPr>
        <w:t>:</w:t>
      </w:r>
    </w:p>
    <w:p w14:paraId="64FF5F74" w14:textId="77777777" w:rsidR="0014099C" w:rsidRPr="00AF3B57" w:rsidRDefault="004459FD" w:rsidP="00AF3B57">
      <w:pPr>
        <w:autoSpaceDE w:val="0"/>
        <w:autoSpaceDN w:val="0"/>
        <w:adjustRightInd w:val="0"/>
        <w:jc w:val="both"/>
        <w:rPr>
          <w:rFonts w:asciiTheme="majorHAnsi" w:hAnsiTheme="majorHAnsi" w:cs="Times New Roman"/>
        </w:rPr>
      </w:pPr>
      <w:r w:rsidRPr="00AF3B57">
        <w:rPr>
          <w:rFonts w:asciiTheme="majorHAnsi" w:hAnsiTheme="majorHAnsi" w:cs="Times New Roman"/>
        </w:rPr>
        <w:t>The a</w:t>
      </w:r>
      <w:r w:rsidR="00176B78" w:rsidRPr="00AF3B57">
        <w:rPr>
          <w:rFonts w:asciiTheme="majorHAnsi" w:hAnsiTheme="majorHAnsi" w:cs="Times New Roman"/>
        </w:rPr>
        <w:t xml:space="preserve">ctivity </w:t>
      </w:r>
      <w:r w:rsidR="000752F9" w:rsidRPr="00AF3B57">
        <w:rPr>
          <w:rFonts w:asciiTheme="majorHAnsi" w:hAnsiTheme="majorHAnsi" w:cs="Times New Roman"/>
        </w:rPr>
        <w:t xml:space="preserve">allowed </w:t>
      </w:r>
      <w:r w:rsidR="00176B78" w:rsidRPr="00AF3B57">
        <w:rPr>
          <w:rFonts w:asciiTheme="majorHAnsi" w:hAnsiTheme="majorHAnsi" w:cs="Times New Roman"/>
        </w:rPr>
        <w:t xml:space="preserve">the students to visit </w:t>
      </w:r>
      <w:r w:rsidRPr="00AF3B57">
        <w:rPr>
          <w:rFonts w:asciiTheme="majorHAnsi" w:hAnsiTheme="majorHAnsi" w:cs="Times New Roman"/>
        </w:rPr>
        <w:t>a novel</w:t>
      </w:r>
      <w:r w:rsidR="00176B78" w:rsidRPr="00AF3B57">
        <w:rPr>
          <w:rFonts w:asciiTheme="majorHAnsi" w:hAnsiTheme="majorHAnsi" w:cs="Times New Roman"/>
        </w:rPr>
        <w:t xml:space="preserve"> environment</w:t>
      </w:r>
      <w:r w:rsidR="00756104" w:rsidRPr="00AF3B57">
        <w:rPr>
          <w:rFonts w:asciiTheme="majorHAnsi" w:hAnsiTheme="majorHAnsi" w:cs="Times New Roman"/>
        </w:rPr>
        <w:t>.</w:t>
      </w:r>
      <w:r w:rsidR="00176B78" w:rsidRPr="00AF3B57">
        <w:rPr>
          <w:rFonts w:asciiTheme="majorHAnsi" w:hAnsiTheme="majorHAnsi" w:cs="Times New Roman"/>
        </w:rPr>
        <w:t xml:space="preserve"> </w:t>
      </w:r>
      <w:r w:rsidR="00AA71C2" w:rsidRPr="00AF3B57">
        <w:rPr>
          <w:rFonts w:asciiTheme="majorHAnsi" w:hAnsiTheme="majorHAnsi" w:cs="Times New Roman"/>
        </w:rPr>
        <w:t xml:space="preserve">As </w:t>
      </w:r>
      <w:r w:rsidR="00BE779D" w:rsidRPr="00AF3B57">
        <w:rPr>
          <w:rFonts w:asciiTheme="majorHAnsi" w:hAnsiTheme="majorHAnsi" w:cs="Times New Roman"/>
        </w:rPr>
        <w:t xml:space="preserve">the </w:t>
      </w:r>
      <w:r w:rsidR="00BE779D" w:rsidRPr="00AF3B57">
        <w:rPr>
          <w:rFonts w:asciiTheme="majorHAnsi" w:eastAsia="ClearSans" w:hAnsiTheme="majorHAnsi" w:cs="Times New Roman"/>
        </w:rPr>
        <w:t>field-based learning is learner-cent</w:t>
      </w:r>
      <w:r w:rsidR="00C22F58" w:rsidRPr="00AF3B57">
        <w:rPr>
          <w:rFonts w:asciiTheme="majorHAnsi" w:eastAsia="ClearSans" w:hAnsiTheme="majorHAnsi" w:cs="Times New Roman"/>
        </w:rPr>
        <w:t>e</w:t>
      </w:r>
      <w:r w:rsidR="00BE779D" w:rsidRPr="00AF3B57">
        <w:rPr>
          <w:rFonts w:asciiTheme="majorHAnsi" w:eastAsia="ClearSans" w:hAnsiTheme="majorHAnsi" w:cs="Times New Roman"/>
        </w:rPr>
        <w:t>red,</w:t>
      </w:r>
      <w:r w:rsidR="00BE779D" w:rsidRPr="00AF3B57">
        <w:rPr>
          <w:rFonts w:asciiTheme="majorHAnsi" w:hAnsiTheme="majorHAnsi" w:cs="Times New Roman"/>
          <w:bCs/>
        </w:rPr>
        <w:t xml:space="preserve"> </w:t>
      </w:r>
      <w:r w:rsidR="00AA71C2" w:rsidRPr="00AF3B57">
        <w:rPr>
          <w:rFonts w:asciiTheme="majorHAnsi" w:hAnsiTheme="majorHAnsi" w:cs="Times New Roman"/>
        </w:rPr>
        <w:t>the students became active par</w:t>
      </w:r>
      <w:r w:rsidR="00234F7E" w:rsidRPr="00AF3B57">
        <w:rPr>
          <w:rFonts w:asciiTheme="majorHAnsi" w:hAnsiTheme="majorHAnsi" w:cs="Times New Roman"/>
        </w:rPr>
        <w:t>t</w:t>
      </w:r>
      <w:r w:rsidR="00C22F58" w:rsidRPr="00AF3B57">
        <w:rPr>
          <w:rFonts w:asciiTheme="majorHAnsi" w:hAnsiTheme="majorHAnsi" w:cs="Times New Roman"/>
        </w:rPr>
        <w:t>icipants in their own learning</w:t>
      </w:r>
      <w:r w:rsidR="00BE779D" w:rsidRPr="00AF3B57">
        <w:rPr>
          <w:rFonts w:asciiTheme="majorHAnsi" w:hAnsiTheme="majorHAnsi" w:cs="Times New Roman"/>
        </w:rPr>
        <w:t xml:space="preserve"> and </w:t>
      </w:r>
      <w:r w:rsidR="00234F7E" w:rsidRPr="00AF3B57">
        <w:rPr>
          <w:rFonts w:asciiTheme="majorHAnsi" w:hAnsiTheme="majorHAnsi" w:cs="Times New Roman"/>
        </w:rPr>
        <w:t>active learning style</w:t>
      </w:r>
      <w:r w:rsidRPr="00AF3B57">
        <w:rPr>
          <w:rFonts w:asciiTheme="majorHAnsi" w:hAnsiTheme="majorHAnsi" w:cs="Times New Roman"/>
        </w:rPr>
        <w:t>s</w:t>
      </w:r>
      <w:r w:rsidR="009E599A" w:rsidRPr="00AF3B57">
        <w:rPr>
          <w:rFonts w:asciiTheme="majorHAnsi" w:hAnsiTheme="majorHAnsi" w:cs="Times New Roman"/>
        </w:rPr>
        <w:t xml:space="preserve"> could be created</w:t>
      </w:r>
      <w:r w:rsidR="00234F7E" w:rsidRPr="00AF3B57">
        <w:rPr>
          <w:rFonts w:asciiTheme="majorHAnsi" w:hAnsiTheme="majorHAnsi" w:cs="Times New Roman"/>
        </w:rPr>
        <w:t>.</w:t>
      </w:r>
      <w:r w:rsidR="00AA71C2" w:rsidRPr="00AF3B57">
        <w:rPr>
          <w:rFonts w:asciiTheme="majorHAnsi" w:hAnsiTheme="majorHAnsi" w:cs="Times New Roman"/>
        </w:rPr>
        <w:t xml:space="preserve"> </w:t>
      </w:r>
      <w:r w:rsidR="00FC5993" w:rsidRPr="00AF3B57">
        <w:rPr>
          <w:rFonts w:asciiTheme="majorHAnsi" w:hAnsiTheme="majorHAnsi" w:cs="Times New Roman"/>
        </w:rPr>
        <w:t xml:space="preserve">Due to </w:t>
      </w:r>
      <w:r w:rsidRPr="00AF3B57">
        <w:rPr>
          <w:rFonts w:asciiTheme="majorHAnsi" w:hAnsiTheme="majorHAnsi" w:cs="Times New Roman"/>
        </w:rPr>
        <w:t xml:space="preserve">the </w:t>
      </w:r>
      <w:r w:rsidR="00234F7E" w:rsidRPr="00AF3B57">
        <w:rPr>
          <w:rFonts w:asciiTheme="majorHAnsi" w:hAnsiTheme="majorHAnsi" w:cs="Times New Roman"/>
        </w:rPr>
        <w:t xml:space="preserve">activity </w:t>
      </w:r>
      <w:r w:rsidR="00FC5993" w:rsidRPr="00AF3B57">
        <w:rPr>
          <w:rFonts w:asciiTheme="majorHAnsi" w:hAnsiTheme="majorHAnsi" w:cs="Times New Roman"/>
        </w:rPr>
        <w:t>students gained</w:t>
      </w:r>
      <w:r w:rsidR="00234F7E" w:rsidRPr="00AF3B57">
        <w:rPr>
          <w:rFonts w:asciiTheme="majorHAnsi" w:hAnsiTheme="majorHAnsi" w:cs="Times New Roman"/>
        </w:rPr>
        <w:t xml:space="preserve"> </w:t>
      </w:r>
      <w:r w:rsidR="000752F9" w:rsidRPr="00AF3B57">
        <w:rPr>
          <w:rFonts w:asciiTheme="majorHAnsi" w:hAnsiTheme="majorHAnsi" w:cs="Times New Roman"/>
        </w:rPr>
        <w:t>more</w:t>
      </w:r>
      <w:r w:rsidR="00EB5692" w:rsidRPr="00AF3B57">
        <w:rPr>
          <w:rFonts w:asciiTheme="majorHAnsi" w:hAnsiTheme="majorHAnsi" w:cs="Times New Roman"/>
        </w:rPr>
        <w:t xml:space="preserve"> </w:t>
      </w:r>
      <w:r w:rsidR="00234F7E" w:rsidRPr="00AF3B57">
        <w:rPr>
          <w:rFonts w:asciiTheme="majorHAnsi" w:hAnsiTheme="majorHAnsi" w:cs="Times New Roman"/>
        </w:rPr>
        <w:t xml:space="preserve">knowledge and information to understand the module and could help create strong community of learning. </w:t>
      </w:r>
      <w:r w:rsidR="00F35B1F" w:rsidRPr="00AF3B57">
        <w:rPr>
          <w:rFonts w:asciiTheme="majorHAnsi" w:eastAsia="ClearSans" w:hAnsiTheme="majorHAnsi" w:cs="Times New Roman"/>
        </w:rPr>
        <w:t>Fi</w:t>
      </w:r>
      <w:r w:rsidR="00F45696" w:rsidRPr="00AF3B57">
        <w:rPr>
          <w:rFonts w:asciiTheme="majorHAnsi" w:eastAsia="ClearSans" w:hAnsiTheme="majorHAnsi" w:cs="Times New Roman"/>
        </w:rPr>
        <w:t>eldwork provided the opportunities</w:t>
      </w:r>
      <w:r w:rsidR="00F35B1F" w:rsidRPr="00AF3B57">
        <w:rPr>
          <w:rFonts w:asciiTheme="majorHAnsi" w:eastAsia="ClearSans" w:hAnsiTheme="majorHAnsi" w:cs="Times New Roman"/>
        </w:rPr>
        <w:t xml:space="preserve"> to reinforce classroom-based learning</w:t>
      </w:r>
      <w:r w:rsidR="009138A5" w:rsidRPr="00AF3B57">
        <w:rPr>
          <w:rFonts w:asciiTheme="majorHAnsi" w:eastAsia="ClearSans" w:hAnsiTheme="majorHAnsi" w:cs="Times New Roman"/>
        </w:rPr>
        <w:t xml:space="preserve">. </w:t>
      </w:r>
      <w:r w:rsidR="00C22F58" w:rsidRPr="00AF3B57">
        <w:rPr>
          <w:rFonts w:asciiTheme="majorHAnsi" w:hAnsiTheme="majorHAnsi" w:cs="Times New Roman"/>
        </w:rPr>
        <w:t>It</w:t>
      </w:r>
      <w:r w:rsidR="00AA71C2" w:rsidRPr="00AF3B57">
        <w:rPr>
          <w:rFonts w:asciiTheme="majorHAnsi" w:hAnsiTheme="majorHAnsi" w:cs="Times New Roman"/>
        </w:rPr>
        <w:t xml:space="preserve"> increased collaboration and provided the interpersonal and teamwork skills and communication skills. </w:t>
      </w:r>
      <w:r w:rsidR="00806375" w:rsidRPr="00AF3B57">
        <w:rPr>
          <w:rFonts w:asciiTheme="majorHAnsi" w:hAnsiTheme="majorHAnsi" w:cs="Times New Roman"/>
        </w:rPr>
        <w:t xml:space="preserve">Knowledge sharing increased social interaction in </w:t>
      </w:r>
      <w:r w:rsidR="00A03938" w:rsidRPr="00AF3B57">
        <w:rPr>
          <w:rFonts w:asciiTheme="majorHAnsi" w:hAnsiTheme="majorHAnsi" w:cs="Times New Roman"/>
        </w:rPr>
        <w:t xml:space="preserve">the </w:t>
      </w:r>
      <w:r w:rsidR="00806375" w:rsidRPr="00AF3B57">
        <w:rPr>
          <w:rFonts w:asciiTheme="majorHAnsi" w:hAnsiTheme="majorHAnsi" w:cs="Times New Roman"/>
        </w:rPr>
        <w:t>community.</w:t>
      </w:r>
      <w:r w:rsidR="000752F9" w:rsidRPr="00AF3B57">
        <w:rPr>
          <w:rFonts w:asciiTheme="majorHAnsi" w:hAnsiTheme="majorHAnsi" w:cs="Times New Roman"/>
        </w:rPr>
        <w:t xml:space="preserve"> </w:t>
      </w:r>
    </w:p>
    <w:p w14:paraId="33FDC43A" w14:textId="77777777" w:rsidR="00900E27" w:rsidRPr="00AF3B57" w:rsidRDefault="0014099C" w:rsidP="00AF3B57">
      <w:pPr>
        <w:autoSpaceDE w:val="0"/>
        <w:autoSpaceDN w:val="0"/>
        <w:adjustRightInd w:val="0"/>
        <w:jc w:val="both"/>
        <w:rPr>
          <w:rFonts w:asciiTheme="majorHAnsi" w:hAnsiTheme="majorHAnsi" w:cs="Times New Roman"/>
        </w:rPr>
      </w:pPr>
      <w:r w:rsidRPr="00AF3B57">
        <w:rPr>
          <w:rFonts w:asciiTheme="majorHAnsi" w:eastAsia="ClearSans" w:hAnsiTheme="majorHAnsi" w:cs="Times New Roman"/>
        </w:rPr>
        <w:t xml:space="preserve">Although </w:t>
      </w:r>
      <w:r w:rsidR="003B2511" w:rsidRPr="00AF3B57">
        <w:rPr>
          <w:rFonts w:asciiTheme="majorHAnsi" w:eastAsia="ClearSans" w:hAnsiTheme="majorHAnsi" w:cs="Times New Roman"/>
        </w:rPr>
        <w:t xml:space="preserve">we managed </w:t>
      </w:r>
      <w:r w:rsidR="003B2511" w:rsidRPr="00AF3B57">
        <w:rPr>
          <w:rFonts w:asciiTheme="majorHAnsi" w:hAnsiTheme="majorHAnsi" w:cs="Times New Roman"/>
        </w:rPr>
        <w:t xml:space="preserve">health and safety plans </w:t>
      </w:r>
      <w:r w:rsidR="00F7268A" w:rsidRPr="00AF3B57">
        <w:rPr>
          <w:rFonts w:asciiTheme="majorHAnsi" w:hAnsiTheme="majorHAnsi" w:cs="Times New Roman"/>
        </w:rPr>
        <w:t>to avoid</w:t>
      </w:r>
      <w:r w:rsidR="003B2511" w:rsidRPr="00AF3B57">
        <w:rPr>
          <w:rFonts w:asciiTheme="majorHAnsi" w:hAnsiTheme="majorHAnsi" w:cs="Times New Roman"/>
        </w:rPr>
        <w:t xml:space="preserve"> bites of mosquitos, </w:t>
      </w:r>
      <w:r w:rsidR="00671D78" w:rsidRPr="00AF3B57">
        <w:rPr>
          <w:rFonts w:asciiTheme="majorHAnsi" w:hAnsiTheme="majorHAnsi" w:cs="Times New Roman"/>
        </w:rPr>
        <w:t>to get</w:t>
      </w:r>
      <w:r w:rsidR="003B2511" w:rsidRPr="00AF3B57">
        <w:rPr>
          <w:rFonts w:asciiTheme="majorHAnsi" w:hAnsiTheme="majorHAnsi" w:cs="Times New Roman"/>
        </w:rPr>
        <w:t xml:space="preserve"> </w:t>
      </w:r>
      <w:r w:rsidR="00671D78" w:rsidRPr="00AF3B57">
        <w:rPr>
          <w:rFonts w:asciiTheme="majorHAnsi" w:hAnsiTheme="majorHAnsi" w:cs="Times New Roman"/>
        </w:rPr>
        <w:t xml:space="preserve">safe water and medicines </w:t>
      </w:r>
      <w:r w:rsidR="003B2511" w:rsidRPr="00AF3B57">
        <w:rPr>
          <w:rFonts w:asciiTheme="majorHAnsi" w:hAnsiTheme="majorHAnsi" w:cs="Times New Roman"/>
        </w:rPr>
        <w:t>to achieve a safe learning environment</w:t>
      </w:r>
      <w:r w:rsidRPr="00AF3B57">
        <w:rPr>
          <w:rFonts w:asciiTheme="majorHAnsi" w:hAnsiTheme="majorHAnsi" w:cs="Times New Roman"/>
        </w:rPr>
        <w:t xml:space="preserve">, </w:t>
      </w:r>
      <w:r w:rsidRPr="00AF3B57">
        <w:rPr>
          <w:rFonts w:asciiTheme="majorHAnsi" w:eastAsia="ClearSans" w:hAnsiTheme="majorHAnsi" w:cs="Times New Roman"/>
        </w:rPr>
        <w:t>parents worried about their children who went to places where infectious agents live.</w:t>
      </w:r>
      <w:r w:rsidR="003B2511" w:rsidRPr="00AF3B57">
        <w:rPr>
          <w:rFonts w:asciiTheme="majorHAnsi" w:hAnsiTheme="majorHAnsi" w:cs="Times New Roman"/>
        </w:rPr>
        <w:t xml:space="preserve"> </w:t>
      </w:r>
      <w:r w:rsidR="00900E27" w:rsidRPr="00AF3B57">
        <w:rPr>
          <w:rFonts w:asciiTheme="majorHAnsi" w:hAnsiTheme="majorHAnsi" w:cs="Times New Roman"/>
        </w:rPr>
        <w:t xml:space="preserve">The </w:t>
      </w:r>
      <w:r w:rsidR="003D225C" w:rsidRPr="00AF3B57">
        <w:rPr>
          <w:rFonts w:asciiTheme="majorHAnsi" w:hAnsiTheme="majorHAnsi" w:cs="Times New Roman"/>
        </w:rPr>
        <w:t>participation</w:t>
      </w:r>
      <w:r w:rsidR="00900E27" w:rsidRPr="00AF3B57">
        <w:rPr>
          <w:rFonts w:asciiTheme="majorHAnsi" w:hAnsiTheme="majorHAnsi" w:cs="Times New Roman"/>
        </w:rPr>
        <w:t xml:space="preserve"> of local </w:t>
      </w:r>
      <w:r w:rsidRPr="00AF3B57">
        <w:rPr>
          <w:rFonts w:asciiTheme="majorHAnsi" w:hAnsiTheme="majorHAnsi" w:cs="Times New Roman"/>
        </w:rPr>
        <w:t>people</w:t>
      </w:r>
      <w:r w:rsidR="00900E27" w:rsidRPr="00AF3B57">
        <w:rPr>
          <w:rFonts w:asciiTheme="majorHAnsi" w:hAnsiTheme="majorHAnsi" w:cs="Times New Roman"/>
        </w:rPr>
        <w:t xml:space="preserve"> is very important </w:t>
      </w:r>
      <w:r w:rsidR="00387634" w:rsidRPr="00AF3B57">
        <w:rPr>
          <w:rFonts w:asciiTheme="majorHAnsi" w:hAnsiTheme="majorHAnsi" w:cs="Times New Roman"/>
        </w:rPr>
        <w:t>for successful fieldwork</w:t>
      </w:r>
      <w:r w:rsidR="00900E27" w:rsidRPr="00AF3B57">
        <w:rPr>
          <w:rFonts w:asciiTheme="majorHAnsi" w:hAnsiTheme="majorHAnsi" w:cs="Times New Roman"/>
        </w:rPr>
        <w:t>.</w:t>
      </w:r>
      <w:r w:rsidRPr="00AF3B57">
        <w:rPr>
          <w:rFonts w:asciiTheme="majorHAnsi" w:hAnsiTheme="majorHAnsi" w:cs="Times New Roman"/>
        </w:rPr>
        <w:t xml:space="preserve"> However, the poor knowledge and observation of some villagers made</w:t>
      </w:r>
      <w:r w:rsidR="00A03938" w:rsidRPr="00AF3B57">
        <w:rPr>
          <w:rFonts w:asciiTheme="majorHAnsi" w:hAnsiTheme="majorHAnsi" w:cs="Times New Roman"/>
        </w:rPr>
        <w:t xml:space="preserve"> some difficulties for</w:t>
      </w:r>
      <w:r w:rsidRPr="00AF3B57">
        <w:rPr>
          <w:rFonts w:asciiTheme="majorHAnsi" w:hAnsiTheme="majorHAnsi" w:cs="Times New Roman"/>
        </w:rPr>
        <w:t xml:space="preserve"> </w:t>
      </w:r>
      <w:proofErr w:type="gramStart"/>
      <w:r w:rsidRPr="00AF3B57">
        <w:rPr>
          <w:rFonts w:asciiTheme="majorHAnsi" w:hAnsiTheme="majorHAnsi" w:cs="Times New Roman"/>
        </w:rPr>
        <w:t>students  in</w:t>
      </w:r>
      <w:proofErr w:type="gramEnd"/>
      <w:r w:rsidRPr="00AF3B57">
        <w:rPr>
          <w:rFonts w:asciiTheme="majorHAnsi" w:hAnsiTheme="majorHAnsi" w:cs="Times New Roman"/>
        </w:rPr>
        <w:t xml:space="preserve"> data collection.</w:t>
      </w:r>
    </w:p>
    <w:p w14:paraId="295DABCE" w14:textId="77777777" w:rsidR="003E3510" w:rsidRPr="00AF3B57" w:rsidRDefault="003E3510" w:rsidP="00AF3B57">
      <w:pPr>
        <w:autoSpaceDE w:val="0"/>
        <w:autoSpaceDN w:val="0"/>
        <w:adjustRightInd w:val="0"/>
        <w:ind w:firstLine="720"/>
        <w:jc w:val="both"/>
        <w:rPr>
          <w:rFonts w:asciiTheme="majorHAnsi" w:hAnsiTheme="majorHAnsi" w:cs="Times New Roman"/>
        </w:rPr>
      </w:pPr>
    </w:p>
    <w:p w14:paraId="0994C34C" w14:textId="77777777" w:rsidR="0067488D" w:rsidRPr="00AF3B57" w:rsidRDefault="00507FC8" w:rsidP="00AF3B57">
      <w:pPr>
        <w:autoSpaceDE w:val="0"/>
        <w:autoSpaceDN w:val="0"/>
        <w:adjustRightInd w:val="0"/>
        <w:jc w:val="both"/>
        <w:rPr>
          <w:rFonts w:asciiTheme="majorHAnsi" w:hAnsiTheme="majorHAnsi" w:cs="Times New Roman"/>
          <w:b/>
        </w:rPr>
      </w:pPr>
      <w:r w:rsidRPr="00AF3B57">
        <w:rPr>
          <w:rFonts w:asciiTheme="majorHAnsi" w:hAnsiTheme="majorHAnsi" w:cs="Times New Roman"/>
          <w:b/>
        </w:rPr>
        <w:t>Key words:</w:t>
      </w:r>
    </w:p>
    <w:p w14:paraId="2B14FCB3" w14:textId="77777777" w:rsidR="00807825" w:rsidRPr="00AF3B57" w:rsidRDefault="00507FC8" w:rsidP="00AF3B57">
      <w:pPr>
        <w:autoSpaceDE w:val="0"/>
        <w:autoSpaceDN w:val="0"/>
        <w:adjustRightInd w:val="0"/>
        <w:jc w:val="both"/>
        <w:rPr>
          <w:rFonts w:asciiTheme="majorHAnsi" w:eastAsia="ClearSans" w:hAnsiTheme="majorHAnsi" w:cs="Times New Roman"/>
          <w:color w:val="333333"/>
        </w:rPr>
      </w:pPr>
      <w:r w:rsidRPr="00AF3B57">
        <w:rPr>
          <w:rFonts w:asciiTheme="majorHAnsi" w:hAnsiTheme="majorHAnsi" w:cs="Times New Roman"/>
        </w:rPr>
        <w:t>Fieldwork;</w:t>
      </w:r>
      <w:r w:rsidR="008A0A18" w:rsidRPr="00AF3B57">
        <w:rPr>
          <w:rFonts w:asciiTheme="majorHAnsi" w:hAnsiTheme="majorHAnsi" w:cs="Times New Roman"/>
          <w:color w:val="363636"/>
        </w:rPr>
        <w:t xml:space="preserve"> </w:t>
      </w:r>
      <w:r w:rsidR="008A0A18" w:rsidRPr="00AF3B57">
        <w:rPr>
          <w:rFonts w:asciiTheme="majorHAnsi" w:hAnsiTheme="majorHAnsi" w:cs="Times New Roman"/>
        </w:rPr>
        <w:t xml:space="preserve">active learning; </w:t>
      </w:r>
      <w:r w:rsidRPr="00AF3B57">
        <w:rPr>
          <w:rFonts w:asciiTheme="majorHAnsi" w:eastAsia="ClearSans" w:hAnsiTheme="majorHAnsi" w:cs="Times New Roman"/>
          <w:color w:val="333333"/>
        </w:rPr>
        <w:t>learning environment; communication skills;</w:t>
      </w:r>
      <w:r w:rsidR="008A0A18" w:rsidRPr="00AF3B57">
        <w:rPr>
          <w:rFonts w:asciiTheme="majorHAnsi" w:eastAsia="ClearSans" w:hAnsiTheme="majorHAnsi" w:cs="Times New Roman"/>
          <w:color w:val="333333"/>
        </w:rPr>
        <w:t xml:space="preserve"> </w:t>
      </w:r>
      <w:r w:rsidR="004B34B1" w:rsidRPr="00AF3B57">
        <w:rPr>
          <w:rFonts w:asciiTheme="majorHAnsi" w:eastAsia="ClearSans" w:hAnsiTheme="majorHAnsi" w:cs="Times New Roman"/>
          <w:color w:val="333333"/>
        </w:rPr>
        <w:t xml:space="preserve">student </w:t>
      </w:r>
      <w:r w:rsidR="008A0A18" w:rsidRPr="00AF3B57">
        <w:rPr>
          <w:rFonts w:asciiTheme="majorHAnsi" w:eastAsia="ClearSans" w:hAnsiTheme="majorHAnsi" w:cs="Times New Roman"/>
          <w:color w:val="333333"/>
        </w:rPr>
        <w:t>skills;</w:t>
      </w:r>
      <w:r w:rsidR="008A0A18" w:rsidRPr="00AF3B57">
        <w:rPr>
          <w:rFonts w:asciiTheme="majorHAnsi" w:hAnsiTheme="majorHAnsi" w:cs="Times New Roman"/>
        </w:rPr>
        <w:t xml:space="preserve"> local community; </w:t>
      </w:r>
      <w:r w:rsidR="008A0A18" w:rsidRPr="00AF3B57">
        <w:rPr>
          <w:rFonts w:asciiTheme="majorHAnsi" w:eastAsia="ClearSans" w:hAnsiTheme="majorHAnsi" w:cs="Times New Roman"/>
        </w:rPr>
        <w:t>learner-centered</w:t>
      </w:r>
    </w:p>
    <w:p w14:paraId="5F2F1A72" w14:textId="77777777" w:rsidR="008A0A18" w:rsidRPr="00AF3B57" w:rsidRDefault="008A0A18" w:rsidP="00AF3B57">
      <w:pPr>
        <w:autoSpaceDE w:val="0"/>
        <w:autoSpaceDN w:val="0"/>
        <w:adjustRightInd w:val="0"/>
        <w:jc w:val="both"/>
        <w:rPr>
          <w:rFonts w:asciiTheme="majorHAnsi" w:hAnsiTheme="majorHAnsi" w:cs="Times New Roman"/>
          <w:b/>
        </w:rPr>
      </w:pPr>
      <w:r w:rsidRPr="00AF3B57">
        <w:rPr>
          <w:rFonts w:asciiTheme="majorHAnsi" w:hAnsiTheme="majorHAnsi" w:cs="Times New Roman"/>
          <w:b/>
        </w:rPr>
        <w:t>References:</w:t>
      </w:r>
    </w:p>
    <w:p w14:paraId="2D1662D4" w14:textId="77777777" w:rsidR="00502A1B" w:rsidRPr="00AF3B57" w:rsidRDefault="00502A1B" w:rsidP="00AF3B57">
      <w:pPr>
        <w:autoSpaceDE w:val="0"/>
        <w:autoSpaceDN w:val="0"/>
        <w:adjustRightInd w:val="0"/>
        <w:rPr>
          <w:rFonts w:asciiTheme="majorHAnsi" w:hAnsiTheme="majorHAnsi" w:cs="Times New Roman"/>
        </w:rPr>
      </w:pPr>
      <w:r w:rsidRPr="00AF3B57">
        <w:rPr>
          <w:rFonts w:asciiTheme="majorHAnsi" w:hAnsiTheme="majorHAnsi" w:cs="Times New Roman"/>
        </w:rPr>
        <w:t xml:space="preserve">Clarke, S., Blackman, R. and Carter, I., 2004. </w:t>
      </w:r>
      <w:r w:rsidRPr="00AF3B57">
        <w:rPr>
          <w:rFonts w:asciiTheme="majorHAnsi" w:hAnsiTheme="majorHAnsi" w:cs="Times New Roman"/>
          <w:i/>
        </w:rPr>
        <w:t>Facilitation skills workbook</w:t>
      </w:r>
      <w:r w:rsidRPr="00AF3B57">
        <w:rPr>
          <w:rFonts w:asciiTheme="majorHAnsi" w:hAnsiTheme="majorHAnsi" w:cs="Times New Roman"/>
        </w:rPr>
        <w:t>. Available from:</w:t>
      </w:r>
      <w:r w:rsidRPr="00AF3B57">
        <w:rPr>
          <w:rFonts w:asciiTheme="majorHAnsi" w:hAnsiTheme="majorHAnsi" w:cs="Times New Roman"/>
          <w:i/>
          <w:iCs/>
        </w:rPr>
        <w:t xml:space="preserve">  </w:t>
      </w:r>
      <w:hyperlink r:id="rId6" w:history="1">
        <w:r w:rsidRPr="00AF3B57">
          <w:rPr>
            <w:rStyle w:val="Hyperlink"/>
            <w:rFonts w:asciiTheme="majorHAnsi" w:hAnsiTheme="majorHAnsi" w:cs="Times New Roman"/>
            <w:i/>
            <w:iCs/>
          </w:rPr>
          <w:t>https://ln.tearfund.org.facilitation</w:t>
        </w:r>
      </w:hyperlink>
      <w:r w:rsidRPr="00AF3B57">
        <w:rPr>
          <w:rFonts w:asciiTheme="majorHAnsi" w:hAnsiTheme="majorHAnsi" w:cs="Times New Roman"/>
          <w:i/>
          <w:iCs/>
        </w:rPr>
        <w:t xml:space="preserve"> </w:t>
      </w:r>
      <w:r w:rsidRPr="00AF3B57">
        <w:rPr>
          <w:rFonts w:asciiTheme="majorHAnsi" w:hAnsiTheme="majorHAnsi" w:cs="Times New Roman"/>
          <w:iCs/>
          <w:spacing w:val="-4"/>
        </w:rPr>
        <w:t xml:space="preserve">(Accessed 26 </w:t>
      </w:r>
      <w:r w:rsidR="002E72E2" w:rsidRPr="00AF3B57">
        <w:rPr>
          <w:rFonts w:asciiTheme="majorHAnsi" w:hAnsiTheme="majorHAnsi" w:cs="Times New Roman"/>
          <w:iCs/>
          <w:spacing w:val="-4"/>
        </w:rPr>
        <w:t>February</w:t>
      </w:r>
      <w:r w:rsidRPr="00AF3B57">
        <w:rPr>
          <w:rFonts w:asciiTheme="majorHAnsi" w:hAnsiTheme="majorHAnsi" w:cs="Times New Roman"/>
          <w:iCs/>
          <w:spacing w:val="-4"/>
        </w:rPr>
        <w:t xml:space="preserve"> 2019).</w:t>
      </w:r>
    </w:p>
    <w:p w14:paraId="4EDA2992" w14:textId="77777777" w:rsidR="008A0A18" w:rsidRPr="00AF3B57" w:rsidRDefault="00273F1C" w:rsidP="00AF3B57">
      <w:pPr>
        <w:autoSpaceDE w:val="0"/>
        <w:autoSpaceDN w:val="0"/>
        <w:adjustRightInd w:val="0"/>
        <w:rPr>
          <w:rFonts w:asciiTheme="majorHAnsi" w:hAnsiTheme="majorHAnsi" w:cs="Times New Roman"/>
        </w:rPr>
      </w:pPr>
      <w:r w:rsidRPr="00AF3B57">
        <w:rPr>
          <w:rFonts w:asciiTheme="majorHAnsi" w:hAnsiTheme="majorHAnsi" w:cs="Times New Roman"/>
        </w:rPr>
        <w:t>Rob Parsons.</w:t>
      </w:r>
      <w:r w:rsidR="009F3B6F" w:rsidRPr="00AF3B57">
        <w:rPr>
          <w:rFonts w:asciiTheme="majorHAnsi" w:hAnsiTheme="majorHAnsi" w:cs="Times New Roman"/>
        </w:rPr>
        <w:t>, 2019. Writing a</w:t>
      </w:r>
      <w:r w:rsidR="00ED3305" w:rsidRPr="00AF3B57">
        <w:rPr>
          <w:rFonts w:asciiTheme="majorHAnsi" w:hAnsiTheme="majorHAnsi" w:cs="Times New Roman"/>
        </w:rPr>
        <w:t xml:space="preserve"> </w:t>
      </w:r>
      <w:r w:rsidRPr="00AF3B57">
        <w:rPr>
          <w:rFonts w:asciiTheme="majorHAnsi" w:hAnsiTheme="majorHAnsi" w:cs="Times New Roman"/>
        </w:rPr>
        <w:t>case study analysis.</w:t>
      </w:r>
      <w:r w:rsidR="008A0A18" w:rsidRPr="00AF3B57">
        <w:rPr>
          <w:rFonts w:asciiTheme="majorHAnsi" w:hAnsiTheme="majorHAnsi" w:cs="Times New Roman"/>
        </w:rPr>
        <w:t xml:space="preserve"> </w:t>
      </w:r>
      <w:r w:rsidRPr="00AF3B57">
        <w:rPr>
          <w:rFonts w:asciiTheme="majorHAnsi" w:hAnsiTheme="majorHAnsi" w:cs="Times New Roman"/>
        </w:rPr>
        <w:t>Available from:</w:t>
      </w:r>
      <w:r w:rsidRPr="00AF3B57">
        <w:rPr>
          <w:rFonts w:asciiTheme="majorHAnsi" w:hAnsiTheme="majorHAnsi" w:cs="Times New Roman"/>
          <w:i/>
          <w:iCs/>
        </w:rPr>
        <w:t xml:space="preserve">  </w:t>
      </w:r>
      <w:r w:rsidR="008A0A18" w:rsidRPr="00AF3B57">
        <w:rPr>
          <w:rFonts w:asciiTheme="majorHAnsi" w:hAnsiTheme="majorHAnsi" w:cs="Times New Roman"/>
        </w:rPr>
        <w:t>(</w:t>
      </w:r>
      <w:hyperlink r:id="rId7" w:history="1">
        <w:r w:rsidR="004C18F7" w:rsidRPr="00AF3B57">
          <w:rPr>
            <w:rStyle w:val="Hyperlink"/>
            <w:rFonts w:asciiTheme="majorHAnsi" w:hAnsiTheme="majorHAnsi" w:cs="Times New Roman"/>
          </w:rPr>
          <w:t>https://bridgepoint.co1.qualtrics.com/jfe/form/SV_5jUAqflz7vtGazj</w:t>
        </w:r>
      </w:hyperlink>
      <w:r w:rsidR="008A0A18" w:rsidRPr="00AF3B57">
        <w:rPr>
          <w:rFonts w:asciiTheme="majorHAnsi" w:hAnsiTheme="majorHAnsi" w:cs="Times New Roman"/>
        </w:rPr>
        <w:t>)</w:t>
      </w:r>
      <w:r w:rsidR="001D300D" w:rsidRPr="00AF3B57">
        <w:rPr>
          <w:rFonts w:asciiTheme="majorHAnsi" w:hAnsiTheme="majorHAnsi" w:cs="Times New Roman"/>
        </w:rPr>
        <w:t xml:space="preserve"> </w:t>
      </w:r>
      <w:r w:rsidR="00C70162" w:rsidRPr="00AF3B57">
        <w:rPr>
          <w:rFonts w:asciiTheme="majorHAnsi" w:hAnsiTheme="majorHAnsi" w:cs="Times New Roman"/>
          <w:iCs/>
          <w:spacing w:val="-4"/>
        </w:rPr>
        <w:t xml:space="preserve">(Accessed </w:t>
      </w:r>
      <w:r w:rsidR="00502A1B" w:rsidRPr="00AF3B57">
        <w:rPr>
          <w:rFonts w:asciiTheme="majorHAnsi" w:hAnsiTheme="majorHAnsi" w:cs="Times New Roman"/>
          <w:iCs/>
          <w:spacing w:val="-4"/>
        </w:rPr>
        <w:t>25</w:t>
      </w:r>
      <w:r w:rsidR="00C70162" w:rsidRPr="00AF3B57">
        <w:rPr>
          <w:rFonts w:asciiTheme="majorHAnsi" w:hAnsiTheme="majorHAnsi" w:cs="Times New Roman"/>
          <w:iCs/>
          <w:spacing w:val="-4"/>
        </w:rPr>
        <w:t xml:space="preserve"> May 2019).</w:t>
      </w:r>
    </w:p>
    <w:p w14:paraId="2279959D" w14:textId="77777777" w:rsidR="004C7BFF" w:rsidRPr="00AF3B57" w:rsidRDefault="004C7BFF" w:rsidP="00AF3B57">
      <w:pPr>
        <w:autoSpaceDE w:val="0"/>
        <w:autoSpaceDN w:val="0"/>
        <w:adjustRightInd w:val="0"/>
        <w:rPr>
          <w:rFonts w:asciiTheme="majorHAnsi" w:hAnsiTheme="majorHAnsi" w:cs="Times New Roman"/>
        </w:rPr>
      </w:pPr>
      <w:r w:rsidRPr="00AF3B57">
        <w:rPr>
          <w:rFonts w:asciiTheme="majorHAnsi" w:hAnsiTheme="majorHAnsi" w:cs="Times New Roman"/>
        </w:rPr>
        <w:t>Sample Case Study</w:t>
      </w:r>
      <w:r w:rsidR="009F3B6F" w:rsidRPr="00AF3B57">
        <w:rPr>
          <w:rFonts w:asciiTheme="majorHAnsi" w:hAnsiTheme="majorHAnsi" w:cs="Times New Roman"/>
        </w:rPr>
        <w:t xml:space="preserve"> </w:t>
      </w:r>
      <w:r w:rsidR="004C18F7" w:rsidRPr="00AF3B57">
        <w:rPr>
          <w:rFonts w:asciiTheme="majorHAnsi" w:hAnsiTheme="majorHAnsi" w:cs="Times New Roman"/>
        </w:rPr>
        <w:t>Analysis</w:t>
      </w:r>
      <w:r w:rsidR="009F3B6F" w:rsidRPr="00AF3B57">
        <w:rPr>
          <w:rFonts w:asciiTheme="majorHAnsi" w:hAnsiTheme="majorHAnsi" w:cs="Times New Roman"/>
        </w:rPr>
        <w:t>. Available from:</w:t>
      </w:r>
      <w:r w:rsidR="009F3B6F" w:rsidRPr="00AF3B57">
        <w:rPr>
          <w:rFonts w:asciiTheme="majorHAnsi" w:hAnsiTheme="majorHAnsi" w:cs="Times New Roman"/>
          <w:i/>
          <w:iCs/>
        </w:rPr>
        <w:t xml:space="preserve">  </w:t>
      </w:r>
      <w:r w:rsidRPr="00AF3B57">
        <w:rPr>
          <w:rFonts w:asciiTheme="majorHAnsi" w:hAnsiTheme="majorHAnsi" w:cs="Times New Roman"/>
        </w:rPr>
        <w:t>(</w:t>
      </w:r>
      <w:hyperlink r:id="rId8" w:history="1">
        <w:r w:rsidRPr="00AF3B57">
          <w:rPr>
            <w:rStyle w:val="Hyperlink"/>
            <w:rFonts w:asciiTheme="majorHAnsi" w:hAnsiTheme="majorHAnsi" w:cs="Times New Roman"/>
          </w:rPr>
          <w:t>https://content.bridgepointeducation.com/curriculum/file/078d7964-9052-4248-8a8be85592ff572e/1/Sample%20Case%20Study%Analysis.pdf</w:t>
        </w:r>
      </w:hyperlink>
      <w:r w:rsidR="001D300D" w:rsidRPr="00AF3B57">
        <w:rPr>
          <w:rStyle w:val="Hyperlink"/>
          <w:rFonts w:asciiTheme="majorHAnsi" w:hAnsiTheme="majorHAnsi" w:cs="Times New Roman"/>
        </w:rPr>
        <w:t xml:space="preserve"> </w:t>
      </w:r>
      <w:r w:rsidR="001D300D" w:rsidRPr="00AF3B57">
        <w:rPr>
          <w:rFonts w:asciiTheme="majorHAnsi" w:hAnsiTheme="majorHAnsi" w:cs="Times New Roman"/>
          <w:iCs/>
          <w:spacing w:val="-4"/>
        </w:rPr>
        <w:t>(Accessed 25 May 2019).</w:t>
      </w:r>
    </w:p>
    <w:p w14:paraId="2D6D7E21" w14:textId="77777777" w:rsidR="00E1194D" w:rsidRPr="00AF3B57" w:rsidRDefault="004459FD" w:rsidP="00AF3B57">
      <w:pPr>
        <w:autoSpaceDE w:val="0"/>
        <w:autoSpaceDN w:val="0"/>
        <w:adjustRightInd w:val="0"/>
        <w:rPr>
          <w:rFonts w:asciiTheme="majorHAnsi" w:hAnsiTheme="majorHAnsi" w:cs="Times New Roman"/>
        </w:rPr>
      </w:pPr>
      <w:r w:rsidRPr="00AF3B57">
        <w:rPr>
          <w:rFonts w:asciiTheme="majorHAnsi" w:hAnsiTheme="majorHAnsi" w:cs="Times New Roman"/>
          <w:iCs/>
        </w:rPr>
        <w:t>University of Wollongong</w:t>
      </w:r>
      <w:r w:rsidR="00E1194D" w:rsidRPr="00AF3B57">
        <w:rPr>
          <w:rFonts w:asciiTheme="majorHAnsi" w:hAnsiTheme="majorHAnsi" w:cs="Times New Roman"/>
          <w:iCs/>
        </w:rPr>
        <w:t xml:space="preserve"> Australia</w:t>
      </w:r>
      <w:r w:rsidR="001D300D" w:rsidRPr="00AF3B57">
        <w:rPr>
          <w:rFonts w:asciiTheme="majorHAnsi" w:hAnsiTheme="majorHAnsi" w:cs="Times New Roman"/>
          <w:iCs/>
        </w:rPr>
        <w:t>.</w:t>
      </w:r>
      <w:r w:rsidR="008D10B2" w:rsidRPr="00AF3B57">
        <w:rPr>
          <w:rFonts w:asciiTheme="majorHAnsi" w:hAnsiTheme="majorHAnsi" w:cs="Times New Roman"/>
          <w:iCs/>
        </w:rPr>
        <w:t xml:space="preserve"> </w:t>
      </w:r>
      <w:r w:rsidR="00E1194D" w:rsidRPr="00AF3B57">
        <w:rPr>
          <w:rFonts w:asciiTheme="majorHAnsi" w:hAnsiTheme="majorHAnsi" w:cs="Times New Roman"/>
          <w:i/>
          <w:iCs/>
        </w:rPr>
        <w:t>Fieldwork and Off-Campus Activities Safety Manual and Guidelines</w:t>
      </w:r>
      <w:r w:rsidR="008D10B2" w:rsidRPr="00AF3B57">
        <w:rPr>
          <w:rFonts w:asciiTheme="majorHAnsi" w:hAnsiTheme="majorHAnsi" w:cs="Times New Roman"/>
          <w:i/>
          <w:iCs/>
        </w:rPr>
        <w:t xml:space="preserve">. </w:t>
      </w:r>
      <w:r w:rsidR="008D10B2" w:rsidRPr="00AF3B57">
        <w:rPr>
          <w:rFonts w:asciiTheme="majorHAnsi" w:hAnsiTheme="majorHAnsi" w:cs="Times New Roman"/>
        </w:rPr>
        <w:t>Available from:</w:t>
      </w:r>
      <w:r w:rsidR="008D10B2" w:rsidRPr="00AF3B57">
        <w:rPr>
          <w:rFonts w:asciiTheme="majorHAnsi" w:hAnsiTheme="majorHAnsi" w:cs="Times New Roman"/>
          <w:i/>
          <w:iCs/>
        </w:rPr>
        <w:t xml:space="preserve">  </w:t>
      </w:r>
      <w:hyperlink w:history="1">
        <w:r w:rsidR="008D10B2" w:rsidRPr="00AF3B57">
          <w:rPr>
            <w:rStyle w:val="Hyperlink"/>
            <w:rFonts w:asciiTheme="majorHAnsi" w:hAnsiTheme="majorHAnsi" w:cs="Times New Roman"/>
            <w:i/>
            <w:iCs/>
          </w:rPr>
          <w:t>https://staff.uow.edu.au&gt;uow017022</w:t>
        </w:r>
      </w:hyperlink>
      <w:r w:rsidR="00C70162" w:rsidRPr="00AF3B57">
        <w:rPr>
          <w:rFonts w:asciiTheme="majorHAnsi" w:hAnsiTheme="majorHAnsi" w:cs="Times New Roman"/>
          <w:i/>
          <w:iCs/>
        </w:rPr>
        <w:t xml:space="preserve"> </w:t>
      </w:r>
      <w:r w:rsidR="00C70162" w:rsidRPr="00AF3B57">
        <w:rPr>
          <w:rFonts w:asciiTheme="majorHAnsi" w:hAnsiTheme="majorHAnsi" w:cs="Times New Roman"/>
          <w:iCs/>
          <w:spacing w:val="-4"/>
        </w:rPr>
        <w:t>(Accessed 2</w:t>
      </w:r>
      <w:r w:rsidR="00502A1B" w:rsidRPr="00AF3B57">
        <w:rPr>
          <w:rFonts w:asciiTheme="majorHAnsi" w:hAnsiTheme="majorHAnsi" w:cs="Times New Roman"/>
          <w:iCs/>
          <w:spacing w:val="-4"/>
        </w:rPr>
        <w:t>7</w:t>
      </w:r>
      <w:r w:rsidR="00C70162" w:rsidRPr="00AF3B57">
        <w:rPr>
          <w:rFonts w:asciiTheme="majorHAnsi" w:hAnsiTheme="majorHAnsi" w:cs="Times New Roman"/>
          <w:iCs/>
          <w:spacing w:val="-4"/>
        </w:rPr>
        <w:t xml:space="preserve"> </w:t>
      </w:r>
      <w:r w:rsidR="002E72E2" w:rsidRPr="00AF3B57">
        <w:rPr>
          <w:rFonts w:asciiTheme="majorHAnsi" w:hAnsiTheme="majorHAnsi" w:cs="Times New Roman"/>
          <w:iCs/>
          <w:spacing w:val="-4"/>
        </w:rPr>
        <w:t>February</w:t>
      </w:r>
      <w:r w:rsidR="00C70162" w:rsidRPr="00AF3B57">
        <w:rPr>
          <w:rFonts w:asciiTheme="majorHAnsi" w:hAnsiTheme="majorHAnsi" w:cs="Times New Roman"/>
          <w:iCs/>
          <w:spacing w:val="-4"/>
        </w:rPr>
        <w:t xml:space="preserve"> 2019).</w:t>
      </w:r>
    </w:p>
    <w:p w14:paraId="5C8C8683" w14:textId="77777777" w:rsidR="00FE5B2A" w:rsidRPr="00AF3B57" w:rsidRDefault="00FE5B2A" w:rsidP="00ED685F">
      <w:pPr>
        <w:autoSpaceDE w:val="0"/>
        <w:autoSpaceDN w:val="0"/>
        <w:adjustRightInd w:val="0"/>
        <w:spacing w:after="0" w:line="240" w:lineRule="auto"/>
        <w:rPr>
          <w:rFonts w:asciiTheme="majorHAnsi" w:hAnsiTheme="majorHAnsi" w:cs="Times New Roman"/>
        </w:rPr>
      </w:pPr>
    </w:p>
    <w:p w14:paraId="16113738" w14:textId="77777777" w:rsidR="00F10E80" w:rsidRPr="00AF3B57" w:rsidRDefault="00F10E80" w:rsidP="00ED685F">
      <w:pPr>
        <w:autoSpaceDE w:val="0"/>
        <w:autoSpaceDN w:val="0"/>
        <w:adjustRightInd w:val="0"/>
        <w:spacing w:after="0" w:line="240" w:lineRule="auto"/>
        <w:rPr>
          <w:rFonts w:asciiTheme="majorHAnsi" w:hAnsiTheme="majorHAnsi" w:cs="Times New Roman"/>
        </w:rPr>
      </w:pPr>
    </w:p>
    <w:sectPr w:rsidR="00F10E80" w:rsidRPr="00AF3B57" w:rsidSect="00B639D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learSans">
    <w:altName w:val="MS Gothic"/>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516BA"/>
    <w:multiLevelType w:val="hybridMultilevel"/>
    <w:tmpl w:val="DBC6EC44"/>
    <w:lvl w:ilvl="0" w:tplc="16F4E5BC">
      <w:start w:val="20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4A6767"/>
    <w:multiLevelType w:val="hybridMultilevel"/>
    <w:tmpl w:val="7032B0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66599"/>
    <w:rsid w:val="000131F3"/>
    <w:rsid w:val="00021C07"/>
    <w:rsid w:val="000261DA"/>
    <w:rsid w:val="0003433B"/>
    <w:rsid w:val="0004792C"/>
    <w:rsid w:val="00052A5A"/>
    <w:rsid w:val="00066599"/>
    <w:rsid w:val="000752F9"/>
    <w:rsid w:val="00080FF8"/>
    <w:rsid w:val="000813FE"/>
    <w:rsid w:val="00085341"/>
    <w:rsid w:val="0009432F"/>
    <w:rsid w:val="000950E1"/>
    <w:rsid w:val="000A538A"/>
    <w:rsid w:val="000B4605"/>
    <w:rsid w:val="000C3C21"/>
    <w:rsid w:val="000D7F95"/>
    <w:rsid w:val="000F687F"/>
    <w:rsid w:val="0013023A"/>
    <w:rsid w:val="0013373A"/>
    <w:rsid w:val="00137103"/>
    <w:rsid w:val="00137375"/>
    <w:rsid w:val="0014099C"/>
    <w:rsid w:val="00142516"/>
    <w:rsid w:val="00155D16"/>
    <w:rsid w:val="00156649"/>
    <w:rsid w:val="001724C6"/>
    <w:rsid w:val="00176B78"/>
    <w:rsid w:val="0019782D"/>
    <w:rsid w:val="001C2A67"/>
    <w:rsid w:val="001D300D"/>
    <w:rsid w:val="001D65C1"/>
    <w:rsid w:val="00203C32"/>
    <w:rsid w:val="00204839"/>
    <w:rsid w:val="00216FAE"/>
    <w:rsid w:val="00234F7E"/>
    <w:rsid w:val="00252D5A"/>
    <w:rsid w:val="00273F1C"/>
    <w:rsid w:val="00297EBD"/>
    <w:rsid w:val="002B0646"/>
    <w:rsid w:val="002C5DD2"/>
    <w:rsid w:val="002E72E2"/>
    <w:rsid w:val="0030329B"/>
    <w:rsid w:val="003237DE"/>
    <w:rsid w:val="00363781"/>
    <w:rsid w:val="00374722"/>
    <w:rsid w:val="00387634"/>
    <w:rsid w:val="00390171"/>
    <w:rsid w:val="003B2511"/>
    <w:rsid w:val="003C39DD"/>
    <w:rsid w:val="003D225C"/>
    <w:rsid w:val="003D2A2D"/>
    <w:rsid w:val="003E3510"/>
    <w:rsid w:val="003E57BD"/>
    <w:rsid w:val="003F2A50"/>
    <w:rsid w:val="003F671C"/>
    <w:rsid w:val="003F7E9E"/>
    <w:rsid w:val="004005B2"/>
    <w:rsid w:val="004200C0"/>
    <w:rsid w:val="00427F18"/>
    <w:rsid w:val="00434553"/>
    <w:rsid w:val="004459FD"/>
    <w:rsid w:val="00457BE3"/>
    <w:rsid w:val="0046641A"/>
    <w:rsid w:val="004949FC"/>
    <w:rsid w:val="004B34B1"/>
    <w:rsid w:val="004C18F7"/>
    <w:rsid w:val="004C5E29"/>
    <w:rsid w:val="004C7BFF"/>
    <w:rsid w:val="004D1766"/>
    <w:rsid w:val="004E43BC"/>
    <w:rsid w:val="004E6ED2"/>
    <w:rsid w:val="004F1585"/>
    <w:rsid w:val="005004D6"/>
    <w:rsid w:val="00502A1B"/>
    <w:rsid w:val="00503A71"/>
    <w:rsid w:val="00505EDA"/>
    <w:rsid w:val="00507FC8"/>
    <w:rsid w:val="00512BE7"/>
    <w:rsid w:val="00520301"/>
    <w:rsid w:val="00523653"/>
    <w:rsid w:val="005370C5"/>
    <w:rsid w:val="00554111"/>
    <w:rsid w:val="0057306D"/>
    <w:rsid w:val="00573DED"/>
    <w:rsid w:val="00590376"/>
    <w:rsid w:val="005B127D"/>
    <w:rsid w:val="005B3A5E"/>
    <w:rsid w:val="005D6635"/>
    <w:rsid w:val="005E6A49"/>
    <w:rsid w:val="00605B69"/>
    <w:rsid w:val="00606FD1"/>
    <w:rsid w:val="0061176D"/>
    <w:rsid w:val="00614870"/>
    <w:rsid w:val="00633398"/>
    <w:rsid w:val="006413C6"/>
    <w:rsid w:val="00663724"/>
    <w:rsid w:val="00670A97"/>
    <w:rsid w:val="006712C3"/>
    <w:rsid w:val="00671D78"/>
    <w:rsid w:val="0067488D"/>
    <w:rsid w:val="00680767"/>
    <w:rsid w:val="00684036"/>
    <w:rsid w:val="0068705A"/>
    <w:rsid w:val="00691110"/>
    <w:rsid w:val="006B00D6"/>
    <w:rsid w:val="006B7B54"/>
    <w:rsid w:val="006E51FA"/>
    <w:rsid w:val="006F12BB"/>
    <w:rsid w:val="00706C9E"/>
    <w:rsid w:val="00716062"/>
    <w:rsid w:val="00726CB8"/>
    <w:rsid w:val="00735469"/>
    <w:rsid w:val="00735B42"/>
    <w:rsid w:val="00756104"/>
    <w:rsid w:val="00762FB8"/>
    <w:rsid w:val="00785CD6"/>
    <w:rsid w:val="00797F7A"/>
    <w:rsid w:val="007B038C"/>
    <w:rsid w:val="007B70D1"/>
    <w:rsid w:val="007D3B4F"/>
    <w:rsid w:val="007D5930"/>
    <w:rsid w:val="007E0EE2"/>
    <w:rsid w:val="007F3E02"/>
    <w:rsid w:val="007F6EFF"/>
    <w:rsid w:val="008024D4"/>
    <w:rsid w:val="008052DF"/>
    <w:rsid w:val="00806375"/>
    <w:rsid w:val="00807825"/>
    <w:rsid w:val="00813A0B"/>
    <w:rsid w:val="008247C7"/>
    <w:rsid w:val="0083757D"/>
    <w:rsid w:val="00846BFB"/>
    <w:rsid w:val="00866F35"/>
    <w:rsid w:val="008746F2"/>
    <w:rsid w:val="008819BA"/>
    <w:rsid w:val="00884947"/>
    <w:rsid w:val="008A0A18"/>
    <w:rsid w:val="008A5A6A"/>
    <w:rsid w:val="008B1208"/>
    <w:rsid w:val="008C6959"/>
    <w:rsid w:val="008D10B2"/>
    <w:rsid w:val="00900E27"/>
    <w:rsid w:val="00902017"/>
    <w:rsid w:val="009138A5"/>
    <w:rsid w:val="00926029"/>
    <w:rsid w:val="0094218D"/>
    <w:rsid w:val="009427C4"/>
    <w:rsid w:val="009450C9"/>
    <w:rsid w:val="00953720"/>
    <w:rsid w:val="00962DA3"/>
    <w:rsid w:val="00964BD8"/>
    <w:rsid w:val="00975E79"/>
    <w:rsid w:val="0098651A"/>
    <w:rsid w:val="0098770D"/>
    <w:rsid w:val="009A5A21"/>
    <w:rsid w:val="009D19E2"/>
    <w:rsid w:val="009E0E9F"/>
    <w:rsid w:val="009E2356"/>
    <w:rsid w:val="009E599A"/>
    <w:rsid w:val="009F0789"/>
    <w:rsid w:val="009F3B6F"/>
    <w:rsid w:val="009F4B41"/>
    <w:rsid w:val="009F56C7"/>
    <w:rsid w:val="009F6D50"/>
    <w:rsid w:val="00A03938"/>
    <w:rsid w:val="00A108E3"/>
    <w:rsid w:val="00A64436"/>
    <w:rsid w:val="00A74A12"/>
    <w:rsid w:val="00A93A27"/>
    <w:rsid w:val="00A93E4C"/>
    <w:rsid w:val="00AA1CFF"/>
    <w:rsid w:val="00AA3E96"/>
    <w:rsid w:val="00AA5DDC"/>
    <w:rsid w:val="00AA71C2"/>
    <w:rsid w:val="00AB11EC"/>
    <w:rsid w:val="00AB366A"/>
    <w:rsid w:val="00AC1449"/>
    <w:rsid w:val="00AE35CB"/>
    <w:rsid w:val="00AE4A5B"/>
    <w:rsid w:val="00AE59B5"/>
    <w:rsid w:val="00AF3B57"/>
    <w:rsid w:val="00B14F62"/>
    <w:rsid w:val="00B52581"/>
    <w:rsid w:val="00B62803"/>
    <w:rsid w:val="00B639D5"/>
    <w:rsid w:val="00B728FB"/>
    <w:rsid w:val="00B95E4F"/>
    <w:rsid w:val="00BA6423"/>
    <w:rsid w:val="00BB3BFC"/>
    <w:rsid w:val="00BE210B"/>
    <w:rsid w:val="00BE560F"/>
    <w:rsid w:val="00BE779D"/>
    <w:rsid w:val="00BF5F74"/>
    <w:rsid w:val="00C00606"/>
    <w:rsid w:val="00C22F58"/>
    <w:rsid w:val="00C307E7"/>
    <w:rsid w:val="00C32235"/>
    <w:rsid w:val="00C4190C"/>
    <w:rsid w:val="00C4489A"/>
    <w:rsid w:val="00C50D4C"/>
    <w:rsid w:val="00C642AB"/>
    <w:rsid w:val="00C66A9B"/>
    <w:rsid w:val="00C70162"/>
    <w:rsid w:val="00C71FD9"/>
    <w:rsid w:val="00C725A2"/>
    <w:rsid w:val="00CA28AA"/>
    <w:rsid w:val="00CB4B75"/>
    <w:rsid w:val="00CC0472"/>
    <w:rsid w:val="00CC60D0"/>
    <w:rsid w:val="00CD7B8E"/>
    <w:rsid w:val="00CF57FA"/>
    <w:rsid w:val="00CF5D3A"/>
    <w:rsid w:val="00D20589"/>
    <w:rsid w:val="00D23540"/>
    <w:rsid w:val="00D63269"/>
    <w:rsid w:val="00D7795E"/>
    <w:rsid w:val="00D93FAA"/>
    <w:rsid w:val="00DB0E79"/>
    <w:rsid w:val="00DB3B15"/>
    <w:rsid w:val="00DF7F56"/>
    <w:rsid w:val="00E04446"/>
    <w:rsid w:val="00E1194D"/>
    <w:rsid w:val="00E2201E"/>
    <w:rsid w:val="00E404B6"/>
    <w:rsid w:val="00E44729"/>
    <w:rsid w:val="00E5193C"/>
    <w:rsid w:val="00E54F80"/>
    <w:rsid w:val="00EB17FA"/>
    <w:rsid w:val="00EB5692"/>
    <w:rsid w:val="00EC3B5B"/>
    <w:rsid w:val="00ED238E"/>
    <w:rsid w:val="00ED3305"/>
    <w:rsid w:val="00ED685F"/>
    <w:rsid w:val="00F05AD6"/>
    <w:rsid w:val="00F10E80"/>
    <w:rsid w:val="00F13B38"/>
    <w:rsid w:val="00F307CB"/>
    <w:rsid w:val="00F35B1F"/>
    <w:rsid w:val="00F45696"/>
    <w:rsid w:val="00F5657E"/>
    <w:rsid w:val="00F66434"/>
    <w:rsid w:val="00F7268A"/>
    <w:rsid w:val="00F91340"/>
    <w:rsid w:val="00FB1927"/>
    <w:rsid w:val="00FB1E44"/>
    <w:rsid w:val="00FB443F"/>
    <w:rsid w:val="00FC375B"/>
    <w:rsid w:val="00FC5993"/>
    <w:rsid w:val="00FD2C26"/>
    <w:rsid w:val="00FD4156"/>
    <w:rsid w:val="00FE5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26620"/>
  <w15:docId w15:val="{835FE3A1-5731-442D-ACBB-BD951579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E27"/>
  </w:style>
  <w:style w:type="paragraph" w:styleId="Heading1">
    <w:name w:val="heading 1"/>
    <w:basedOn w:val="Normal"/>
    <w:next w:val="Normal"/>
    <w:link w:val="Heading1Char"/>
    <w:uiPriority w:val="9"/>
    <w:qFormat/>
    <w:rsid w:val="00AF3B57"/>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A0B"/>
    <w:pPr>
      <w:ind w:left="720"/>
      <w:contextualSpacing/>
    </w:pPr>
    <w:rPr>
      <w:rFonts w:ascii="Calibri" w:eastAsia="Times New Roman" w:hAnsi="Calibri" w:cs="Times New Roman"/>
    </w:rPr>
  </w:style>
  <w:style w:type="character" w:styleId="Hyperlink">
    <w:name w:val="Hyperlink"/>
    <w:basedOn w:val="DefaultParagraphFont"/>
    <w:uiPriority w:val="99"/>
    <w:unhideWhenUsed/>
    <w:rsid w:val="004C18F7"/>
    <w:rPr>
      <w:color w:val="0000FF" w:themeColor="hyperlink"/>
      <w:u w:val="single"/>
    </w:rPr>
  </w:style>
  <w:style w:type="paragraph" w:styleId="CommentText">
    <w:name w:val="annotation text"/>
    <w:basedOn w:val="Normal"/>
    <w:link w:val="CommentTextChar"/>
    <w:uiPriority w:val="99"/>
    <w:semiHidden/>
    <w:unhideWhenUsed/>
    <w:rsid w:val="00F10E80"/>
    <w:pPr>
      <w:spacing w:line="240" w:lineRule="auto"/>
    </w:pPr>
    <w:rPr>
      <w:sz w:val="20"/>
      <w:szCs w:val="20"/>
    </w:rPr>
  </w:style>
  <w:style w:type="character" w:customStyle="1" w:styleId="CommentTextChar">
    <w:name w:val="Comment Text Char"/>
    <w:basedOn w:val="DefaultParagraphFont"/>
    <w:link w:val="CommentText"/>
    <w:uiPriority w:val="99"/>
    <w:semiHidden/>
    <w:rsid w:val="00F10E80"/>
    <w:rPr>
      <w:sz w:val="20"/>
      <w:szCs w:val="20"/>
    </w:rPr>
  </w:style>
  <w:style w:type="paragraph" w:styleId="BalloonText">
    <w:name w:val="Balloon Text"/>
    <w:basedOn w:val="Normal"/>
    <w:link w:val="BalloonTextChar"/>
    <w:uiPriority w:val="99"/>
    <w:semiHidden/>
    <w:unhideWhenUsed/>
    <w:rsid w:val="00A03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938"/>
    <w:rPr>
      <w:rFonts w:ascii="Tahoma" w:hAnsi="Tahoma" w:cs="Tahoma"/>
      <w:sz w:val="16"/>
      <w:szCs w:val="16"/>
    </w:rPr>
  </w:style>
  <w:style w:type="paragraph" w:styleId="Title">
    <w:name w:val="Title"/>
    <w:basedOn w:val="Normal"/>
    <w:next w:val="Normal"/>
    <w:link w:val="TitleChar"/>
    <w:uiPriority w:val="10"/>
    <w:qFormat/>
    <w:rsid w:val="00AF3B5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uiPriority w:val="10"/>
    <w:rsid w:val="00AF3B57"/>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1Char">
    <w:name w:val="Heading 1 Char"/>
    <w:basedOn w:val="DefaultParagraphFont"/>
    <w:link w:val="Heading1"/>
    <w:uiPriority w:val="9"/>
    <w:rsid w:val="00AF3B57"/>
    <w:rPr>
      <w:rFonts w:asciiTheme="majorHAnsi" w:eastAsiaTheme="majorEastAsia" w:hAnsiTheme="majorHAnsi" w:cstheme="majorBidi"/>
      <w:b/>
      <w:bCs/>
      <w:color w:val="365F91" w:themeColor="accent1" w:themeShade="BF"/>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t.bridgepointeducation.com/curriculum/file/078d7964-9052-4248-8a8be85592ff572e/1/Sample%20Case%20Study%25Analysis.pdf" TargetMode="External"/><Relationship Id="rId3" Type="http://schemas.openxmlformats.org/officeDocument/2006/relationships/styles" Target="styles.xml"/><Relationship Id="rId7" Type="http://schemas.openxmlformats.org/officeDocument/2006/relationships/hyperlink" Target="https://bridgepoint.co1.qualtrics.com/jfe/form/SV_5jUAqflz7vtGaz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n.tearfund.org.facilitatio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D2318-BC95-4C8F-B3D8-C3963762E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1207</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Rachel.Rogers</cp:lastModifiedBy>
  <cp:revision>2</cp:revision>
  <dcterms:created xsi:type="dcterms:W3CDTF">2021-05-18T10:02:00Z</dcterms:created>
  <dcterms:modified xsi:type="dcterms:W3CDTF">2021-05-18T10:02:00Z</dcterms:modified>
</cp:coreProperties>
</file>