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4107B" w:rsidRDefault="0025222C">
      <w:pPr>
        <w:pStyle w:val="Heading2"/>
      </w:pPr>
      <w:bookmarkStart w:id="0" w:name="_heading=h.sw48f14z3jtb" w:colFirst="0" w:colLast="0"/>
      <w:bookmarkStart w:id="1" w:name="_GoBack"/>
      <w:bookmarkEnd w:id="0"/>
      <w:bookmarkEnd w:id="1"/>
      <w:r>
        <w:t xml:space="preserve">Activity Title </w:t>
      </w:r>
    </w:p>
    <w:p w14:paraId="00000002" w14:textId="77777777" w:rsidR="00A4107B" w:rsidRDefault="00A4107B"/>
    <w:p w14:paraId="00000003" w14:textId="77777777" w:rsidR="00A4107B" w:rsidRDefault="0025222C">
      <w:pPr>
        <w:spacing w:after="0" w:line="240" w:lineRule="auto"/>
      </w:pPr>
      <w:r>
        <w:t xml:space="preserve">Thinking about Professional </w:t>
      </w:r>
      <w:proofErr w:type="gramStart"/>
      <w:r>
        <w:t>Development  Friday</w:t>
      </w:r>
      <w:proofErr w:type="gramEnd"/>
      <w:r>
        <w:t xml:space="preserve"> AM2</w:t>
      </w:r>
    </w:p>
    <w:p w14:paraId="00000004" w14:textId="77777777" w:rsidR="00A4107B" w:rsidRDefault="00A4107B">
      <w:pPr>
        <w:spacing w:after="0" w:line="240" w:lineRule="auto"/>
      </w:pPr>
    </w:p>
    <w:p w14:paraId="00000005" w14:textId="77777777" w:rsidR="00A4107B" w:rsidRDefault="0025222C">
      <w:pPr>
        <w:pStyle w:val="Heading2"/>
        <w:spacing w:line="240" w:lineRule="auto"/>
      </w:pPr>
      <w:bookmarkStart w:id="2" w:name="_heading=h.2tnkgelr1r1d" w:colFirst="0" w:colLast="0"/>
      <w:bookmarkEnd w:id="2"/>
      <w:r>
        <w:t xml:space="preserve">Learning Outcomes </w:t>
      </w:r>
    </w:p>
    <w:p w14:paraId="00000006" w14:textId="77777777" w:rsidR="00A4107B" w:rsidRDefault="00A4107B"/>
    <w:p w14:paraId="00000007" w14:textId="77777777" w:rsidR="00A4107B" w:rsidRDefault="0025222C">
      <w:pPr>
        <w:spacing w:after="0" w:line="240" w:lineRule="auto"/>
      </w:pPr>
      <w:bookmarkStart w:id="3" w:name="_heading=h.gjdgxs" w:colFirst="0" w:colLast="0"/>
      <w:bookmarkEnd w:id="3"/>
      <w:r>
        <w:t>This session will help participants to:</w:t>
      </w:r>
    </w:p>
    <w:p w14:paraId="00000008" w14:textId="77777777" w:rsidR="00A4107B" w:rsidRDefault="00A4107B">
      <w:pPr>
        <w:spacing w:after="0" w:line="240" w:lineRule="auto"/>
      </w:pPr>
    </w:p>
    <w:p w14:paraId="00000009" w14:textId="77777777" w:rsidR="00A4107B" w:rsidRDefault="0025222C">
      <w:pPr>
        <w:numPr>
          <w:ilvl w:val="0"/>
          <w:numId w:val="3"/>
        </w:numPr>
        <w:spacing w:after="0"/>
      </w:pPr>
      <w:r>
        <w:t>Have a shared understanding of the term ‘continuing professional development’ (CPD)</w:t>
      </w:r>
    </w:p>
    <w:p w14:paraId="0000000A" w14:textId="77777777" w:rsidR="00A4107B" w:rsidRDefault="0025222C">
      <w:pPr>
        <w:numPr>
          <w:ilvl w:val="0"/>
          <w:numId w:val="3"/>
        </w:numPr>
        <w:spacing w:after="0"/>
      </w:pPr>
      <w:r>
        <w:t>Be able to identify where they have already engaged in professional development.</w:t>
      </w:r>
    </w:p>
    <w:p w14:paraId="0000000B" w14:textId="77777777" w:rsidR="00A4107B" w:rsidRDefault="0025222C">
      <w:pPr>
        <w:numPr>
          <w:ilvl w:val="0"/>
          <w:numId w:val="3"/>
        </w:numPr>
        <w:spacing w:after="0"/>
      </w:pPr>
      <w:r>
        <w:t>Be aware of the CMALT (Certified Membership of The Association for Learning Technology) and</w:t>
      </w:r>
      <w:r>
        <w:t xml:space="preserve"> UKPSF (United Kingdom Professional Standards Framework) professional development frameworks.</w:t>
      </w:r>
    </w:p>
    <w:p w14:paraId="0000000C" w14:textId="77777777" w:rsidR="00A4107B" w:rsidRDefault="0025222C">
      <w:pPr>
        <w:numPr>
          <w:ilvl w:val="0"/>
          <w:numId w:val="3"/>
        </w:numPr>
      </w:pPr>
      <w:r>
        <w:t>Have a plan for engaging in professional development activity / activities before the next residential school in May 2020</w:t>
      </w:r>
    </w:p>
    <w:p w14:paraId="0000000D" w14:textId="77777777" w:rsidR="00A4107B" w:rsidRDefault="00A4107B">
      <w:pPr>
        <w:ind w:left="720"/>
      </w:pPr>
    </w:p>
    <w:p w14:paraId="0000000E" w14:textId="77777777" w:rsidR="00A4107B" w:rsidRDefault="0025222C">
      <w:pPr>
        <w:pStyle w:val="Heading2"/>
      </w:pPr>
      <w:bookmarkStart w:id="4" w:name="_heading=h.3bu6ngdjr1rg" w:colFirst="0" w:colLast="0"/>
      <w:bookmarkEnd w:id="4"/>
      <w:r>
        <w:t xml:space="preserve">Description of Activity </w:t>
      </w:r>
    </w:p>
    <w:p w14:paraId="0000000F" w14:textId="77777777" w:rsidR="00A4107B" w:rsidRDefault="00A4107B"/>
    <w:p w14:paraId="00000010" w14:textId="77777777" w:rsidR="00A4107B" w:rsidRDefault="0025222C">
      <w:pPr>
        <w:rPr>
          <w:b/>
        </w:rPr>
      </w:pPr>
      <w:r>
        <w:rPr>
          <w:b/>
        </w:rPr>
        <w:t xml:space="preserve">Introduction </w:t>
      </w:r>
      <w:r>
        <w:rPr>
          <w:b/>
        </w:rPr>
        <w:t>(5 minutes)</w:t>
      </w:r>
    </w:p>
    <w:p w14:paraId="00000011" w14:textId="77777777" w:rsidR="00A4107B" w:rsidRDefault="0025222C">
      <w:r>
        <w:t>The session will commence by briefly reviewing the understanding of the term ‘continuing professional development (CPD)’ – a concept covered in the discussions in Day 1 PM Sessions.  This will be facilitated by the facilitator who after the dis</w:t>
      </w:r>
      <w:r>
        <w:t xml:space="preserve">cussion will present a slide covering key points related to the term CPD.  </w:t>
      </w:r>
    </w:p>
    <w:p w14:paraId="00000012" w14:textId="77777777" w:rsidR="00A4107B" w:rsidRDefault="0025222C">
      <w:r>
        <w:t>The first activity will now explore how to recognise a wide range of CPD activities</w:t>
      </w:r>
    </w:p>
    <w:p w14:paraId="00000013" w14:textId="77777777" w:rsidR="00A4107B" w:rsidRDefault="0025222C">
      <w:pPr>
        <w:rPr>
          <w:b/>
        </w:rPr>
      </w:pPr>
      <w:r>
        <w:rPr>
          <w:b/>
        </w:rPr>
        <w:t xml:space="preserve">Activity 1: How to recognise professional development (20 minutes total) </w:t>
      </w:r>
    </w:p>
    <w:p w14:paraId="00000014" w14:textId="77777777" w:rsidR="00A4107B" w:rsidRDefault="0025222C">
      <w:pPr>
        <w:numPr>
          <w:ilvl w:val="0"/>
          <w:numId w:val="1"/>
        </w:numPr>
      </w:pPr>
      <w:r>
        <w:t>In small groups of 4-5</w:t>
      </w:r>
      <w:r>
        <w:t xml:space="preserve"> identify and discuss the different types of activities that you have engaged in that support the criteria in the previous slide.</w:t>
      </w:r>
    </w:p>
    <w:p w14:paraId="00000015" w14:textId="77777777" w:rsidR="00A4107B" w:rsidRDefault="0025222C">
      <w:pPr>
        <w:numPr>
          <w:ilvl w:val="0"/>
          <w:numId w:val="1"/>
        </w:numPr>
      </w:pPr>
      <w:r>
        <w:t>Write your thoughts on post it notes and group on the wall as directed by the presenter</w:t>
      </w:r>
    </w:p>
    <w:p w14:paraId="00000016" w14:textId="77777777" w:rsidR="00A4107B" w:rsidRDefault="0025222C">
      <w:pPr>
        <w:numPr>
          <w:ilvl w:val="0"/>
          <w:numId w:val="1"/>
        </w:numPr>
      </w:pPr>
      <w:r>
        <w:t>The presenter will then lead a discuss</w:t>
      </w:r>
      <w:r>
        <w:t>ion on the post it notes.</w:t>
      </w:r>
    </w:p>
    <w:p w14:paraId="00000017" w14:textId="77777777" w:rsidR="00A4107B" w:rsidRDefault="00A4107B">
      <w:pPr>
        <w:spacing w:after="0" w:line="240" w:lineRule="auto"/>
      </w:pPr>
    </w:p>
    <w:p w14:paraId="00000018" w14:textId="77777777" w:rsidR="00A4107B" w:rsidRDefault="0025222C">
      <w:pPr>
        <w:spacing w:after="0" w:line="240" w:lineRule="auto"/>
        <w:rPr>
          <w:b/>
        </w:rPr>
      </w:pPr>
      <w:r>
        <w:rPr>
          <w:b/>
        </w:rPr>
        <w:t xml:space="preserve">Continuation of presentation on CPD activities and introduction to framework (15 minutes) </w:t>
      </w:r>
    </w:p>
    <w:p w14:paraId="00000019" w14:textId="77777777" w:rsidR="00A4107B" w:rsidRDefault="00A4107B">
      <w:pPr>
        <w:spacing w:after="0" w:line="240" w:lineRule="auto"/>
      </w:pPr>
    </w:p>
    <w:p w14:paraId="0000001A" w14:textId="77777777" w:rsidR="00A4107B" w:rsidRDefault="0025222C">
      <w:pPr>
        <w:spacing w:after="0" w:line="240" w:lineRule="auto"/>
      </w:pPr>
      <w:r>
        <w:t xml:space="preserve">The facilitator should seek to bring out the range of CPD activities that can support skill development (training, reading, observing, finding information on the Internet, practicing using specific skills </w:t>
      </w:r>
      <w:proofErr w:type="spellStart"/>
      <w:r>
        <w:t>i.e</w:t>
      </w:r>
      <w:proofErr w:type="spellEnd"/>
      <w:r>
        <w:t xml:space="preserve"> learning by doing, attending workshops and conf</w:t>
      </w:r>
      <w:r>
        <w:t xml:space="preserve">erences).  </w:t>
      </w:r>
    </w:p>
    <w:p w14:paraId="0000001B" w14:textId="77777777" w:rsidR="00A4107B" w:rsidRDefault="00A4107B">
      <w:pPr>
        <w:spacing w:after="0" w:line="240" w:lineRule="auto"/>
      </w:pPr>
    </w:p>
    <w:p w14:paraId="0000001C" w14:textId="77777777" w:rsidR="00A4107B" w:rsidRDefault="0025222C">
      <w:pPr>
        <w:spacing w:after="0" w:line="240" w:lineRule="auto"/>
      </w:pPr>
      <w:r>
        <w:t xml:space="preserve">The facilitator will then briefly introduce the topic of professional development frameworks (see list below) focussing in particular on UKPSF (and how they map – see </w:t>
      </w:r>
      <w:hyperlink r:id="rId6">
        <w:r>
          <w:rPr>
            <w:color w:val="0000FF"/>
            <w:u w:val="single"/>
          </w:rPr>
          <w:t>https://www.alt.ac.uk/certified-membership/cmalt-and-other-frameworks</w:t>
        </w:r>
      </w:hyperlink>
      <w:r>
        <w:t>), explaining how they can support professionals to develop recognised skills.</w:t>
      </w:r>
    </w:p>
    <w:p w14:paraId="0000001D" w14:textId="77777777" w:rsidR="00A4107B" w:rsidRDefault="00A4107B">
      <w:pPr>
        <w:spacing w:after="0" w:line="240" w:lineRule="auto"/>
      </w:pPr>
    </w:p>
    <w:p w14:paraId="0000001E" w14:textId="77777777" w:rsidR="00A4107B" w:rsidRDefault="0025222C">
      <w:pPr>
        <w:numPr>
          <w:ilvl w:val="0"/>
          <w:numId w:val="4"/>
        </w:numPr>
        <w:spacing w:after="0" w:line="240" w:lineRule="auto"/>
      </w:pPr>
      <w:r>
        <w:t>CMALT framework</w:t>
      </w:r>
    </w:p>
    <w:p w14:paraId="0000001F" w14:textId="77777777" w:rsidR="00A4107B" w:rsidRDefault="0025222C">
      <w:pPr>
        <w:spacing w:after="0" w:line="240" w:lineRule="auto"/>
        <w:ind w:left="720"/>
      </w:pPr>
      <w:hyperlink r:id="rId7">
        <w:r>
          <w:rPr>
            <w:color w:val="0000FF"/>
            <w:u w:val="single"/>
          </w:rPr>
          <w:t>https://www.alt.ac.uk/certified-membership/cmalt-and-other-frameworks</w:t>
        </w:r>
      </w:hyperlink>
    </w:p>
    <w:p w14:paraId="00000020" w14:textId="77777777" w:rsidR="00A4107B" w:rsidRDefault="0025222C">
      <w:pPr>
        <w:numPr>
          <w:ilvl w:val="0"/>
          <w:numId w:val="4"/>
        </w:numPr>
        <w:spacing w:after="0" w:line="240" w:lineRule="auto"/>
      </w:pPr>
      <w:r>
        <w:t xml:space="preserve">Myanmar Teacher competency standards </w:t>
      </w:r>
      <w:proofErr w:type="gramStart"/>
      <w:r>
        <w:t>framework(</w:t>
      </w:r>
      <w:proofErr w:type="gramEnd"/>
      <w:r>
        <w:t xml:space="preserve">DRAFT) </w:t>
      </w:r>
      <w:hyperlink r:id="rId8">
        <w:r>
          <w:rPr>
            <w:color w:val="0000FF"/>
            <w:u w:val="single"/>
          </w:rPr>
          <w:t>https://www.lextutor.ca/myanmar/TCSF_v2.pdf</w:t>
        </w:r>
      </w:hyperlink>
    </w:p>
    <w:p w14:paraId="00000021" w14:textId="77777777" w:rsidR="00A4107B" w:rsidRDefault="0025222C">
      <w:pPr>
        <w:numPr>
          <w:ilvl w:val="0"/>
          <w:numId w:val="4"/>
        </w:numPr>
        <w:spacing w:after="0" w:line="240" w:lineRule="auto"/>
      </w:pPr>
      <w:r>
        <w:t>UK Professiona</w:t>
      </w:r>
      <w:r>
        <w:t xml:space="preserve">l Standards Framework </w:t>
      </w:r>
      <w:hyperlink r:id="rId9">
        <w:r>
          <w:rPr>
            <w:color w:val="0000FF"/>
            <w:u w:val="single"/>
          </w:rPr>
          <w:t>https://www.heacademy.ac.uk/system/files/downloads/uk_professional_standards_framework.pdf</w:t>
        </w:r>
      </w:hyperlink>
    </w:p>
    <w:p w14:paraId="00000022" w14:textId="77777777" w:rsidR="00A4107B" w:rsidRDefault="0025222C">
      <w:pPr>
        <w:numPr>
          <w:ilvl w:val="0"/>
          <w:numId w:val="4"/>
        </w:numPr>
        <w:spacing w:after="0" w:line="240" w:lineRule="auto"/>
      </w:pPr>
      <w:r>
        <w:t>Open University Digital and Infor</w:t>
      </w:r>
      <w:r>
        <w:t xml:space="preserve">mation Literacy Framework </w:t>
      </w:r>
      <w:hyperlink r:id="rId10">
        <w:r>
          <w:rPr>
            <w:color w:val="0000FF"/>
            <w:u w:val="single"/>
          </w:rPr>
          <w:t>http://www.open.ac.uk/libraryservices/subsites/dilframework/view_all</w:t>
        </w:r>
      </w:hyperlink>
    </w:p>
    <w:p w14:paraId="00000023" w14:textId="77777777" w:rsidR="00A4107B" w:rsidRDefault="0025222C">
      <w:pPr>
        <w:numPr>
          <w:ilvl w:val="0"/>
          <w:numId w:val="4"/>
        </w:numPr>
        <w:spacing w:after="0" w:line="240" w:lineRule="auto"/>
        <w:rPr>
          <w:b/>
        </w:rPr>
      </w:pPr>
      <w:r>
        <w:t xml:space="preserve">DQ framework </w:t>
      </w:r>
      <w:hyperlink r:id="rId11">
        <w:r>
          <w:rPr>
            <w:color w:val="0000FF"/>
            <w:u w:val="single"/>
          </w:rPr>
          <w:t>https://www.dqinstitute.org/dq-framework/</w:t>
        </w:r>
      </w:hyperlink>
      <w:r>
        <w:rPr>
          <w:b/>
        </w:rPr>
        <w:t xml:space="preserve"> </w:t>
      </w:r>
    </w:p>
    <w:p w14:paraId="00000024" w14:textId="77777777" w:rsidR="00A4107B" w:rsidRDefault="00A4107B">
      <w:pPr>
        <w:spacing w:after="0" w:line="240" w:lineRule="auto"/>
      </w:pPr>
    </w:p>
    <w:p w14:paraId="00000025" w14:textId="77777777" w:rsidR="00A4107B" w:rsidRDefault="0025222C">
      <w:pPr>
        <w:rPr>
          <w:b/>
        </w:rPr>
      </w:pPr>
      <w:r>
        <w:rPr>
          <w:b/>
        </w:rPr>
        <w:t xml:space="preserve">Activity 2: Assessing professional development (10 minutes total) </w:t>
      </w:r>
    </w:p>
    <w:p w14:paraId="00000026" w14:textId="77777777" w:rsidR="00A4107B" w:rsidRDefault="0025222C">
      <w:r>
        <w:t>In your small groups you will be asked by the presenter to familiarise yourself with the UKPSF framework to gain an understanding of the differe</w:t>
      </w:r>
      <w:r>
        <w:t>nt ways you can assess and gain recognition for your professional development.</w:t>
      </w:r>
    </w:p>
    <w:p w14:paraId="00000027" w14:textId="77777777" w:rsidR="00A4107B" w:rsidRDefault="0025222C">
      <w:pPr>
        <w:rPr>
          <w:b/>
        </w:rPr>
      </w:pPr>
      <w:r>
        <w:rPr>
          <w:b/>
        </w:rPr>
        <w:t xml:space="preserve">Activity 3: Your professional development plan (30 minutes total) </w:t>
      </w:r>
    </w:p>
    <w:p w14:paraId="00000028" w14:textId="77777777" w:rsidR="00A4107B" w:rsidRDefault="0025222C">
      <w:r>
        <w:t>This is an opportunity for you to think about and develop a plan for your own professional development as part</w:t>
      </w:r>
      <w:r>
        <w:t xml:space="preserve"> of the TIDE programme but also more widely within your general practice.</w:t>
      </w:r>
    </w:p>
    <w:p w14:paraId="00000029" w14:textId="77777777" w:rsidR="00A4107B" w:rsidRDefault="0025222C">
      <w:bookmarkStart w:id="5" w:name="_heading=h.30j0zll" w:colFirst="0" w:colLast="0"/>
      <w:bookmarkEnd w:id="5"/>
      <w:r>
        <w:t>Identify three activities within your work to support students that you would like to get even better at. For each of these activities (using the template provided):</w:t>
      </w:r>
    </w:p>
    <w:p w14:paraId="0000002A" w14:textId="77777777" w:rsidR="00A4107B" w:rsidRDefault="0025222C">
      <w:pPr>
        <w:numPr>
          <w:ilvl w:val="0"/>
          <w:numId w:val="2"/>
        </w:numPr>
      </w:pPr>
      <w:r>
        <w:t>Explain what you</w:t>
      </w:r>
      <w:r>
        <w:t xml:space="preserve"> want to learn.  Use the tags A1-V4 to relate this to the UKPSF.</w:t>
      </w:r>
    </w:p>
    <w:p w14:paraId="0000002B" w14:textId="77777777" w:rsidR="00A4107B" w:rsidRDefault="0025222C">
      <w:pPr>
        <w:numPr>
          <w:ilvl w:val="0"/>
          <w:numId w:val="2"/>
        </w:numPr>
      </w:pPr>
      <w:r>
        <w:t>Suggest what you need to do to learn this.</w:t>
      </w:r>
    </w:p>
    <w:p w14:paraId="0000002C" w14:textId="77777777" w:rsidR="00A4107B" w:rsidRDefault="0025222C">
      <w:pPr>
        <w:numPr>
          <w:ilvl w:val="0"/>
          <w:numId w:val="2"/>
        </w:numPr>
      </w:pPr>
      <w:r>
        <w:t xml:space="preserve">Suggest what resources or support you will need.  This could be from TIDE, from your own university, from colleagues or other sources, such as the internet.  </w:t>
      </w:r>
    </w:p>
    <w:p w14:paraId="0000002D" w14:textId="77777777" w:rsidR="00A4107B" w:rsidRDefault="0025222C">
      <w:pPr>
        <w:numPr>
          <w:ilvl w:val="0"/>
          <w:numId w:val="2"/>
        </w:numPr>
      </w:pPr>
      <w:r>
        <w:t>Suggest how you expect your work practice will change as a result of this learning.</w:t>
      </w:r>
    </w:p>
    <w:p w14:paraId="0000002E" w14:textId="77777777" w:rsidR="00A4107B" w:rsidRDefault="0025222C">
      <w:pPr>
        <w:numPr>
          <w:ilvl w:val="0"/>
          <w:numId w:val="2"/>
        </w:numPr>
      </w:pPr>
      <w:r>
        <w:t xml:space="preserve">Suggest some </w:t>
      </w:r>
      <w:r>
        <w:t>target dates for achieving this learning.</w:t>
      </w:r>
    </w:p>
    <w:p w14:paraId="0000002F" w14:textId="77777777" w:rsidR="00A4107B" w:rsidRDefault="0025222C">
      <w:pPr>
        <w:rPr>
          <w:b/>
        </w:rPr>
      </w:pPr>
      <w:r>
        <w:rPr>
          <w:b/>
        </w:rPr>
        <w:t>Wrapping up (10 minutes)</w:t>
      </w:r>
    </w:p>
    <w:p w14:paraId="00000030" w14:textId="77777777" w:rsidR="00A4107B" w:rsidRDefault="0025222C">
      <w:r>
        <w:t>The facilitator will wrap up the session as a plenary, inviting brief feedback from the last activity.   The wrap up will also provide an opportunity to emphasise the importance of developi</w:t>
      </w:r>
      <w:r>
        <w:t xml:space="preserve">ng professional competencies and how TIDE training activities contribute to this. </w:t>
      </w:r>
    </w:p>
    <w:p w14:paraId="00000031" w14:textId="77777777" w:rsidR="00A4107B" w:rsidRDefault="0025222C">
      <w:r>
        <w:t>Note that the participants will have a chance to share what they have developed and refine their plan in the next session on ‘Looking ahead’ and further support is envisaged</w:t>
      </w:r>
      <w:r>
        <w:t xml:space="preserve"> through follow up webinars.</w:t>
      </w:r>
    </w:p>
    <w:p w14:paraId="00000032" w14:textId="77777777" w:rsidR="00A4107B" w:rsidRDefault="00A4107B"/>
    <w:sectPr w:rsidR="00A4107B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21E2C"/>
    <w:multiLevelType w:val="multilevel"/>
    <w:tmpl w:val="59268DC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45982931"/>
    <w:multiLevelType w:val="multilevel"/>
    <w:tmpl w:val="D5BAB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C847809"/>
    <w:multiLevelType w:val="multilevel"/>
    <w:tmpl w:val="94BE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6F61E99"/>
    <w:multiLevelType w:val="multilevel"/>
    <w:tmpl w:val="FE2458A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7B"/>
    <w:rsid w:val="0025222C"/>
    <w:rsid w:val="00A4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C96F7-94FB-4AF6-93A7-F8984EA2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2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62675"/>
    <w:pPr>
      <w:ind w:left="720"/>
      <w:contextualSpacing/>
    </w:pPr>
    <w:rPr>
      <w:rFonts w:asciiTheme="minorHAnsi" w:eastAsiaTheme="minorHAnsi" w:hAnsiTheme="minorHAnsi" w:cstheme="minorBidi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2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675"/>
    <w:pPr>
      <w:spacing w:line="240" w:lineRule="auto"/>
    </w:pPr>
    <w:rPr>
      <w:rFonts w:asciiTheme="minorHAnsi" w:eastAsiaTheme="minorHAnsi" w:hAnsiTheme="minorHAnsi" w:cstheme="minorBidi"/>
      <w:sz w:val="20"/>
      <w:szCs w:val="18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675"/>
    <w:rPr>
      <w:rFonts w:asciiTheme="minorHAnsi" w:eastAsiaTheme="minorHAnsi" w:hAnsiTheme="minorHAnsi" w:cstheme="minorBidi"/>
      <w:sz w:val="20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675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675"/>
    <w:rPr>
      <w:rFonts w:ascii="Times New Roman" w:hAnsi="Times New Roman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A0F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F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2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tutor.ca/myanmar/TCSF_v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alt.ac.uk/certified-membership/cmalt-and-other-framework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t.ac.uk/certified-membership/cmalt-and-other-frameworks" TargetMode="External"/><Relationship Id="rId11" Type="http://schemas.openxmlformats.org/officeDocument/2006/relationships/hyperlink" Target="https://www.dqinstitute.org/dq-framewor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pen.ac.uk/libraryservices/subsites/dilframework/view_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cademy.ac.uk/system/files/downloads/uk_professional_standards_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OVFA67wT6bfAM9sPC2UPh5Bq5Q==">AMUW2mVi8UsVBL3YC3mZAlE6DgmOa/2XIrWqU9UDnpqit8lzL6iO+wSLsNsw+Gf4ozeumBwxzKOqzGsOZLVV/WfwJWVroylCCMwWM9L56kIXfztqahzry+BlfrwZuvh+C30TkJz10PzdMRlZRn7MxNgq7phdwn9NnPCWCbZn6b9GO4bcaScr9hi4K0GFw9/eZ+QptTY2J3/4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2019-10-22T21:08:00Z</dcterms:created>
  <dcterms:modified xsi:type="dcterms:W3CDTF">2019-10-22T21:08:00Z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0x010100A7226EA64481C040A1FE7E8F6959F50F</vt:lpwstr>
  </property>
</Properties>
</file>