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64CE0" w14:textId="6F182F71" w:rsidR="00A101D1" w:rsidRDefault="00C60EC8">
      <w:pPr>
        <w:pStyle w:val="Heading1"/>
      </w:pPr>
      <w:r>
        <w:t xml:space="preserve">TIDE </w:t>
      </w:r>
      <w:r w:rsidR="001A67A6">
        <w:t>R</w:t>
      </w:r>
      <w:r>
        <w:t xml:space="preserve">esidential </w:t>
      </w:r>
      <w:r w:rsidR="001A67A6">
        <w:t>S</w:t>
      </w:r>
      <w:r>
        <w:t xml:space="preserve">chool </w:t>
      </w:r>
      <w:r w:rsidR="001A67A6">
        <w:t>A</w:t>
      </w:r>
      <w:r>
        <w:t>ctivity</w:t>
      </w:r>
      <w:r w:rsidR="00613A6E">
        <w:t>: Cohort 2019</w:t>
      </w:r>
      <w:r>
        <w:t xml:space="preserve"> </w:t>
      </w:r>
    </w:p>
    <w:p w14:paraId="3E764CE1" w14:textId="77777777" w:rsidR="00A101D1" w:rsidRDefault="00A101D1"/>
    <w:tbl>
      <w:tblPr>
        <w:tblStyle w:val="a"/>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088"/>
      </w:tblGrid>
      <w:tr w:rsidR="00A101D1" w14:paraId="3E764CE4" w14:textId="77777777" w:rsidTr="001A67A6">
        <w:tc>
          <w:tcPr>
            <w:tcW w:w="2552" w:type="dxa"/>
          </w:tcPr>
          <w:p w14:paraId="3E764CE2" w14:textId="77777777" w:rsidR="00A101D1" w:rsidRDefault="00C60EC8">
            <w:r>
              <w:t>Tutor name</w:t>
            </w:r>
          </w:p>
        </w:tc>
        <w:tc>
          <w:tcPr>
            <w:tcW w:w="7088" w:type="dxa"/>
          </w:tcPr>
          <w:p w14:paraId="3E764CE3" w14:textId="77777777" w:rsidR="00A101D1" w:rsidRDefault="00A101D1"/>
        </w:tc>
      </w:tr>
      <w:tr w:rsidR="00A101D1" w14:paraId="3E764CE7" w14:textId="77777777" w:rsidTr="001A67A6">
        <w:tc>
          <w:tcPr>
            <w:tcW w:w="2552" w:type="dxa"/>
          </w:tcPr>
          <w:p w14:paraId="3E764CE5" w14:textId="77777777" w:rsidR="00A101D1" w:rsidRDefault="00C60EC8">
            <w:r>
              <w:t>Activity title</w:t>
            </w:r>
          </w:p>
        </w:tc>
        <w:tc>
          <w:tcPr>
            <w:tcW w:w="7088" w:type="dxa"/>
          </w:tcPr>
          <w:p w14:paraId="06154B4D" w14:textId="77777777" w:rsidR="00A101D1" w:rsidRDefault="00C60EC8">
            <w:r>
              <w:t>Open Platforms</w:t>
            </w:r>
          </w:p>
          <w:p w14:paraId="3E764CE6" w14:textId="3F278172" w:rsidR="00613A6E" w:rsidRDefault="00613A6E">
            <w:r>
              <w:t>Day 3 – Session 2</w:t>
            </w:r>
          </w:p>
        </w:tc>
      </w:tr>
      <w:tr w:rsidR="00A101D1" w14:paraId="3E764CEA" w14:textId="77777777" w:rsidTr="001A67A6">
        <w:tc>
          <w:tcPr>
            <w:tcW w:w="2552" w:type="dxa"/>
          </w:tcPr>
          <w:p w14:paraId="3E764CE8" w14:textId="77777777" w:rsidR="00A101D1" w:rsidRDefault="00C60EC8">
            <w:r>
              <w:t>Total time needed for activity</w:t>
            </w:r>
          </w:p>
        </w:tc>
        <w:tc>
          <w:tcPr>
            <w:tcW w:w="7088" w:type="dxa"/>
          </w:tcPr>
          <w:p w14:paraId="3E764CE9" w14:textId="24353E00" w:rsidR="00A101D1" w:rsidRDefault="00704483">
            <w:r>
              <w:t>90</w:t>
            </w:r>
            <w:r w:rsidR="00C60EC8">
              <w:t xml:space="preserve"> minutes</w:t>
            </w:r>
          </w:p>
        </w:tc>
      </w:tr>
      <w:tr w:rsidR="00A101D1" w14:paraId="3E764CED" w14:textId="77777777" w:rsidTr="001A67A6">
        <w:tc>
          <w:tcPr>
            <w:tcW w:w="2552" w:type="dxa"/>
          </w:tcPr>
          <w:p w14:paraId="3E764CEB" w14:textId="06D182E8" w:rsidR="00A101D1" w:rsidRDefault="00C60EC8">
            <w:r>
              <w:t>Number of sessions required</w:t>
            </w:r>
          </w:p>
        </w:tc>
        <w:tc>
          <w:tcPr>
            <w:tcW w:w="7088" w:type="dxa"/>
          </w:tcPr>
          <w:p w14:paraId="3E764CEC" w14:textId="5511D33E" w:rsidR="00A101D1" w:rsidRDefault="00704483">
            <w:r>
              <w:t>1</w:t>
            </w:r>
          </w:p>
        </w:tc>
      </w:tr>
      <w:tr w:rsidR="00A101D1" w14:paraId="3E764CF2" w14:textId="77777777" w:rsidTr="001A67A6">
        <w:tc>
          <w:tcPr>
            <w:tcW w:w="2552" w:type="dxa"/>
          </w:tcPr>
          <w:p w14:paraId="3E764CEE" w14:textId="16A303B2" w:rsidR="00A101D1" w:rsidRDefault="00C60EC8">
            <w:r>
              <w:t>Learning outcome(s)</w:t>
            </w:r>
          </w:p>
        </w:tc>
        <w:tc>
          <w:tcPr>
            <w:tcW w:w="7088" w:type="dxa"/>
          </w:tcPr>
          <w:p w14:paraId="3E764CEF" w14:textId="77777777" w:rsidR="00A101D1" w:rsidRDefault="00C60EC8">
            <w:pPr>
              <w:numPr>
                <w:ilvl w:val="0"/>
                <w:numId w:val="3"/>
              </w:numPr>
              <w:pBdr>
                <w:top w:val="nil"/>
                <w:left w:val="nil"/>
                <w:bottom w:val="nil"/>
                <w:right w:val="nil"/>
                <w:between w:val="nil"/>
              </w:pBdr>
              <w:spacing w:line="259" w:lineRule="auto"/>
              <w:contextualSpacing/>
            </w:pPr>
            <w:r>
              <w:rPr>
                <w:color w:val="000000"/>
              </w:rPr>
              <w:t>To be aware of a range of online learning platforms</w:t>
            </w:r>
          </w:p>
          <w:p w14:paraId="3E764CF0" w14:textId="77777777" w:rsidR="00A101D1" w:rsidRDefault="00C60EC8">
            <w:pPr>
              <w:numPr>
                <w:ilvl w:val="0"/>
                <w:numId w:val="3"/>
              </w:numPr>
              <w:pBdr>
                <w:top w:val="nil"/>
                <w:left w:val="nil"/>
                <w:bottom w:val="nil"/>
                <w:right w:val="nil"/>
                <w:between w:val="nil"/>
              </w:pBdr>
              <w:spacing w:line="259" w:lineRule="auto"/>
              <w:contextualSpacing/>
            </w:pPr>
            <w:r>
              <w:rPr>
                <w:color w:val="000000"/>
              </w:rPr>
              <w:t xml:space="preserve">To understand the basic features of the </w:t>
            </w:r>
            <w:proofErr w:type="spellStart"/>
            <w:r>
              <w:rPr>
                <w:color w:val="000000"/>
              </w:rPr>
              <w:t>OpenLearn</w:t>
            </w:r>
            <w:proofErr w:type="spellEnd"/>
            <w:r>
              <w:rPr>
                <w:color w:val="000000"/>
              </w:rPr>
              <w:t xml:space="preserve"> Create platform</w:t>
            </w:r>
          </w:p>
          <w:p w14:paraId="174C2E1D" w14:textId="77777777" w:rsidR="00A101D1" w:rsidRPr="00613A6E" w:rsidRDefault="00C60EC8">
            <w:pPr>
              <w:numPr>
                <w:ilvl w:val="0"/>
                <w:numId w:val="3"/>
              </w:numPr>
              <w:pBdr>
                <w:top w:val="nil"/>
                <w:left w:val="nil"/>
                <w:bottom w:val="nil"/>
                <w:right w:val="nil"/>
                <w:between w:val="nil"/>
              </w:pBdr>
              <w:spacing w:after="160" w:line="259" w:lineRule="auto"/>
              <w:contextualSpacing/>
            </w:pPr>
            <w:bookmarkStart w:id="0" w:name="_gjdgxs" w:colFirst="0" w:colLast="0"/>
            <w:bookmarkEnd w:id="0"/>
            <w:r>
              <w:rPr>
                <w:color w:val="000000"/>
              </w:rPr>
              <w:t xml:space="preserve">To be able to </w:t>
            </w:r>
            <w:r w:rsidR="00704483">
              <w:rPr>
                <w:color w:val="000000"/>
              </w:rPr>
              <w:t>register for an account</w:t>
            </w:r>
            <w:r>
              <w:rPr>
                <w:color w:val="000000"/>
              </w:rPr>
              <w:t xml:space="preserve"> </w:t>
            </w:r>
            <w:r>
              <w:t>on the</w:t>
            </w:r>
            <w:r>
              <w:rPr>
                <w:color w:val="000000"/>
              </w:rPr>
              <w:t xml:space="preserve"> </w:t>
            </w:r>
            <w:proofErr w:type="spellStart"/>
            <w:r>
              <w:rPr>
                <w:color w:val="000000"/>
              </w:rPr>
              <w:t>OpenLearn</w:t>
            </w:r>
            <w:proofErr w:type="spellEnd"/>
            <w:r>
              <w:rPr>
                <w:color w:val="000000"/>
              </w:rPr>
              <w:t xml:space="preserve"> Create platform</w:t>
            </w:r>
          </w:p>
          <w:p w14:paraId="3E764CF1" w14:textId="3D94FA1E" w:rsidR="00613A6E" w:rsidRDefault="00613A6E" w:rsidP="00613A6E">
            <w:pPr>
              <w:pBdr>
                <w:top w:val="nil"/>
                <w:left w:val="nil"/>
                <w:bottom w:val="nil"/>
                <w:right w:val="nil"/>
                <w:between w:val="nil"/>
              </w:pBdr>
              <w:spacing w:after="160" w:line="259" w:lineRule="auto"/>
              <w:ind w:left="720"/>
              <w:contextualSpacing/>
            </w:pPr>
          </w:p>
        </w:tc>
      </w:tr>
      <w:tr w:rsidR="00A101D1" w14:paraId="3E764D1F" w14:textId="77777777" w:rsidTr="001A67A6">
        <w:tc>
          <w:tcPr>
            <w:tcW w:w="2552" w:type="dxa"/>
          </w:tcPr>
          <w:p w14:paraId="3E764CF3" w14:textId="690597F2" w:rsidR="00A101D1" w:rsidRDefault="00C60EC8">
            <w:r>
              <w:t>Brief description of activity (knowledge to be covered and how it will be run)</w:t>
            </w:r>
          </w:p>
          <w:p w14:paraId="3E764CF4" w14:textId="77777777" w:rsidR="00A101D1" w:rsidRDefault="00A101D1"/>
          <w:p w14:paraId="3E764CF5" w14:textId="77777777" w:rsidR="00A101D1" w:rsidRDefault="00A101D1"/>
          <w:p w14:paraId="3E764CF6" w14:textId="77777777" w:rsidR="00A101D1" w:rsidRDefault="00A101D1"/>
          <w:p w14:paraId="3E764CF7" w14:textId="77777777" w:rsidR="00A101D1" w:rsidRDefault="00A101D1"/>
          <w:p w14:paraId="3E764CF8" w14:textId="77777777" w:rsidR="00A101D1" w:rsidRDefault="00A101D1"/>
          <w:p w14:paraId="3E764CF9" w14:textId="77777777" w:rsidR="00A101D1" w:rsidRDefault="00A101D1"/>
          <w:p w14:paraId="3E764CFA" w14:textId="77777777" w:rsidR="00A101D1" w:rsidRDefault="00A101D1"/>
          <w:p w14:paraId="3E764CFB" w14:textId="77777777" w:rsidR="00A101D1" w:rsidRDefault="00A101D1"/>
          <w:p w14:paraId="3E764CFC" w14:textId="77777777" w:rsidR="00A101D1" w:rsidRDefault="00A101D1"/>
          <w:p w14:paraId="3E764CFD" w14:textId="77777777" w:rsidR="00A101D1" w:rsidRDefault="00A101D1"/>
          <w:p w14:paraId="3E764CFE" w14:textId="77777777" w:rsidR="00A101D1" w:rsidRDefault="00A101D1"/>
          <w:p w14:paraId="3E764CFF" w14:textId="77777777" w:rsidR="00A101D1" w:rsidRDefault="00A101D1"/>
          <w:p w14:paraId="3E764D00" w14:textId="77777777" w:rsidR="00A101D1" w:rsidRDefault="00A101D1"/>
          <w:p w14:paraId="3E764D01" w14:textId="77777777" w:rsidR="00A101D1" w:rsidRDefault="00A101D1"/>
          <w:p w14:paraId="3E764D02" w14:textId="77777777" w:rsidR="00A101D1" w:rsidRDefault="00A101D1"/>
          <w:p w14:paraId="3E764D03" w14:textId="77777777" w:rsidR="00A101D1" w:rsidRDefault="00A101D1"/>
          <w:p w14:paraId="3E764D04" w14:textId="77777777" w:rsidR="00A101D1" w:rsidRDefault="00A101D1"/>
          <w:p w14:paraId="3E764D05" w14:textId="77777777" w:rsidR="00A101D1" w:rsidRDefault="00A101D1"/>
        </w:tc>
        <w:tc>
          <w:tcPr>
            <w:tcW w:w="7088" w:type="dxa"/>
          </w:tcPr>
          <w:p w14:paraId="3E764D06" w14:textId="3AC1E79E" w:rsidR="00A101D1" w:rsidRPr="001A67A6" w:rsidRDefault="00E304D9" w:rsidP="001A67A6">
            <w:pPr>
              <w:spacing w:line="276" w:lineRule="auto"/>
              <w:rPr>
                <w:b/>
              </w:rPr>
            </w:pPr>
            <w:r w:rsidRPr="001A67A6">
              <w:rPr>
                <w:b/>
              </w:rPr>
              <w:t>Pa</w:t>
            </w:r>
            <w:r w:rsidR="00ED7176" w:rsidRPr="001A67A6">
              <w:rPr>
                <w:b/>
              </w:rPr>
              <w:t>rt</w:t>
            </w:r>
            <w:r w:rsidR="00C60EC8" w:rsidRPr="001A67A6">
              <w:rPr>
                <w:b/>
              </w:rPr>
              <w:t xml:space="preserve"> 1: (</w:t>
            </w:r>
            <w:r w:rsidRPr="001A67A6">
              <w:rPr>
                <w:b/>
              </w:rPr>
              <w:t>3</w:t>
            </w:r>
            <w:r w:rsidR="00C60EC8" w:rsidRPr="001A67A6">
              <w:rPr>
                <w:b/>
              </w:rPr>
              <w:t xml:space="preserve">0 </w:t>
            </w:r>
            <w:r w:rsidR="001A67A6" w:rsidRPr="001A67A6">
              <w:rPr>
                <w:b/>
              </w:rPr>
              <w:t>minutes)</w:t>
            </w:r>
          </w:p>
          <w:p w14:paraId="3E764D07" w14:textId="631B199A" w:rsidR="00A101D1" w:rsidRDefault="00C60EC8" w:rsidP="001A67A6">
            <w:pPr>
              <w:spacing w:line="276" w:lineRule="auto"/>
            </w:pPr>
            <w:r>
              <w:t xml:space="preserve">You will be introduced to the concept of online learning platforms through a short </w:t>
            </w:r>
            <w:r w:rsidR="00613A6E">
              <w:t>15-minute</w:t>
            </w:r>
            <w:r>
              <w:t xml:space="preserve"> presentation.  This presentation will feature a range of different platforms as well as examples of how different institutions use these platforms to support both students and teachers. Through the presentation you will be encouraged to think about what types of online platforms you already use both in work and socially and share these with the group.</w:t>
            </w:r>
          </w:p>
          <w:p w14:paraId="3E764D08" w14:textId="77777777" w:rsidR="00A101D1" w:rsidRDefault="00C60EC8">
            <w:pPr>
              <w:spacing w:line="276" w:lineRule="auto"/>
              <w:ind w:left="720" w:hanging="360"/>
            </w:pPr>
            <w:r>
              <w:t xml:space="preserve"> </w:t>
            </w:r>
          </w:p>
          <w:p w14:paraId="07801B84" w14:textId="77777777" w:rsidR="00422E50" w:rsidRDefault="00C60EC8" w:rsidP="00422E50">
            <w:pPr>
              <w:spacing w:line="276" w:lineRule="auto"/>
            </w:pPr>
            <w:r>
              <w:t>Group activity:</w:t>
            </w:r>
          </w:p>
          <w:p w14:paraId="77684A17" w14:textId="58DCF8DF" w:rsidR="005D4EBD" w:rsidRPr="00422E50" w:rsidRDefault="00422E50" w:rsidP="001A67A6">
            <w:pPr>
              <w:pStyle w:val="ListParagraph"/>
              <w:numPr>
                <w:ilvl w:val="0"/>
                <w:numId w:val="4"/>
              </w:numPr>
              <w:spacing w:line="276" w:lineRule="auto"/>
              <w:ind w:left="608" w:hanging="614"/>
            </w:pPr>
            <w:r w:rsidRPr="00422E50">
              <w:t>In groups think about what you use the internet for at work and outside of work.</w:t>
            </w:r>
          </w:p>
          <w:p w14:paraId="76EF5980" w14:textId="77777777" w:rsidR="005D4EBD" w:rsidRPr="00422E50" w:rsidRDefault="00422E50" w:rsidP="001A67A6">
            <w:pPr>
              <w:pStyle w:val="ListParagraph"/>
              <w:numPr>
                <w:ilvl w:val="0"/>
                <w:numId w:val="4"/>
              </w:numPr>
              <w:spacing w:line="276" w:lineRule="auto"/>
              <w:ind w:left="608" w:hanging="614"/>
            </w:pPr>
            <w:r w:rsidRPr="00422E50">
              <w:t>Is there anything you use that is or might be considered an online learning platform?</w:t>
            </w:r>
          </w:p>
          <w:p w14:paraId="57497B29" w14:textId="77777777" w:rsidR="005D4EBD" w:rsidRPr="00422E50" w:rsidRDefault="00422E50" w:rsidP="001A67A6">
            <w:pPr>
              <w:pStyle w:val="ListParagraph"/>
              <w:numPr>
                <w:ilvl w:val="0"/>
                <w:numId w:val="4"/>
              </w:numPr>
              <w:spacing w:line="276" w:lineRule="auto"/>
              <w:ind w:left="608" w:hanging="614"/>
            </w:pPr>
            <w:r w:rsidRPr="00422E50">
              <w:t xml:space="preserve">Discuss in your groups </w:t>
            </w:r>
          </w:p>
          <w:p w14:paraId="3906B0E2" w14:textId="77777777" w:rsidR="005D4EBD" w:rsidRPr="00422E50" w:rsidRDefault="00422E50" w:rsidP="001A67A6">
            <w:pPr>
              <w:pStyle w:val="ListParagraph"/>
              <w:numPr>
                <w:ilvl w:val="0"/>
                <w:numId w:val="4"/>
              </w:numPr>
              <w:spacing w:line="276" w:lineRule="auto"/>
              <w:ind w:left="608" w:hanging="614"/>
            </w:pPr>
            <w:r w:rsidRPr="00422E50">
              <w:t>Write your ideas on post it notes and place on the wall.</w:t>
            </w:r>
          </w:p>
          <w:p w14:paraId="19BF9621" w14:textId="77777777" w:rsidR="001A67A6" w:rsidRDefault="001A67A6" w:rsidP="001A67A6">
            <w:pPr>
              <w:spacing w:line="276" w:lineRule="auto"/>
            </w:pPr>
          </w:p>
          <w:p w14:paraId="3E764D0B" w14:textId="171B9F6B" w:rsidR="00A101D1" w:rsidRPr="001A67A6" w:rsidRDefault="00ED7176" w:rsidP="001A67A6">
            <w:pPr>
              <w:spacing w:line="276" w:lineRule="auto"/>
              <w:rPr>
                <w:b/>
              </w:rPr>
            </w:pPr>
            <w:r w:rsidRPr="001A67A6">
              <w:rPr>
                <w:b/>
              </w:rPr>
              <w:t>Part</w:t>
            </w:r>
            <w:r w:rsidR="00C60EC8" w:rsidRPr="001A67A6">
              <w:rPr>
                <w:b/>
              </w:rPr>
              <w:t xml:space="preserve"> 2: (</w:t>
            </w:r>
            <w:r w:rsidRPr="001A67A6">
              <w:rPr>
                <w:b/>
              </w:rPr>
              <w:t>6</w:t>
            </w:r>
            <w:r w:rsidR="00C60EC8" w:rsidRPr="001A67A6">
              <w:rPr>
                <w:b/>
              </w:rPr>
              <w:t>0 minutes)</w:t>
            </w:r>
          </w:p>
          <w:p w14:paraId="78080AAE" w14:textId="7C25C952" w:rsidR="008D7745" w:rsidRDefault="00B1733A" w:rsidP="001A67A6">
            <w:pPr>
              <w:spacing w:line="276" w:lineRule="auto"/>
            </w:pPr>
            <w:r>
              <w:t>You will be provide</w:t>
            </w:r>
            <w:r w:rsidR="00313944">
              <w:t>d</w:t>
            </w:r>
            <w:r>
              <w:t xml:space="preserve"> with a more detailed description of the learning</w:t>
            </w:r>
            <w:r w:rsidR="00313944">
              <w:t xml:space="preserve"> </w:t>
            </w:r>
            <w:r>
              <w:t xml:space="preserve">platform </w:t>
            </w:r>
            <w:proofErr w:type="spellStart"/>
            <w:r>
              <w:t>OpenLearn</w:t>
            </w:r>
            <w:proofErr w:type="spellEnd"/>
            <w:r>
              <w:t xml:space="preserve"> Create </w:t>
            </w:r>
            <w:hyperlink r:id="rId7" w:history="1">
              <w:r w:rsidR="00D64D3B" w:rsidRPr="00F43C60">
                <w:rPr>
                  <w:rStyle w:val="Hyperlink"/>
                </w:rPr>
                <w:t>http://www.open.edu/openlearncreate/</w:t>
              </w:r>
            </w:hyperlink>
            <w:r w:rsidR="00D64D3B">
              <w:t xml:space="preserve">  followed by instructions on </w:t>
            </w:r>
            <w:r w:rsidR="008D7745">
              <w:t xml:space="preserve">how to register for an account, update your profile and find and register for courses. </w:t>
            </w:r>
          </w:p>
          <w:p w14:paraId="5925F8B2" w14:textId="77777777" w:rsidR="002C20AA" w:rsidRDefault="002C20AA" w:rsidP="008D7745">
            <w:pPr>
              <w:spacing w:line="276" w:lineRule="auto"/>
              <w:ind w:left="720" w:hanging="360"/>
            </w:pPr>
          </w:p>
          <w:p w14:paraId="676817F4" w14:textId="32093D97" w:rsidR="008D7745" w:rsidRDefault="002C20AA" w:rsidP="001A67A6">
            <w:pPr>
              <w:spacing w:line="276" w:lineRule="auto"/>
            </w:pPr>
            <w:r>
              <w:t>Individual activity:</w:t>
            </w:r>
          </w:p>
          <w:p w14:paraId="69C558CD" w14:textId="5B27AF84" w:rsidR="002C20AA" w:rsidRDefault="002C20AA" w:rsidP="001A67A6">
            <w:pPr>
              <w:pStyle w:val="ListParagraph"/>
              <w:numPr>
                <w:ilvl w:val="0"/>
                <w:numId w:val="4"/>
              </w:numPr>
              <w:spacing w:line="276" w:lineRule="auto"/>
              <w:ind w:left="608" w:hanging="614"/>
            </w:pPr>
            <w:r>
              <w:t>Create an account</w:t>
            </w:r>
          </w:p>
          <w:p w14:paraId="3E764D0D" w14:textId="20C2BC7A" w:rsidR="00A101D1" w:rsidRDefault="00C60EC8" w:rsidP="001A67A6">
            <w:pPr>
              <w:pStyle w:val="ListParagraph"/>
              <w:numPr>
                <w:ilvl w:val="0"/>
                <w:numId w:val="4"/>
              </w:numPr>
              <w:spacing w:line="276" w:lineRule="auto"/>
              <w:ind w:left="608" w:hanging="614"/>
            </w:pPr>
            <w:r>
              <w:t>Update your profile</w:t>
            </w:r>
          </w:p>
          <w:p w14:paraId="3E764D0E" w14:textId="77777777" w:rsidR="00A101D1" w:rsidRDefault="00C60EC8" w:rsidP="001A67A6">
            <w:pPr>
              <w:pStyle w:val="ListParagraph"/>
              <w:numPr>
                <w:ilvl w:val="0"/>
                <w:numId w:val="4"/>
              </w:numPr>
              <w:spacing w:line="276" w:lineRule="auto"/>
              <w:ind w:left="608" w:hanging="614"/>
            </w:pPr>
            <w:r>
              <w:t>Add description</w:t>
            </w:r>
          </w:p>
          <w:p w14:paraId="3E764D0F" w14:textId="77777777" w:rsidR="00A101D1" w:rsidRDefault="00C60EC8" w:rsidP="001A67A6">
            <w:pPr>
              <w:pStyle w:val="ListParagraph"/>
              <w:numPr>
                <w:ilvl w:val="0"/>
                <w:numId w:val="4"/>
              </w:numPr>
              <w:spacing w:line="276" w:lineRule="auto"/>
              <w:ind w:left="608" w:hanging="614"/>
            </w:pPr>
            <w:r>
              <w:t>Add picture</w:t>
            </w:r>
          </w:p>
          <w:p w14:paraId="52934159" w14:textId="77777777" w:rsidR="00A101D1" w:rsidRDefault="00C60EC8" w:rsidP="001A67A6">
            <w:pPr>
              <w:pStyle w:val="ListParagraph"/>
              <w:numPr>
                <w:ilvl w:val="0"/>
                <w:numId w:val="4"/>
              </w:numPr>
              <w:spacing w:line="276" w:lineRule="auto"/>
              <w:ind w:left="608" w:hanging="614"/>
            </w:pPr>
            <w:r>
              <w:t>Find and enrol on the course ‘How to make an open online course’</w:t>
            </w:r>
          </w:p>
          <w:p w14:paraId="3E764D1E" w14:textId="6091C083" w:rsidR="00613A6E" w:rsidRPr="001A67A6" w:rsidRDefault="00613A6E" w:rsidP="00613A6E">
            <w:pPr>
              <w:pStyle w:val="ListParagraph"/>
              <w:spacing w:line="276" w:lineRule="auto"/>
              <w:ind w:left="608"/>
            </w:pPr>
          </w:p>
        </w:tc>
      </w:tr>
    </w:tbl>
    <w:p w14:paraId="3E764D29" w14:textId="77777777" w:rsidR="00A101D1" w:rsidRDefault="00A101D1"/>
    <w:sectPr w:rsidR="00A101D1" w:rsidSect="00613A6E">
      <w:pgSz w:w="11906" w:h="16838"/>
      <w:pgMar w:top="567" w:right="1440" w:bottom="568"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90391" w14:textId="77777777" w:rsidR="00CD7BDC" w:rsidRDefault="00CD7BDC">
      <w:pPr>
        <w:spacing w:after="0" w:line="240" w:lineRule="auto"/>
      </w:pPr>
      <w:r>
        <w:separator/>
      </w:r>
    </w:p>
  </w:endnote>
  <w:endnote w:type="continuationSeparator" w:id="0">
    <w:p w14:paraId="444650F0" w14:textId="77777777" w:rsidR="00CD7BDC" w:rsidRDefault="00CD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DF713" w14:textId="77777777" w:rsidR="00CD7BDC" w:rsidRDefault="00CD7BDC">
      <w:pPr>
        <w:spacing w:after="0" w:line="240" w:lineRule="auto"/>
      </w:pPr>
      <w:r>
        <w:separator/>
      </w:r>
    </w:p>
  </w:footnote>
  <w:footnote w:type="continuationSeparator" w:id="0">
    <w:p w14:paraId="4C801AD4" w14:textId="77777777" w:rsidR="00CD7BDC" w:rsidRDefault="00CD7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24AF8"/>
    <w:multiLevelType w:val="multilevel"/>
    <w:tmpl w:val="B98A9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6F70CE"/>
    <w:multiLevelType w:val="multilevel"/>
    <w:tmpl w:val="B2DE6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8D6895"/>
    <w:multiLevelType w:val="hybridMultilevel"/>
    <w:tmpl w:val="5E8C9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7D940B1"/>
    <w:multiLevelType w:val="multilevel"/>
    <w:tmpl w:val="1ECAA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3346DC"/>
    <w:multiLevelType w:val="hybridMultilevel"/>
    <w:tmpl w:val="689CC2D2"/>
    <w:lvl w:ilvl="0" w:tplc="8CB6AF4A">
      <w:start w:val="1"/>
      <w:numFmt w:val="bullet"/>
      <w:lvlText w:val="•"/>
      <w:lvlJc w:val="left"/>
      <w:pPr>
        <w:tabs>
          <w:tab w:val="num" w:pos="720"/>
        </w:tabs>
        <w:ind w:left="720" w:hanging="360"/>
      </w:pPr>
      <w:rPr>
        <w:rFonts w:ascii="Arial" w:hAnsi="Arial" w:hint="default"/>
      </w:rPr>
    </w:lvl>
    <w:lvl w:ilvl="1" w:tplc="3812904E" w:tentative="1">
      <w:start w:val="1"/>
      <w:numFmt w:val="bullet"/>
      <w:lvlText w:val="•"/>
      <w:lvlJc w:val="left"/>
      <w:pPr>
        <w:tabs>
          <w:tab w:val="num" w:pos="1440"/>
        </w:tabs>
        <w:ind w:left="1440" w:hanging="360"/>
      </w:pPr>
      <w:rPr>
        <w:rFonts w:ascii="Arial" w:hAnsi="Arial" w:hint="default"/>
      </w:rPr>
    </w:lvl>
    <w:lvl w:ilvl="2" w:tplc="811EF84E" w:tentative="1">
      <w:start w:val="1"/>
      <w:numFmt w:val="bullet"/>
      <w:lvlText w:val="•"/>
      <w:lvlJc w:val="left"/>
      <w:pPr>
        <w:tabs>
          <w:tab w:val="num" w:pos="2160"/>
        </w:tabs>
        <w:ind w:left="2160" w:hanging="360"/>
      </w:pPr>
      <w:rPr>
        <w:rFonts w:ascii="Arial" w:hAnsi="Arial" w:hint="default"/>
      </w:rPr>
    </w:lvl>
    <w:lvl w:ilvl="3" w:tplc="4CDACF02" w:tentative="1">
      <w:start w:val="1"/>
      <w:numFmt w:val="bullet"/>
      <w:lvlText w:val="•"/>
      <w:lvlJc w:val="left"/>
      <w:pPr>
        <w:tabs>
          <w:tab w:val="num" w:pos="2880"/>
        </w:tabs>
        <w:ind w:left="2880" w:hanging="360"/>
      </w:pPr>
      <w:rPr>
        <w:rFonts w:ascii="Arial" w:hAnsi="Arial" w:hint="default"/>
      </w:rPr>
    </w:lvl>
    <w:lvl w:ilvl="4" w:tplc="12A8F400" w:tentative="1">
      <w:start w:val="1"/>
      <w:numFmt w:val="bullet"/>
      <w:lvlText w:val="•"/>
      <w:lvlJc w:val="left"/>
      <w:pPr>
        <w:tabs>
          <w:tab w:val="num" w:pos="3600"/>
        </w:tabs>
        <w:ind w:left="3600" w:hanging="360"/>
      </w:pPr>
      <w:rPr>
        <w:rFonts w:ascii="Arial" w:hAnsi="Arial" w:hint="default"/>
      </w:rPr>
    </w:lvl>
    <w:lvl w:ilvl="5" w:tplc="518AB320" w:tentative="1">
      <w:start w:val="1"/>
      <w:numFmt w:val="bullet"/>
      <w:lvlText w:val="•"/>
      <w:lvlJc w:val="left"/>
      <w:pPr>
        <w:tabs>
          <w:tab w:val="num" w:pos="4320"/>
        </w:tabs>
        <w:ind w:left="4320" w:hanging="360"/>
      </w:pPr>
      <w:rPr>
        <w:rFonts w:ascii="Arial" w:hAnsi="Arial" w:hint="default"/>
      </w:rPr>
    </w:lvl>
    <w:lvl w:ilvl="6" w:tplc="7D524A38" w:tentative="1">
      <w:start w:val="1"/>
      <w:numFmt w:val="bullet"/>
      <w:lvlText w:val="•"/>
      <w:lvlJc w:val="left"/>
      <w:pPr>
        <w:tabs>
          <w:tab w:val="num" w:pos="5040"/>
        </w:tabs>
        <w:ind w:left="5040" w:hanging="360"/>
      </w:pPr>
      <w:rPr>
        <w:rFonts w:ascii="Arial" w:hAnsi="Arial" w:hint="default"/>
      </w:rPr>
    </w:lvl>
    <w:lvl w:ilvl="7" w:tplc="9304A25E" w:tentative="1">
      <w:start w:val="1"/>
      <w:numFmt w:val="bullet"/>
      <w:lvlText w:val="•"/>
      <w:lvlJc w:val="left"/>
      <w:pPr>
        <w:tabs>
          <w:tab w:val="num" w:pos="5760"/>
        </w:tabs>
        <w:ind w:left="5760" w:hanging="360"/>
      </w:pPr>
      <w:rPr>
        <w:rFonts w:ascii="Arial" w:hAnsi="Arial" w:hint="default"/>
      </w:rPr>
    </w:lvl>
    <w:lvl w:ilvl="8" w:tplc="7F64BEB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D1"/>
    <w:rsid w:val="001A67A6"/>
    <w:rsid w:val="00272BCD"/>
    <w:rsid w:val="002C20AA"/>
    <w:rsid w:val="00313944"/>
    <w:rsid w:val="00422E50"/>
    <w:rsid w:val="005D4EBD"/>
    <w:rsid w:val="00613A6E"/>
    <w:rsid w:val="00704483"/>
    <w:rsid w:val="008D7745"/>
    <w:rsid w:val="009800D6"/>
    <w:rsid w:val="00A101D1"/>
    <w:rsid w:val="00B1733A"/>
    <w:rsid w:val="00BE04A2"/>
    <w:rsid w:val="00C60EC8"/>
    <w:rsid w:val="00CD7BDC"/>
    <w:rsid w:val="00D64D3B"/>
    <w:rsid w:val="00E304D9"/>
    <w:rsid w:val="00ED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4CE0"/>
  <w15:docId w15:val="{249604DC-A890-43AB-898F-362B983A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64D3B"/>
    <w:rPr>
      <w:color w:val="0000FF" w:themeColor="hyperlink"/>
      <w:u w:val="single"/>
    </w:rPr>
  </w:style>
  <w:style w:type="character" w:styleId="UnresolvedMention">
    <w:name w:val="Unresolved Mention"/>
    <w:basedOn w:val="DefaultParagraphFont"/>
    <w:uiPriority w:val="99"/>
    <w:semiHidden/>
    <w:unhideWhenUsed/>
    <w:rsid w:val="00D64D3B"/>
    <w:rPr>
      <w:color w:val="605E5C"/>
      <w:shd w:val="clear" w:color="auto" w:fill="E1DFDD"/>
    </w:rPr>
  </w:style>
  <w:style w:type="paragraph" w:styleId="ListParagraph">
    <w:name w:val="List Paragraph"/>
    <w:basedOn w:val="Normal"/>
    <w:uiPriority w:val="34"/>
    <w:qFormat/>
    <w:rsid w:val="008D7745"/>
    <w:pPr>
      <w:ind w:left="720"/>
      <w:contextualSpacing/>
    </w:pPr>
  </w:style>
  <w:style w:type="paragraph" w:styleId="Header">
    <w:name w:val="header"/>
    <w:basedOn w:val="Normal"/>
    <w:link w:val="HeaderChar"/>
    <w:uiPriority w:val="99"/>
    <w:unhideWhenUsed/>
    <w:rsid w:val="001A6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7A6"/>
  </w:style>
  <w:style w:type="paragraph" w:styleId="Footer">
    <w:name w:val="footer"/>
    <w:basedOn w:val="Normal"/>
    <w:link w:val="FooterChar"/>
    <w:uiPriority w:val="99"/>
    <w:unhideWhenUsed/>
    <w:rsid w:val="001A6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94509">
      <w:bodyDiv w:val="1"/>
      <w:marLeft w:val="0"/>
      <w:marRight w:val="0"/>
      <w:marTop w:val="0"/>
      <w:marBottom w:val="0"/>
      <w:divBdr>
        <w:top w:val="none" w:sz="0" w:space="0" w:color="auto"/>
        <w:left w:val="none" w:sz="0" w:space="0" w:color="auto"/>
        <w:bottom w:val="none" w:sz="0" w:space="0" w:color="auto"/>
        <w:right w:val="none" w:sz="0" w:space="0" w:color="auto"/>
      </w:divBdr>
      <w:divsChild>
        <w:div w:id="200678880">
          <w:marLeft w:val="360"/>
          <w:marRight w:val="0"/>
          <w:marTop w:val="200"/>
          <w:marBottom w:val="0"/>
          <w:divBdr>
            <w:top w:val="none" w:sz="0" w:space="0" w:color="auto"/>
            <w:left w:val="none" w:sz="0" w:space="0" w:color="auto"/>
            <w:bottom w:val="none" w:sz="0" w:space="0" w:color="auto"/>
            <w:right w:val="none" w:sz="0" w:space="0" w:color="auto"/>
          </w:divBdr>
        </w:div>
        <w:div w:id="1193226626">
          <w:marLeft w:val="360"/>
          <w:marRight w:val="0"/>
          <w:marTop w:val="200"/>
          <w:marBottom w:val="0"/>
          <w:divBdr>
            <w:top w:val="none" w:sz="0" w:space="0" w:color="auto"/>
            <w:left w:val="none" w:sz="0" w:space="0" w:color="auto"/>
            <w:bottom w:val="none" w:sz="0" w:space="0" w:color="auto"/>
            <w:right w:val="none" w:sz="0" w:space="0" w:color="auto"/>
          </w:divBdr>
        </w:div>
        <w:div w:id="991985308">
          <w:marLeft w:val="360"/>
          <w:marRight w:val="0"/>
          <w:marTop w:val="200"/>
          <w:marBottom w:val="0"/>
          <w:divBdr>
            <w:top w:val="none" w:sz="0" w:space="0" w:color="auto"/>
            <w:left w:val="none" w:sz="0" w:space="0" w:color="auto"/>
            <w:bottom w:val="none" w:sz="0" w:space="0" w:color="auto"/>
            <w:right w:val="none" w:sz="0" w:space="0" w:color="auto"/>
          </w:divBdr>
        </w:div>
        <w:div w:id="1726639472">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en.edu/openlearncre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Beck.Pitt</cp:lastModifiedBy>
  <cp:revision>2</cp:revision>
  <dcterms:created xsi:type="dcterms:W3CDTF">2021-05-24T16:51:00Z</dcterms:created>
  <dcterms:modified xsi:type="dcterms:W3CDTF">2021-05-24T16:51:00Z</dcterms:modified>
</cp:coreProperties>
</file>