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6378B" w14:textId="33D109BE" w:rsidR="003F0CC3" w:rsidRDefault="00167D94">
      <w:pPr>
        <w:pStyle w:val="Heading1"/>
      </w:pPr>
      <w:r>
        <w:t xml:space="preserve">TIDE </w:t>
      </w:r>
      <w:r w:rsidR="008F49A5">
        <w:t>R</w:t>
      </w:r>
      <w:r>
        <w:t xml:space="preserve">esidential </w:t>
      </w:r>
      <w:r w:rsidR="008F49A5">
        <w:t>S</w:t>
      </w:r>
      <w:r>
        <w:t xml:space="preserve">chool </w:t>
      </w:r>
      <w:r w:rsidR="008F49A5">
        <w:t>A</w:t>
      </w:r>
      <w:r>
        <w:t>ctivit</w:t>
      </w:r>
      <w:r w:rsidR="00EF213E">
        <w:t>y: Cohort 2019</w:t>
      </w:r>
    </w:p>
    <w:p w14:paraId="0656378C" w14:textId="77777777" w:rsidR="003F0CC3" w:rsidRDefault="003F0CC3"/>
    <w:tbl>
      <w:tblPr>
        <w:tblStyle w:val="a"/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63"/>
        <w:gridCol w:w="6946"/>
      </w:tblGrid>
      <w:tr w:rsidR="00167D94" w14:paraId="0656378F" w14:textId="502D3D79" w:rsidTr="008F49A5">
        <w:tc>
          <w:tcPr>
            <w:tcW w:w="2263" w:type="dxa"/>
          </w:tcPr>
          <w:p w14:paraId="0656378D" w14:textId="77777777" w:rsidR="00167D94" w:rsidRDefault="00167D94">
            <w:r>
              <w:t>Tutor name</w:t>
            </w:r>
          </w:p>
        </w:tc>
        <w:tc>
          <w:tcPr>
            <w:tcW w:w="6946" w:type="dxa"/>
          </w:tcPr>
          <w:p w14:paraId="0656378E" w14:textId="77777777" w:rsidR="00167D94" w:rsidRDefault="00167D94"/>
        </w:tc>
      </w:tr>
      <w:tr w:rsidR="00167D94" w14:paraId="06563792" w14:textId="47FFB101" w:rsidTr="008F49A5">
        <w:tc>
          <w:tcPr>
            <w:tcW w:w="2263" w:type="dxa"/>
          </w:tcPr>
          <w:p w14:paraId="06563790" w14:textId="77777777" w:rsidR="00167D94" w:rsidRDefault="00167D94">
            <w:r>
              <w:t>Activity title</w:t>
            </w:r>
          </w:p>
        </w:tc>
        <w:tc>
          <w:tcPr>
            <w:tcW w:w="6946" w:type="dxa"/>
          </w:tcPr>
          <w:p w14:paraId="75039A57" w14:textId="77777777" w:rsidR="00167D94" w:rsidRDefault="00526032">
            <w:r>
              <w:t xml:space="preserve">Open Licensing </w:t>
            </w:r>
            <w:r w:rsidR="00E01BE2">
              <w:t xml:space="preserve"> </w:t>
            </w:r>
            <w:r w:rsidR="00167D94">
              <w:t xml:space="preserve"> </w:t>
            </w:r>
          </w:p>
          <w:p w14:paraId="06563791" w14:textId="616399E6" w:rsidR="00EF213E" w:rsidRDefault="00EF213E">
            <w:r>
              <w:t>Day 2 – Session 2</w:t>
            </w:r>
          </w:p>
        </w:tc>
      </w:tr>
      <w:tr w:rsidR="00167D94" w14:paraId="06563795" w14:textId="1BEDF10C" w:rsidTr="008F49A5">
        <w:tc>
          <w:tcPr>
            <w:tcW w:w="2263" w:type="dxa"/>
          </w:tcPr>
          <w:p w14:paraId="06563793" w14:textId="77777777" w:rsidR="00167D94" w:rsidRDefault="00167D94">
            <w:r>
              <w:t>Total time needed for activity</w:t>
            </w:r>
          </w:p>
        </w:tc>
        <w:tc>
          <w:tcPr>
            <w:tcW w:w="6946" w:type="dxa"/>
          </w:tcPr>
          <w:p w14:paraId="06563794" w14:textId="6A176401" w:rsidR="00167D94" w:rsidRDefault="00526032">
            <w:r>
              <w:t xml:space="preserve">90 minutes </w:t>
            </w:r>
            <w:r w:rsidR="00167D94">
              <w:t xml:space="preserve"> </w:t>
            </w:r>
          </w:p>
        </w:tc>
      </w:tr>
      <w:tr w:rsidR="00167D94" w14:paraId="06563798" w14:textId="636BAD83" w:rsidTr="008F49A5">
        <w:tc>
          <w:tcPr>
            <w:tcW w:w="2263" w:type="dxa"/>
          </w:tcPr>
          <w:p w14:paraId="06563796" w14:textId="4C482E45" w:rsidR="00167D94" w:rsidRDefault="00167D94">
            <w:r>
              <w:t>Number of sessions required</w:t>
            </w:r>
          </w:p>
        </w:tc>
        <w:tc>
          <w:tcPr>
            <w:tcW w:w="6946" w:type="dxa"/>
          </w:tcPr>
          <w:p w14:paraId="06563797" w14:textId="77777777" w:rsidR="00167D94" w:rsidRDefault="00167D94">
            <w:r>
              <w:t xml:space="preserve">One </w:t>
            </w:r>
          </w:p>
        </w:tc>
      </w:tr>
      <w:tr w:rsidR="00167D94" w14:paraId="0656379D" w14:textId="0FA78DD8" w:rsidTr="008F49A5">
        <w:tc>
          <w:tcPr>
            <w:tcW w:w="2263" w:type="dxa"/>
          </w:tcPr>
          <w:p w14:paraId="06563799" w14:textId="41FE1A6A" w:rsidR="00167D94" w:rsidRDefault="00167D94">
            <w:r>
              <w:t>Learning outcome(s)</w:t>
            </w:r>
          </w:p>
        </w:tc>
        <w:tc>
          <w:tcPr>
            <w:tcW w:w="6946" w:type="dxa"/>
          </w:tcPr>
          <w:p w14:paraId="0656379A" w14:textId="77777777" w:rsidR="00167D94" w:rsidRDefault="00167D9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</w:pPr>
            <w:bookmarkStart w:id="0" w:name="_cp9ax3s3t2un" w:colFirst="0" w:colLast="0"/>
            <w:bookmarkEnd w:id="0"/>
            <w:r>
              <w:t xml:space="preserve">This session will: </w:t>
            </w:r>
          </w:p>
          <w:p w14:paraId="1E646BF5" w14:textId="519941F0" w:rsidR="00526032" w:rsidRDefault="0052603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</w:pPr>
            <w:bookmarkStart w:id="1" w:name="_c4t9iejq28x4" w:colFirst="0" w:colLast="0"/>
            <w:bookmarkEnd w:id="1"/>
            <w:r>
              <w:t>Further develop your understanding of open licenses</w:t>
            </w:r>
          </w:p>
          <w:p w14:paraId="3EFACD21" w14:textId="77777777" w:rsidR="00167D94" w:rsidRDefault="00BF056E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</w:pPr>
            <w:r>
              <w:t>Give examples of how Creative Commons licensed materials have benefited teachers and learners</w:t>
            </w:r>
          </w:p>
          <w:p w14:paraId="46ED7F60" w14:textId="77777777" w:rsidR="00BF056E" w:rsidRDefault="00BF056E" w:rsidP="008F49A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contextualSpacing/>
            </w:pPr>
            <w:r>
              <w:t>Explore challenges and issues with u</w:t>
            </w:r>
            <w:r w:rsidR="00B3015E">
              <w:t>sing Creative Commons licensing and how to resolve these</w:t>
            </w:r>
          </w:p>
          <w:p w14:paraId="0656379C" w14:textId="50F7A122" w:rsidR="00EF213E" w:rsidRDefault="00EF213E" w:rsidP="00EF213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ind w:left="720"/>
              <w:contextualSpacing/>
            </w:pPr>
          </w:p>
        </w:tc>
      </w:tr>
      <w:tr w:rsidR="00167D94" w14:paraId="065637C1" w14:textId="0392D179" w:rsidTr="008F49A5">
        <w:trPr>
          <w:trHeight w:val="5102"/>
        </w:trPr>
        <w:tc>
          <w:tcPr>
            <w:tcW w:w="2263" w:type="dxa"/>
          </w:tcPr>
          <w:p w14:paraId="0656379E" w14:textId="49865881" w:rsidR="00167D94" w:rsidRDefault="00167D94">
            <w:r>
              <w:t>Brief description of activity (knowledge to be covered and how it will be run)</w:t>
            </w:r>
          </w:p>
          <w:p w14:paraId="0656379F" w14:textId="77777777" w:rsidR="00167D94" w:rsidRDefault="00167D94"/>
          <w:p w14:paraId="065637A0" w14:textId="77777777" w:rsidR="00167D94" w:rsidRDefault="00167D94"/>
          <w:p w14:paraId="065637A1" w14:textId="77777777" w:rsidR="00167D94" w:rsidRDefault="00167D94"/>
          <w:p w14:paraId="065637A2" w14:textId="77777777" w:rsidR="00167D94" w:rsidRDefault="00167D94"/>
          <w:p w14:paraId="065637A3" w14:textId="77777777" w:rsidR="00167D94" w:rsidRDefault="00167D94"/>
          <w:p w14:paraId="065637A4" w14:textId="77777777" w:rsidR="00167D94" w:rsidRDefault="00167D94"/>
          <w:p w14:paraId="065637A5" w14:textId="77777777" w:rsidR="00167D94" w:rsidRDefault="00167D94"/>
          <w:p w14:paraId="065637A6" w14:textId="77777777" w:rsidR="00167D94" w:rsidRDefault="00167D94"/>
          <w:p w14:paraId="065637A7" w14:textId="77777777" w:rsidR="00167D94" w:rsidRDefault="00167D94"/>
          <w:p w14:paraId="065637A8" w14:textId="77777777" w:rsidR="00167D94" w:rsidRDefault="00167D94"/>
          <w:p w14:paraId="065637A9" w14:textId="77777777" w:rsidR="00167D94" w:rsidRDefault="00167D94"/>
          <w:p w14:paraId="065637AA" w14:textId="77777777" w:rsidR="00167D94" w:rsidRDefault="00167D94"/>
          <w:p w14:paraId="065637AB" w14:textId="77777777" w:rsidR="00167D94" w:rsidRDefault="00167D94"/>
          <w:p w14:paraId="065637AC" w14:textId="77777777" w:rsidR="00167D94" w:rsidRDefault="00167D94"/>
          <w:p w14:paraId="065637AD" w14:textId="77777777" w:rsidR="00167D94" w:rsidRDefault="00167D94"/>
          <w:p w14:paraId="065637AE" w14:textId="77777777" w:rsidR="00167D94" w:rsidRDefault="00167D94"/>
          <w:p w14:paraId="065637AF" w14:textId="77777777" w:rsidR="00167D94" w:rsidRDefault="00167D94"/>
          <w:p w14:paraId="065637B0" w14:textId="77777777" w:rsidR="00167D94" w:rsidRDefault="00167D94"/>
        </w:tc>
        <w:tc>
          <w:tcPr>
            <w:tcW w:w="6946" w:type="dxa"/>
          </w:tcPr>
          <w:p w14:paraId="773AD33E" w14:textId="3B4AB48D" w:rsidR="00BF056E" w:rsidRPr="00BF056E" w:rsidRDefault="00BF056E" w:rsidP="00B7239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Activity 1: Reflection </w:t>
            </w:r>
            <w:r w:rsidR="001A4CCE">
              <w:rPr>
                <w:b/>
              </w:rPr>
              <w:t>(15</w:t>
            </w:r>
            <w:r>
              <w:rPr>
                <w:b/>
              </w:rPr>
              <w:t xml:space="preserve"> minutes)</w:t>
            </w:r>
          </w:p>
          <w:p w14:paraId="65D88E25" w14:textId="5B0A73D4" w:rsidR="00526032" w:rsidRDefault="00BF056E" w:rsidP="00B72392">
            <w:pPr>
              <w:spacing w:line="276" w:lineRule="auto"/>
            </w:pPr>
            <w:r>
              <w:t>Building on this morning’s opening group</w:t>
            </w:r>
            <w:r w:rsidR="00526032">
              <w:t xml:space="preserve"> session, which introduced open licenses, we will now revisit each license type in more detail. To begin with, each group will share their initial impressions</w:t>
            </w:r>
            <w:r>
              <w:t xml:space="preserve"> </w:t>
            </w:r>
            <w:r w:rsidR="0062746F">
              <w:t xml:space="preserve">of Creative Commons licenses </w:t>
            </w:r>
            <w:r>
              <w:t xml:space="preserve">and their </w:t>
            </w:r>
            <w:r w:rsidR="0062746F">
              <w:t>responses to</w:t>
            </w:r>
            <w:r>
              <w:t xml:space="preserve"> the questions at the end of the first session. Could OER </w:t>
            </w:r>
            <w:r w:rsidR="00526032">
              <w:t xml:space="preserve">be useful for teaching and learning? How could open licensing help you and your institution? </w:t>
            </w:r>
            <w:r>
              <w:t>Your presenter will lead a 10-15 minute group discussion and document any questions, feedback and concerns.</w:t>
            </w:r>
          </w:p>
          <w:p w14:paraId="7AEBADEA" w14:textId="77777777" w:rsidR="00526032" w:rsidRDefault="00526032" w:rsidP="00B72392">
            <w:pPr>
              <w:spacing w:line="276" w:lineRule="auto"/>
            </w:pPr>
          </w:p>
          <w:p w14:paraId="3800AC15" w14:textId="63195B15" w:rsidR="00BF056E" w:rsidRPr="00BF056E" w:rsidRDefault="00BF056E" w:rsidP="00B72392">
            <w:pPr>
              <w:spacing w:line="276" w:lineRule="auto"/>
              <w:rPr>
                <w:b/>
              </w:rPr>
            </w:pPr>
            <w:r>
              <w:rPr>
                <w:b/>
              </w:rPr>
              <w:t>Presentation: Revisiting Creative Commons (30 minutes)</w:t>
            </w:r>
          </w:p>
          <w:p w14:paraId="2F56F383" w14:textId="569AD7BF" w:rsidR="00526032" w:rsidRPr="001A4CCE" w:rsidRDefault="00526032" w:rsidP="00B72392">
            <w:pPr>
              <w:spacing w:line="276" w:lineRule="auto"/>
            </w:pPr>
            <w:r>
              <w:t xml:space="preserve">Following </w:t>
            </w:r>
            <w:r w:rsidR="0062746F">
              <w:t>our group reflection</w:t>
            </w:r>
            <w:r>
              <w:t>, we then revisit Creative Commons licensing</w:t>
            </w:r>
            <w:r w:rsidR="00BF056E">
              <w:t>. Your presenter will look at each Creative Commons license in turn. The presentation concludes with a series of examples of how Creative Commons licensed resources have benefited teachers and students</w:t>
            </w:r>
            <w:r w:rsidR="001A4CCE">
              <w:t xml:space="preserve">. </w:t>
            </w:r>
          </w:p>
          <w:p w14:paraId="15EFFFE9" w14:textId="77777777" w:rsidR="001A4CCE" w:rsidRDefault="001A4CCE" w:rsidP="00B72392">
            <w:pPr>
              <w:spacing w:line="276" w:lineRule="auto"/>
            </w:pPr>
          </w:p>
          <w:p w14:paraId="333950B5" w14:textId="32D7D9A6" w:rsidR="001A4CCE" w:rsidRPr="001A4CCE" w:rsidRDefault="001A4CCE" w:rsidP="00B7239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Activity: Identifying Creative Commons licenses </w:t>
            </w:r>
            <w:r w:rsidR="0062746F">
              <w:rPr>
                <w:b/>
              </w:rPr>
              <w:t>(25</w:t>
            </w:r>
            <w:r>
              <w:rPr>
                <w:b/>
              </w:rPr>
              <w:t xml:space="preserve"> minutes) </w:t>
            </w:r>
          </w:p>
          <w:p w14:paraId="255FEC15" w14:textId="6BBB39BA" w:rsidR="00BF056E" w:rsidRDefault="0062746F" w:rsidP="00B72392">
            <w:pPr>
              <w:spacing w:line="276" w:lineRule="auto"/>
            </w:pPr>
            <w:r>
              <w:t>The presenter will supply you with some OER. Work in small groups to note wh</w:t>
            </w:r>
            <w:r w:rsidR="00B3015E">
              <w:t>ich</w:t>
            </w:r>
            <w:r>
              <w:t xml:space="preserve"> license each resource uses. At the end of 15 minutes we will review the resources together and also discuss any concerns/questions. </w:t>
            </w:r>
          </w:p>
          <w:p w14:paraId="19CFAA46" w14:textId="77777777" w:rsidR="0062746F" w:rsidRDefault="0062746F" w:rsidP="00B72392">
            <w:pPr>
              <w:spacing w:line="276" w:lineRule="auto"/>
            </w:pPr>
          </w:p>
          <w:p w14:paraId="0B24357D" w14:textId="061C745D" w:rsidR="00BF056E" w:rsidRDefault="00BF056E" w:rsidP="00B72392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Presentation and Activity: Challenges </w:t>
            </w:r>
            <w:r w:rsidR="001A4CCE">
              <w:rPr>
                <w:b/>
              </w:rPr>
              <w:t xml:space="preserve">(20 minutes) </w:t>
            </w:r>
          </w:p>
          <w:p w14:paraId="47505FBB" w14:textId="77777777" w:rsidR="00167D94" w:rsidRDefault="0062746F" w:rsidP="00B3015E">
            <w:pPr>
              <w:spacing w:line="276" w:lineRule="auto"/>
            </w:pPr>
            <w:r>
              <w:t>What kind of challenges</w:t>
            </w:r>
            <w:r w:rsidR="001A4CCE">
              <w:t xml:space="preserve"> might you face using Creative Commons licenses? Following a brief </w:t>
            </w:r>
            <w:r w:rsidR="00B3015E">
              <w:t xml:space="preserve">group </w:t>
            </w:r>
            <w:r w:rsidR="001A4CCE">
              <w:t>discussion,</w:t>
            </w:r>
            <w:r>
              <w:t xml:space="preserve"> and reflecting on any issues raised so far,</w:t>
            </w:r>
            <w:r w:rsidR="001A4CCE">
              <w:t xml:space="preserve"> your facilitator </w:t>
            </w:r>
            <w:r>
              <w:t>will highlight some commonly faced i</w:t>
            </w:r>
            <w:r w:rsidR="00B3015E">
              <w:t>ssues and how to address these. We also take a look at some best practice when using OER, including attribution (TASL).</w:t>
            </w:r>
          </w:p>
          <w:p w14:paraId="065637C0" w14:textId="203C608A" w:rsidR="00EF213E" w:rsidRDefault="00EF213E" w:rsidP="00B3015E">
            <w:pPr>
              <w:spacing w:line="276" w:lineRule="auto"/>
            </w:pPr>
          </w:p>
        </w:tc>
      </w:tr>
    </w:tbl>
    <w:p w14:paraId="065637CC" w14:textId="77777777" w:rsidR="003F0CC3" w:rsidRDefault="003F0CC3"/>
    <w:sectPr w:rsidR="003F0CC3" w:rsidSect="00EF213E">
      <w:pgSz w:w="11906" w:h="16838"/>
      <w:pgMar w:top="567" w:right="1440" w:bottom="851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A20E6" w14:textId="77777777" w:rsidR="00E575D4" w:rsidRDefault="00E575D4">
      <w:pPr>
        <w:spacing w:after="0" w:line="240" w:lineRule="auto"/>
      </w:pPr>
      <w:r>
        <w:separator/>
      </w:r>
    </w:p>
  </w:endnote>
  <w:endnote w:type="continuationSeparator" w:id="0">
    <w:p w14:paraId="46F3221F" w14:textId="77777777" w:rsidR="00E575D4" w:rsidRDefault="00E57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5F9BC3" w14:textId="77777777" w:rsidR="00E575D4" w:rsidRDefault="00E575D4">
      <w:pPr>
        <w:spacing w:after="0" w:line="240" w:lineRule="auto"/>
      </w:pPr>
      <w:r>
        <w:separator/>
      </w:r>
    </w:p>
  </w:footnote>
  <w:footnote w:type="continuationSeparator" w:id="0">
    <w:p w14:paraId="6B3A6B56" w14:textId="77777777" w:rsidR="00E575D4" w:rsidRDefault="00E57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9D1A96"/>
    <w:multiLevelType w:val="multilevel"/>
    <w:tmpl w:val="3ADA18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8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CC3"/>
    <w:rsid w:val="00037738"/>
    <w:rsid w:val="00056732"/>
    <w:rsid w:val="00121A86"/>
    <w:rsid w:val="00135A05"/>
    <w:rsid w:val="00167D94"/>
    <w:rsid w:val="001A4CCE"/>
    <w:rsid w:val="001E4895"/>
    <w:rsid w:val="002C49AE"/>
    <w:rsid w:val="00305071"/>
    <w:rsid w:val="003F0CC3"/>
    <w:rsid w:val="0043289A"/>
    <w:rsid w:val="00526032"/>
    <w:rsid w:val="0062746F"/>
    <w:rsid w:val="006A30FC"/>
    <w:rsid w:val="008F49A5"/>
    <w:rsid w:val="009027D6"/>
    <w:rsid w:val="00B3015E"/>
    <w:rsid w:val="00B72392"/>
    <w:rsid w:val="00BF056E"/>
    <w:rsid w:val="00C52CAD"/>
    <w:rsid w:val="00CA7847"/>
    <w:rsid w:val="00CE3B6C"/>
    <w:rsid w:val="00E01BE2"/>
    <w:rsid w:val="00E575D4"/>
    <w:rsid w:val="00EE1F56"/>
    <w:rsid w:val="00EF213E"/>
    <w:rsid w:val="00F37823"/>
    <w:rsid w:val="00FA1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6378B"/>
  <w15:docId w15:val="{C3EFD077-7D6D-4D0C-B8B2-B35AAD36D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1"/>
    </w:pPr>
    <w:rPr>
      <w:color w:val="2E75B5"/>
      <w:sz w:val="26"/>
      <w:szCs w:val="2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customStyle="1" w:styleId="paragraph">
    <w:name w:val="paragraph"/>
    <w:basedOn w:val="Normal"/>
    <w:rsid w:val="005260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normaltextrun">
    <w:name w:val="normaltextrun"/>
    <w:basedOn w:val="DefaultParagraphFont"/>
    <w:rsid w:val="00526032"/>
  </w:style>
  <w:style w:type="character" w:customStyle="1" w:styleId="eop">
    <w:name w:val="eop"/>
    <w:basedOn w:val="DefaultParagraphFont"/>
    <w:rsid w:val="00526032"/>
  </w:style>
  <w:style w:type="character" w:customStyle="1" w:styleId="apple-converted-space">
    <w:name w:val="apple-converted-space"/>
    <w:basedOn w:val="DefaultParagraphFont"/>
    <w:rsid w:val="00526032"/>
  </w:style>
  <w:style w:type="paragraph" w:styleId="Header">
    <w:name w:val="header"/>
    <w:basedOn w:val="Normal"/>
    <w:link w:val="HeaderChar"/>
    <w:uiPriority w:val="99"/>
    <w:unhideWhenUsed/>
    <w:rsid w:val="008F4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49A5"/>
  </w:style>
  <w:style w:type="paragraph" w:styleId="Footer">
    <w:name w:val="footer"/>
    <w:basedOn w:val="Normal"/>
    <w:link w:val="FooterChar"/>
    <w:uiPriority w:val="99"/>
    <w:unhideWhenUsed/>
    <w:rsid w:val="008F49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49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211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8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8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314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Tim.Seal</dc:creator>
  <cp:lastModifiedBy>Beck.Pitt</cp:lastModifiedBy>
  <cp:revision>2</cp:revision>
  <dcterms:created xsi:type="dcterms:W3CDTF">2021-05-25T08:38:00Z</dcterms:created>
  <dcterms:modified xsi:type="dcterms:W3CDTF">2021-05-25T08:38:00Z</dcterms:modified>
</cp:coreProperties>
</file>