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10AB" w14:textId="63EE55FB" w:rsidR="008C1CA2" w:rsidRDefault="008C1CA2" w:rsidP="00C86F92">
      <w:pPr>
        <w:rPr>
          <w:b/>
          <w:bCs/>
          <w:u w:val="single"/>
        </w:rPr>
      </w:pPr>
      <w:r w:rsidRPr="008C1CA2">
        <w:rPr>
          <w:noProof/>
        </w:rPr>
        <w:drawing>
          <wp:inline distT="0" distB="0" distL="0" distR="0" wp14:anchorId="49657B2A" wp14:editId="2E5F8946">
            <wp:extent cx="5731510" cy="1074420"/>
            <wp:effectExtent l="0" t="0" r="254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0289A" w14:textId="77777777" w:rsidR="008C1CA2" w:rsidRDefault="008C1CA2" w:rsidP="00C86F92">
      <w:pPr>
        <w:rPr>
          <w:b/>
          <w:bCs/>
          <w:u w:val="single"/>
        </w:rPr>
      </w:pPr>
    </w:p>
    <w:p w14:paraId="3BECDA35" w14:textId="436941C9" w:rsidR="00C86F92" w:rsidRPr="00840654" w:rsidRDefault="00F2124E" w:rsidP="00C86F92">
      <w:pPr>
        <w:rPr>
          <w:b/>
          <w:bCs/>
          <w:u w:val="single"/>
        </w:rPr>
      </w:pPr>
      <w:r>
        <w:rPr>
          <w:b/>
          <w:bCs/>
          <w:u w:val="single"/>
        </w:rPr>
        <w:t>Exercise</w:t>
      </w:r>
    </w:p>
    <w:p w14:paraId="509335A4" w14:textId="77777777" w:rsidR="00A80092" w:rsidRDefault="00C86F92" w:rsidP="00C86F92">
      <w:r w:rsidRPr="00C86F92">
        <w:t>You are entering a competition to understand Banteng ecology</w:t>
      </w:r>
      <w:r w:rsidR="00F32211">
        <w:t xml:space="preserve"> and conserve the species</w:t>
      </w:r>
      <w:r w:rsidRPr="00C86F92">
        <w:t>.</w:t>
      </w:r>
      <w:r>
        <w:t xml:space="preserve"> Firstly, read the document entitled ‘Banteng threats and conservation’ that shows the IUCN Red List summary </w:t>
      </w:r>
      <w:r w:rsidR="00F32211">
        <w:t>for this species. To enter this competition you must d</w:t>
      </w:r>
      <w:r w:rsidRPr="00C86F92">
        <w:t>esign a research project to study habitat preferences in Banteng</w:t>
      </w:r>
      <w:r w:rsidR="00F32211">
        <w:t xml:space="preserve"> so that a suitable conservation programme can be implemented. </w:t>
      </w:r>
    </w:p>
    <w:p w14:paraId="34C0AC9B" w14:textId="3A7DAE58" w:rsidR="00F32211" w:rsidRDefault="00F32211" w:rsidP="00C86F92">
      <w:r>
        <w:t>You should think about these questions</w:t>
      </w:r>
      <w:r w:rsidR="00A80092">
        <w:t xml:space="preserve"> for designing research</w:t>
      </w:r>
    </w:p>
    <w:p w14:paraId="67459A53" w14:textId="77777777" w:rsidR="00A80092" w:rsidRPr="00A80092" w:rsidRDefault="00A80092" w:rsidP="00A80092">
      <w:pPr>
        <w:pStyle w:val="ListParagraph"/>
        <w:numPr>
          <w:ilvl w:val="0"/>
          <w:numId w:val="4"/>
        </w:numPr>
        <w:rPr>
          <w:rFonts w:cstheme="minorHAnsi"/>
          <w:color w:val="080100"/>
          <w:shd w:val="clear" w:color="auto" w:fill="FFFFFF"/>
        </w:rPr>
      </w:pPr>
      <w:r w:rsidRPr="00A80092">
        <w:rPr>
          <w:rFonts w:cstheme="minorHAnsi"/>
          <w:color w:val="080100"/>
          <w:shd w:val="clear" w:color="auto" w:fill="FFFFFF"/>
        </w:rPr>
        <w:t>What are the gaps in our knowledge?</w:t>
      </w:r>
    </w:p>
    <w:p w14:paraId="743E4A13" w14:textId="77777777" w:rsidR="00A80092" w:rsidRPr="00A80092" w:rsidRDefault="00A80092" w:rsidP="00A80092">
      <w:pPr>
        <w:pStyle w:val="ListParagraph"/>
        <w:numPr>
          <w:ilvl w:val="0"/>
          <w:numId w:val="4"/>
        </w:numPr>
        <w:rPr>
          <w:rFonts w:cstheme="minorHAnsi"/>
          <w:color w:val="080100"/>
          <w:shd w:val="clear" w:color="auto" w:fill="FFFFFF"/>
        </w:rPr>
      </w:pPr>
      <w:r w:rsidRPr="00A80092">
        <w:rPr>
          <w:rFonts w:cstheme="minorHAnsi"/>
          <w:color w:val="080100"/>
          <w:shd w:val="clear" w:color="auto" w:fill="FFFFFF"/>
        </w:rPr>
        <w:t>What do you think we need to find out?</w:t>
      </w:r>
    </w:p>
    <w:p w14:paraId="79EE0C58" w14:textId="4F7D478B" w:rsidR="00F32211" w:rsidRDefault="00F32211" w:rsidP="00F32211">
      <w:r>
        <w:t>Once we know this, how can we conserve this species?</w:t>
      </w:r>
    </w:p>
    <w:p w14:paraId="255DC9F9" w14:textId="77777777" w:rsidR="00A80092" w:rsidRPr="00A80092" w:rsidRDefault="00A80092" w:rsidP="00A80092">
      <w:pPr>
        <w:pStyle w:val="ListParagraph"/>
        <w:numPr>
          <w:ilvl w:val="0"/>
          <w:numId w:val="5"/>
        </w:numPr>
        <w:rPr>
          <w:rFonts w:cstheme="minorHAnsi"/>
          <w:color w:val="080100"/>
          <w:shd w:val="clear" w:color="auto" w:fill="FFFFFF"/>
        </w:rPr>
      </w:pPr>
      <w:r w:rsidRPr="00A80092">
        <w:rPr>
          <w:rFonts w:cstheme="minorHAnsi"/>
          <w:color w:val="080100"/>
          <w:shd w:val="clear" w:color="auto" w:fill="FFFFFF"/>
        </w:rPr>
        <w:t>What are the main threats?</w:t>
      </w:r>
    </w:p>
    <w:p w14:paraId="1A1A1B55" w14:textId="77777777" w:rsidR="00A80092" w:rsidRPr="00A80092" w:rsidRDefault="00A80092" w:rsidP="00A80092">
      <w:pPr>
        <w:pStyle w:val="ListParagraph"/>
        <w:numPr>
          <w:ilvl w:val="0"/>
          <w:numId w:val="5"/>
        </w:numPr>
        <w:rPr>
          <w:rFonts w:cstheme="minorHAnsi"/>
          <w:color w:val="080100"/>
          <w:shd w:val="clear" w:color="auto" w:fill="FFFFFF"/>
        </w:rPr>
      </w:pPr>
      <w:r w:rsidRPr="00A80092">
        <w:rPr>
          <w:rFonts w:cstheme="minorHAnsi"/>
          <w:color w:val="080100"/>
          <w:shd w:val="clear" w:color="auto" w:fill="FFFFFF"/>
        </w:rPr>
        <w:t>What conservation methods would be efficient?</w:t>
      </w:r>
    </w:p>
    <w:p w14:paraId="60CBB721" w14:textId="447D9757" w:rsidR="00C86F92" w:rsidRDefault="00A80092" w:rsidP="00C86F92">
      <w:pPr>
        <w:rPr>
          <w:rFonts w:cstheme="minorHAnsi"/>
          <w:i/>
          <w:iCs/>
          <w:color w:val="080100"/>
          <w:sz w:val="28"/>
          <w:szCs w:val="28"/>
          <w:shd w:val="clear" w:color="auto" w:fill="FFFFFF"/>
        </w:rPr>
      </w:pPr>
      <w:r>
        <w:rPr>
          <w:noProof/>
        </w:rPr>
        <w:t>Please use the structure below to write a proposal for how you would study and protect this species.</w:t>
      </w:r>
    </w:p>
    <w:p w14:paraId="14AAC4BC" w14:textId="77777777" w:rsidR="00A80092" w:rsidRDefault="00A80092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6AECC3B3" w14:textId="380616E1" w:rsidR="00F32211" w:rsidRPr="00A80092" w:rsidRDefault="0074576F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1. </w:t>
      </w:r>
      <w:r w:rsidR="00A800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STUDY DESIGN</w:t>
      </w:r>
    </w:p>
    <w:p w14:paraId="16B50CF1" w14:textId="3EC0CD8B" w:rsidR="00C86F92" w:rsidRDefault="0074576F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1.1 </w:t>
      </w:r>
      <w:r w:rsidR="00C86F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Aims</w:t>
      </w:r>
    </w:p>
    <w:p w14:paraId="059A2E02" w14:textId="77777777" w:rsidR="0074576F" w:rsidRDefault="0074576F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3ABE35B8" w14:textId="2CACE5C0" w:rsidR="00C86F92" w:rsidRDefault="0074576F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1.2 </w:t>
      </w:r>
      <w:r w:rsidR="00C86F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Methods</w:t>
      </w:r>
    </w:p>
    <w:p w14:paraId="6F4FCCF3" w14:textId="77777777" w:rsidR="00C86F92" w:rsidRDefault="00C86F92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767C3B13" w14:textId="1465B543" w:rsidR="00C86F92" w:rsidRDefault="0074576F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2.3 </w:t>
      </w:r>
      <w:r w:rsidR="00C86F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Desired outcomes</w:t>
      </w:r>
    </w:p>
    <w:p w14:paraId="595275B7" w14:textId="77777777" w:rsidR="00C86F92" w:rsidRDefault="00C86F92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4013061A" w14:textId="77777777" w:rsidR="00C86F92" w:rsidRDefault="00C86F92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34DDE27F" w14:textId="6DDA8C89" w:rsidR="00C86F92" w:rsidRDefault="0074576F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2. </w:t>
      </w:r>
      <w:r w:rsidR="00A800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CONSERVATION PROGRAMME DESIGN</w:t>
      </w:r>
    </w:p>
    <w:p w14:paraId="428DA068" w14:textId="2725DF33" w:rsidR="00A80092" w:rsidRDefault="0074576F" w:rsidP="00A800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2.1 </w:t>
      </w:r>
      <w:r w:rsidR="00A800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Aims</w:t>
      </w:r>
    </w:p>
    <w:p w14:paraId="4E4F9384" w14:textId="77777777" w:rsidR="00A80092" w:rsidRDefault="00A80092" w:rsidP="00A800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5DDB11B5" w14:textId="731B3D59" w:rsidR="00A80092" w:rsidRDefault="0074576F" w:rsidP="00A800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2.2 </w:t>
      </w:r>
      <w:r w:rsidR="00A800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Methods</w:t>
      </w:r>
    </w:p>
    <w:p w14:paraId="38433607" w14:textId="77777777" w:rsidR="00A80092" w:rsidRDefault="00A80092" w:rsidP="00A800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6421C8D3" w14:textId="35211B42" w:rsidR="00C86F92" w:rsidRPr="00261D5E" w:rsidRDefault="0074576F" w:rsidP="00C86F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2.3 </w:t>
      </w:r>
      <w:r w:rsidR="00A800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Desired outcomes</w:t>
      </w:r>
    </w:p>
    <w:p w14:paraId="7F224128" w14:textId="77777777" w:rsidR="00C86F92" w:rsidRDefault="00C86F92" w:rsidP="00C86F92">
      <w:pPr>
        <w:rPr>
          <w:rFonts w:cstheme="minorHAnsi"/>
          <w:i/>
          <w:iCs/>
          <w:color w:val="080100"/>
          <w:sz w:val="28"/>
          <w:szCs w:val="28"/>
          <w:shd w:val="clear" w:color="auto" w:fill="FFFFFF"/>
        </w:rPr>
      </w:pPr>
    </w:p>
    <w:p w14:paraId="6DC9EB7D" w14:textId="77777777" w:rsidR="00A80092" w:rsidRDefault="00A80092" w:rsidP="00A800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</w:p>
    <w:p w14:paraId="59782686" w14:textId="7773F341" w:rsidR="00A80092" w:rsidRDefault="0074576F" w:rsidP="00A800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3. </w:t>
      </w:r>
      <w:r w:rsidR="00A800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OTHER SPECIES</w:t>
      </w:r>
    </w:p>
    <w:p w14:paraId="79709AC5" w14:textId="51635C2A" w:rsidR="00A80092" w:rsidRDefault="0074576F" w:rsidP="00A80092">
      <w:pP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 xml:space="preserve">3.1 </w:t>
      </w:r>
      <w:r w:rsidR="00A80092">
        <w:rPr>
          <w:rFonts w:cstheme="minorHAnsi"/>
          <w:b/>
          <w:bCs/>
          <w:color w:val="080100"/>
          <w:sz w:val="28"/>
          <w:szCs w:val="28"/>
          <w:shd w:val="clear" w:color="auto" w:fill="FFFFFF"/>
        </w:rPr>
        <w:t>What other species could this research and conservation scheme be applied to?</w:t>
      </w:r>
    </w:p>
    <w:p w14:paraId="401C5422" w14:textId="19D474B2" w:rsidR="00A80092" w:rsidRDefault="00A80092"/>
    <w:p w14:paraId="068D8A10" w14:textId="7EF64088" w:rsidR="00A80092" w:rsidRDefault="00A80092"/>
    <w:p w14:paraId="32EFA4B7" w14:textId="77777777" w:rsidR="00C86F92" w:rsidRDefault="00C86F92" w:rsidP="00C86F92">
      <w:pPr>
        <w:rPr>
          <w:u w:val="single"/>
        </w:rPr>
      </w:pPr>
    </w:p>
    <w:p w14:paraId="28FBF666" w14:textId="77777777" w:rsidR="00A80092" w:rsidRDefault="00A80092" w:rsidP="00C86F92">
      <w:pPr>
        <w:rPr>
          <w:u w:val="single"/>
        </w:rPr>
      </w:pPr>
    </w:p>
    <w:p w14:paraId="5C6D13CE" w14:textId="77777777" w:rsidR="00A80092" w:rsidRDefault="00A80092" w:rsidP="00C86F92">
      <w:pPr>
        <w:rPr>
          <w:u w:val="single"/>
        </w:rPr>
      </w:pPr>
    </w:p>
    <w:p w14:paraId="3D5C9D83" w14:textId="77777777" w:rsidR="00A80092" w:rsidRDefault="00A80092" w:rsidP="00C86F92">
      <w:pPr>
        <w:rPr>
          <w:u w:val="single"/>
        </w:rPr>
      </w:pPr>
    </w:p>
    <w:p w14:paraId="76D53843" w14:textId="77777777" w:rsidR="00A80092" w:rsidRDefault="00A80092" w:rsidP="00C86F92">
      <w:pPr>
        <w:rPr>
          <w:u w:val="single"/>
        </w:rPr>
      </w:pPr>
    </w:p>
    <w:p w14:paraId="5C83EE6A" w14:textId="77777777" w:rsidR="00A80092" w:rsidRDefault="00A80092" w:rsidP="00C86F92">
      <w:pPr>
        <w:rPr>
          <w:u w:val="single"/>
        </w:rPr>
      </w:pPr>
    </w:p>
    <w:p w14:paraId="551A4DDD" w14:textId="77777777" w:rsidR="00A80092" w:rsidRDefault="00A80092" w:rsidP="00C86F92">
      <w:pPr>
        <w:rPr>
          <w:u w:val="single"/>
        </w:rPr>
      </w:pPr>
    </w:p>
    <w:p w14:paraId="003EC5D5" w14:textId="77777777" w:rsidR="00A80092" w:rsidRDefault="00A80092" w:rsidP="00C86F92">
      <w:pPr>
        <w:rPr>
          <w:u w:val="single"/>
        </w:rPr>
      </w:pPr>
    </w:p>
    <w:p w14:paraId="1BD04A69" w14:textId="77777777" w:rsidR="00A80092" w:rsidRDefault="00A80092" w:rsidP="00C86F92">
      <w:pPr>
        <w:rPr>
          <w:u w:val="single"/>
        </w:rPr>
      </w:pPr>
    </w:p>
    <w:p w14:paraId="00D0D771" w14:textId="77777777" w:rsidR="00A80092" w:rsidRDefault="00A80092" w:rsidP="00C86F92">
      <w:pPr>
        <w:rPr>
          <w:u w:val="single"/>
        </w:rPr>
      </w:pPr>
    </w:p>
    <w:p w14:paraId="1738BF0F" w14:textId="77777777" w:rsidR="00A80092" w:rsidRDefault="00A80092" w:rsidP="00C86F92">
      <w:pPr>
        <w:rPr>
          <w:u w:val="single"/>
        </w:rPr>
      </w:pPr>
    </w:p>
    <w:p w14:paraId="4A93C5D4" w14:textId="77777777" w:rsidR="00A80092" w:rsidRDefault="00A80092" w:rsidP="00C86F92">
      <w:pPr>
        <w:rPr>
          <w:u w:val="single"/>
        </w:rPr>
      </w:pPr>
    </w:p>
    <w:p w14:paraId="3AD4FBAA" w14:textId="77777777" w:rsidR="00A80092" w:rsidRDefault="00A80092" w:rsidP="00C86F92">
      <w:pPr>
        <w:rPr>
          <w:u w:val="single"/>
        </w:rPr>
      </w:pPr>
    </w:p>
    <w:p w14:paraId="590A1A5C" w14:textId="77777777" w:rsidR="00A80092" w:rsidRDefault="00A80092" w:rsidP="00C86F92">
      <w:pPr>
        <w:rPr>
          <w:u w:val="single"/>
        </w:rPr>
      </w:pPr>
    </w:p>
    <w:p w14:paraId="2EE51CAE" w14:textId="77777777" w:rsidR="00A80092" w:rsidRDefault="00A80092" w:rsidP="00C86F92">
      <w:pPr>
        <w:rPr>
          <w:u w:val="single"/>
        </w:rPr>
      </w:pPr>
    </w:p>
    <w:p w14:paraId="1BB3509A" w14:textId="77777777" w:rsidR="00A80092" w:rsidRDefault="00A80092" w:rsidP="00C86F92">
      <w:pPr>
        <w:rPr>
          <w:u w:val="single"/>
        </w:rPr>
      </w:pPr>
    </w:p>
    <w:p w14:paraId="1C6E2EA5" w14:textId="77777777" w:rsidR="00A80092" w:rsidRDefault="00A80092" w:rsidP="00C86F92">
      <w:pPr>
        <w:rPr>
          <w:u w:val="single"/>
        </w:rPr>
      </w:pPr>
    </w:p>
    <w:p w14:paraId="049A77AF" w14:textId="77777777" w:rsidR="00A80092" w:rsidRDefault="00A80092" w:rsidP="00C86F92">
      <w:pPr>
        <w:rPr>
          <w:u w:val="single"/>
        </w:rPr>
      </w:pPr>
    </w:p>
    <w:p w14:paraId="2CA92D3F" w14:textId="77777777" w:rsidR="00A80092" w:rsidRDefault="00A80092" w:rsidP="00C86F92">
      <w:pPr>
        <w:rPr>
          <w:u w:val="single"/>
        </w:rPr>
      </w:pPr>
    </w:p>
    <w:p w14:paraId="471D985A" w14:textId="77777777" w:rsidR="00A80092" w:rsidRDefault="00A80092" w:rsidP="00C86F92">
      <w:pPr>
        <w:rPr>
          <w:u w:val="single"/>
        </w:rPr>
      </w:pPr>
    </w:p>
    <w:p w14:paraId="73A5F28B" w14:textId="77777777" w:rsidR="00A80092" w:rsidRDefault="00A80092" w:rsidP="00C86F92">
      <w:pPr>
        <w:rPr>
          <w:u w:val="single"/>
        </w:rPr>
      </w:pPr>
    </w:p>
    <w:p w14:paraId="2E8ECFC2" w14:textId="65451006" w:rsidR="00C86F92" w:rsidRDefault="00C86F92" w:rsidP="00C86F92">
      <w:pPr>
        <w:rPr>
          <w:u w:val="single"/>
        </w:rPr>
      </w:pPr>
      <w:r>
        <w:rPr>
          <w:u w:val="single"/>
        </w:rPr>
        <w:lastRenderedPageBreak/>
        <w:t>Lecture references</w:t>
      </w:r>
    </w:p>
    <w:p w14:paraId="5F27E9FC" w14:textId="77777777" w:rsidR="00C86F92" w:rsidRPr="00C84960" w:rsidRDefault="00C86F92" w:rsidP="00C86F92">
      <w:r w:rsidRPr="00C84960">
        <w:t>Jones, C.G. and Merton, D.V., 2012. A tale of two islands: the rescue and recovery of endemic birds in New Zealand and Mauritius. </w:t>
      </w:r>
      <w:r w:rsidRPr="00C84960">
        <w:rPr>
          <w:i/>
          <w:iCs/>
        </w:rPr>
        <w:t>Reintroduction biology: integrating science and management</w:t>
      </w:r>
      <w:r w:rsidRPr="00C84960">
        <w:t>, </w:t>
      </w:r>
      <w:r w:rsidRPr="00C84960">
        <w:rPr>
          <w:i/>
          <w:iCs/>
        </w:rPr>
        <w:t>9</w:t>
      </w:r>
      <w:r w:rsidRPr="00C84960">
        <w:t>.</w:t>
      </w:r>
    </w:p>
    <w:p w14:paraId="19486228" w14:textId="77777777" w:rsidR="00C86F92" w:rsidRDefault="00C86F92" w:rsidP="00C86F92">
      <w:r w:rsidRPr="00C84960">
        <w:t xml:space="preserve">Alberts CC, </w:t>
      </w:r>
      <w:proofErr w:type="spellStart"/>
      <w:r w:rsidRPr="00C84960">
        <w:t>Saranholi</w:t>
      </w:r>
      <w:proofErr w:type="spellEnd"/>
      <w:r w:rsidRPr="00C84960">
        <w:t xml:space="preserve"> BH, Frei F, </w:t>
      </w:r>
      <w:proofErr w:type="spellStart"/>
      <w:r w:rsidRPr="00C84960">
        <w:t>Galetti</w:t>
      </w:r>
      <w:proofErr w:type="spellEnd"/>
      <w:r w:rsidRPr="00C84960">
        <w:t xml:space="preserve"> PM Jr (2017) Comparing hair-morphology and molecular methods to identify </w:t>
      </w:r>
      <w:proofErr w:type="spellStart"/>
      <w:r w:rsidRPr="00C84960">
        <w:t>fecal</w:t>
      </w:r>
      <w:proofErr w:type="spellEnd"/>
      <w:r w:rsidRPr="00C84960">
        <w:t xml:space="preserve"> samples from Neotropical felids. </w:t>
      </w:r>
      <w:proofErr w:type="spellStart"/>
      <w:r w:rsidRPr="00C84960">
        <w:t>PLoS</w:t>
      </w:r>
      <w:proofErr w:type="spellEnd"/>
      <w:r w:rsidRPr="00C84960">
        <w:t xml:space="preserve"> ONE 12(9): e0184073. </w:t>
      </w:r>
    </w:p>
    <w:p w14:paraId="08EA6ACE" w14:textId="77777777" w:rsidR="00C86F92" w:rsidRPr="0030434B" w:rsidRDefault="00C86F92" w:rsidP="00C86F92">
      <w:proofErr w:type="spellStart"/>
      <w:r w:rsidRPr="0030434B">
        <w:t>Saccheri</w:t>
      </w:r>
      <w:proofErr w:type="spellEnd"/>
      <w:r w:rsidRPr="0030434B">
        <w:t xml:space="preserve">, I., </w:t>
      </w:r>
      <w:proofErr w:type="spellStart"/>
      <w:r w:rsidRPr="0030434B">
        <w:t>Kuussaari</w:t>
      </w:r>
      <w:proofErr w:type="spellEnd"/>
      <w:r w:rsidRPr="0030434B">
        <w:t xml:space="preserve">, M., </w:t>
      </w:r>
      <w:proofErr w:type="spellStart"/>
      <w:r w:rsidRPr="0030434B">
        <w:t>Kankare</w:t>
      </w:r>
      <w:proofErr w:type="spellEnd"/>
      <w:r w:rsidRPr="0030434B">
        <w:t xml:space="preserve">, M., </w:t>
      </w:r>
      <w:proofErr w:type="spellStart"/>
      <w:r w:rsidRPr="0030434B">
        <w:t>Vikman</w:t>
      </w:r>
      <w:proofErr w:type="spellEnd"/>
      <w:r w:rsidRPr="0030434B">
        <w:t xml:space="preserve">, P., </w:t>
      </w:r>
      <w:proofErr w:type="spellStart"/>
      <w:r w:rsidRPr="0030434B">
        <w:t>Fortelius</w:t>
      </w:r>
      <w:proofErr w:type="spellEnd"/>
      <w:r w:rsidRPr="0030434B">
        <w:t xml:space="preserve">, W. and </w:t>
      </w:r>
      <w:proofErr w:type="spellStart"/>
      <w:r w:rsidRPr="0030434B">
        <w:t>Hanski</w:t>
      </w:r>
      <w:proofErr w:type="spellEnd"/>
      <w:r w:rsidRPr="0030434B">
        <w:t>, I., 1998. Inbreeding and extinction in a butterfly metapopulation. </w:t>
      </w:r>
      <w:r w:rsidRPr="0030434B">
        <w:rPr>
          <w:i/>
          <w:iCs/>
        </w:rPr>
        <w:t>Nature</w:t>
      </w:r>
      <w:r w:rsidRPr="0030434B">
        <w:t>, </w:t>
      </w:r>
      <w:r w:rsidRPr="0030434B">
        <w:rPr>
          <w:i/>
          <w:iCs/>
        </w:rPr>
        <w:t>392</w:t>
      </w:r>
      <w:r w:rsidRPr="0030434B">
        <w:t>(6675), pp.491-494.</w:t>
      </w:r>
    </w:p>
    <w:p w14:paraId="2410253F" w14:textId="77777777" w:rsidR="00C86F92" w:rsidRPr="00C84960" w:rsidRDefault="00C86F92" w:rsidP="00C86F92">
      <w:r w:rsidRPr="00C84960">
        <w:t>Hilbert, D.W., Bradford, M., Parker, T. and Westcott, D.A., 2004. Golden bowerbird (</w:t>
      </w:r>
      <w:proofErr w:type="spellStart"/>
      <w:r w:rsidRPr="00C84960">
        <w:t>Prionodura</w:t>
      </w:r>
      <w:proofErr w:type="spellEnd"/>
      <w:r w:rsidRPr="00C84960">
        <w:t xml:space="preserve"> </w:t>
      </w:r>
      <w:proofErr w:type="spellStart"/>
      <w:r w:rsidRPr="00C84960">
        <w:t>newtonia</w:t>
      </w:r>
      <w:proofErr w:type="spellEnd"/>
      <w:r w:rsidRPr="00C84960">
        <w:t>) habitat in past, present and future climates: predicted extinction of a vertebrate in tropical highlands due to global warming. </w:t>
      </w:r>
      <w:r w:rsidRPr="00C84960">
        <w:rPr>
          <w:i/>
          <w:iCs/>
        </w:rPr>
        <w:t>Biological Conservation</w:t>
      </w:r>
      <w:r w:rsidRPr="00C84960">
        <w:t>, </w:t>
      </w:r>
      <w:r w:rsidRPr="00C84960">
        <w:rPr>
          <w:i/>
          <w:iCs/>
        </w:rPr>
        <w:t>116</w:t>
      </w:r>
      <w:r w:rsidRPr="00C84960">
        <w:t>(3), pp.367-377.</w:t>
      </w:r>
    </w:p>
    <w:p w14:paraId="1A71B582" w14:textId="77777777" w:rsidR="00C86F92" w:rsidRDefault="00C86F92" w:rsidP="00C86F92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Kearney, M., 2006. Habitat, environment and niche: what are we modelling?.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Oikos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pp.186-191.</w:t>
      </w:r>
    </w:p>
    <w:p w14:paraId="174D0AFB" w14:textId="77777777" w:rsidR="00C86F92" w:rsidRPr="00B347CD" w:rsidRDefault="00C86F92" w:rsidP="00C86F92">
      <w:r w:rsidRPr="00B347CD">
        <w:t xml:space="preserve">McGowan, P.J., Traylor‐Holzer, K. and </w:t>
      </w:r>
      <w:proofErr w:type="spellStart"/>
      <w:r w:rsidRPr="00B347CD">
        <w:t>Leus</w:t>
      </w:r>
      <w:proofErr w:type="spellEnd"/>
      <w:r w:rsidRPr="00B347CD">
        <w:t>, K., 2017. IUCN guidelines for determining when and how ex situ management should be used in species conservation. </w:t>
      </w:r>
      <w:r w:rsidRPr="00B347CD">
        <w:rPr>
          <w:i/>
          <w:iCs/>
        </w:rPr>
        <w:t>Conservation Letters</w:t>
      </w:r>
      <w:r w:rsidRPr="00B347CD">
        <w:t>, </w:t>
      </w:r>
      <w:r w:rsidRPr="00B347CD">
        <w:rPr>
          <w:i/>
          <w:iCs/>
        </w:rPr>
        <w:t>10</w:t>
      </w:r>
      <w:r w:rsidRPr="00B347CD">
        <w:t>(3), pp.361-366.</w:t>
      </w:r>
    </w:p>
    <w:p w14:paraId="01AAEEFE" w14:textId="77777777" w:rsidR="00C86F92" w:rsidRPr="00B347CD" w:rsidRDefault="00C86F92" w:rsidP="00C86F92">
      <w:r w:rsidRPr="00B347CD">
        <w:t>Towns, D.R. and Broome, K.G., 2003. From small Maria to massive Campbell: forty years of rat eradications from New Zealand islands. </w:t>
      </w:r>
      <w:r w:rsidRPr="00B347CD">
        <w:rPr>
          <w:i/>
          <w:iCs/>
        </w:rPr>
        <w:t>New Zealand journal of zoology</w:t>
      </w:r>
      <w:r w:rsidRPr="00B347CD">
        <w:t>, </w:t>
      </w:r>
      <w:r w:rsidRPr="00B347CD">
        <w:rPr>
          <w:i/>
          <w:iCs/>
        </w:rPr>
        <w:t>30</w:t>
      </w:r>
      <w:r w:rsidRPr="00B347CD">
        <w:t>(4), pp.377-398.</w:t>
      </w:r>
    </w:p>
    <w:p w14:paraId="2ED16A81" w14:textId="77777777" w:rsidR="00C86F92" w:rsidRDefault="00C86F92"/>
    <w:sectPr w:rsidR="00C86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62"/>
    <w:multiLevelType w:val="hybridMultilevel"/>
    <w:tmpl w:val="D5886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D09EA"/>
    <w:multiLevelType w:val="hybridMultilevel"/>
    <w:tmpl w:val="E9E0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7756D"/>
    <w:multiLevelType w:val="hybridMultilevel"/>
    <w:tmpl w:val="3EB8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60B0A"/>
    <w:multiLevelType w:val="hybridMultilevel"/>
    <w:tmpl w:val="8618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622B5"/>
    <w:multiLevelType w:val="hybridMultilevel"/>
    <w:tmpl w:val="54AA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92"/>
    <w:rsid w:val="004B567F"/>
    <w:rsid w:val="0074576F"/>
    <w:rsid w:val="008C1CA2"/>
    <w:rsid w:val="00A80092"/>
    <w:rsid w:val="00C86F92"/>
    <w:rsid w:val="00F2124E"/>
    <w:rsid w:val="00F32211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9182"/>
  <w15:chartTrackingRefBased/>
  <w15:docId w15:val="{FC21F1B8-5AFE-4221-9929-280825EE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Harvey</dc:creator>
  <cp:keywords/>
  <dc:description/>
  <cp:lastModifiedBy>Nicholas Harvey</cp:lastModifiedBy>
  <cp:revision>6</cp:revision>
  <dcterms:created xsi:type="dcterms:W3CDTF">2021-02-11T14:01:00Z</dcterms:created>
  <dcterms:modified xsi:type="dcterms:W3CDTF">2021-05-14T11:27:00Z</dcterms:modified>
</cp:coreProperties>
</file>