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AC381" w14:textId="15FB2D8A" w:rsidR="001D089B" w:rsidRDefault="001D089B">
      <w:pPr>
        <w:rPr>
          <w:b/>
          <w:bCs/>
          <w:u w:val="single"/>
        </w:rPr>
      </w:pPr>
      <w:r w:rsidRPr="001D089B">
        <w:rPr>
          <w:b/>
          <w:bCs/>
          <w:i/>
          <w:iCs/>
          <w:noProof/>
        </w:rPr>
        <w:drawing>
          <wp:inline distT="0" distB="0" distL="0" distR="0" wp14:anchorId="600EC2A0" wp14:editId="27E0BBE7">
            <wp:extent cx="5731510" cy="1074420"/>
            <wp:effectExtent l="0" t="0" r="2540" b="0"/>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1074420"/>
                    </a:xfrm>
                    <a:prstGeom prst="rect">
                      <a:avLst/>
                    </a:prstGeom>
                  </pic:spPr>
                </pic:pic>
              </a:graphicData>
            </a:graphic>
          </wp:inline>
        </w:drawing>
      </w:r>
    </w:p>
    <w:p w14:paraId="00EAF73A" w14:textId="77777777" w:rsidR="001D089B" w:rsidRDefault="001D089B">
      <w:pPr>
        <w:rPr>
          <w:b/>
          <w:bCs/>
          <w:u w:val="single"/>
        </w:rPr>
      </w:pPr>
    </w:p>
    <w:p w14:paraId="792A76EA" w14:textId="5DA0E395" w:rsidR="00C626FF" w:rsidRDefault="00606EDD">
      <w:pPr>
        <w:rPr>
          <w:b/>
          <w:bCs/>
          <w:u w:val="single"/>
        </w:rPr>
      </w:pPr>
      <w:r>
        <w:rPr>
          <w:b/>
          <w:bCs/>
          <w:u w:val="single"/>
        </w:rPr>
        <w:t>Tropical diversity</w:t>
      </w:r>
    </w:p>
    <w:p w14:paraId="3DDB9201" w14:textId="5B8452E5" w:rsidR="00E3388C" w:rsidRPr="00664352" w:rsidRDefault="00503140">
      <w:r>
        <w:t xml:space="preserve">This course looks at </w:t>
      </w:r>
      <w:r w:rsidR="003F7D79">
        <w:t>the biodiversity of the tropics, including rainforests and other biomes.</w:t>
      </w:r>
      <w:r w:rsidR="00B657C0">
        <w:t xml:space="preserve"> The materials for this course were originally designed for participants in Myanmar, so learning about tropical ecosystems was very relevant. However, knowledge of tropical regions is also important to any student of conservation and the environment.</w:t>
      </w:r>
      <w:r w:rsidR="003F7D79">
        <w:t xml:space="preserve"> Tropical ecosystems, and rainforests in particular, are </w:t>
      </w:r>
      <w:r w:rsidR="00393810">
        <w:t>extremely biodiverse and contain a</w:t>
      </w:r>
      <w:r w:rsidR="00EF0BF5">
        <w:t xml:space="preserve"> large</w:t>
      </w:r>
      <w:r w:rsidR="00393810">
        <w:t xml:space="preserve"> proportion of the earth’s species</w:t>
      </w:r>
      <w:r w:rsidR="00E1173A">
        <w:t>, up to two</w:t>
      </w:r>
      <w:r w:rsidR="00E309EB">
        <w:t>-thirds of all known species</w:t>
      </w:r>
      <w:r w:rsidR="00393810">
        <w:t xml:space="preserve">. </w:t>
      </w:r>
      <w:r w:rsidR="006B4AC2">
        <w:t>Understanding this</w:t>
      </w:r>
      <w:r w:rsidR="006274C0">
        <w:t xml:space="preserve">, and why it occurs, is vital to the future of conservation and environmental protection. </w:t>
      </w:r>
      <w:r w:rsidR="00BF55E8">
        <w:t xml:space="preserve">This is certainly not saying that tropical ecosystems are the </w:t>
      </w:r>
      <w:r w:rsidR="00460D50">
        <w:t>only important ones on the planet</w:t>
      </w:r>
      <w:r w:rsidR="00E44B3F">
        <w:t xml:space="preserve">. </w:t>
      </w:r>
      <w:r w:rsidR="00181CC1">
        <w:t>In spite of this</w:t>
      </w:r>
      <w:r w:rsidR="00731725">
        <w:t>,</w:t>
      </w:r>
      <w:r w:rsidR="00181CC1">
        <w:t xml:space="preserve"> tropical ecosystems are important </w:t>
      </w:r>
      <w:r w:rsidR="0079574D">
        <w:t xml:space="preserve">regardless of the method that you use to </w:t>
      </w:r>
      <w:r w:rsidR="00181CC1">
        <w:t>value the natural world.</w:t>
      </w:r>
      <w:r w:rsidR="000702B8">
        <w:t xml:space="preserve"> </w:t>
      </w:r>
    </w:p>
    <w:p w14:paraId="1CA44519" w14:textId="1960AD13" w:rsidR="00664352" w:rsidRDefault="00664352">
      <w:pPr>
        <w:rPr>
          <w:b/>
          <w:bCs/>
          <w:i/>
          <w:iCs/>
          <w:u w:val="single"/>
        </w:rPr>
      </w:pPr>
      <w:r w:rsidRPr="00DF446D">
        <w:rPr>
          <w:b/>
          <w:bCs/>
          <w:i/>
          <w:iCs/>
          <w:u w:val="single"/>
        </w:rPr>
        <w:t xml:space="preserve">Lecture 1 – </w:t>
      </w:r>
      <w:r w:rsidR="00503140">
        <w:rPr>
          <w:b/>
          <w:bCs/>
          <w:i/>
          <w:iCs/>
          <w:u w:val="single"/>
        </w:rPr>
        <w:t>Conservation biogeography</w:t>
      </w:r>
    </w:p>
    <w:p w14:paraId="2CDC6455" w14:textId="1D99F365" w:rsidR="0079574D" w:rsidRDefault="002E5BF9">
      <w:r>
        <w:t xml:space="preserve">In order to understand </w:t>
      </w:r>
      <w:r w:rsidR="00FB25D4">
        <w:t>w</w:t>
      </w:r>
      <w:r w:rsidR="00A158C7">
        <w:t>h</w:t>
      </w:r>
      <w:r w:rsidR="00FB25D4">
        <w:t xml:space="preserve">y the tropics are particularly biodiverse </w:t>
      </w:r>
      <w:r w:rsidR="00A158C7">
        <w:t xml:space="preserve">and important, we have to understand why </w:t>
      </w:r>
      <w:r w:rsidR="00F16D6D">
        <w:t>biodiversity and species composition is spatially variable</w:t>
      </w:r>
      <w:r w:rsidR="0005578B">
        <w:t xml:space="preserve">, and the patterns that </w:t>
      </w:r>
      <w:r w:rsidR="005402B5">
        <w:t>have produced the patterns we observe</w:t>
      </w:r>
      <w:r w:rsidR="00F16D6D">
        <w:t xml:space="preserve">. </w:t>
      </w:r>
      <w:r w:rsidR="001B24B5">
        <w:t xml:space="preserve">Biogeography </w:t>
      </w:r>
      <w:r w:rsidR="005402B5">
        <w:t xml:space="preserve">is the study of diversity across space and time. </w:t>
      </w:r>
      <w:r w:rsidR="00D06AB1">
        <w:t xml:space="preserve">This lecture covers the genesis of the field, and </w:t>
      </w:r>
      <w:r w:rsidR="00074375">
        <w:t xml:space="preserve">how life on earth can be split into broad </w:t>
      </w:r>
      <w:r w:rsidR="0094048E">
        <w:t xml:space="preserve">biogeographic realms. </w:t>
      </w:r>
      <w:r w:rsidR="00D93DE5">
        <w:t xml:space="preserve">Species </w:t>
      </w:r>
      <w:r w:rsidR="001A4015">
        <w:t>d</w:t>
      </w:r>
      <w:r w:rsidR="00D93DE5">
        <w:t>istribution</w:t>
      </w:r>
      <w:r w:rsidR="001A4015">
        <w:t xml:space="preserve">s are </w:t>
      </w:r>
      <w:r w:rsidR="00B622C3">
        <w:t>determined by both ecology and history</w:t>
      </w:r>
      <w:r w:rsidR="009A4B23">
        <w:t xml:space="preserve">, including processes of extinction, dispersal and </w:t>
      </w:r>
      <w:r w:rsidR="00956CA8">
        <w:t>vicariance.</w:t>
      </w:r>
      <w:r w:rsidR="00B622C3">
        <w:t xml:space="preserve"> D</w:t>
      </w:r>
      <w:r w:rsidR="00D13851">
        <w:t>ifferent species have different types of distribution</w:t>
      </w:r>
      <w:r w:rsidR="0096160B">
        <w:t xml:space="preserve"> due to these factors. Ecological factors can be used to define an organism’s niche</w:t>
      </w:r>
      <w:r w:rsidR="002B46AF">
        <w:t>, which is a multidimensional space defined by the environmental varia</w:t>
      </w:r>
      <w:r w:rsidR="00661952">
        <w:t xml:space="preserve">bles that </w:t>
      </w:r>
      <w:r w:rsidR="00B96EFC">
        <w:t xml:space="preserve">a species’ particular biology allows it to survive and bree in. This is most easily visualised using two axes. </w:t>
      </w:r>
    </w:p>
    <w:p w14:paraId="608F0221" w14:textId="092BF6FE" w:rsidR="00073C6E" w:rsidRDefault="00073C6E">
      <w:r>
        <w:t>The importance of evolu</w:t>
      </w:r>
      <w:r w:rsidR="00513219">
        <w:t>tionary history in determining a species’ niche is demonstrated by the concept of phylogenetic niche conservatism</w:t>
      </w:r>
      <w:r w:rsidR="004D0EF6">
        <w:t>. Evidence:</w:t>
      </w:r>
    </w:p>
    <w:p w14:paraId="76AF2977" w14:textId="53595D34" w:rsidR="004D0EF6" w:rsidRDefault="00DA5925" w:rsidP="004D0EF6">
      <w:pPr>
        <w:pStyle w:val="ListParagraph"/>
        <w:numPr>
          <w:ilvl w:val="0"/>
          <w:numId w:val="5"/>
        </w:numPr>
      </w:pPr>
      <w:r>
        <w:t>The distribution of one species can often be used to predict the distribution of c</w:t>
      </w:r>
      <w:r w:rsidR="004D0EF6">
        <w:t>losely related species</w:t>
      </w:r>
    </w:p>
    <w:p w14:paraId="26597D9E" w14:textId="2845BDE9" w:rsidR="00DA5925" w:rsidRDefault="003D4506" w:rsidP="004D0EF6">
      <w:pPr>
        <w:pStyle w:val="ListParagraph"/>
        <w:numPr>
          <w:ilvl w:val="0"/>
          <w:numId w:val="5"/>
        </w:numPr>
      </w:pPr>
      <w:r>
        <w:t>It takes species a long time to colonise new niches and ecological opportunities</w:t>
      </w:r>
    </w:p>
    <w:p w14:paraId="1901A136" w14:textId="2C48FB02" w:rsidR="00DF446D" w:rsidRDefault="00B65B3D">
      <w:pPr>
        <w:rPr>
          <w:i/>
          <w:iCs/>
          <w:u w:val="single"/>
        </w:rPr>
      </w:pPr>
      <w:r>
        <w:rPr>
          <w:i/>
          <w:iCs/>
          <w:u w:val="single"/>
        </w:rPr>
        <w:t>Reading</w:t>
      </w:r>
    </w:p>
    <w:p w14:paraId="24846F04" w14:textId="77777777" w:rsidR="009948F9" w:rsidRDefault="009948F9">
      <w:pPr>
        <w:rPr>
          <w:i/>
          <w:iCs/>
        </w:rPr>
      </w:pPr>
      <w:r w:rsidRPr="009948F9">
        <w:rPr>
          <w:i/>
          <w:iCs/>
        </w:rPr>
        <w:t>Richardson DM &amp; Whittaker RJ (2010) Conservation biogeography – foundations, concepts and challenges</w:t>
      </w:r>
    </w:p>
    <w:p w14:paraId="457CD491" w14:textId="305FC760" w:rsidR="00143BF8" w:rsidRDefault="009948F9">
      <w:r>
        <w:t xml:space="preserve">A </w:t>
      </w:r>
      <w:r w:rsidR="00974667">
        <w:t xml:space="preserve">seminal paper </w:t>
      </w:r>
      <w:r w:rsidR="00C530F7">
        <w:t xml:space="preserve">that defines the foundation of the field of conservation biogeography, which is the application of biogeography to conservation problems. This highlights how important biogeography and </w:t>
      </w:r>
      <w:r w:rsidR="00143BF8">
        <w:t>is and how it has practical applications for protecting the natural world.</w:t>
      </w:r>
    </w:p>
    <w:p w14:paraId="680DA298" w14:textId="05AB6090" w:rsidR="006D04F0" w:rsidRDefault="006D04F0">
      <w:pPr>
        <w:rPr>
          <w:i/>
          <w:iCs/>
        </w:rPr>
      </w:pPr>
      <w:r w:rsidRPr="006D04F0">
        <w:rPr>
          <w:i/>
          <w:iCs/>
        </w:rPr>
        <w:t>Holt et al. 2013. An Update of Wallace’s Zoogeographic Regions of the World. Science 339, 74–78.</w:t>
      </w:r>
    </w:p>
    <w:p w14:paraId="1AA42EFC" w14:textId="07DEAD6B" w:rsidR="004D7742" w:rsidRDefault="007D576F">
      <w:r>
        <w:t xml:space="preserve">Whilst Wallace’s theories </w:t>
      </w:r>
      <w:r w:rsidR="007A1A13">
        <w:t>and analysis w</w:t>
      </w:r>
      <w:r w:rsidR="00454FD7">
        <w:t>ere fundamentally correct, he was limited by the knowledge and technology of his day.</w:t>
      </w:r>
      <w:r w:rsidR="00865851">
        <w:t xml:space="preserve"> An example of this </w:t>
      </w:r>
      <w:r w:rsidR="00212D7A">
        <w:t xml:space="preserve">is the application of evolutionary theory to </w:t>
      </w:r>
      <w:r w:rsidR="00212D7A">
        <w:lastRenderedPageBreak/>
        <w:t xml:space="preserve">biogeography. </w:t>
      </w:r>
      <w:r w:rsidR="00285CD0">
        <w:t xml:space="preserve">This paper shows how the inclusion of phylogenetic data </w:t>
      </w:r>
      <w:r w:rsidR="0081354B">
        <w:t xml:space="preserve">updates zoogeographic regions, and alters the results. </w:t>
      </w:r>
      <w:r w:rsidR="00CA243D">
        <w:t xml:space="preserve">This emphasises how important evolutionary knowledge and theory is to all aspects of studying the natural world. </w:t>
      </w:r>
    </w:p>
    <w:p w14:paraId="04AF95CD" w14:textId="532401B0" w:rsidR="0067317F" w:rsidRDefault="00C900CA">
      <w:pPr>
        <w:rPr>
          <w:i/>
          <w:iCs/>
        </w:rPr>
      </w:pPr>
      <w:r w:rsidRPr="00C900CA">
        <w:rPr>
          <w:i/>
          <w:iCs/>
        </w:rPr>
        <w:t>Wiens JJ et al (2010) Niche conservatism as an emerging principle in ecology and conservation biology. Ecology Letters 13: 1199–1324</w:t>
      </w:r>
    </w:p>
    <w:p w14:paraId="27619B6D" w14:textId="6B014018" w:rsidR="00C900CA" w:rsidRPr="00C900CA" w:rsidRDefault="00740745">
      <w:r>
        <w:t>Gives more detail on niche conservatism, and the evidence for its importance</w:t>
      </w:r>
      <w:r w:rsidR="00B80ABE">
        <w:t xml:space="preserve"> in ecology and conservation. </w:t>
      </w:r>
    </w:p>
    <w:p w14:paraId="2C4C1547" w14:textId="1D9D41C9" w:rsidR="00664352" w:rsidRDefault="00664352">
      <w:pPr>
        <w:rPr>
          <w:b/>
          <w:bCs/>
          <w:i/>
          <w:iCs/>
          <w:u w:val="single"/>
        </w:rPr>
      </w:pPr>
      <w:r w:rsidRPr="00DF446D">
        <w:rPr>
          <w:b/>
          <w:bCs/>
          <w:i/>
          <w:iCs/>
          <w:u w:val="single"/>
        </w:rPr>
        <w:t xml:space="preserve">Lecture 2 – </w:t>
      </w:r>
      <w:r w:rsidR="00503140">
        <w:rPr>
          <w:b/>
          <w:bCs/>
          <w:i/>
          <w:iCs/>
          <w:u w:val="single"/>
        </w:rPr>
        <w:t>Tropical diversity</w:t>
      </w:r>
    </w:p>
    <w:p w14:paraId="5B614448" w14:textId="5AF3D918" w:rsidR="00124B25" w:rsidRPr="00EA15C7" w:rsidRDefault="000B3D00">
      <w:r>
        <w:t xml:space="preserve">This lecture takes the biogeographic principles from the first lecture, and applies them to demonstrate </w:t>
      </w:r>
      <w:r w:rsidR="00855465">
        <w:t>how they have given rise to tropical ecosystems including rainforests</w:t>
      </w:r>
      <w:r w:rsidR="00B0642E">
        <w:t xml:space="preserve"> (although rainforests are not the only </w:t>
      </w:r>
      <w:r w:rsidR="00C21B38">
        <w:t>ecosystems that occur in the tropics)</w:t>
      </w:r>
      <w:r w:rsidR="00855465">
        <w:t xml:space="preserve">. </w:t>
      </w:r>
      <w:r w:rsidR="00F109C3">
        <w:t xml:space="preserve">It is important to remember that historical </w:t>
      </w:r>
      <w:r w:rsidR="00A7079B">
        <w:t xml:space="preserve">factors are crucial, alongside ecological ones, and </w:t>
      </w:r>
      <w:r w:rsidR="00590787">
        <w:t xml:space="preserve">that is why </w:t>
      </w:r>
      <w:r w:rsidR="001E1563">
        <w:t xml:space="preserve">ecosystems can be different even if they occur in </w:t>
      </w:r>
      <w:r w:rsidR="00B0642E">
        <w:t xml:space="preserve">identical environmental conditions on different continents. </w:t>
      </w:r>
      <w:r w:rsidR="00C21B38">
        <w:t xml:space="preserve">Rainforests are extremely </w:t>
      </w:r>
      <w:r w:rsidR="001913D3">
        <w:t xml:space="preserve">biodiverse, and </w:t>
      </w:r>
      <w:r w:rsidR="00321FD1">
        <w:t xml:space="preserve">the threats they face are therefore vital for conservation. This includes </w:t>
      </w:r>
      <w:r w:rsidR="00BF14C8">
        <w:t xml:space="preserve">deforestation, which has been extensive in South East Asia. </w:t>
      </w:r>
      <w:r w:rsidR="00124B25">
        <w:t>The causes of deforestation in South East Asia are discussed.</w:t>
      </w:r>
    </w:p>
    <w:p w14:paraId="79442DC7" w14:textId="3093F500" w:rsidR="00B65B3D" w:rsidRDefault="00B65B3D">
      <w:pPr>
        <w:rPr>
          <w:i/>
          <w:iCs/>
          <w:u w:val="single"/>
        </w:rPr>
      </w:pPr>
      <w:r>
        <w:rPr>
          <w:i/>
          <w:iCs/>
          <w:u w:val="single"/>
        </w:rPr>
        <w:t>Reading</w:t>
      </w:r>
    </w:p>
    <w:p w14:paraId="423C3E59" w14:textId="51315CF7" w:rsidR="00E07B31" w:rsidRDefault="00B657C0" w:rsidP="003476AE">
      <w:pPr>
        <w:rPr>
          <w:i/>
          <w:iCs/>
        </w:rPr>
      </w:pPr>
      <w:hyperlink r:id="rId6" w:history="1">
        <w:r w:rsidR="00E07B31" w:rsidRPr="00A70ACF">
          <w:rPr>
            <w:rStyle w:val="Hyperlink"/>
            <w:i/>
            <w:iCs/>
          </w:rPr>
          <w:t>https://www.worldwildlife.org/biome-categories/terrestrial-ecoregions</w:t>
        </w:r>
      </w:hyperlink>
    </w:p>
    <w:p w14:paraId="39114852" w14:textId="74F7AD77" w:rsidR="00E07B31" w:rsidRDefault="00977E18" w:rsidP="003476AE">
      <w:r>
        <w:t>G</w:t>
      </w:r>
      <w:r w:rsidRPr="00977E18">
        <w:t>ive</w:t>
      </w:r>
      <w:r>
        <w:t>s</w:t>
      </w:r>
      <w:r w:rsidRPr="00977E18">
        <w:t xml:space="preserve"> greater explanation of </w:t>
      </w:r>
      <w:r w:rsidR="00280B3F">
        <w:t xml:space="preserve">WWF’s terrestrial ecoregions, 14 </w:t>
      </w:r>
      <w:r w:rsidR="00367E5D" w:rsidRPr="00367E5D">
        <w:t>Major Habitat Types reflect the diverse array of organisms adapted to life on land</w:t>
      </w:r>
      <w:r w:rsidR="00367E5D">
        <w:t>.</w:t>
      </w:r>
    </w:p>
    <w:p w14:paraId="5CC6B4E0" w14:textId="3BCAA9E0" w:rsidR="00367E5D" w:rsidRPr="00B9346F" w:rsidRDefault="00B9346F" w:rsidP="003476AE">
      <w:pPr>
        <w:rPr>
          <w:i/>
          <w:iCs/>
        </w:rPr>
      </w:pPr>
      <w:r w:rsidRPr="00B9346F">
        <w:rPr>
          <w:i/>
          <w:iCs/>
        </w:rPr>
        <w:t>Bradshaw et al. 2009. Tropical turmoil: a biodiversity tragedy in progress. Frontiers in Ecology and the Environment</w:t>
      </w:r>
    </w:p>
    <w:p w14:paraId="7862E373" w14:textId="40360F3F" w:rsidR="00E07B31" w:rsidRDefault="00E309EB" w:rsidP="003476AE">
      <w:r>
        <w:t>Gives an overview of the threats that face tropical ecosystems</w:t>
      </w:r>
      <w:r w:rsidR="00AD6347">
        <w:t>.</w:t>
      </w:r>
    </w:p>
    <w:p w14:paraId="74F3B28F" w14:textId="7BEE2F04" w:rsidR="00AD6347" w:rsidRPr="002D6EEB" w:rsidRDefault="002D6EEB" w:rsidP="003476AE">
      <w:pPr>
        <w:rPr>
          <w:i/>
          <w:iCs/>
        </w:rPr>
      </w:pPr>
      <w:r w:rsidRPr="002D6EEB">
        <w:rPr>
          <w:i/>
          <w:iCs/>
        </w:rPr>
        <w:t>Gibson et al. 2011. Primary forests are irreplaceable for sustaining tropical biodiversity. Nature</w:t>
      </w:r>
    </w:p>
    <w:p w14:paraId="2DAC1040" w14:textId="77777777" w:rsidR="006F4420" w:rsidRDefault="00921331" w:rsidP="003476AE">
      <w:r>
        <w:t xml:space="preserve">The </w:t>
      </w:r>
      <w:r w:rsidR="00A205DA">
        <w:t xml:space="preserve">relative biodiversity value of </w:t>
      </w:r>
      <w:r w:rsidR="00DA2C4C">
        <w:t xml:space="preserve">primary forests and </w:t>
      </w:r>
      <w:r w:rsidR="007558A4">
        <w:t>degraded/secondary forests is important, as the former are shrinking while the latter are growing. If the</w:t>
      </w:r>
      <w:r w:rsidR="006E63C4">
        <w:t xml:space="preserve">re is little difference in biodiversity value, </w:t>
      </w:r>
      <w:r w:rsidR="00D77188">
        <w:t xml:space="preserve">this would be good news for conservation as losses as one is converted to the other would </w:t>
      </w:r>
      <w:r w:rsidR="0084670B">
        <w:t xml:space="preserve">be limited. However, this paper is worrying for conservation as it provides evidence that </w:t>
      </w:r>
      <w:r w:rsidR="00596CC3">
        <w:t xml:space="preserve">biodiversity levels are much lover in degraded forests, although this does vary with </w:t>
      </w:r>
      <w:r w:rsidR="006F4420">
        <w:t xml:space="preserve">geography, taxonomy and type of disturbance. </w:t>
      </w:r>
    </w:p>
    <w:p w14:paraId="4E42F40D" w14:textId="50ABACC2" w:rsidR="002D6EEB" w:rsidRDefault="006F4420" w:rsidP="003476AE">
      <w:pPr>
        <w:rPr>
          <w:i/>
          <w:iCs/>
        </w:rPr>
      </w:pPr>
      <w:r w:rsidRPr="006F4420">
        <w:rPr>
          <w:i/>
          <w:iCs/>
        </w:rPr>
        <w:t>Castelletta et al. 2000. Heavy extinctions of forest avifauna in Singapore: lessons for biodiversity conservation in Southeast Asia. Conservation Biology</w:t>
      </w:r>
    </w:p>
    <w:p w14:paraId="63090E50" w14:textId="0FCC4EAD" w:rsidR="006F4420" w:rsidRDefault="00E709E6" w:rsidP="003476AE">
      <w:r>
        <w:t xml:space="preserve">South East Asia has </w:t>
      </w:r>
      <w:r w:rsidR="008B6346">
        <w:t>experienced extensive deforestation.</w:t>
      </w:r>
      <w:r>
        <w:t xml:space="preserve"> Singapore </w:t>
      </w:r>
      <w:r w:rsidR="008B6346">
        <w:t xml:space="preserve">is the epitome of this, </w:t>
      </w:r>
      <w:r w:rsidR="00C373B8">
        <w:t xml:space="preserve">as it has lost almost all of its lowland rainforest. </w:t>
      </w:r>
      <w:r w:rsidR="00C33A8D">
        <w:t>This paper shows the effect of this on the avifauna of the area.</w:t>
      </w:r>
    </w:p>
    <w:p w14:paraId="2BF2F114" w14:textId="2D817A93" w:rsidR="00C33A8D" w:rsidRDefault="00C33A8D" w:rsidP="003476AE">
      <w:pPr>
        <w:rPr>
          <w:i/>
          <w:iCs/>
        </w:rPr>
      </w:pPr>
      <w:r w:rsidRPr="00C33A8D">
        <w:rPr>
          <w:i/>
          <w:iCs/>
        </w:rPr>
        <w:t>Lim et al. 2017. Untangling the proximate causes and underlying drivers of deforestation and forest degradation in Myanmar. Conservation Biology</w:t>
      </w:r>
    </w:p>
    <w:p w14:paraId="5B48230E" w14:textId="4F01E9D7" w:rsidR="00515F13" w:rsidRPr="00515F13" w:rsidRDefault="005471F0" w:rsidP="003476AE">
      <w:r>
        <w:lastRenderedPageBreak/>
        <w:t xml:space="preserve">Provides more detail on the causes of deforestation </w:t>
      </w:r>
      <w:r w:rsidR="004F0864">
        <w:t xml:space="preserve">in Myanmar covered in the lecture. </w:t>
      </w:r>
      <w:r w:rsidR="00EB7154">
        <w:t xml:space="preserve">Understanding the </w:t>
      </w:r>
      <w:r w:rsidR="005069DA">
        <w:t xml:space="preserve">relationships of a complex socio-ecological system such as this is difficult, and this paper demonstrates how it can be done. This links to lecture </w:t>
      </w:r>
      <w:r w:rsidR="007511BB">
        <w:t>2 in the Conservation course.</w:t>
      </w:r>
    </w:p>
    <w:p w14:paraId="6A0CDADC" w14:textId="3ACB0CC8" w:rsidR="003476AE" w:rsidRDefault="003476AE" w:rsidP="003476AE">
      <w:pPr>
        <w:rPr>
          <w:b/>
          <w:bCs/>
          <w:i/>
          <w:iCs/>
          <w:u w:val="single"/>
        </w:rPr>
      </w:pPr>
      <w:r w:rsidRPr="00DF446D">
        <w:rPr>
          <w:b/>
          <w:bCs/>
          <w:i/>
          <w:iCs/>
          <w:u w:val="single"/>
        </w:rPr>
        <w:t xml:space="preserve">Lecture </w:t>
      </w:r>
      <w:r>
        <w:rPr>
          <w:b/>
          <w:bCs/>
          <w:i/>
          <w:iCs/>
          <w:u w:val="single"/>
        </w:rPr>
        <w:t>3</w:t>
      </w:r>
      <w:r w:rsidRPr="00DF446D">
        <w:rPr>
          <w:b/>
          <w:bCs/>
          <w:i/>
          <w:iCs/>
          <w:u w:val="single"/>
        </w:rPr>
        <w:t xml:space="preserve"> – </w:t>
      </w:r>
      <w:r w:rsidR="00503140">
        <w:rPr>
          <w:b/>
          <w:bCs/>
          <w:i/>
          <w:iCs/>
          <w:u w:val="single"/>
        </w:rPr>
        <w:t>Cradles or arks</w:t>
      </w:r>
    </w:p>
    <w:p w14:paraId="1AB62941" w14:textId="1F3CCDE3" w:rsidR="00095734" w:rsidRPr="00095734" w:rsidRDefault="009A40FC" w:rsidP="003476AE">
      <w:r>
        <w:t xml:space="preserve">The first two lectures have shown why </w:t>
      </w:r>
      <w:r w:rsidR="000C60FC">
        <w:t xml:space="preserve">biodiversity varies spatially, what ecosystems </w:t>
      </w:r>
      <w:r w:rsidR="00A94FCB">
        <w:t>occur in the tropics and what threats they face. None of this explains why we</w:t>
      </w:r>
      <w:r w:rsidR="008501B3">
        <w:t xml:space="preserve"> observe a latitudinal biodiversity gradient</w:t>
      </w:r>
      <w:r w:rsidR="00483137">
        <w:t xml:space="preserve"> </w:t>
      </w:r>
      <w:r w:rsidR="00A94FCB">
        <w:t>though</w:t>
      </w:r>
      <w:r>
        <w:t>, with greater diversity in the tropics near the equator.</w:t>
      </w:r>
      <w:r w:rsidR="008D4434">
        <w:t xml:space="preserve"> </w:t>
      </w:r>
      <w:r w:rsidR="008947B6">
        <w:t xml:space="preserve">Why this occurs isn’t necessarily </w:t>
      </w:r>
      <w:r w:rsidR="00966418">
        <w:t xml:space="preserve">important for conservation, as </w:t>
      </w:r>
      <w:r w:rsidR="006D7AA2">
        <w:t>the reasons why we observe this diversity should not affect whether we conserve it. However,</w:t>
      </w:r>
      <w:r w:rsidR="00AE7FB6">
        <w:t xml:space="preserve"> it is a very </w:t>
      </w:r>
      <w:r w:rsidR="00CA142F">
        <w:t>interesting global pattern and is worth investigating.</w:t>
      </w:r>
      <w:r w:rsidR="00966418">
        <w:t xml:space="preserve"> </w:t>
      </w:r>
      <w:r w:rsidR="008D4434">
        <w:t xml:space="preserve">This lecture covers hypotheses for why </w:t>
      </w:r>
      <w:r w:rsidR="00CA142F">
        <w:t>the LBG</w:t>
      </w:r>
      <w:r w:rsidR="008D4434">
        <w:t xml:space="preserve"> might occur, and </w:t>
      </w:r>
      <w:r w:rsidR="008947B6">
        <w:t xml:space="preserve">evidence for these. </w:t>
      </w:r>
    </w:p>
    <w:p w14:paraId="7972AA75" w14:textId="6A513B59" w:rsidR="004E58ED" w:rsidRDefault="00C452A1">
      <w:pPr>
        <w:rPr>
          <w:i/>
          <w:iCs/>
          <w:u w:val="single"/>
        </w:rPr>
      </w:pPr>
      <w:r>
        <w:rPr>
          <w:i/>
          <w:iCs/>
          <w:u w:val="single"/>
        </w:rPr>
        <w:t>Reading</w:t>
      </w:r>
    </w:p>
    <w:p w14:paraId="1AF874EF" w14:textId="4E7AAA00" w:rsidR="003865D4" w:rsidRDefault="00CA142F" w:rsidP="00CA142F">
      <w:pPr>
        <w:rPr>
          <w:i/>
          <w:iCs/>
        </w:rPr>
      </w:pPr>
      <w:r w:rsidRPr="00CA142F">
        <w:rPr>
          <w:i/>
          <w:iCs/>
        </w:rPr>
        <w:t>Rosenzweig ML, Sandlin EA. 1997. Species diversity and latitudes: listening to area's signal. Oikos 80:172–76</w:t>
      </w:r>
    </w:p>
    <w:p w14:paraId="52D8A6C7" w14:textId="176CE918" w:rsidR="00AA4A9B" w:rsidRDefault="00AA4A9B" w:rsidP="00CA142F">
      <w:r>
        <w:t xml:space="preserve">Provides more detail for the </w:t>
      </w:r>
      <w:r w:rsidR="00E7494A">
        <w:t xml:space="preserve">hypothesis that greater land area in the tropics give rise to greater diversity. </w:t>
      </w:r>
    </w:p>
    <w:p w14:paraId="4836EBCD" w14:textId="78F7DC1D" w:rsidR="001B6B13" w:rsidRDefault="001B6B13" w:rsidP="00CA142F">
      <w:pPr>
        <w:rPr>
          <w:i/>
          <w:iCs/>
        </w:rPr>
      </w:pPr>
      <w:r w:rsidRPr="001B6B13">
        <w:rPr>
          <w:i/>
          <w:iCs/>
        </w:rPr>
        <w:t>Mannion et al 2014 The latitudinal biodiversity gradient through deep time. Trends in Ecology &amp; Evolution Volume 29, Issue 1, January 2014, Pages 42-50</w:t>
      </w:r>
    </w:p>
    <w:p w14:paraId="57C43527" w14:textId="5B004E66" w:rsidR="001B6B13" w:rsidRDefault="001B6B13" w:rsidP="00CA142F">
      <w:r>
        <w:t xml:space="preserve">A lot of the material from the lecture comes from this paper. </w:t>
      </w:r>
      <w:r w:rsidR="00564062">
        <w:t xml:space="preserve">It gives much more detail on the theory involved, and </w:t>
      </w:r>
      <w:r w:rsidR="00134547">
        <w:t xml:space="preserve">the literature it is based. It also shows LBGs from other time periods in the earth’s history. </w:t>
      </w:r>
    </w:p>
    <w:p w14:paraId="35CC8435" w14:textId="258DBB24" w:rsidR="00134547" w:rsidRDefault="003E0B07" w:rsidP="00CA142F">
      <w:pPr>
        <w:rPr>
          <w:i/>
          <w:iCs/>
        </w:rPr>
      </w:pPr>
      <w:r w:rsidRPr="003E0B07">
        <w:rPr>
          <w:i/>
          <w:iCs/>
        </w:rPr>
        <w:t>Jablonski, D., Roy, K. and Valentine, J.W., 2006. Out of the tropics: evolutionary dynamics of the latitudinal diversity gradient. Science, 314(5796), pp.102-106.</w:t>
      </w:r>
    </w:p>
    <w:p w14:paraId="4951279F" w14:textId="591C0AF1" w:rsidR="00B13A9C" w:rsidRPr="00B13A9C" w:rsidRDefault="00B13A9C" w:rsidP="00CA142F">
      <w:r>
        <w:t xml:space="preserve">The ‘Out of the Tropics’ model </w:t>
      </w:r>
      <w:r w:rsidR="00FC1E35">
        <w:t xml:space="preserve">posits that the LBG is explained by both higher levels of speciation and lower levels on extinction in the tropics. This </w:t>
      </w:r>
      <w:r w:rsidR="00640700">
        <w:t xml:space="preserve">paper </w:t>
      </w:r>
      <w:r w:rsidR="00732151">
        <w:t xml:space="preserve">provides evidence for this, and is the origin of the marine bivalves example at the end of the lecture. A good exercise is to think how this ties into the concept of niche conservatism, as </w:t>
      </w:r>
      <w:r w:rsidR="003D2668">
        <w:t xml:space="preserve">taxa have to expand towards the poles and colonise different ecosystems for this to work. </w:t>
      </w:r>
    </w:p>
    <w:sectPr w:rsidR="00B13A9C" w:rsidRPr="00B13A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C5823"/>
    <w:multiLevelType w:val="hybridMultilevel"/>
    <w:tmpl w:val="F8C0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B15DD"/>
    <w:multiLevelType w:val="hybridMultilevel"/>
    <w:tmpl w:val="DFCE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D61DD5"/>
    <w:multiLevelType w:val="hybridMultilevel"/>
    <w:tmpl w:val="3DDA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3766BB"/>
    <w:multiLevelType w:val="hybridMultilevel"/>
    <w:tmpl w:val="C16A715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3D2C0A02"/>
    <w:multiLevelType w:val="hybridMultilevel"/>
    <w:tmpl w:val="5760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52"/>
    <w:rsid w:val="00005D14"/>
    <w:rsid w:val="00006047"/>
    <w:rsid w:val="00013050"/>
    <w:rsid w:val="000159D2"/>
    <w:rsid w:val="000207B9"/>
    <w:rsid w:val="000259CE"/>
    <w:rsid w:val="00026B89"/>
    <w:rsid w:val="00027418"/>
    <w:rsid w:val="00027597"/>
    <w:rsid w:val="00030CA3"/>
    <w:rsid w:val="00031F5F"/>
    <w:rsid w:val="0003325C"/>
    <w:rsid w:val="00033E4D"/>
    <w:rsid w:val="00035542"/>
    <w:rsid w:val="00035BC9"/>
    <w:rsid w:val="000402B8"/>
    <w:rsid w:val="00040EF2"/>
    <w:rsid w:val="000422D6"/>
    <w:rsid w:val="00044649"/>
    <w:rsid w:val="00045279"/>
    <w:rsid w:val="000454E1"/>
    <w:rsid w:val="000458AC"/>
    <w:rsid w:val="00045B93"/>
    <w:rsid w:val="00050806"/>
    <w:rsid w:val="00050E33"/>
    <w:rsid w:val="000513EE"/>
    <w:rsid w:val="00051E5D"/>
    <w:rsid w:val="00053CBD"/>
    <w:rsid w:val="000547BD"/>
    <w:rsid w:val="0005578B"/>
    <w:rsid w:val="000563BB"/>
    <w:rsid w:val="0005799E"/>
    <w:rsid w:val="0006047D"/>
    <w:rsid w:val="00060C38"/>
    <w:rsid w:val="00062D08"/>
    <w:rsid w:val="000702B8"/>
    <w:rsid w:val="00073C6E"/>
    <w:rsid w:val="00074375"/>
    <w:rsid w:val="00077383"/>
    <w:rsid w:val="000809E3"/>
    <w:rsid w:val="000826EC"/>
    <w:rsid w:val="00082F05"/>
    <w:rsid w:val="00091D2F"/>
    <w:rsid w:val="00091F08"/>
    <w:rsid w:val="000928CE"/>
    <w:rsid w:val="00092BE7"/>
    <w:rsid w:val="00092C4E"/>
    <w:rsid w:val="00093535"/>
    <w:rsid w:val="0009508A"/>
    <w:rsid w:val="000955C9"/>
    <w:rsid w:val="00095734"/>
    <w:rsid w:val="000A0203"/>
    <w:rsid w:val="000A2F56"/>
    <w:rsid w:val="000A4196"/>
    <w:rsid w:val="000A5329"/>
    <w:rsid w:val="000A5C45"/>
    <w:rsid w:val="000A7074"/>
    <w:rsid w:val="000A7953"/>
    <w:rsid w:val="000A7B97"/>
    <w:rsid w:val="000B2E2F"/>
    <w:rsid w:val="000B3D00"/>
    <w:rsid w:val="000B5459"/>
    <w:rsid w:val="000B5802"/>
    <w:rsid w:val="000B5880"/>
    <w:rsid w:val="000C26B4"/>
    <w:rsid w:val="000C2CAE"/>
    <w:rsid w:val="000C3FDC"/>
    <w:rsid w:val="000C60FC"/>
    <w:rsid w:val="000C6E70"/>
    <w:rsid w:val="000C737C"/>
    <w:rsid w:val="000D3512"/>
    <w:rsid w:val="000D4641"/>
    <w:rsid w:val="000D5603"/>
    <w:rsid w:val="000D6371"/>
    <w:rsid w:val="000D662C"/>
    <w:rsid w:val="000D6686"/>
    <w:rsid w:val="000D6941"/>
    <w:rsid w:val="000D6F3F"/>
    <w:rsid w:val="000E0B02"/>
    <w:rsid w:val="000F0864"/>
    <w:rsid w:val="000F0B78"/>
    <w:rsid w:val="000F6871"/>
    <w:rsid w:val="000F7242"/>
    <w:rsid w:val="00102491"/>
    <w:rsid w:val="0010347A"/>
    <w:rsid w:val="001053B4"/>
    <w:rsid w:val="00106881"/>
    <w:rsid w:val="00106A5A"/>
    <w:rsid w:val="001074A1"/>
    <w:rsid w:val="00112B14"/>
    <w:rsid w:val="00113138"/>
    <w:rsid w:val="00117840"/>
    <w:rsid w:val="00122148"/>
    <w:rsid w:val="001246DB"/>
    <w:rsid w:val="00124B25"/>
    <w:rsid w:val="00125320"/>
    <w:rsid w:val="001271B8"/>
    <w:rsid w:val="00131500"/>
    <w:rsid w:val="00134547"/>
    <w:rsid w:val="0013498C"/>
    <w:rsid w:val="001356A5"/>
    <w:rsid w:val="00136E38"/>
    <w:rsid w:val="0013771C"/>
    <w:rsid w:val="00140AE3"/>
    <w:rsid w:val="00140F34"/>
    <w:rsid w:val="00142B85"/>
    <w:rsid w:val="00143BF8"/>
    <w:rsid w:val="00144898"/>
    <w:rsid w:val="00144E64"/>
    <w:rsid w:val="00145EF4"/>
    <w:rsid w:val="001465BE"/>
    <w:rsid w:val="00147952"/>
    <w:rsid w:val="00151C95"/>
    <w:rsid w:val="00152923"/>
    <w:rsid w:val="00152F90"/>
    <w:rsid w:val="001536D2"/>
    <w:rsid w:val="00154FCD"/>
    <w:rsid w:val="0015583A"/>
    <w:rsid w:val="001558D5"/>
    <w:rsid w:val="00155A08"/>
    <w:rsid w:val="001570A6"/>
    <w:rsid w:val="0015757D"/>
    <w:rsid w:val="0016107B"/>
    <w:rsid w:val="00162FC1"/>
    <w:rsid w:val="00163067"/>
    <w:rsid w:val="00165A7C"/>
    <w:rsid w:val="00165AAA"/>
    <w:rsid w:val="00166B41"/>
    <w:rsid w:val="0016744A"/>
    <w:rsid w:val="00167685"/>
    <w:rsid w:val="0017329F"/>
    <w:rsid w:val="00176249"/>
    <w:rsid w:val="0017659A"/>
    <w:rsid w:val="00177D6C"/>
    <w:rsid w:val="001816C7"/>
    <w:rsid w:val="00181CC1"/>
    <w:rsid w:val="00181EBD"/>
    <w:rsid w:val="001831F9"/>
    <w:rsid w:val="00184D47"/>
    <w:rsid w:val="00184E7D"/>
    <w:rsid w:val="001864FC"/>
    <w:rsid w:val="001876E9"/>
    <w:rsid w:val="00190204"/>
    <w:rsid w:val="0019105C"/>
    <w:rsid w:val="001913D3"/>
    <w:rsid w:val="00195845"/>
    <w:rsid w:val="001A06CD"/>
    <w:rsid w:val="001A1757"/>
    <w:rsid w:val="001A4015"/>
    <w:rsid w:val="001A4196"/>
    <w:rsid w:val="001A44DB"/>
    <w:rsid w:val="001A4673"/>
    <w:rsid w:val="001A4C0F"/>
    <w:rsid w:val="001A4EA6"/>
    <w:rsid w:val="001A6585"/>
    <w:rsid w:val="001A74A1"/>
    <w:rsid w:val="001B10CC"/>
    <w:rsid w:val="001B1E6C"/>
    <w:rsid w:val="001B24B5"/>
    <w:rsid w:val="001B4109"/>
    <w:rsid w:val="001B4944"/>
    <w:rsid w:val="001B6804"/>
    <w:rsid w:val="001B6987"/>
    <w:rsid w:val="001B6B13"/>
    <w:rsid w:val="001C1A7D"/>
    <w:rsid w:val="001C20F8"/>
    <w:rsid w:val="001C4869"/>
    <w:rsid w:val="001C5975"/>
    <w:rsid w:val="001C65D9"/>
    <w:rsid w:val="001D089B"/>
    <w:rsid w:val="001D0967"/>
    <w:rsid w:val="001D0FDC"/>
    <w:rsid w:val="001D25CC"/>
    <w:rsid w:val="001D2DE4"/>
    <w:rsid w:val="001D5F82"/>
    <w:rsid w:val="001D7FE3"/>
    <w:rsid w:val="001E0019"/>
    <w:rsid w:val="001E01C0"/>
    <w:rsid w:val="001E1563"/>
    <w:rsid w:val="001E2A45"/>
    <w:rsid w:val="001E48B9"/>
    <w:rsid w:val="001E4DF5"/>
    <w:rsid w:val="001E5D54"/>
    <w:rsid w:val="001E6506"/>
    <w:rsid w:val="001E6DD2"/>
    <w:rsid w:val="001F0667"/>
    <w:rsid w:val="001F0AC8"/>
    <w:rsid w:val="001F2E47"/>
    <w:rsid w:val="001F3C05"/>
    <w:rsid w:val="001F4F91"/>
    <w:rsid w:val="001F6E2A"/>
    <w:rsid w:val="001F78F7"/>
    <w:rsid w:val="00201358"/>
    <w:rsid w:val="00201C7C"/>
    <w:rsid w:val="00201CE9"/>
    <w:rsid w:val="00203695"/>
    <w:rsid w:val="00203F41"/>
    <w:rsid w:val="002046E2"/>
    <w:rsid w:val="00204ACA"/>
    <w:rsid w:val="00205917"/>
    <w:rsid w:val="00205A6A"/>
    <w:rsid w:val="00205D86"/>
    <w:rsid w:val="0020637B"/>
    <w:rsid w:val="00207A40"/>
    <w:rsid w:val="00207A59"/>
    <w:rsid w:val="00211F26"/>
    <w:rsid w:val="00212D7A"/>
    <w:rsid w:val="002135C9"/>
    <w:rsid w:val="002143F7"/>
    <w:rsid w:val="0021486E"/>
    <w:rsid w:val="00217A14"/>
    <w:rsid w:val="00221D68"/>
    <w:rsid w:val="00221F53"/>
    <w:rsid w:val="00222DC5"/>
    <w:rsid w:val="0023043F"/>
    <w:rsid w:val="00230D09"/>
    <w:rsid w:val="00231AA0"/>
    <w:rsid w:val="002325E0"/>
    <w:rsid w:val="00232A7C"/>
    <w:rsid w:val="002345B4"/>
    <w:rsid w:val="00234C68"/>
    <w:rsid w:val="002359E2"/>
    <w:rsid w:val="00235E56"/>
    <w:rsid w:val="00236E78"/>
    <w:rsid w:val="00240348"/>
    <w:rsid w:val="0024107E"/>
    <w:rsid w:val="00241294"/>
    <w:rsid w:val="00242409"/>
    <w:rsid w:val="00242823"/>
    <w:rsid w:val="00242E39"/>
    <w:rsid w:val="002451B4"/>
    <w:rsid w:val="00246329"/>
    <w:rsid w:val="002525C6"/>
    <w:rsid w:val="0025735A"/>
    <w:rsid w:val="00261BE5"/>
    <w:rsid w:val="002628DB"/>
    <w:rsid w:val="00263130"/>
    <w:rsid w:val="00263BF6"/>
    <w:rsid w:val="00266DE6"/>
    <w:rsid w:val="002702D6"/>
    <w:rsid w:val="00271193"/>
    <w:rsid w:val="00272691"/>
    <w:rsid w:val="00273465"/>
    <w:rsid w:val="00273DF3"/>
    <w:rsid w:val="00275B09"/>
    <w:rsid w:val="0028047A"/>
    <w:rsid w:val="00280B3F"/>
    <w:rsid w:val="00282BC1"/>
    <w:rsid w:val="00283817"/>
    <w:rsid w:val="00285CD0"/>
    <w:rsid w:val="002951F1"/>
    <w:rsid w:val="00295D8B"/>
    <w:rsid w:val="00297FA8"/>
    <w:rsid w:val="002A5752"/>
    <w:rsid w:val="002B0B5B"/>
    <w:rsid w:val="002B1205"/>
    <w:rsid w:val="002B19E3"/>
    <w:rsid w:val="002B1F8F"/>
    <w:rsid w:val="002B44F5"/>
    <w:rsid w:val="002B46AF"/>
    <w:rsid w:val="002B55BE"/>
    <w:rsid w:val="002B6639"/>
    <w:rsid w:val="002B6CBF"/>
    <w:rsid w:val="002B79AD"/>
    <w:rsid w:val="002C244B"/>
    <w:rsid w:val="002C28DF"/>
    <w:rsid w:val="002C51BC"/>
    <w:rsid w:val="002C76B9"/>
    <w:rsid w:val="002C786A"/>
    <w:rsid w:val="002D2E14"/>
    <w:rsid w:val="002D3129"/>
    <w:rsid w:val="002D4E4D"/>
    <w:rsid w:val="002D6290"/>
    <w:rsid w:val="002D6EEB"/>
    <w:rsid w:val="002D7EDD"/>
    <w:rsid w:val="002E2FCB"/>
    <w:rsid w:val="002E41E4"/>
    <w:rsid w:val="002E48BB"/>
    <w:rsid w:val="002E4F9D"/>
    <w:rsid w:val="002E5BF9"/>
    <w:rsid w:val="002E774D"/>
    <w:rsid w:val="002F059C"/>
    <w:rsid w:val="002F0FB5"/>
    <w:rsid w:val="002F3948"/>
    <w:rsid w:val="002F4330"/>
    <w:rsid w:val="002F4D24"/>
    <w:rsid w:val="002F7F92"/>
    <w:rsid w:val="0030006B"/>
    <w:rsid w:val="00302B0C"/>
    <w:rsid w:val="00302B51"/>
    <w:rsid w:val="00304082"/>
    <w:rsid w:val="003064FC"/>
    <w:rsid w:val="00306B66"/>
    <w:rsid w:val="00306FE8"/>
    <w:rsid w:val="0030712B"/>
    <w:rsid w:val="0031273C"/>
    <w:rsid w:val="00312B4A"/>
    <w:rsid w:val="003135B8"/>
    <w:rsid w:val="0031409A"/>
    <w:rsid w:val="00315089"/>
    <w:rsid w:val="00315EC3"/>
    <w:rsid w:val="00321FD1"/>
    <w:rsid w:val="003235CA"/>
    <w:rsid w:val="00326AAE"/>
    <w:rsid w:val="00327562"/>
    <w:rsid w:val="00330DC0"/>
    <w:rsid w:val="00332180"/>
    <w:rsid w:val="00334853"/>
    <w:rsid w:val="00337FB5"/>
    <w:rsid w:val="00345156"/>
    <w:rsid w:val="003466A4"/>
    <w:rsid w:val="003476AE"/>
    <w:rsid w:val="00350655"/>
    <w:rsid w:val="0035073B"/>
    <w:rsid w:val="00352440"/>
    <w:rsid w:val="00357F21"/>
    <w:rsid w:val="00361CCA"/>
    <w:rsid w:val="00367085"/>
    <w:rsid w:val="00367E5D"/>
    <w:rsid w:val="00371111"/>
    <w:rsid w:val="00371852"/>
    <w:rsid w:val="00374C7B"/>
    <w:rsid w:val="003817A7"/>
    <w:rsid w:val="00383AE2"/>
    <w:rsid w:val="00383F86"/>
    <w:rsid w:val="00384A3D"/>
    <w:rsid w:val="003865D4"/>
    <w:rsid w:val="0038678A"/>
    <w:rsid w:val="00387280"/>
    <w:rsid w:val="003919E9"/>
    <w:rsid w:val="00393810"/>
    <w:rsid w:val="00393FF6"/>
    <w:rsid w:val="003A2BF5"/>
    <w:rsid w:val="003A4F8B"/>
    <w:rsid w:val="003A5512"/>
    <w:rsid w:val="003A7BC8"/>
    <w:rsid w:val="003B034C"/>
    <w:rsid w:val="003B1D4A"/>
    <w:rsid w:val="003C248D"/>
    <w:rsid w:val="003C3161"/>
    <w:rsid w:val="003C3457"/>
    <w:rsid w:val="003C39B3"/>
    <w:rsid w:val="003C407F"/>
    <w:rsid w:val="003C4D65"/>
    <w:rsid w:val="003C5FC4"/>
    <w:rsid w:val="003C7160"/>
    <w:rsid w:val="003D1480"/>
    <w:rsid w:val="003D2668"/>
    <w:rsid w:val="003D33E6"/>
    <w:rsid w:val="003D44B0"/>
    <w:rsid w:val="003D4506"/>
    <w:rsid w:val="003D47A7"/>
    <w:rsid w:val="003D4DB1"/>
    <w:rsid w:val="003D7E6C"/>
    <w:rsid w:val="003E0B07"/>
    <w:rsid w:val="003E2D19"/>
    <w:rsid w:val="003E3090"/>
    <w:rsid w:val="003E43C3"/>
    <w:rsid w:val="003E4546"/>
    <w:rsid w:val="003E4841"/>
    <w:rsid w:val="003E5909"/>
    <w:rsid w:val="003E7253"/>
    <w:rsid w:val="003E7727"/>
    <w:rsid w:val="003F0457"/>
    <w:rsid w:val="003F0CEB"/>
    <w:rsid w:val="003F2745"/>
    <w:rsid w:val="003F2A56"/>
    <w:rsid w:val="003F334E"/>
    <w:rsid w:val="003F35BD"/>
    <w:rsid w:val="003F3827"/>
    <w:rsid w:val="003F4BA2"/>
    <w:rsid w:val="003F4BA8"/>
    <w:rsid w:val="003F60C9"/>
    <w:rsid w:val="003F6557"/>
    <w:rsid w:val="003F6E1A"/>
    <w:rsid w:val="003F7D79"/>
    <w:rsid w:val="004011BD"/>
    <w:rsid w:val="004012AF"/>
    <w:rsid w:val="00403278"/>
    <w:rsid w:val="0041534F"/>
    <w:rsid w:val="00420590"/>
    <w:rsid w:val="00423E4D"/>
    <w:rsid w:val="004259D8"/>
    <w:rsid w:val="0042732C"/>
    <w:rsid w:val="00431BC7"/>
    <w:rsid w:val="00433FA4"/>
    <w:rsid w:val="00436399"/>
    <w:rsid w:val="00440046"/>
    <w:rsid w:val="00441324"/>
    <w:rsid w:val="0044198A"/>
    <w:rsid w:val="004425C3"/>
    <w:rsid w:val="0044268A"/>
    <w:rsid w:val="00446544"/>
    <w:rsid w:val="004502A0"/>
    <w:rsid w:val="0045059D"/>
    <w:rsid w:val="00450B45"/>
    <w:rsid w:val="00451D62"/>
    <w:rsid w:val="00451FF7"/>
    <w:rsid w:val="00454FD7"/>
    <w:rsid w:val="00456722"/>
    <w:rsid w:val="00457882"/>
    <w:rsid w:val="004601F0"/>
    <w:rsid w:val="00460D50"/>
    <w:rsid w:val="00461AAF"/>
    <w:rsid w:val="00463CFE"/>
    <w:rsid w:val="00464042"/>
    <w:rsid w:val="00467E90"/>
    <w:rsid w:val="004701AE"/>
    <w:rsid w:val="00470A6A"/>
    <w:rsid w:val="00471A7E"/>
    <w:rsid w:val="00473ABB"/>
    <w:rsid w:val="00475267"/>
    <w:rsid w:val="0047545E"/>
    <w:rsid w:val="0047639D"/>
    <w:rsid w:val="00480C49"/>
    <w:rsid w:val="00481170"/>
    <w:rsid w:val="00483137"/>
    <w:rsid w:val="0048739D"/>
    <w:rsid w:val="00490708"/>
    <w:rsid w:val="004969EE"/>
    <w:rsid w:val="00496EB1"/>
    <w:rsid w:val="004A352D"/>
    <w:rsid w:val="004A4394"/>
    <w:rsid w:val="004A523E"/>
    <w:rsid w:val="004A66CC"/>
    <w:rsid w:val="004B0922"/>
    <w:rsid w:val="004B0AFD"/>
    <w:rsid w:val="004B3599"/>
    <w:rsid w:val="004B4925"/>
    <w:rsid w:val="004B567F"/>
    <w:rsid w:val="004B60E6"/>
    <w:rsid w:val="004B77DC"/>
    <w:rsid w:val="004C20A2"/>
    <w:rsid w:val="004C38B9"/>
    <w:rsid w:val="004C5C79"/>
    <w:rsid w:val="004C7DF5"/>
    <w:rsid w:val="004D0EF6"/>
    <w:rsid w:val="004D1192"/>
    <w:rsid w:val="004D169A"/>
    <w:rsid w:val="004D51DA"/>
    <w:rsid w:val="004D5537"/>
    <w:rsid w:val="004D7045"/>
    <w:rsid w:val="004D70D3"/>
    <w:rsid w:val="004D7742"/>
    <w:rsid w:val="004E064F"/>
    <w:rsid w:val="004E1862"/>
    <w:rsid w:val="004E5164"/>
    <w:rsid w:val="004E52D7"/>
    <w:rsid w:val="004E58ED"/>
    <w:rsid w:val="004E5D73"/>
    <w:rsid w:val="004E6378"/>
    <w:rsid w:val="004E7328"/>
    <w:rsid w:val="004E7DDE"/>
    <w:rsid w:val="004F0864"/>
    <w:rsid w:val="004F23BA"/>
    <w:rsid w:val="004F2E6C"/>
    <w:rsid w:val="004F3810"/>
    <w:rsid w:val="004F5BA6"/>
    <w:rsid w:val="004F6D59"/>
    <w:rsid w:val="00500958"/>
    <w:rsid w:val="00500ABB"/>
    <w:rsid w:val="00501AE6"/>
    <w:rsid w:val="00501EF8"/>
    <w:rsid w:val="00502362"/>
    <w:rsid w:val="0050272A"/>
    <w:rsid w:val="00503140"/>
    <w:rsid w:val="005047DB"/>
    <w:rsid w:val="005064C4"/>
    <w:rsid w:val="005069DA"/>
    <w:rsid w:val="00507E51"/>
    <w:rsid w:val="00507F1E"/>
    <w:rsid w:val="00510266"/>
    <w:rsid w:val="0051105C"/>
    <w:rsid w:val="00511931"/>
    <w:rsid w:val="00513219"/>
    <w:rsid w:val="005132B8"/>
    <w:rsid w:val="00513719"/>
    <w:rsid w:val="005142FF"/>
    <w:rsid w:val="005149ED"/>
    <w:rsid w:val="00515F13"/>
    <w:rsid w:val="00516754"/>
    <w:rsid w:val="00516957"/>
    <w:rsid w:val="005172E5"/>
    <w:rsid w:val="005176E5"/>
    <w:rsid w:val="0052073F"/>
    <w:rsid w:val="00523458"/>
    <w:rsid w:val="00523F79"/>
    <w:rsid w:val="00524016"/>
    <w:rsid w:val="0052448E"/>
    <w:rsid w:val="00524CD2"/>
    <w:rsid w:val="00525D6F"/>
    <w:rsid w:val="0052621E"/>
    <w:rsid w:val="00526227"/>
    <w:rsid w:val="005272A8"/>
    <w:rsid w:val="0053179E"/>
    <w:rsid w:val="0053272E"/>
    <w:rsid w:val="00534E5E"/>
    <w:rsid w:val="005359C4"/>
    <w:rsid w:val="00536625"/>
    <w:rsid w:val="005402B5"/>
    <w:rsid w:val="00540B3C"/>
    <w:rsid w:val="00540E94"/>
    <w:rsid w:val="005432FA"/>
    <w:rsid w:val="005471F0"/>
    <w:rsid w:val="005474A5"/>
    <w:rsid w:val="0054759A"/>
    <w:rsid w:val="00547F09"/>
    <w:rsid w:val="00551129"/>
    <w:rsid w:val="00551B48"/>
    <w:rsid w:val="00554B8B"/>
    <w:rsid w:val="005555DF"/>
    <w:rsid w:val="005558DA"/>
    <w:rsid w:val="00556DCC"/>
    <w:rsid w:val="00557773"/>
    <w:rsid w:val="00562ADC"/>
    <w:rsid w:val="00563261"/>
    <w:rsid w:val="0056401B"/>
    <w:rsid w:val="00564062"/>
    <w:rsid w:val="00565A71"/>
    <w:rsid w:val="00566987"/>
    <w:rsid w:val="0057143A"/>
    <w:rsid w:val="0057149B"/>
    <w:rsid w:val="00575598"/>
    <w:rsid w:val="00577517"/>
    <w:rsid w:val="0058124F"/>
    <w:rsid w:val="0058194B"/>
    <w:rsid w:val="005830FA"/>
    <w:rsid w:val="0058491B"/>
    <w:rsid w:val="005857AB"/>
    <w:rsid w:val="005874D4"/>
    <w:rsid w:val="00590787"/>
    <w:rsid w:val="00591D9D"/>
    <w:rsid w:val="00591FF5"/>
    <w:rsid w:val="0059519F"/>
    <w:rsid w:val="00596CC3"/>
    <w:rsid w:val="00597F5E"/>
    <w:rsid w:val="005A01ED"/>
    <w:rsid w:val="005A1DEC"/>
    <w:rsid w:val="005A203B"/>
    <w:rsid w:val="005A2704"/>
    <w:rsid w:val="005A2D87"/>
    <w:rsid w:val="005A4F2F"/>
    <w:rsid w:val="005B017F"/>
    <w:rsid w:val="005B11AC"/>
    <w:rsid w:val="005B199E"/>
    <w:rsid w:val="005B2CE0"/>
    <w:rsid w:val="005B2D26"/>
    <w:rsid w:val="005B344D"/>
    <w:rsid w:val="005B3CFF"/>
    <w:rsid w:val="005B43E9"/>
    <w:rsid w:val="005B5DDE"/>
    <w:rsid w:val="005B67A7"/>
    <w:rsid w:val="005B7724"/>
    <w:rsid w:val="005B7831"/>
    <w:rsid w:val="005C0B9E"/>
    <w:rsid w:val="005C16B2"/>
    <w:rsid w:val="005C4D1A"/>
    <w:rsid w:val="005C5854"/>
    <w:rsid w:val="005C65D1"/>
    <w:rsid w:val="005C67F9"/>
    <w:rsid w:val="005C7CE9"/>
    <w:rsid w:val="005D1A8F"/>
    <w:rsid w:val="005D3D23"/>
    <w:rsid w:val="005D4DBA"/>
    <w:rsid w:val="005D674A"/>
    <w:rsid w:val="005E10C7"/>
    <w:rsid w:val="005E2317"/>
    <w:rsid w:val="005E6BEC"/>
    <w:rsid w:val="005E7CC3"/>
    <w:rsid w:val="005F1501"/>
    <w:rsid w:val="0060048A"/>
    <w:rsid w:val="006009B6"/>
    <w:rsid w:val="006018D4"/>
    <w:rsid w:val="00601EA9"/>
    <w:rsid w:val="00604C04"/>
    <w:rsid w:val="00606934"/>
    <w:rsid w:val="00606E9D"/>
    <w:rsid w:val="00606EDD"/>
    <w:rsid w:val="006108BB"/>
    <w:rsid w:val="00610A91"/>
    <w:rsid w:val="00610CBB"/>
    <w:rsid w:val="00612C2A"/>
    <w:rsid w:val="00613C52"/>
    <w:rsid w:val="00615644"/>
    <w:rsid w:val="00615BE5"/>
    <w:rsid w:val="00615EAB"/>
    <w:rsid w:val="0061731A"/>
    <w:rsid w:val="00620729"/>
    <w:rsid w:val="00622F87"/>
    <w:rsid w:val="006240CE"/>
    <w:rsid w:val="0062719E"/>
    <w:rsid w:val="006274C0"/>
    <w:rsid w:val="006304FB"/>
    <w:rsid w:val="00640700"/>
    <w:rsid w:val="0064080F"/>
    <w:rsid w:val="00641412"/>
    <w:rsid w:val="00642F9E"/>
    <w:rsid w:val="00643C79"/>
    <w:rsid w:val="006449A1"/>
    <w:rsid w:val="00644F03"/>
    <w:rsid w:val="0064597B"/>
    <w:rsid w:val="00647595"/>
    <w:rsid w:val="0064765F"/>
    <w:rsid w:val="006477C9"/>
    <w:rsid w:val="00650387"/>
    <w:rsid w:val="006526B8"/>
    <w:rsid w:val="006533F8"/>
    <w:rsid w:val="006537E4"/>
    <w:rsid w:val="00656BA5"/>
    <w:rsid w:val="00661952"/>
    <w:rsid w:val="00661BEB"/>
    <w:rsid w:val="006636BE"/>
    <w:rsid w:val="00664352"/>
    <w:rsid w:val="00670E7A"/>
    <w:rsid w:val="006717C2"/>
    <w:rsid w:val="0067317F"/>
    <w:rsid w:val="00673454"/>
    <w:rsid w:val="00673653"/>
    <w:rsid w:val="00674F02"/>
    <w:rsid w:val="006768D5"/>
    <w:rsid w:val="00677C2D"/>
    <w:rsid w:val="00677F74"/>
    <w:rsid w:val="00686816"/>
    <w:rsid w:val="00686A11"/>
    <w:rsid w:val="00687D7C"/>
    <w:rsid w:val="006946EB"/>
    <w:rsid w:val="006955B4"/>
    <w:rsid w:val="006964D6"/>
    <w:rsid w:val="006977BF"/>
    <w:rsid w:val="006A2720"/>
    <w:rsid w:val="006A29CB"/>
    <w:rsid w:val="006A3B6E"/>
    <w:rsid w:val="006A6353"/>
    <w:rsid w:val="006A66C0"/>
    <w:rsid w:val="006B01BC"/>
    <w:rsid w:val="006B0705"/>
    <w:rsid w:val="006B1CA2"/>
    <w:rsid w:val="006B25E9"/>
    <w:rsid w:val="006B2695"/>
    <w:rsid w:val="006B4AC2"/>
    <w:rsid w:val="006B54F5"/>
    <w:rsid w:val="006C1144"/>
    <w:rsid w:val="006C1786"/>
    <w:rsid w:val="006C2106"/>
    <w:rsid w:val="006C37CF"/>
    <w:rsid w:val="006C4A5D"/>
    <w:rsid w:val="006C7C41"/>
    <w:rsid w:val="006D04F0"/>
    <w:rsid w:val="006D2C35"/>
    <w:rsid w:val="006D372A"/>
    <w:rsid w:val="006D45D3"/>
    <w:rsid w:val="006D775A"/>
    <w:rsid w:val="006D7AA2"/>
    <w:rsid w:val="006D7C2C"/>
    <w:rsid w:val="006E04F1"/>
    <w:rsid w:val="006E0DF4"/>
    <w:rsid w:val="006E3974"/>
    <w:rsid w:val="006E47BA"/>
    <w:rsid w:val="006E5A85"/>
    <w:rsid w:val="006E63C4"/>
    <w:rsid w:val="006F25A6"/>
    <w:rsid w:val="006F4420"/>
    <w:rsid w:val="006F5CB9"/>
    <w:rsid w:val="006F5D66"/>
    <w:rsid w:val="006F65CE"/>
    <w:rsid w:val="00703BA6"/>
    <w:rsid w:val="00707D39"/>
    <w:rsid w:val="00710E49"/>
    <w:rsid w:val="00710F5B"/>
    <w:rsid w:val="0071114D"/>
    <w:rsid w:val="00712B03"/>
    <w:rsid w:val="00712D07"/>
    <w:rsid w:val="00714CA9"/>
    <w:rsid w:val="00714FF4"/>
    <w:rsid w:val="00717EFC"/>
    <w:rsid w:val="007217AA"/>
    <w:rsid w:val="0072259D"/>
    <w:rsid w:val="0072464D"/>
    <w:rsid w:val="00726CD0"/>
    <w:rsid w:val="00731725"/>
    <w:rsid w:val="00732151"/>
    <w:rsid w:val="00736A69"/>
    <w:rsid w:val="00740745"/>
    <w:rsid w:val="00742C16"/>
    <w:rsid w:val="007431DD"/>
    <w:rsid w:val="00743724"/>
    <w:rsid w:val="00745AAD"/>
    <w:rsid w:val="007467F6"/>
    <w:rsid w:val="00747162"/>
    <w:rsid w:val="00747E97"/>
    <w:rsid w:val="007511BB"/>
    <w:rsid w:val="0075318A"/>
    <w:rsid w:val="0075376F"/>
    <w:rsid w:val="00754563"/>
    <w:rsid w:val="007558A4"/>
    <w:rsid w:val="007603CD"/>
    <w:rsid w:val="0076050D"/>
    <w:rsid w:val="00760954"/>
    <w:rsid w:val="00761C1D"/>
    <w:rsid w:val="00763131"/>
    <w:rsid w:val="00763147"/>
    <w:rsid w:val="007646D2"/>
    <w:rsid w:val="007650C4"/>
    <w:rsid w:val="0076653C"/>
    <w:rsid w:val="0077005D"/>
    <w:rsid w:val="0077382A"/>
    <w:rsid w:val="00776110"/>
    <w:rsid w:val="00776E69"/>
    <w:rsid w:val="007812BC"/>
    <w:rsid w:val="007813A4"/>
    <w:rsid w:val="007820E6"/>
    <w:rsid w:val="00782B4F"/>
    <w:rsid w:val="00785B3D"/>
    <w:rsid w:val="00790A11"/>
    <w:rsid w:val="00794350"/>
    <w:rsid w:val="007946EF"/>
    <w:rsid w:val="007948F9"/>
    <w:rsid w:val="007954C6"/>
    <w:rsid w:val="0079574D"/>
    <w:rsid w:val="0079643E"/>
    <w:rsid w:val="00797491"/>
    <w:rsid w:val="007A100E"/>
    <w:rsid w:val="007A1A13"/>
    <w:rsid w:val="007A2A17"/>
    <w:rsid w:val="007A3199"/>
    <w:rsid w:val="007B0E13"/>
    <w:rsid w:val="007B16D0"/>
    <w:rsid w:val="007B2518"/>
    <w:rsid w:val="007B29A4"/>
    <w:rsid w:val="007B3665"/>
    <w:rsid w:val="007B4B1C"/>
    <w:rsid w:val="007C17BD"/>
    <w:rsid w:val="007C20E4"/>
    <w:rsid w:val="007C2D3C"/>
    <w:rsid w:val="007C43AD"/>
    <w:rsid w:val="007C440B"/>
    <w:rsid w:val="007C647E"/>
    <w:rsid w:val="007C680A"/>
    <w:rsid w:val="007C6D18"/>
    <w:rsid w:val="007C70F7"/>
    <w:rsid w:val="007C769F"/>
    <w:rsid w:val="007D128A"/>
    <w:rsid w:val="007D3D5A"/>
    <w:rsid w:val="007D3F0D"/>
    <w:rsid w:val="007D576F"/>
    <w:rsid w:val="007D5BDA"/>
    <w:rsid w:val="007D5BE4"/>
    <w:rsid w:val="007D5D30"/>
    <w:rsid w:val="007D73F4"/>
    <w:rsid w:val="007D78DC"/>
    <w:rsid w:val="007E1EBC"/>
    <w:rsid w:val="007E21B3"/>
    <w:rsid w:val="007E61CD"/>
    <w:rsid w:val="007E6424"/>
    <w:rsid w:val="007F083F"/>
    <w:rsid w:val="007F305E"/>
    <w:rsid w:val="007F3FCE"/>
    <w:rsid w:val="007F7549"/>
    <w:rsid w:val="007F7CFC"/>
    <w:rsid w:val="00800303"/>
    <w:rsid w:val="008011CE"/>
    <w:rsid w:val="0080181B"/>
    <w:rsid w:val="00802ACC"/>
    <w:rsid w:val="008036EE"/>
    <w:rsid w:val="00803AAE"/>
    <w:rsid w:val="00806F01"/>
    <w:rsid w:val="00807EE4"/>
    <w:rsid w:val="0081354B"/>
    <w:rsid w:val="00814B8A"/>
    <w:rsid w:val="008157EA"/>
    <w:rsid w:val="00815AB7"/>
    <w:rsid w:val="00816777"/>
    <w:rsid w:val="00816A3C"/>
    <w:rsid w:val="00816D1E"/>
    <w:rsid w:val="00820A7A"/>
    <w:rsid w:val="00820B56"/>
    <w:rsid w:val="008234B9"/>
    <w:rsid w:val="00823E1E"/>
    <w:rsid w:val="0082429B"/>
    <w:rsid w:val="008251FE"/>
    <w:rsid w:val="0082663B"/>
    <w:rsid w:val="008328B9"/>
    <w:rsid w:val="00833185"/>
    <w:rsid w:val="008349A6"/>
    <w:rsid w:val="00834AB6"/>
    <w:rsid w:val="00837948"/>
    <w:rsid w:val="00842A1C"/>
    <w:rsid w:val="0084499A"/>
    <w:rsid w:val="00846674"/>
    <w:rsid w:val="0084670B"/>
    <w:rsid w:val="00846C67"/>
    <w:rsid w:val="00847DE4"/>
    <w:rsid w:val="008501B3"/>
    <w:rsid w:val="00851441"/>
    <w:rsid w:val="00851C1F"/>
    <w:rsid w:val="008532C1"/>
    <w:rsid w:val="00853A4D"/>
    <w:rsid w:val="00853D4A"/>
    <w:rsid w:val="00853EDE"/>
    <w:rsid w:val="00855465"/>
    <w:rsid w:val="00856C02"/>
    <w:rsid w:val="00856FDB"/>
    <w:rsid w:val="0085734B"/>
    <w:rsid w:val="00857686"/>
    <w:rsid w:val="008577F3"/>
    <w:rsid w:val="008603B7"/>
    <w:rsid w:val="008639F0"/>
    <w:rsid w:val="00865851"/>
    <w:rsid w:val="00865DD5"/>
    <w:rsid w:val="008665CB"/>
    <w:rsid w:val="00870293"/>
    <w:rsid w:val="0087632F"/>
    <w:rsid w:val="00876755"/>
    <w:rsid w:val="008779B5"/>
    <w:rsid w:val="008779F0"/>
    <w:rsid w:val="0088032F"/>
    <w:rsid w:val="00880737"/>
    <w:rsid w:val="008816F1"/>
    <w:rsid w:val="00882078"/>
    <w:rsid w:val="008822F6"/>
    <w:rsid w:val="008838CD"/>
    <w:rsid w:val="008947B6"/>
    <w:rsid w:val="00894810"/>
    <w:rsid w:val="00895881"/>
    <w:rsid w:val="00895917"/>
    <w:rsid w:val="008A082F"/>
    <w:rsid w:val="008A38B4"/>
    <w:rsid w:val="008A5D9A"/>
    <w:rsid w:val="008B0638"/>
    <w:rsid w:val="008B1BC0"/>
    <w:rsid w:val="008B5534"/>
    <w:rsid w:val="008B6346"/>
    <w:rsid w:val="008B7C8E"/>
    <w:rsid w:val="008C286D"/>
    <w:rsid w:val="008C3AE7"/>
    <w:rsid w:val="008C74B1"/>
    <w:rsid w:val="008C7B02"/>
    <w:rsid w:val="008C7FB4"/>
    <w:rsid w:val="008D0B49"/>
    <w:rsid w:val="008D4434"/>
    <w:rsid w:val="008D588A"/>
    <w:rsid w:val="008D63C7"/>
    <w:rsid w:val="008E4F33"/>
    <w:rsid w:val="008E5784"/>
    <w:rsid w:val="008E72DB"/>
    <w:rsid w:val="008F0C8D"/>
    <w:rsid w:val="008F2A06"/>
    <w:rsid w:val="008F383F"/>
    <w:rsid w:val="008F3A26"/>
    <w:rsid w:val="008F3DB6"/>
    <w:rsid w:val="008F5276"/>
    <w:rsid w:val="00900E2B"/>
    <w:rsid w:val="00901370"/>
    <w:rsid w:val="009035C4"/>
    <w:rsid w:val="00904831"/>
    <w:rsid w:val="00904875"/>
    <w:rsid w:val="00904C3A"/>
    <w:rsid w:val="00905114"/>
    <w:rsid w:val="009072D2"/>
    <w:rsid w:val="009100C1"/>
    <w:rsid w:val="00911218"/>
    <w:rsid w:val="00911B48"/>
    <w:rsid w:val="00915933"/>
    <w:rsid w:val="00915F96"/>
    <w:rsid w:val="009211FD"/>
    <w:rsid w:val="00921331"/>
    <w:rsid w:val="009223CA"/>
    <w:rsid w:val="00922E00"/>
    <w:rsid w:val="00924AA3"/>
    <w:rsid w:val="00924ED2"/>
    <w:rsid w:val="00924EDF"/>
    <w:rsid w:val="00925FA8"/>
    <w:rsid w:val="00926E4F"/>
    <w:rsid w:val="00930839"/>
    <w:rsid w:val="009321CF"/>
    <w:rsid w:val="00933835"/>
    <w:rsid w:val="00933BB6"/>
    <w:rsid w:val="0093406B"/>
    <w:rsid w:val="00936C48"/>
    <w:rsid w:val="0094048E"/>
    <w:rsid w:val="009429FA"/>
    <w:rsid w:val="0094375D"/>
    <w:rsid w:val="00943FFE"/>
    <w:rsid w:val="00945B6A"/>
    <w:rsid w:val="00946DE2"/>
    <w:rsid w:val="00947548"/>
    <w:rsid w:val="00947F15"/>
    <w:rsid w:val="00950048"/>
    <w:rsid w:val="00951C5D"/>
    <w:rsid w:val="009539EB"/>
    <w:rsid w:val="0095502B"/>
    <w:rsid w:val="00955C03"/>
    <w:rsid w:val="00955EC8"/>
    <w:rsid w:val="00956027"/>
    <w:rsid w:val="00956CA8"/>
    <w:rsid w:val="0096160B"/>
    <w:rsid w:val="00961AFF"/>
    <w:rsid w:val="009627E7"/>
    <w:rsid w:val="0096306C"/>
    <w:rsid w:val="0096429D"/>
    <w:rsid w:val="00964356"/>
    <w:rsid w:val="00965CA7"/>
    <w:rsid w:val="009663DB"/>
    <w:rsid w:val="00966418"/>
    <w:rsid w:val="00966897"/>
    <w:rsid w:val="00966DC0"/>
    <w:rsid w:val="00971E4F"/>
    <w:rsid w:val="009729A2"/>
    <w:rsid w:val="00972C45"/>
    <w:rsid w:val="00974667"/>
    <w:rsid w:val="009754A2"/>
    <w:rsid w:val="009767A0"/>
    <w:rsid w:val="009767DD"/>
    <w:rsid w:val="00976B9B"/>
    <w:rsid w:val="00976D03"/>
    <w:rsid w:val="00977DAA"/>
    <w:rsid w:val="00977E18"/>
    <w:rsid w:val="009804F5"/>
    <w:rsid w:val="0098168B"/>
    <w:rsid w:val="0098314D"/>
    <w:rsid w:val="00983479"/>
    <w:rsid w:val="00983B86"/>
    <w:rsid w:val="00985D47"/>
    <w:rsid w:val="00991AF9"/>
    <w:rsid w:val="00992ACF"/>
    <w:rsid w:val="009941C1"/>
    <w:rsid w:val="009948F9"/>
    <w:rsid w:val="0099491A"/>
    <w:rsid w:val="00996E7C"/>
    <w:rsid w:val="009A0E68"/>
    <w:rsid w:val="009A2466"/>
    <w:rsid w:val="009A31F7"/>
    <w:rsid w:val="009A3EC7"/>
    <w:rsid w:val="009A3F15"/>
    <w:rsid w:val="009A40FC"/>
    <w:rsid w:val="009A4B23"/>
    <w:rsid w:val="009A5255"/>
    <w:rsid w:val="009A656E"/>
    <w:rsid w:val="009B2F98"/>
    <w:rsid w:val="009B49A3"/>
    <w:rsid w:val="009B596C"/>
    <w:rsid w:val="009C5D1A"/>
    <w:rsid w:val="009C64F3"/>
    <w:rsid w:val="009C71E0"/>
    <w:rsid w:val="009D0F50"/>
    <w:rsid w:val="009D1EE0"/>
    <w:rsid w:val="009D3B74"/>
    <w:rsid w:val="009D40AD"/>
    <w:rsid w:val="009D509C"/>
    <w:rsid w:val="009D72A2"/>
    <w:rsid w:val="009E12C5"/>
    <w:rsid w:val="009E1ED8"/>
    <w:rsid w:val="009E3DC2"/>
    <w:rsid w:val="009E70AC"/>
    <w:rsid w:val="009E716B"/>
    <w:rsid w:val="009F1294"/>
    <w:rsid w:val="009F1BA3"/>
    <w:rsid w:val="009F3E9F"/>
    <w:rsid w:val="009F4814"/>
    <w:rsid w:val="009F4B80"/>
    <w:rsid w:val="009F6D58"/>
    <w:rsid w:val="00A0095D"/>
    <w:rsid w:val="00A00F2B"/>
    <w:rsid w:val="00A03F9E"/>
    <w:rsid w:val="00A04979"/>
    <w:rsid w:val="00A06BEB"/>
    <w:rsid w:val="00A0743D"/>
    <w:rsid w:val="00A112AE"/>
    <w:rsid w:val="00A11B35"/>
    <w:rsid w:val="00A158C7"/>
    <w:rsid w:val="00A1631F"/>
    <w:rsid w:val="00A164B0"/>
    <w:rsid w:val="00A1731F"/>
    <w:rsid w:val="00A20030"/>
    <w:rsid w:val="00A205DA"/>
    <w:rsid w:val="00A216E3"/>
    <w:rsid w:val="00A265BE"/>
    <w:rsid w:val="00A274A4"/>
    <w:rsid w:val="00A31269"/>
    <w:rsid w:val="00A3128C"/>
    <w:rsid w:val="00A32406"/>
    <w:rsid w:val="00A35722"/>
    <w:rsid w:val="00A36DC6"/>
    <w:rsid w:val="00A36FE9"/>
    <w:rsid w:val="00A37301"/>
    <w:rsid w:val="00A37607"/>
    <w:rsid w:val="00A466FF"/>
    <w:rsid w:val="00A46988"/>
    <w:rsid w:val="00A46EAB"/>
    <w:rsid w:val="00A472A5"/>
    <w:rsid w:val="00A503DE"/>
    <w:rsid w:val="00A50E27"/>
    <w:rsid w:val="00A51BE1"/>
    <w:rsid w:val="00A525B7"/>
    <w:rsid w:val="00A534B4"/>
    <w:rsid w:val="00A535AF"/>
    <w:rsid w:val="00A53EA6"/>
    <w:rsid w:val="00A620A0"/>
    <w:rsid w:val="00A62A12"/>
    <w:rsid w:val="00A64F0E"/>
    <w:rsid w:val="00A6791C"/>
    <w:rsid w:val="00A7079B"/>
    <w:rsid w:val="00A7318F"/>
    <w:rsid w:val="00A7328C"/>
    <w:rsid w:val="00A75369"/>
    <w:rsid w:val="00A7728B"/>
    <w:rsid w:val="00A77BAA"/>
    <w:rsid w:val="00A80BDF"/>
    <w:rsid w:val="00A821E2"/>
    <w:rsid w:val="00A8222B"/>
    <w:rsid w:val="00A82EAF"/>
    <w:rsid w:val="00A83342"/>
    <w:rsid w:val="00A856F2"/>
    <w:rsid w:val="00A875F2"/>
    <w:rsid w:val="00A87B45"/>
    <w:rsid w:val="00A91EED"/>
    <w:rsid w:val="00A9209E"/>
    <w:rsid w:val="00A94FCB"/>
    <w:rsid w:val="00AA3A57"/>
    <w:rsid w:val="00AA497C"/>
    <w:rsid w:val="00AA4A9B"/>
    <w:rsid w:val="00AA7096"/>
    <w:rsid w:val="00AA7162"/>
    <w:rsid w:val="00AA7832"/>
    <w:rsid w:val="00AB4F97"/>
    <w:rsid w:val="00AB6398"/>
    <w:rsid w:val="00AB6AD9"/>
    <w:rsid w:val="00AB79A0"/>
    <w:rsid w:val="00AC02D1"/>
    <w:rsid w:val="00AC215E"/>
    <w:rsid w:val="00AC31D9"/>
    <w:rsid w:val="00AC6114"/>
    <w:rsid w:val="00AC71CE"/>
    <w:rsid w:val="00AD24DE"/>
    <w:rsid w:val="00AD5916"/>
    <w:rsid w:val="00AD6347"/>
    <w:rsid w:val="00AE0E2F"/>
    <w:rsid w:val="00AE2311"/>
    <w:rsid w:val="00AE318A"/>
    <w:rsid w:val="00AE34EE"/>
    <w:rsid w:val="00AE38F0"/>
    <w:rsid w:val="00AE3FA5"/>
    <w:rsid w:val="00AE7FB6"/>
    <w:rsid w:val="00AF348C"/>
    <w:rsid w:val="00AF64F2"/>
    <w:rsid w:val="00B0123C"/>
    <w:rsid w:val="00B02375"/>
    <w:rsid w:val="00B03B33"/>
    <w:rsid w:val="00B04694"/>
    <w:rsid w:val="00B0642E"/>
    <w:rsid w:val="00B06DA0"/>
    <w:rsid w:val="00B07174"/>
    <w:rsid w:val="00B074EB"/>
    <w:rsid w:val="00B07CF0"/>
    <w:rsid w:val="00B1275F"/>
    <w:rsid w:val="00B13A9C"/>
    <w:rsid w:val="00B1468D"/>
    <w:rsid w:val="00B153B5"/>
    <w:rsid w:val="00B16A9E"/>
    <w:rsid w:val="00B22129"/>
    <w:rsid w:val="00B228AC"/>
    <w:rsid w:val="00B2541D"/>
    <w:rsid w:val="00B266D2"/>
    <w:rsid w:val="00B30830"/>
    <w:rsid w:val="00B30E9B"/>
    <w:rsid w:val="00B33580"/>
    <w:rsid w:val="00B33741"/>
    <w:rsid w:val="00B33DFD"/>
    <w:rsid w:val="00B3436A"/>
    <w:rsid w:val="00B36394"/>
    <w:rsid w:val="00B379EB"/>
    <w:rsid w:val="00B440EF"/>
    <w:rsid w:val="00B443D2"/>
    <w:rsid w:val="00B44A9E"/>
    <w:rsid w:val="00B44E68"/>
    <w:rsid w:val="00B45DF2"/>
    <w:rsid w:val="00B47422"/>
    <w:rsid w:val="00B47E2E"/>
    <w:rsid w:val="00B50ADA"/>
    <w:rsid w:val="00B52157"/>
    <w:rsid w:val="00B52B26"/>
    <w:rsid w:val="00B5401F"/>
    <w:rsid w:val="00B56CE0"/>
    <w:rsid w:val="00B57390"/>
    <w:rsid w:val="00B57ABB"/>
    <w:rsid w:val="00B600C8"/>
    <w:rsid w:val="00B6199E"/>
    <w:rsid w:val="00B621F4"/>
    <w:rsid w:val="00B622C3"/>
    <w:rsid w:val="00B632A1"/>
    <w:rsid w:val="00B655C5"/>
    <w:rsid w:val="00B657C0"/>
    <w:rsid w:val="00B65A72"/>
    <w:rsid w:val="00B65B3D"/>
    <w:rsid w:val="00B6669C"/>
    <w:rsid w:val="00B6777C"/>
    <w:rsid w:val="00B70ADE"/>
    <w:rsid w:val="00B72208"/>
    <w:rsid w:val="00B76612"/>
    <w:rsid w:val="00B7714F"/>
    <w:rsid w:val="00B80AAB"/>
    <w:rsid w:val="00B80ABE"/>
    <w:rsid w:val="00B81941"/>
    <w:rsid w:val="00B83E23"/>
    <w:rsid w:val="00B84DEC"/>
    <w:rsid w:val="00B87619"/>
    <w:rsid w:val="00B9169B"/>
    <w:rsid w:val="00B918BC"/>
    <w:rsid w:val="00B92577"/>
    <w:rsid w:val="00B9346F"/>
    <w:rsid w:val="00B93D2E"/>
    <w:rsid w:val="00B96AE8"/>
    <w:rsid w:val="00B96EFC"/>
    <w:rsid w:val="00B975DB"/>
    <w:rsid w:val="00BA31EA"/>
    <w:rsid w:val="00BA47CE"/>
    <w:rsid w:val="00BA5019"/>
    <w:rsid w:val="00BA5341"/>
    <w:rsid w:val="00BA5BF0"/>
    <w:rsid w:val="00BA73A3"/>
    <w:rsid w:val="00BA7533"/>
    <w:rsid w:val="00BB078A"/>
    <w:rsid w:val="00BB0E94"/>
    <w:rsid w:val="00BB1487"/>
    <w:rsid w:val="00BB39E7"/>
    <w:rsid w:val="00BB42E5"/>
    <w:rsid w:val="00BB4FEE"/>
    <w:rsid w:val="00BB69AE"/>
    <w:rsid w:val="00BB7733"/>
    <w:rsid w:val="00BC0815"/>
    <w:rsid w:val="00BC0CE1"/>
    <w:rsid w:val="00BC0E03"/>
    <w:rsid w:val="00BC36E5"/>
    <w:rsid w:val="00BC3F2D"/>
    <w:rsid w:val="00BC5458"/>
    <w:rsid w:val="00BC60A8"/>
    <w:rsid w:val="00BC72DA"/>
    <w:rsid w:val="00BC7D02"/>
    <w:rsid w:val="00BD1CAC"/>
    <w:rsid w:val="00BD1D68"/>
    <w:rsid w:val="00BD51E1"/>
    <w:rsid w:val="00BD57F5"/>
    <w:rsid w:val="00BE04A0"/>
    <w:rsid w:val="00BE1CF6"/>
    <w:rsid w:val="00BE2A3F"/>
    <w:rsid w:val="00BE56CF"/>
    <w:rsid w:val="00BE5AC2"/>
    <w:rsid w:val="00BE5AD7"/>
    <w:rsid w:val="00BE5C6A"/>
    <w:rsid w:val="00BE6AA3"/>
    <w:rsid w:val="00BF14C8"/>
    <w:rsid w:val="00BF1BCC"/>
    <w:rsid w:val="00BF23A7"/>
    <w:rsid w:val="00BF24DB"/>
    <w:rsid w:val="00BF55E8"/>
    <w:rsid w:val="00BF72FA"/>
    <w:rsid w:val="00BF74D9"/>
    <w:rsid w:val="00BF7A71"/>
    <w:rsid w:val="00BF7F64"/>
    <w:rsid w:val="00C007E2"/>
    <w:rsid w:val="00C02965"/>
    <w:rsid w:val="00C0543F"/>
    <w:rsid w:val="00C05982"/>
    <w:rsid w:val="00C05F60"/>
    <w:rsid w:val="00C06F28"/>
    <w:rsid w:val="00C07537"/>
    <w:rsid w:val="00C1056D"/>
    <w:rsid w:val="00C131CE"/>
    <w:rsid w:val="00C16C5F"/>
    <w:rsid w:val="00C2083A"/>
    <w:rsid w:val="00C20E78"/>
    <w:rsid w:val="00C21B38"/>
    <w:rsid w:val="00C32628"/>
    <w:rsid w:val="00C33A8D"/>
    <w:rsid w:val="00C33BAA"/>
    <w:rsid w:val="00C35434"/>
    <w:rsid w:val="00C373B8"/>
    <w:rsid w:val="00C429CA"/>
    <w:rsid w:val="00C431DF"/>
    <w:rsid w:val="00C452A1"/>
    <w:rsid w:val="00C50D0F"/>
    <w:rsid w:val="00C530F7"/>
    <w:rsid w:val="00C540E8"/>
    <w:rsid w:val="00C55459"/>
    <w:rsid w:val="00C5662A"/>
    <w:rsid w:val="00C61013"/>
    <w:rsid w:val="00C6243A"/>
    <w:rsid w:val="00C6570F"/>
    <w:rsid w:val="00C700A3"/>
    <w:rsid w:val="00C73075"/>
    <w:rsid w:val="00C735FE"/>
    <w:rsid w:val="00C7391F"/>
    <w:rsid w:val="00C7493B"/>
    <w:rsid w:val="00C7563C"/>
    <w:rsid w:val="00C7640D"/>
    <w:rsid w:val="00C771B7"/>
    <w:rsid w:val="00C77E07"/>
    <w:rsid w:val="00C77E76"/>
    <w:rsid w:val="00C806C1"/>
    <w:rsid w:val="00C900CA"/>
    <w:rsid w:val="00C94D4A"/>
    <w:rsid w:val="00C96015"/>
    <w:rsid w:val="00CA1241"/>
    <w:rsid w:val="00CA142F"/>
    <w:rsid w:val="00CA243D"/>
    <w:rsid w:val="00CA2E56"/>
    <w:rsid w:val="00CA48E7"/>
    <w:rsid w:val="00CA4FC2"/>
    <w:rsid w:val="00CA54B6"/>
    <w:rsid w:val="00CA6487"/>
    <w:rsid w:val="00CA6E82"/>
    <w:rsid w:val="00CB00EE"/>
    <w:rsid w:val="00CB0CDC"/>
    <w:rsid w:val="00CB0EC5"/>
    <w:rsid w:val="00CB15B4"/>
    <w:rsid w:val="00CB35F2"/>
    <w:rsid w:val="00CB3AFE"/>
    <w:rsid w:val="00CB4CC8"/>
    <w:rsid w:val="00CB534E"/>
    <w:rsid w:val="00CB5E18"/>
    <w:rsid w:val="00CB70C8"/>
    <w:rsid w:val="00CC0EE5"/>
    <w:rsid w:val="00CC1937"/>
    <w:rsid w:val="00CC45DA"/>
    <w:rsid w:val="00CC4654"/>
    <w:rsid w:val="00CC5196"/>
    <w:rsid w:val="00CC5476"/>
    <w:rsid w:val="00CC5CF8"/>
    <w:rsid w:val="00CC70D2"/>
    <w:rsid w:val="00CC7C8C"/>
    <w:rsid w:val="00CD16A8"/>
    <w:rsid w:val="00CD32C5"/>
    <w:rsid w:val="00CD4C1A"/>
    <w:rsid w:val="00CE164C"/>
    <w:rsid w:val="00CE1EBA"/>
    <w:rsid w:val="00CE3D0B"/>
    <w:rsid w:val="00CE47D4"/>
    <w:rsid w:val="00CE6992"/>
    <w:rsid w:val="00CF3ED6"/>
    <w:rsid w:val="00CF4305"/>
    <w:rsid w:val="00CF6AF2"/>
    <w:rsid w:val="00CF7671"/>
    <w:rsid w:val="00D0115F"/>
    <w:rsid w:val="00D02FFB"/>
    <w:rsid w:val="00D040A6"/>
    <w:rsid w:val="00D0524A"/>
    <w:rsid w:val="00D058A1"/>
    <w:rsid w:val="00D06AB1"/>
    <w:rsid w:val="00D06B4A"/>
    <w:rsid w:val="00D07E74"/>
    <w:rsid w:val="00D10232"/>
    <w:rsid w:val="00D10CA2"/>
    <w:rsid w:val="00D10FCD"/>
    <w:rsid w:val="00D12108"/>
    <w:rsid w:val="00D13851"/>
    <w:rsid w:val="00D16C02"/>
    <w:rsid w:val="00D27988"/>
    <w:rsid w:val="00D32276"/>
    <w:rsid w:val="00D33B51"/>
    <w:rsid w:val="00D3429E"/>
    <w:rsid w:val="00D352D8"/>
    <w:rsid w:val="00D42985"/>
    <w:rsid w:val="00D45768"/>
    <w:rsid w:val="00D50099"/>
    <w:rsid w:val="00D50798"/>
    <w:rsid w:val="00D523D6"/>
    <w:rsid w:val="00D547C6"/>
    <w:rsid w:val="00D6197E"/>
    <w:rsid w:val="00D64564"/>
    <w:rsid w:val="00D64872"/>
    <w:rsid w:val="00D64F85"/>
    <w:rsid w:val="00D6562B"/>
    <w:rsid w:val="00D65C27"/>
    <w:rsid w:val="00D664EE"/>
    <w:rsid w:val="00D66A09"/>
    <w:rsid w:val="00D67D6B"/>
    <w:rsid w:val="00D718DA"/>
    <w:rsid w:val="00D7344D"/>
    <w:rsid w:val="00D74838"/>
    <w:rsid w:val="00D74E3A"/>
    <w:rsid w:val="00D7519C"/>
    <w:rsid w:val="00D77135"/>
    <w:rsid w:val="00D77188"/>
    <w:rsid w:val="00D77E07"/>
    <w:rsid w:val="00D80C27"/>
    <w:rsid w:val="00D80E9F"/>
    <w:rsid w:val="00D82FA5"/>
    <w:rsid w:val="00D86966"/>
    <w:rsid w:val="00D8721C"/>
    <w:rsid w:val="00D87D43"/>
    <w:rsid w:val="00D92E6A"/>
    <w:rsid w:val="00D93B32"/>
    <w:rsid w:val="00D93DE5"/>
    <w:rsid w:val="00D950C0"/>
    <w:rsid w:val="00D96047"/>
    <w:rsid w:val="00D967B7"/>
    <w:rsid w:val="00D9694F"/>
    <w:rsid w:val="00D96EC7"/>
    <w:rsid w:val="00DA1AF0"/>
    <w:rsid w:val="00DA2C4C"/>
    <w:rsid w:val="00DA4B7F"/>
    <w:rsid w:val="00DA545F"/>
    <w:rsid w:val="00DA5925"/>
    <w:rsid w:val="00DA64CF"/>
    <w:rsid w:val="00DA6F6E"/>
    <w:rsid w:val="00DA7B4F"/>
    <w:rsid w:val="00DA7B5D"/>
    <w:rsid w:val="00DB0761"/>
    <w:rsid w:val="00DB2358"/>
    <w:rsid w:val="00DB4E19"/>
    <w:rsid w:val="00DB55CA"/>
    <w:rsid w:val="00DB655F"/>
    <w:rsid w:val="00DB6A0C"/>
    <w:rsid w:val="00DB7686"/>
    <w:rsid w:val="00DB7FA2"/>
    <w:rsid w:val="00DC09C6"/>
    <w:rsid w:val="00DC2324"/>
    <w:rsid w:val="00DD0593"/>
    <w:rsid w:val="00DD068D"/>
    <w:rsid w:val="00DD23CF"/>
    <w:rsid w:val="00DD2D7A"/>
    <w:rsid w:val="00DD3AB9"/>
    <w:rsid w:val="00DD6323"/>
    <w:rsid w:val="00DE027B"/>
    <w:rsid w:val="00DE41FF"/>
    <w:rsid w:val="00DE7B67"/>
    <w:rsid w:val="00DF1162"/>
    <w:rsid w:val="00DF446D"/>
    <w:rsid w:val="00DF737B"/>
    <w:rsid w:val="00E02CD5"/>
    <w:rsid w:val="00E0429F"/>
    <w:rsid w:val="00E05E86"/>
    <w:rsid w:val="00E05F97"/>
    <w:rsid w:val="00E0652B"/>
    <w:rsid w:val="00E068E4"/>
    <w:rsid w:val="00E07B31"/>
    <w:rsid w:val="00E10E62"/>
    <w:rsid w:val="00E1173A"/>
    <w:rsid w:val="00E125DA"/>
    <w:rsid w:val="00E13B7B"/>
    <w:rsid w:val="00E14CEB"/>
    <w:rsid w:val="00E15297"/>
    <w:rsid w:val="00E155A3"/>
    <w:rsid w:val="00E1681F"/>
    <w:rsid w:val="00E1745A"/>
    <w:rsid w:val="00E240F1"/>
    <w:rsid w:val="00E27261"/>
    <w:rsid w:val="00E30023"/>
    <w:rsid w:val="00E309EB"/>
    <w:rsid w:val="00E326FB"/>
    <w:rsid w:val="00E3366B"/>
    <w:rsid w:val="00E33770"/>
    <w:rsid w:val="00E3388C"/>
    <w:rsid w:val="00E33981"/>
    <w:rsid w:val="00E345E5"/>
    <w:rsid w:val="00E34992"/>
    <w:rsid w:val="00E34CDD"/>
    <w:rsid w:val="00E35CC1"/>
    <w:rsid w:val="00E37C53"/>
    <w:rsid w:val="00E4115E"/>
    <w:rsid w:val="00E417BB"/>
    <w:rsid w:val="00E44359"/>
    <w:rsid w:val="00E44B3F"/>
    <w:rsid w:val="00E501BA"/>
    <w:rsid w:val="00E50802"/>
    <w:rsid w:val="00E5165C"/>
    <w:rsid w:val="00E548B8"/>
    <w:rsid w:val="00E55188"/>
    <w:rsid w:val="00E55966"/>
    <w:rsid w:val="00E56B38"/>
    <w:rsid w:val="00E602E6"/>
    <w:rsid w:val="00E616F6"/>
    <w:rsid w:val="00E639AA"/>
    <w:rsid w:val="00E642F5"/>
    <w:rsid w:val="00E65B2E"/>
    <w:rsid w:val="00E677E0"/>
    <w:rsid w:val="00E70708"/>
    <w:rsid w:val="00E709E6"/>
    <w:rsid w:val="00E7298D"/>
    <w:rsid w:val="00E7494A"/>
    <w:rsid w:val="00E750CD"/>
    <w:rsid w:val="00E8253D"/>
    <w:rsid w:val="00E83360"/>
    <w:rsid w:val="00E8344A"/>
    <w:rsid w:val="00E8381C"/>
    <w:rsid w:val="00E8478E"/>
    <w:rsid w:val="00E86F1B"/>
    <w:rsid w:val="00E9194A"/>
    <w:rsid w:val="00E91D3A"/>
    <w:rsid w:val="00E926BC"/>
    <w:rsid w:val="00E934BC"/>
    <w:rsid w:val="00E9632D"/>
    <w:rsid w:val="00EA023E"/>
    <w:rsid w:val="00EA0816"/>
    <w:rsid w:val="00EA0C77"/>
    <w:rsid w:val="00EA15C7"/>
    <w:rsid w:val="00EA3FF8"/>
    <w:rsid w:val="00EA4072"/>
    <w:rsid w:val="00EA792A"/>
    <w:rsid w:val="00EB2435"/>
    <w:rsid w:val="00EB6F5E"/>
    <w:rsid w:val="00EB7154"/>
    <w:rsid w:val="00EC39C8"/>
    <w:rsid w:val="00EC4890"/>
    <w:rsid w:val="00EC5F08"/>
    <w:rsid w:val="00EC6721"/>
    <w:rsid w:val="00EC7209"/>
    <w:rsid w:val="00EC79B2"/>
    <w:rsid w:val="00ED48D5"/>
    <w:rsid w:val="00ED49AD"/>
    <w:rsid w:val="00ED5806"/>
    <w:rsid w:val="00ED5F06"/>
    <w:rsid w:val="00ED64B5"/>
    <w:rsid w:val="00EE094A"/>
    <w:rsid w:val="00EE400D"/>
    <w:rsid w:val="00EE4191"/>
    <w:rsid w:val="00EE48CB"/>
    <w:rsid w:val="00EE52A7"/>
    <w:rsid w:val="00EE584E"/>
    <w:rsid w:val="00EF09B4"/>
    <w:rsid w:val="00EF0BF5"/>
    <w:rsid w:val="00EF1AA9"/>
    <w:rsid w:val="00EF1B25"/>
    <w:rsid w:val="00EF38D2"/>
    <w:rsid w:val="00EF460B"/>
    <w:rsid w:val="00EF5D78"/>
    <w:rsid w:val="00EF7FF6"/>
    <w:rsid w:val="00F002BC"/>
    <w:rsid w:val="00F04954"/>
    <w:rsid w:val="00F0504B"/>
    <w:rsid w:val="00F052E7"/>
    <w:rsid w:val="00F05DFE"/>
    <w:rsid w:val="00F109C3"/>
    <w:rsid w:val="00F10D97"/>
    <w:rsid w:val="00F134BC"/>
    <w:rsid w:val="00F14A57"/>
    <w:rsid w:val="00F14C5A"/>
    <w:rsid w:val="00F15E9C"/>
    <w:rsid w:val="00F165FF"/>
    <w:rsid w:val="00F16D6D"/>
    <w:rsid w:val="00F17140"/>
    <w:rsid w:val="00F1757D"/>
    <w:rsid w:val="00F209A1"/>
    <w:rsid w:val="00F211B2"/>
    <w:rsid w:val="00F2142D"/>
    <w:rsid w:val="00F222FB"/>
    <w:rsid w:val="00F22818"/>
    <w:rsid w:val="00F32ED8"/>
    <w:rsid w:val="00F34A55"/>
    <w:rsid w:val="00F375E1"/>
    <w:rsid w:val="00F37636"/>
    <w:rsid w:val="00F3782F"/>
    <w:rsid w:val="00F37A3A"/>
    <w:rsid w:val="00F40F82"/>
    <w:rsid w:val="00F4287A"/>
    <w:rsid w:val="00F47BC9"/>
    <w:rsid w:val="00F523EA"/>
    <w:rsid w:val="00F530F4"/>
    <w:rsid w:val="00F53B8B"/>
    <w:rsid w:val="00F53E78"/>
    <w:rsid w:val="00F56BA8"/>
    <w:rsid w:val="00F56FF6"/>
    <w:rsid w:val="00F57B8A"/>
    <w:rsid w:val="00F60A86"/>
    <w:rsid w:val="00F60ABD"/>
    <w:rsid w:val="00F61D58"/>
    <w:rsid w:val="00F6449C"/>
    <w:rsid w:val="00F64EEF"/>
    <w:rsid w:val="00F673C0"/>
    <w:rsid w:val="00F724B9"/>
    <w:rsid w:val="00F73313"/>
    <w:rsid w:val="00F75171"/>
    <w:rsid w:val="00F754D4"/>
    <w:rsid w:val="00F7641E"/>
    <w:rsid w:val="00F77973"/>
    <w:rsid w:val="00F86220"/>
    <w:rsid w:val="00F86410"/>
    <w:rsid w:val="00F86ED5"/>
    <w:rsid w:val="00F8785F"/>
    <w:rsid w:val="00F87FE1"/>
    <w:rsid w:val="00F907AD"/>
    <w:rsid w:val="00F9350E"/>
    <w:rsid w:val="00F95ABE"/>
    <w:rsid w:val="00F96094"/>
    <w:rsid w:val="00F97783"/>
    <w:rsid w:val="00F97B08"/>
    <w:rsid w:val="00FA0D50"/>
    <w:rsid w:val="00FA0F7A"/>
    <w:rsid w:val="00FA1F66"/>
    <w:rsid w:val="00FA2A76"/>
    <w:rsid w:val="00FA56A8"/>
    <w:rsid w:val="00FA673A"/>
    <w:rsid w:val="00FB1EC7"/>
    <w:rsid w:val="00FB1FAE"/>
    <w:rsid w:val="00FB25D4"/>
    <w:rsid w:val="00FB3873"/>
    <w:rsid w:val="00FB44AD"/>
    <w:rsid w:val="00FB4595"/>
    <w:rsid w:val="00FC17CC"/>
    <w:rsid w:val="00FC1E35"/>
    <w:rsid w:val="00FC2AD1"/>
    <w:rsid w:val="00FC39A7"/>
    <w:rsid w:val="00FC3AA9"/>
    <w:rsid w:val="00FC57E5"/>
    <w:rsid w:val="00FC5EF6"/>
    <w:rsid w:val="00FC6C7D"/>
    <w:rsid w:val="00FC6E4C"/>
    <w:rsid w:val="00FC7D5C"/>
    <w:rsid w:val="00FD0B4A"/>
    <w:rsid w:val="00FD274D"/>
    <w:rsid w:val="00FD4E9B"/>
    <w:rsid w:val="00FD5CA4"/>
    <w:rsid w:val="00FD6B6F"/>
    <w:rsid w:val="00FD7F72"/>
    <w:rsid w:val="00FE2E57"/>
    <w:rsid w:val="00FE306E"/>
    <w:rsid w:val="00FE36DD"/>
    <w:rsid w:val="00FE40FB"/>
    <w:rsid w:val="00FE5401"/>
    <w:rsid w:val="00FE5AA1"/>
    <w:rsid w:val="00FE74C0"/>
    <w:rsid w:val="00FE755C"/>
    <w:rsid w:val="00FF0024"/>
    <w:rsid w:val="00FF3539"/>
    <w:rsid w:val="00FF4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0C25"/>
  <w15:chartTrackingRefBased/>
  <w15:docId w15:val="{E0CAA5FB-7930-4275-A0A7-08C5E322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AA"/>
    <w:pPr>
      <w:ind w:left="720"/>
      <w:contextualSpacing/>
    </w:pPr>
  </w:style>
  <w:style w:type="character" w:styleId="Hyperlink">
    <w:name w:val="Hyperlink"/>
    <w:basedOn w:val="DefaultParagraphFont"/>
    <w:uiPriority w:val="99"/>
    <w:unhideWhenUsed/>
    <w:rsid w:val="00E07B31"/>
    <w:rPr>
      <w:color w:val="0563C1" w:themeColor="hyperlink"/>
      <w:u w:val="single"/>
    </w:rPr>
  </w:style>
  <w:style w:type="character" w:styleId="UnresolvedMention">
    <w:name w:val="Unresolved Mention"/>
    <w:basedOn w:val="DefaultParagraphFont"/>
    <w:uiPriority w:val="99"/>
    <w:semiHidden/>
    <w:unhideWhenUsed/>
    <w:rsid w:val="00E07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wildlife.org/biome-categories/terrestrial-ecoregion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Nicholas Harvey</cp:lastModifiedBy>
  <cp:revision>131</cp:revision>
  <dcterms:created xsi:type="dcterms:W3CDTF">2021-05-24T15:12:00Z</dcterms:created>
  <dcterms:modified xsi:type="dcterms:W3CDTF">2021-05-25T21:25:00Z</dcterms:modified>
</cp:coreProperties>
</file>