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5304BD" w14:textId="77777777" w:rsidR="00C65C43" w:rsidRDefault="00C65C43">
      <w:pPr>
        <w:pStyle w:val="Heading1"/>
        <w:keepNext w:val="0"/>
        <w:keepLines w:val="0"/>
        <w:widowControl w:val="0"/>
        <w:tabs>
          <w:tab w:val="left" w:pos="7795"/>
        </w:tabs>
        <w:spacing w:before="0" w:after="0" w:line="240" w:lineRule="auto"/>
        <w:ind w:right="94"/>
        <w:rPr>
          <w:rFonts w:ascii="Roboto" w:eastAsia="Roboto" w:hAnsi="Roboto" w:cs="Roboto"/>
          <w:b/>
          <w:color w:val="008000"/>
          <w:sz w:val="22"/>
          <w:szCs w:val="22"/>
        </w:rPr>
      </w:pPr>
    </w:p>
    <w:p w14:paraId="46421FA4" w14:textId="77A97DFB" w:rsidR="00DE0A0C" w:rsidRPr="005F42CC" w:rsidRDefault="009D36BD">
      <w:pPr>
        <w:pStyle w:val="Heading1"/>
        <w:keepNext w:val="0"/>
        <w:keepLines w:val="0"/>
        <w:widowControl w:val="0"/>
        <w:tabs>
          <w:tab w:val="left" w:pos="7795"/>
        </w:tabs>
        <w:spacing w:before="0" w:after="0" w:line="240" w:lineRule="auto"/>
        <w:ind w:right="94"/>
        <w:rPr>
          <w:rFonts w:ascii="Roboto" w:eastAsia="Roboto" w:hAnsi="Roboto" w:cs="Roboto"/>
          <w:b/>
          <w:color w:val="008000"/>
          <w:sz w:val="22"/>
          <w:szCs w:val="22"/>
        </w:rPr>
      </w:pPr>
      <w:r w:rsidRPr="005F42CC">
        <w:rPr>
          <w:rFonts w:ascii="Roboto" w:eastAsia="Roboto" w:hAnsi="Roboto" w:cs="Roboto"/>
          <w:b/>
          <w:color w:val="008000"/>
          <w:sz w:val="22"/>
          <w:szCs w:val="22"/>
        </w:rPr>
        <w:t>Speaking with learners                                                                                                    Teacher Resource</w:t>
      </w:r>
    </w:p>
    <w:tbl>
      <w:tblPr>
        <w:tblStyle w:val="a"/>
        <w:tblW w:w="988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8BE18F"/>
        <w:tblLayout w:type="fixed"/>
        <w:tblLook w:val="0600" w:firstRow="0" w:lastRow="0" w:firstColumn="0" w:lastColumn="0" w:noHBand="1" w:noVBand="1"/>
      </w:tblPr>
      <w:tblGrid>
        <w:gridCol w:w="9885"/>
      </w:tblGrid>
      <w:tr w:rsidR="00DE0A0C" w14:paraId="46421FA6" w14:textId="77777777" w:rsidTr="002650F1">
        <w:tc>
          <w:tcPr>
            <w:tcW w:w="9885" w:type="dxa"/>
            <w:shd w:val="clear" w:color="auto" w:fill="9CE29A"/>
            <w:tcMar>
              <w:top w:w="100" w:type="dxa"/>
              <w:left w:w="100" w:type="dxa"/>
              <w:bottom w:w="100" w:type="dxa"/>
              <w:right w:w="100" w:type="dxa"/>
            </w:tcMar>
          </w:tcPr>
          <w:p w14:paraId="46421FA5" w14:textId="77777777" w:rsidR="00DE0A0C" w:rsidRDefault="009D36BD">
            <w:pPr>
              <w:widowControl w:val="0"/>
              <w:spacing w:line="240" w:lineRule="auto"/>
              <w:rPr>
                <w:rFonts w:ascii="Roboto" w:eastAsia="Roboto" w:hAnsi="Roboto" w:cs="Roboto"/>
              </w:rPr>
            </w:pPr>
            <w:r>
              <w:rPr>
                <w:rFonts w:ascii="Roboto" w:eastAsia="Roboto" w:hAnsi="Roboto" w:cs="Roboto"/>
                <w:b/>
              </w:rPr>
              <w:t>Note:</w:t>
            </w:r>
            <w:r>
              <w:rPr>
                <w:rFonts w:ascii="Roboto" w:eastAsia="Roboto" w:hAnsi="Roboto" w:cs="Roboto"/>
              </w:rPr>
              <w:t xml:space="preserve"> The COVID-19 pandemic has resulted in thousands of children being separated from loved ones who require isolation and/ or hospitalization due to a loved one testing positive for COVID-19 or because of potential exposure for essential workers. For some children, the separation may result in distress or a traumatic reaction. If a loved one dies from the virus, a child may experience traumatic grief due to the sudden nature of the death and being unable to say goodbye or observe cultural or religious mourning rituals. Use this resource to help you understand how to respond to the different feelings and emotions your learners might be experiencing. Especially in stressful times, in addition to the suggestions here, all children benefit from adults listening to and validating their different feelings.</w:t>
            </w:r>
          </w:p>
        </w:tc>
      </w:tr>
    </w:tbl>
    <w:p w14:paraId="46421FA7" w14:textId="77777777" w:rsidR="00DE0A0C" w:rsidRDefault="00DE0A0C">
      <w:pPr>
        <w:widowControl w:val="0"/>
        <w:spacing w:line="240" w:lineRule="auto"/>
      </w:pPr>
    </w:p>
    <w:tbl>
      <w:tblPr>
        <w:tblStyle w:val="a0"/>
        <w:tblW w:w="990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0"/>
        <w:gridCol w:w="4920"/>
      </w:tblGrid>
      <w:tr w:rsidR="00DE0A0C" w14:paraId="46421FAA" w14:textId="77777777" w:rsidTr="00C85E3F">
        <w:tc>
          <w:tcPr>
            <w:tcW w:w="4980" w:type="dxa"/>
            <w:shd w:val="clear" w:color="auto" w:fill="8BE18F"/>
            <w:tcMar>
              <w:top w:w="100" w:type="dxa"/>
              <w:left w:w="100" w:type="dxa"/>
              <w:bottom w:w="100" w:type="dxa"/>
              <w:right w:w="100" w:type="dxa"/>
            </w:tcMar>
          </w:tcPr>
          <w:p w14:paraId="46421FA8" w14:textId="77777777" w:rsidR="00DE0A0C" w:rsidRDefault="009D36BD">
            <w:pPr>
              <w:spacing w:line="240" w:lineRule="auto"/>
              <w:jc w:val="center"/>
              <w:rPr>
                <w:rFonts w:ascii="Roboto" w:eastAsia="Roboto" w:hAnsi="Roboto" w:cs="Roboto"/>
                <w:b/>
              </w:rPr>
            </w:pPr>
            <w:r>
              <w:rPr>
                <w:rFonts w:ascii="Roboto" w:eastAsia="Roboto" w:hAnsi="Roboto" w:cs="Roboto"/>
                <w:b/>
              </w:rPr>
              <w:t xml:space="preserve">What the child is feeling: </w:t>
            </w:r>
          </w:p>
        </w:tc>
        <w:tc>
          <w:tcPr>
            <w:tcW w:w="4920" w:type="dxa"/>
            <w:shd w:val="clear" w:color="auto" w:fill="8BE18F"/>
            <w:tcMar>
              <w:top w:w="100" w:type="dxa"/>
              <w:left w:w="100" w:type="dxa"/>
              <w:bottom w:w="100" w:type="dxa"/>
              <w:right w:w="100" w:type="dxa"/>
            </w:tcMar>
          </w:tcPr>
          <w:p w14:paraId="46421FA9" w14:textId="77777777" w:rsidR="00DE0A0C" w:rsidRDefault="009D36BD">
            <w:pPr>
              <w:spacing w:line="240" w:lineRule="auto"/>
              <w:jc w:val="center"/>
              <w:rPr>
                <w:rFonts w:ascii="Roboto" w:eastAsia="Roboto" w:hAnsi="Roboto" w:cs="Roboto"/>
                <w:b/>
              </w:rPr>
            </w:pPr>
            <w:r>
              <w:rPr>
                <w:rFonts w:ascii="Roboto" w:eastAsia="Roboto" w:hAnsi="Roboto" w:cs="Roboto"/>
                <w:b/>
              </w:rPr>
              <w:t>How you (the adult) can help them:</w:t>
            </w:r>
          </w:p>
        </w:tc>
      </w:tr>
      <w:tr w:rsidR="00DE0A0C" w14:paraId="46421FAF" w14:textId="77777777" w:rsidTr="00C85E3F">
        <w:tc>
          <w:tcPr>
            <w:tcW w:w="4980" w:type="dxa"/>
            <w:tcBorders>
              <w:top w:val="single" w:sz="8" w:space="0" w:color="231F20"/>
              <w:left w:val="single" w:sz="8" w:space="0" w:color="231F20"/>
              <w:bottom w:val="single" w:sz="8" w:space="0" w:color="231F20"/>
              <w:right w:val="single" w:sz="8" w:space="0" w:color="231F20"/>
            </w:tcBorders>
            <w:shd w:val="clear" w:color="auto" w:fill="8BE18F"/>
            <w:tcMar>
              <w:top w:w="100" w:type="dxa"/>
              <w:left w:w="100" w:type="dxa"/>
              <w:bottom w:w="100" w:type="dxa"/>
              <w:right w:w="100" w:type="dxa"/>
            </w:tcMar>
          </w:tcPr>
          <w:p w14:paraId="46421FAB" w14:textId="77777777" w:rsidR="00DE0A0C" w:rsidRDefault="009D36BD">
            <w:pPr>
              <w:spacing w:line="240" w:lineRule="auto"/>
              <w:rPr>
                <w:rFonts w:ascii="Roboto" w:eastAsia="Roboto" w:hAnsi="Roboto" w:cs="Roboto"/>
              </w:rPr>
            </w:pPr>
            <w:r>
              <w:rPr>
                <w:rFonts w:ascii="Roboto" w:eastAsia="Roboto" w:hAnsi="Roboto" w:cs="Roboto"/>
              </w:rPr>
              <w:t xml:space="preserve">Unable to identify feelings or understand why they are feeling a certain way. </w:t>
            </w:r>
          </w:p>
        </w:tc>
        <w:tc>
          <w:tcPr>
            <w:tcW w:w="4920" w:type="dxa"/>
            <w:tcBorders>
              <w:top w:val="single" w:sz="8" w:space="0" w:color="231F20"/>
              <w:left w:val="nil"/>
              <w:bottom w:val="single" w:sz="8" w:space="0" w:color="231F20"/>
              <w:right w:val="single" w:sz="8" w:space="0" w:color="231F20"/>
            </w:tcBorders>
            <w:shd w:val="clear" w:color="auto" w:fill="8BE18F"/>
            <w:tcMar>
              <w:top w:w="100" w:type="dxa"/>
              <w:left w:w="100" w:type="dxa"/>
              <w:bottom w:w="100" w:type="dxa"/>
              <w:right w:w="100" w:type="dxa"/>
            </w:tcMar>
          </w:tcPr>
          <w:p w14:paraId="46421FAC" w14:textId="77777777" w:rsidR="00DE0A0C" w:rsidRDefault="009D36BD">
            <w:pPr>
              <w:spacing w:line="240" w:lineRule="auto"/>
              <w:rPr>
                <w:rFonts w:ascii="Roboto" w:eastAsia="Roboto" w:hAnsi="Roboto" w:cs="Roboto"/>
              </w:rPr>
            </w:pPr>
            <w:r>
              <w:rPr>
                <w:rFonts w:ascii="Roboto" w:eastAsia="Roboto" w:hAnsi="Roboto" w:cs="Roboto"/>
              </w:rPr>
              <w:t>Be understanding if the child gets upset out of the blue about things that do not seem related.</w:t>
            </w:r>
          </w:p>
          <w:p w14:paraId="46421FAD" w14:textId="77777777" w:rsidR="00DE0A0C" w:rsidRDefault="00DE0A0C">
            <w:pPr>
              <w:spacing w:line="240" w:lineRule="auto"/>
              <w:rPr>
                <w:rFonts w:ascii="Roboto" w:eastAsia="Roboto" w:hAnsi="Roboto" w:cs="Roboto"/>
              </w:rPr>
            </w:pPr>
          </w:p>
          <w:p w14:paraId="46421FAE" w14:textId="77777777" w:rsidR="00DE0A0C" w:rsidRDefault="009D36BD">
            <w:pPr>
              <w:spacing w:line="240" w:lineRule="auto"/>
              <w:rPr>
                <w:rFonts w:ascii="Roboto" w:eastAsia="Roboto" w:hAnsi="Roboto" w:cs="Roboto"/>
              </w:rPr>
            </w:pPr>
            <w:r>
              <w:rPr>
                <w:rFonts w:ascii="Roboto" w:eastAsia="Roboto" w:hAnsi="Roboto" w:cs="Roboto"/>
              </w:rPr>
              <w:t>Acknowledge that it is ok to feel sad, angry, hurt, lonely, etc. Help them label their feelings with words and talk about what is happening.</w:t>
            </w:r>
          </w:p>
        </w:tc>
      </w:tr>
      <w:tr w:rsidR="00DE0A0C" w14:paraId="46421FB6" w14:textId="77777777" w:rsidTr="00C85E3F">
        <w:tc>
          <w:tcPr>
            <w:tcW w:w="4980" w:type="dxa"/>
            <w:tcBorders>
              <w:top w:val="nil"/>
              <w:left w:val="single" w:sz="8" w:space="0" w:color="231F20"/>
              <w:bottom w:val="single" w:sz="8" w:space="0" w:color="231F20"/>
              <w:right w:val="single" w:sz="8" w:space="0" w:color="231F20"/>
            </w:tcBorders>
            <w:shd w:val="clear" w:color="auto" w:fill="DAF8D8"/>
            <w:tcMar>
              <w:top w:w="100" w:type="dxa"/>
              <w:left w:w="100" w:type="dxa"/>
              <w:bottom w:w="100" w:type="dxa"/>
              <w:right w:w="100" w:type="dxa"/>
            </w:tcMar>
          </w:tcPr>
          <w:p w14:paraId="46421FB0" w14:textId="77777777" w:rsidR="00DE0A0C" w:rsidRDefault="009D36BD">
            <w:pPr>
              <w:spacing w:line="240" w:lineRule="auto"/>
              <w:rPr>
                <w:rFonts w:ascii="Roboto" w:eastAsia="Roboto" w:hAnsi="Roboto" w:cs="Roboto"/>
              </w:rPr>
            </w:pPr>
            <w:r>
              <w:rPr>
                <w:rFonts w:ascii="Roboto" w:eastAsia="Roboto" w:hAnsi="Roboto" w:cs="Roboto"/>
              </w:rPr>
              <w:t>Afraid when their loved one who is sick must be isolated from them at home or away from home.</w:t>
            </w:r>
          </w:p>
        </w:tc>
        <w:tc>
          <w:tcPr>
            <w:tcW w:w="4920" w:type="dxa"/>
            <w:tcBorders>
              <w:top w:val="nil"/>
              <w:left w:val="nil"/>
              <w:bottom w:val="single" w:sz="8" w:space="0" w:color="231F20"/>
              <w:right w:val="single" w:sz="8" w:space="0" w:color="231F20"/>
            </w:tcBorders>
            <w:shd w:val="clear" w:color="auto" w:fill="DAF8D8"/>
            <w:tcMar>
              <w:top w:w="100" w:type="dxa"/>
              <w:left w:w="100" w:type="dxa"/>
              <w:bottom w:w="100" w:type="dxa"/>
              <w:right w:w="100" w:type="dxa"/>
            </w:tcMar>
          </w:tcPr>
          <w:p w14:paraId="46421FB1" w14:textId="77777777" w:rsidR="00DE0A0C" w:rsidRDefault="009D36BD">
            <w:pPr>
              <w:spacing w:line="240" w:lineRule="auto"/>
              <w:rPr>
                <w:rFonts w:ascii="Roboto" w:eastAsia="Roboto" w:hAnsi="Roboto" w:cs="Roboto"/>
              </w:rPr>
            </w:pPr>
            <w:r>
              <w:rPr>
                <w:rFonts w:ascii="Roboto" w:eastAsia="Roboto" w:hAnsi="Roboto" w:cs="Roboto"/>
              </w:rPr>
              <w:t>Explain that isolating a loved one protects them from getting sick and helps the sick person to recover.</w:t>
            </w:r>
          </w:p>
          <w:p w14:paraId="46421FB2"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B3" w14:textId="77777777" w:rsidR="00DE0A0C" w:rsidRDefault="009D36BD">
            <w:pPr>
              <w:spacing w:line="240" w:lineRule="auto"/>
              <w:rPr>
                <w:rFonts w:ascii="Roboto" w:eastAsia="Roboto" w:hAnsi="Roboto" w:cs="Roboto"/>
              </w:rPr>
            </w:pPr>
            <w:r>
              <w:rPr>
                <w:rFonts w:ascii="Roboto" w:eastAsia="Roboto" w:hAnsi="Roboto" w:cs="Roboto"/>
              </w:rPr>
              <w:t xml:space="preserve">Tell them that the isolated person cares about them very much and does not want them to get sick. Remind them how there are helpers who taking care of our sick loved ones. </w:t>
            </w:r>
          </w:p>
          <w:p w14:paraId="46421FB4" w14:textId="77777777" w:rsidR="00DE0A0C" w:rsidRDefault="00DE0A0C">
            <w:pPr>
              <w:spacing w:line="240" w:lineRule="auto"/>
              <w:rPr>
                <w:rFonts w:ascii="Roboto" w:eastAsia="Roboto" w:hAnsi="Roboto" w:cs="Roboto"/>
              </w:rPr>
            </w:pPr>
          </w:p>
          <w:p w14:paraId="46421FB5" w14:textId="77777777" w:rsidR="00DE0A0C" w:rsidRDefault="009D36BD">
            <w:pPr>
              <w:spacing w:line="240" w:lineRule="auto"/>
              <w:rPr>
                <w:rFonts w:ascii="Roboto" w:eastAsia="Roboto" w:hAnsi="Roboto" w:cs="Roboto"/>
              </w:rPr>
            </w:pPr>
            <w:r>
              <w:rPr>
                <w:rFonts w:ascii="Roboto" w:eastAsia="Roboto" w:hAnsi="Roboto" w:cs="Roboto"/>
              </w:rPr>
              <w:t>Help them to find ways to stay in contact with their sick loved one (call, text, make a card).</w:t>
            </w:r>
          </w:p>
        </w:tc>
      </w:tr>
      <w:tr w:rsidR="00DE0A0C" w14:paraId="46421FBD" w14:textId="77777777" w:rsidTr="00C85E3F">
        <w:tc>
          <w:tcPr>
            <w:tcW w:w="4980" w:type="dxa"/>
            <w:tcBorders>
              <w:top w:val="nil"/>
              <w:left w:val="single" w:sz="8" w:space="0" w:color="231F20"/>
              <w:bottom w:val="single" w:sz="8" w:space="0" w:color="231F20"/>
              <w:right w:val="single" w:sz="8" w:space="0" w:color="231F20"/>
            </w:tcBorders>
            <w:shd w:val="clear" w:color="auto" w:fill="8BE18F"/>
            <w:tcMar>
              <w:top w:w="100" w:type="dxa"/>
              <w:left w:w="100" w:type="dxa"/>
              <w:bottom w:w="100" w:type="dxa"/>
              <w:right w:w="100" w:type="dxa"/>
            </w:tcMar>
          </w:tcPr>
          <w:p w14:paraId="46421FB7" w14:textId="77777777" w:rsidR="00DE0A0C" w:rsidRDefault="009D36BD">
            <w:pPr>
              <w:spacing w:line="240" w:lineRule="auto"/>
              <w:rPr>
                <w:rFonts w:ascii="Roboto" w:eastAsia="Roboto" w:hAnsi="Roboto" w:cs="Roboto"/>
              </w:rPr>
            </w:pPr>
            <w:r>
              <w:rPr>
                <w:rFonts w:ascii="Roboto" w:eastAsia="Roboto" w:hAnsi="Roboto" w:cs="Roboto"/>
              </w:rPr>
              <w:t>Afraid that their loved one, who is a health worker or emergency responder, will get sick or die.</w:t>
            </w:r>
          </w:p>
        </w:tc>
        <w:tc>
          <w:tcPr>
            <w:tcW w:w="4920" w:type="dxa"/>
            <w:tcBorders>
              <w:top w:val="nil"/>
              <w:left w:val="nil"/>
              <w:bottom w:val="single" w:sz="8" w:space="0" w:color="231F20"/>
              <w:right w:val="single" w:sz="8" w:space="0" w:color="231F20"/>
            </w:tcBorders>
            <w:shd w:val="clear" w:color="auto" w:fill="8BE18F"/>
            <w:tcMar>
              <w:top w:w="100" w:type="dxa"/>
              <w:left w:w="100" w:type="dxa"/>
              <w:bottom w:w="100" w:type="dxa"/>
              <w:right w:w="100" w:type="dxa"/>
            </w:tcMar>
          </w:tcPr>
          <w:p w14:paraId="46421FB8" w14:textId="77777777" w:rsidR="00DE0A0C" w:rsidRDefault="009D36BD">
            <w:pPr>
              <w:spacing w:line="240" w:lineRule="auto"/>
              <w:rPr>
                <w:rFonts w:ascii="Roboto" w:eastAsia="Roboto" w:hAnsi="Roboto" w:cs="Roboto"/>
              </w:rPr>
            </w:pPr>
            <w:r>
              <w:rPr>
                <w:rFonts w:ascii="Roboto" w:eastAsia="Roboto" w:hAnsi="Roboto" w:cs="Roboto"/>
              </w:rPr>
              <w:t>Explain that health professionals and emergency responders get special training on how to stay safe at work to care for people.</w:t>
            </w:r>
          </w:p>
          <w:p w14:paraId="46421FB9"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BA" w14:textId="77777777" w:rsidR="00DE0A0C" w:rsidRDefault="009D36BD">
            <w:pPr>
              <w:spacing w:line="240" w:lineRule="auto"/>
              <w:rPr>
                <w:rFonts w:ascii="Roboto" w:eastAsia="Roboto" w:hAnsi="Roboto" w:cs="Roboto"/>
              </w:rPr>
            </w:pPr>
            <w:r>
              <w:rPr>
                <w:rFonts w:ascii="Roboto" w:eastAsia="Roboto" w:hAnsi="Roboto" w:cs="Roboto"/>
              </w:rPr>
              <w:t xml:space="preserve">Tell them ways they can stay in touch with their loved ones if they can’t see them all the time or if they </w:t>
            </w:r>
            <w:proofErr w:type="gramStart"/>
            <w:r>
              <w:rPr>
                <w:rFonts w:ascii="Roboto" w:eastAsia="Roboto" w:hAnsi="Roboto" w:cs="Roboto"/>
              </w:rPr>
              <w:t>have to</w:t>
            </w:r>
            <w:proofErr w:type="gramEnd"/>
            <w:r>
              <w:rPr>
                <w:rFonts w:ascii="Roboto" w:eastAsia="Roboto" w:hAnsi="Roboto" w:cs="Roboto"/>
              </w:rPr>
              <w:t xml:space="preserve"> stay close to work for a while.</w:t>
            </w:r>
          </w:p>
          <w:p w14:paraId="46421FBB"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BC" w14:textId="77777777" w:rsidR="00DE0A0C" w:rsidRDefault="009D36BD">
            <w:pPr>
              <w:spacing w:line="240" w:lineRule="auto"/>
              <w:rPr>
                <w:rFonts w:ascii="Roboto" w:eastAsia="Roboto" w:hAnsi="Roboto" w:cs="Roboto"/>
              </w:rPr>
            </w:pPr>
            <w:r>
              <w:rPr>
                <w:rFonts w:ascii="Roboto" w:eastAsia="Roboto" w:hAnsi="Roboto" w:cs="Roboto"/>
              </w:rPr>
              <w:t>Explain the important work they are doing to care for people.</w:t>
            </w:r>
          </w:p>
        </w:tc>
      </w:tr>
      <w:tr w:rsidR="00DE0A0C" w14:paraId="46421FC3" w14:textId="77777777" w:rsidTr="005F42CC">
        <w:tc>
          <w:tcPr>
            <w:tcW w:w="4980" w:type="dxa"/>
            <w:tcBorders>
              <w:top w:val="nil"/>
              <w:left w:val="single" w:sz="8" w:space="0" w:color="231F20"/>
              <w:bottom w:val="single" w:sz="8" w:space="0" w:color="231F20"/>
              <w:right w:val="single" w:sz="8" w:space="0" w:color="231F20"/>
            </w:tcBorders>
            <w:shd w:val="clear" w:color="auto" w:fill="DAF8D8"/>
            <w:tcMar>
              <w:top w:w="100" w:type="dxa"/>
              <w:left w:w="100" w:type="dxa"/>
              <w:bottom w:w="100" w:type="dxa"/>
              <w:right w:w="100" w:type="dxa"/>
            </w:tcMar>
          </w:tcPr>
          <w:p w14:paraId="46421FBE" w14:textId="77777777" w:rsidR="00DE0A0C" w:rsidRDefault="009D36BD">
            <w:pPr>
              <w:spacing w:line="240" w:lineRule="auto"/>
              <w:rPr>
                <w:rFonts w:ascii="Roboto" w:eastAsia="Roboto" w:hAnsi="Roboto" w:cs="Roboto"/>
              </w:rPr>
            </w:pPr>
            <w:r>
              <w:rPr>
                <w:rFonts w:ascii="Roboto" w:eastAsia="Roboto" w:hAnsi="Roboto" w:cs="Roboto"/>
              </w:rPr>
              <w:t>Sad that they can’t see their sick loved one in the hospital and worried that they are alone.</w:t>
            </w:r>
          </w:p>
        </w:tc>
        <w:tc>
          <w:tcPr>
            <w:tcW w:w="4920" w:type="dxa"/>
            <w:tcBorders>
              <w:top w:val="nil"/>
              <w:left w:val="nil"/>
              <w:bottom w:val="single" w:sz="8" w:space="0" w:color="231F20"/>
              <w:right w:val="single" w:sz="8" w:space="0" w:color="231F20"/>
            </w:tcBorders>
            <w:shd w:val="clear" w:color="auto" w:fill="DAF8D8"/>
            <w:tcMar>
              <w:top w:w="100" w:type="dxa"/>
              <w:left w:w="100" w:type="dxa"/>
              <w:bottom w:w="100" w:type="dxa"/>
              <w:right w:w="100" w:type="dxa"/>
            </w:tcMar>
          </w:tcPr>
          <w:p w14:paraId="46421FBF" w14:textId="77777777" w:rsidR="00DE0A0C" w:rsidRDefault="009D36BD">
            <w:pPr>
              <w:spacing w:line="240" w:lineRule="auto"/>
              <w:rPr>
                <w:rFonts w:ascii="Roboto" w:eastAsia="Roboto" w:hAnsi="Roboto" w:cs="Roboto"/>
              </w:rPr>
            </w:pPr>
            <w:r>
              <w:rPr>
                <w:rFonts w:ascii="Roboto" w:eastAsia="Roboto" w:hAnsi="Roboto" w:cs="Roboto"/>
              </w:rPr>
              <w:t>Assure them that their loved one wants them to stay safe, so they do not want them near sick people in the hospital.</w:t>
            </w:r>
          </w:p>
          <w:p w14:paraId="46421FC0"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C1" w14:textId="77777777" w:rsidR="00DE0A0C" w:rsidRDefault="009D36BD">
            <w:pPr>
              <w:spacing w:line="240" w:lineRule="auto"/>
              <w:rPr>
                <w:rFonts w:ascii="Roboto" w:eastAsia="Roboto" w:hAnsi="Roboto" w:cs="Roboto"/>
              </w:rPr>
            </w:pPr>
            <w:r>
              <w:rPr>
                <w:rFonts w:ascii="Roboto" w:eastAsia="Roboto" w:hAnsi="Roboto" w:cs="Roboto"/>
              </w:rPr>
              <w:t>Explain how people in the hospital make sure that their loved one is not alone.</w:t>
            </w:r>
          </w:p>
          <w:p w14:paraId="46421FC2" w14:textId="77777777" w:rsidR="00DE0A0C" w:rsidRDefault="009D36BD">
            <w:pPr>
              <w:spacing w:line="240" w:lineRule="auto"/>
              <w:rPr>
                <w:rFonts w:ascii="Roboto" w:eastAsia="Roboto" w:hAnsi="Roboto" w:cs="Roboto"/>
              </w:rPr>
            </w:pPr>
            <w:r>
              <w:rPr>
                <w:rFonts w:ascii="Roboto" w:eastAsia="Roboto" w:hAnsi="Roboto" w:cs="Roboto"/>
              </w:rPr>
              <w:lastRenderedPageBreak/>
              <w:t>Help them communicate with their loved ones, through calls, cards, pictures, songs, prayers, texts, and virtual communication when possible.</w:t>
            </w:r>
          </w:p>
        </w:tc>
      </w:tr>
      <w:tr w:rsidR="00DE0A0C" w14:paraId="46421FCA" w14:textId="77777777" w:rsidTr="005F42CC">
        <w:tc>
          <w:tcPr>
            <w:tcW w:w="4980" w:type="dxa"/>
            <w:tcBorders>
              <w:top w:val="single" w:sz="8" w:space="0" w:color="231F20"/>
              <w:left w:val="single" w:sz="8" w:space="0" w:color="231F20"/>
              <w:bottom w:val="single" w:sz="8" w:space="0" w:color="231F20"/>
              <w:right w:val="single" w:sz="8" w:space="0" w:color="231F20"/>
            </w:tcBorders>
            <w:shd w:val="clear" w:color="auto" w:fill="8BE18F"/>
            <w:tcMar>
              <w:top w:w="100" w:type="dxa"/>
              <w:left w:w="100" w:type="dxa"/>
              <w:bottom w:w="100" w:type="dxa"/>
              <w:right w:w="100" w:type="dxa"/>
            </w:tcMar>
          </w:tcPr>
          <w:p w14:paraId="46421FC4" w14:textId="77777777" w:rsidR="00DE0A0C" w:rsidRDefault="009D36BD">
            <w:pPr>
              <w:spacing w:line="240" w:lineRule="auto"/>
              <w:rPr>
                <w:rFonts w:ascii="Roboto" w:eastAsia="Roboto" w:hAnsi="Roboto" w:cs="Roboto"/>
              </w:rPr>
            </w:pPr>
            <w:r>
              <w:rPr>
                <w:rFonts w:ascii="Roboto" w:eastAsia="Roboto" w:hAnsi="Roboto" w:cs="Roboto"/>
              </w:rPr>
              <w:lastRenderedPageBreak/>
              <w:t>Scared that their sick loved one is in the hospital and that they might die.</w:t>
            </w:r>
          </w:p>
        </w:tc>
        <w:tc>
          <w:tcPr>
            <w:tcW w:w="4920" w:type="dxa"/>
            <w:tcBorders>
              <w:top w:val="single" w:sz="8" w:space="0" w:color="231F20"/>
              <w:left w:val="nil"/>
              <w:bottom w:val="single" w:sz="8" w:space="0" w:color="231F20"/>
              <w:right w:val="single" w:sz="8" w:space="0" w:color="231F20"/>
            </w:tcBorders>
            <w:shd w:val="clear" w:color="auto" w:fill="8BE18F"/>
            <w:tcMar>
              <w:top w:w="100" w:type="dxa"/>
              <w:left w:w="100" w:type="dxa"/>
              <w:bottom w:w="100" w:type="dxa"/>
              <w:right w:w="100" w:type="dxa"/>
            </w:tcMar>
          </w:tcPr>
          <w:p w14:paraId="46421FC5" w14:textId="77777777" w:rsidR="00DE0A0C" w:rsidRDefault="009D36BD">
            <w:pPr>
              <w:spacing w:line="240" w:lineRule="auto"/>
              <w:rPr>
                <w:rFonts w:ascii="Roboto" w:eastAsia="Roboto" w:hAnsi="Roboto" w:cs="Roboto"/>
              </w:rPr>
            </w:pPr>
            <w:r>
              <w:rPr>
                <w:rFonts w:ascii="Roboto" w:eastAsia="Roboto" w:hAnsi="Roboto" w:cs="Roboto"/>
              </w:rPr>
              <w:t>Along with a family member, share accurate information about how their loved one is doing in words they can understand for their age.</w:t>
            </w:r>
          </w:p>
          <w:p w14:paraId="46421FC6"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C7" w14:textId="77777777" w:rsidR="00DE0A0C" w:rsidRDefault="009D36BD">
            <w:pPr>
              <w:spacing w:line="240" w:lineRule="auto"/>
              <w:rPr>
                <w:rFonts w:ascii="Roboto" w:eastAsia="Roboto" w:hAnsi="Roboto" w:cs="Roboto"/>
              </w:rPr>
            </w:pPr>
            <w:r>
              <w:rPr>
                <w:rFonts w:ascii="Roboto" w:eastAsia="Roboto" w:hAnsi="Roboto" w:cs="Roboto"/>
              </w:rPr>
              <w:t>Help them understand that most people get better and come home.</w:t>
            </w:r>
          </w:p>
          <w:p w14:paraId="46421FC8"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C9" w14:textId="77777777" w:rsidR="00DE0A0C" w:rsidRDefault="009D36BD">
            <w:pPr>
              <w:spacing w:line="240" w:lineRule="auto"/>
              <w:rPr>
                <w:rFonts w:ascii="Roboto" w:eastAsia="Roboto" w:hAnsi="Roboto" w:cs="Roboto"/>
              </w:rPr>
            </w:pPr>
            <w:r>
              <w:rPr>
                <w:rFonts w:ascii="Roboto" w:eastAsia="Roboto" w:hAnsi="Roboto" w:cs="Roboto"/>
              </w:rPr>
              <w:t xml:space="preserve">Tell them the truth if their loved one won’t recover and help them find a way to say goodbye. Try to ensure a family member is present when you have the conversation. </w:t>
            </w:r>
          </w:p>
        </w:tc>
      </w:tr>
      <w:tr w:rsidR="00DE0A0C" w14:paraId="46421FCD" w14:textId="77777777" w:rsidTr="005F42CC">
        <w:tc>
          <w:tcPr>
            <w:tcW w:w="4980" w:type="dxa"/>
            <w:tcBorders>
              <w:top w:val="nil"/>
              <w:left w:val="single" w:sz="8" w:space="0" w:color="231F20"/>
              <w:bottom w:val="single" w:sz="8" w:space="0" w:color="231F20"/>
              <w:right w:val="single" w:sz="8" w:space="0" w:color="231F20"/>
            </w:tcBorders>
            <w:shd w:val="clear" w:color="auto" w:fill="DAF8D8"/>
            <w:tcMar>
              <w:top w:w="100" w:type="dxa"/>
              <w:left w:w="100" w:type="dxa"/>
              <w:bottom w:w="100" w:type="dxa"/>
              <w:right w:w="100" w:type="dxa"/>
            </w:tcMar>
          </w:tcPr>
          <w:p w14:paraId="46421FCB" w14:textId="77777777" w:rsidR="00DE0A0C" w:rsidRDefault="009D36BD">
            <w:pPr>
              <w:spacing w:line="240" w:lineRule="auto"/>
              <w:rPr>
                <w:rFonts w:ascii="Roboto" w:eastAsia="Roboto" w:hAnsi="Roboto" w:cs="Roboto"/>
              </w:rPr>
            </w:pPr>
            <w:r>
              <w:rPr>
                <w:rFonts w:ascii="Roboto" w:eastAsia="Roboto" w:hAnsi="Roboto" w:cs="Roboto"/>
              </w:rPr>
              <w:t>Scared, sad, and mad that they can’t say goodbye in person if their loved one is going to die in the hospital, and they can’t go.</w:t>
            </w:r>
          </w:p>
        </w:tc>
        <w:tc>
          <w:tcPr>
            <w:tcW w:w="4920" w:type="dxa"/>
            <w:tcBorders>
              <w:top w:val="nil"/>
              <w:left w:val="nil"/>
              <w:bottom w:val="single" w:sz="8" w:space="0" w:color="231F20"/>
              <w:right w:val="single" w:sz="8" w:space="0" w:color="231F20"/>
            </w:tcBorders>
            <w:shd w:val="clear" w:color="auto" w:fill="DAF8D8"/>
            <w:tcMar>
              <w:top w:w="100" w:type="dxa"/>
              <w:left w:w="100" w:type="dxa"/>
              <w:bottom w:w="100" w:type="dxa"/>
              <w:right w:w="100" w:type="dxa"/>
            </w:tcMar>
          </w:tcPr>
          <w:p w14:paraId="46421FCC" w14:textId="77777777" w:rsidR="00DE0A0C" w:rsidRDefault="009D36BD">
            <w:pPr>
              <w:spacing w:line="240" w:lineRule="auto"/>
              <w:rPr>
                <w:rFonts w:ascii="Roboto" w:eastAsia="Roboto" w:hAnsi="Roboto" w:cs="Roboto"/>
              </w:rPr>
            </w:pPr>
            <w:r>
              <w:rPr>
                <w:rFonts w:ascii="Roboto" w:eastAsia="Roboto" w:hAnsi="Roboto" w:cs="Roboto"/>
              </w:rPr>
              <w:t>Explain that health care workers are there with their loved ones, so they are not alone. Find out if they can send a message or say goodbye remotely.</w:t>
            </w:r>
          </w:p>
        </w:tc>
      </w:tr>
      <w:tr w:rsidR="00DE0A0C" w14:paraId="46421FD8" w14:textId="77777777" w:rsidTr="005F42CC">
        <w:tc>
          <w:tcPr>
            <w:tcW w:w="4980" w:type="dxa"/>
            <w:tcBorders>
              <w:top w:val="single" w:sz="8" w:space="0" w:color="231F20"/>
              <w:left w:val="single" w:sz="8" w:space="0" w:color="231F20"/>
              <w:bottom w:val="single" w:sz="8" w:space="0" w:color="231F20"/>
              <w:right w:val="single" w:sz="8" w:space="0" w:color="231F20"/>
            </w:tcBorders>
            <w:shd w:val="clear" w:color="auto" w:fill="8BE18F"/>
            <w:tcMar>
              <w:top w:w="100" w:type="dxa"/>
              <w:left w:w="100" w:type="dxa"/>
              <w:bottom w:w="100" w:type="dxa"/>
              <w:right w:w="100" w:type="dxa"/>
            </w:tcMar>
          </w:tcPr>
          <w:p w14:paraId="46421FCE" w14:textId="77777777" w:rsidR="00DE0A0C" w:rsidRDefault="009D36BD">
            <w:pPr>
              <w:spacing w:line="240" w:lineRule="auto"/>
              <w:rPr>
                <w:rFonts w:ascii="Roboto" w:eastAsia="Roboto" w:hAnsi="Roboto" w:cs="Roboto"/>
              </w:rPr>
            </w:pPr>
            <w:r>
              <w:rPr>
                <w:rFonts w:ascii="Roboto" w:eastAsia="Roboto" w:hAnsi="Roboto" w:cs="Roboto"/>
              </w:rPr>
              <w:t>Angry and sad that they did not get to say goodbye to their loved one and cannot have a funeral or gathering with family and friends.</w:t>
            </w:r>
          </w:p>
        </w:tc>
        <w:tc>
          <w:tcPr>
            <w:tcW w:w="4920" w:type="dxa"/>
            <w:tcBorders>
              <w:top w:val="single" w:sz="8" w:space="0" w:color="231F20"/>
              <w:left w:val="nil"/>
              <w:bottom w:val="single" w:sz="8" w:space="0" w:color="231F20"/>
              <w:right w:val="single" w:sz="8" w:space="0" w:color="231F20"/>
            </w:tcBorders>
            <w:shd w:val="clear" w:color="auto" w:fill="8BE18F"/>
            <w:tcMar>
              <w:top w:w="100" w:type="dxa"/>
              <w:left w:w="100" w:type="dxa"/>
              <w:bottom w:w="100" w:type="dxa"/>
              <w:right w:w="100" w:type="dxa"/>
            </w:tcMar>
          </w:tcPr>
          <w:p w14:paraId="46421FCF" w14:textId="77777777" w:rsidR="00DE0A0C" w:rsidRDefault="009D36BD">
            <w:pPr>
              <w:spacing w:line="240" w:lineRule="auto"/>
              <w:rPr>
                <w:rFonts w:ascii="Roboto" w:eastAsia="Roboto" w:hAnsi="Roboto" w:cs="Roboto"/>
              </w:rPr>
            </w:pPr>
            <w:r>
              <w:rPr>
                <w:rFonts w:ascii="Roboto" w:eastAsia="Roboto" w:hAnsi="Roboto" w:cs="Roboto"/>
              </w:rPr>
              <w:t xml:space="preserve">Assure them that their loved ones knew how special they were to them or get family members to say this. </w:t>
            </w:r>
          </w:p>
          <w:p w14:paraId="46421FD0"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D1" w14:textId="77777777" w:rsidR="00DE0A0C" w:rsidRDefault="009D36BD">
            <w:pPr>
              <w:spacing w:line="240" w:lineRule="auto"/>
              <w:rPr>
                <w:rFonts w:ascii="Roboto" w:eastAsia="Roboto" w:hAnsi="Roboto" w:cs="Roboto"/>
              </w:rPr>
            </w:pPr>
            <w:r>
              <w:rPr>
                <w:rFonts w:ascii="Roboto" w:eastAsia="Roboto" w:hAnsi="Roboto" w:cs="Roboto"/>
              </w:rPr>
              <w:t>Talk about ways we can share our feelings and memories virtually with family and friends until we can meet in person.</w:t>
            </w:r>
          </w:p>
          <w:p w14:paraId="46421FD2"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D3" w14:textId="77777777" w:rsidR="00DE0A0C" w:rsidRDefault="009D36BD">
            <w:pPr>
              <w:spacing w:line="240" w:lineRule="auto"/>
              <w:rPr>
                <w:rFonts w:ascii="Roboto" w:eastAsia="Roboto" w:hAnsi="Roboto" w:cs="Roboto"/>
              </w:rPr>
            </w:pPr>
            <w:r>
              <w:rPr>
                <w:rFonts w:ascii="Roboto" w:eastAsia="Roboto" w:hAnsi="Roboto" w:cs="Roboto"/>
              </w:rPr>
              <w:t>Explore how they can have a memorial with people they live with now or later when it is safer.</w:t>
            </w:r>
          </w:p>
          <w:p w14:paraId="46421FD4"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D5" w14:textId="77777777" w:rsidR="00DE0A0C" w:rsidRDefault="009D36BD">
            <w:pPr>
              <w:spacing w:line="240" w:lineRule="auto"/>
              <w:rPr>
                <w:rFonts w:ascii="Roboto" w:eastAsia="Roboto" w:hAnsi="Roboto" w:cs="Roboto"/>
              </w:rPr>
            </w:pPr>
            <w:r>
              <w:rPr>
                <w:rFonts w:ascii="Roboto" w:eastAsia="Roboto" w:hAnsi="Roboto" w:cs="Roboto"/>
              </w:rPr>
              <w:t xml:space="preserve">Help them find an object or picture that connects them to their loved ones and reminds them of positive times. </w:t>
            </w:r>
          </w:p>
          <w:p w14:paraId="46421FD6"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D7" w14:textId="77777777" w:rsidR="00DE0A0C" w:rsidRDefault="009D36BD">
            <w:pPr>
              <w:spacing w:line="240" w:lineRule="auto"/>
              <w:rPr>
                <w:rFonts w:ascii="Roboto" w:eastAsia="Roboto" w:hAnsi="Roboto" w:cs="Roboto"/>
              </w:rPr>
            </w:pPr>
            <w:r>
              <w:rPr>
                <w:rFonts w:ascii="Roboto" w:eastAsia="Roboto" w:hAnsi="Roboto" w:cs="Roboto"/>
              </w:rPr>
              <w:t xml:space="preserve">Guide them to engage in any culturally appropriate spiritual practices. </w:t>
            </w:r>
          </w:p>
        </w:tc>
      </w:tr>
      <w:tr w:rsidR="00DE0A0C" w14:paraId="46421FE0" w14:textId="77777777" w:rsidTr="005F42CC">
        <w:tc>
          <w:tcPr>
            <w:tcW w:w="4980" w:type="dxa"/>
            <w:tcBorders>
              <w:top w:val="nil"/>
              <w:left w:val="single" w:sz="8" w:space="0" w:color="231F20"/>
              <w:bottom w:val="single" w:sz="8" w:space="0" w:color="231F20"/>
              <w:right w:val="single" w:sz="8" w:space="0" w:color="231F20"/>
            </w:tcBorders>
            <w:shd w:val="clear" w:color="auto" w:fill="DAF8D8"/>
            <w:tcMar>
              <w:top w:w="100" w:type="dxa"/>
              <w:left w:w="100" w:type="dxa"/>
              <w:bottom w:w="100" w:type="dxa"/>
              <w:right w:w="100" w:type="dxa"/>
            </w:tcMar>
          </w:tcPr>
          <w:p w14:paraId="46421FD9" w14:textId="77777777" w:rsidR="00DE0A0C" w:rsidRDefault="009D36BD">
            <w:pPr>
              <w:spacing w:line="240" w:lineRule="auto"/>
              <w:rPr>
                <w:rFonts w:ascii="Roboto" w:eastAsia="Roboto" w:hAnsi="Roboto" w:cs="Roboto"/>
              </w:rPr>
            </w:pPr>
            <w:r>
              <w:rPr>
                <w:rFonts w:ascii="Roboto" w:eastAsia="Roboto" w:hAnsi="Roboto" w:cs="Roboto"/>
              </w:rPr>
              <w:t>Afraid of watching or hearing the news because they fear someone else will get sick or die.</w:t>
            </w:r>
          </w:p>
        </w:tc>
        <w:tc>
          <w:tcPr>
            <w:tcW w:w="4920" w:type="dxa"/>
            <w:tcBorders>
              <w:top w:val="nil"/>
              <w:left w:val="nil"/>
              <w:bottom w:val="single" w:sz="8" w:space="0" w:color="231F20"/>
              <w:right w:val="single" w:sz="8" w:space="0" w:color="231F20"/>
            </w:tcBorders>
            <w:shd w:val="clear" w:color="auto" w:fill="DAF8D8"/>
            <w:tcMar>
              <w:top w:w="100" w:type="dxa"/>
              <w:left w:w="100" w:type="dxa"/>
              <w:bottom w:w="100" w:type="dxa"/>
              <w:right w:w="100" w:type="dxa"/>
            </w:tcMar>
          </w:tcPr>
          <w:p w14:paraId="46421FDA" w14:textId="77777777" w:rsidR="00DE0A0C" w:rsidRDefault="009D36BD">
            <w:pPr>
              <w:spacing w:line="240" w:lineRule="auto"/>
              <w:rPr>
                <w:rFonts w:ascii="Roboto" w:eastAsia="Roboto" w:hAnsi="Roboto" w:cs="Roboto"/>
              </w:rPr>
            </w:pPr>
            <w:r>
              <w:rPr>
                <w:rFonts w:ascii="Roboto" w:eastAsia="Roboto" w:hAnsi="Roboto" w:cs="Roboto"/>
              </w:rPr>
              <w:t>Work with the family to limit media viewing and talk to them about what they are watching or seeing on the internet.</w:t>
            </w:r>
          </w:p>
          <w:p w14:paraId="46421FDB"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DC" w14:textId="77777777" w:rsidR="00DE0A0C" w:rsidRDefault="009D36BD">
            <w:pPr>
              <w:spacing w:line="240" w:lineRule="auto"/>
              <w:rPr>
                <w:rFonts w:ascii="Roboto" w:eastAsia="Roboto" w:hAnsi="Roboto" w:cs="Roboto"/>
              </w:rPr>
            </w:pPr>
            <w:r>
              <w:rPr>
                <w:rFonts w:ascii="Roboto" w:eastAsia="Roboto" w:hAnsi="Roboto" w:cs="Roboto"/>
              </w:rPr>
              <w:t>Share the facts, and correct misinformation and rumors.</w:t>
            </w:r>
          </w:p>
          <w:p w14:paraId="46421FDD"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DE" w14:textId="77777777" w:rsidR="00DE0A0C" w:rsidRDefault="009D36BD">
            <w:pPr>
              <w:spacing w:line="240" w:lineRule="auto"/>
              <w:rPr>
                <w:rFonts w:ascii="Roboto" w:eastAsia="Roboto" w:hAnsi="Roboto" w:cs="Roboto"/>
              </w:rPr>
            </w:pPr>
            <w:r>
              <w:rPr>
                <w:rFonts w:ascii="Roboto" w:eastAsia="Roboto" w:hAnsi="Roboto" w:cs="Roboto"/>
              </w:rPr>
              <w:t>Practice activities like social distancing, masking, and handwashing and talk to them about how this helps us to stay healthy. Point out what else the school is doing to keep everyone safe.</w:t>
            </w:r>
          </w:p>
          <w:p w14:paraId="46421FDF" w14:textId="77777777" w:rsidR="00DE0A0C" w:rsidRDefault="009D36BD">
            <w:pPr>
              <w:spacing w:line="240" w:lineRule="auto"/>
              <w:rPr>
                <w:rFonts w:ascii="Roboto" w:eastAsia="Roboto" w:hAnsi="Roboto" w:cs="Roboto"/>
              </w:rPr>
            </w:pPr>
            <w:r>
              <w:rPr>
                <w:rFonts w:ascii="Roboto" w:eastAsia="Roboto" w:hAnsi="Roboto" w:cs="Roboto"/>
              </w:rPr>
              <w:lastRenderedPageBreak/>
              <w:t>Request the family to limit their media viewing to a time and place where the child can’t see it.</w:t>
            </w:r>
          </w:p>
        </w:tc>
      </w:tr>
      <w:tr w:rsidR="00DE0A0C" w14:paraId="46421FE7" w14:textId="77777777" w:rsidTr="005F42CC">
        <w:tc>
          <w:tcPr>
            <w:tcW w:w="4980" w:type="dxa"/>
            <w:tcBorders>
              <w:top w:val="nil"/>
              <w:left w:val="single" w:sz="8" w:space="0" w:color="231F20"/>
              <w:bottom w:val="single" w:sz="8" w:space="0" w:color="231F20"/>
              <w:right w:val="single" w:sz="8" w:space="0" w:color="231F20"/>
            </w:tcBorders>
            <w:shd w:val="clear" w:color="auto" w:fill="8BE18F"/>
            <w:tcMar>
              <w:top w:w="100" w:type="dxa"/>
              <w:left w:w="100" w:type="dxa"/>
              <w:bottom w:w="100" w:type="dxa"/>
              <w:right w:w="100" w:type="dxa"/>
            </w:tcMar>
          </w:tcPr>
          <w:p w14:paraId="46421FE1" w14:textId="77777777" w:rsidR="00DE0A0C" w:rsidRDefault="009D36BD">
            <w:pPr>
              <w:spacing w:line="240" w:lineRule="auto"/>
              <w:rPr>
                <w:rFonts w:ascii="Roboto" w:eastAsia="Roboto" w:hAnsi="Roboto" w:cs="Roboto"/>
              </w:rPr>
            </w:pPr>
            <w:r>
              <w:rPr>
                <w:rFonts w:ascii="Roboto" w:eastAsia="Roboto" w:hAnsi="Roboto" w:cs="Roboto"/>
              </w:rPr>
              <w:lastRenderedPageBreak/>
              <w:t>Finding it difficult to stay at home where things remind them of their loved one who is still sick or who died.</w:t>
            </w:r>
          </w:p>
        </w:tc>
        <w:tc>
          <w:tcPr>
            <w:tcW w:w="4920" w:type="dxa"/>
            <w:tcBorders>
              <w:top w:val="nil"/>
              <w:left w:val="nil"/>
              <w:bottom w:val="single" w:sz="8" w:space="0" w:color="231F20"/>
              <w:right w:val="single" w:sz="8" w:space="0" w:color="231F20"/>
            </w:tcBorders>
            <w:shd w:val="clear" w:color="auto" w:fill="8BE18F"/>
            <w:tcMar>
              <w:top w:w="100" w:type="dxa"/>
              <w:left w:w="100" w:type="dxa"/>
              <w:bottom w:w="100" w:type="dxa"/>
              <w:right w:w="100" w:type="dxa"/>
            </w:tcMar>
          </w:tcPr>
          <w:p w14:paraId="46421FE2" w14:textId="77777777" w:rsidR="00DE0A0C" w:rsidRDefault="009D36BD">
            <w:pPr>
              <w:spacing w:line="240" w:lineRule="auto"/>
              <w:rPr>
                <w:rFonts w:ascii="Roboto" w:eastAsia="Roboto" w:hAnsi="Roboto" w:cs="Roboto"/>
              </w:rPr>
            </w:pPr>
            <w:r>
              <w:rPr>
                <w:rFonts w:ascii="Roboto" w:eastAsia="Roboto" w:hAnsi="Roboto" w:cs="Roboto"/>
              </w:rPr>
              <w:t>Be understanding that things at home remind the child of their loved one who is sick and make them worry.</w:t>
            </w:r>
          </w:p>
          <w:p w14:paraId="46421FE3"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E4" w14:textId="77777777" w:rsidR="00DE0A0C" w:rsidRDefault="009D36BD">
            <w:pPr>
              <w:spacing w:line="240" w:lineRule="auto"/>
              <w:rPr>
                <w:rFonts w:ascii="Roboto" w:eastAsia="Roboto" w:hAnsi="Roboto" w:cs="Roboto"/>
              </w:rPr>
            </w:pPr>
            <w:r>
              <w:rPr>
                <w:rFonts w:ascii="Roboto" w:eastAsia="Roboto" w:hAnsi="Roboto" w:cs="Roboto"/>
              </w:rPr>
              <w:t>Recognize that it is upsetting to see things that remind me of their loved ones who died and are not coming back.</w:t>
            </w:r>
          </w:p>
          <w:p w14:paraId="46421FE5"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E6" w14:textId="77777777" w:rsidR="00DE0A0C" w:rsidRDefault="009D36BD">
            <w:pPr>
              <w:spacing w:line="240" w:lineRule="auto"/>
              <w:rPr>
                <w:rFonts w:ascii="Roboto" w:eastAsia="Roboto" w:hAnsi="Roboto" w:cs="Roboto"/>
              </w:rPr>
            </w:pPr>
            <w:r>
              <w:rPr>
                <w:rFonts w:ascii="Roboto" w:eastAsia="Roboto" w:hAnsi="Roboto" w:cs="Roboto"/>
              </w:rPr>
              <w:t>Find ways for them to do things that help them feel better, like doing activities, exercising, audio/video calls with friends, playing games, doing yoga, art, or reading.</w:t>
            </w:r>
          </w:p>
        </w:tc>
      </w:tr>
      <w:tr w:rsidR="00DE0A0C" w14:paraId="46421FEC" w14:textId="77777777" w:rsidTr="005F42CC">
        <w:tc>
          <w:tcPr>
            <w:tcW w:w="4980" w:type="dxa"/>
            <w:tcBorders>
              <w:top w:val="nil"/>
              <w:left w:val="single" w:sz="8" w:space="0" w:color="231F20"/>
              <w:bottom w:val="single" w:sz="8" w:space="0" w:color="231F20"/>
              <w:right w:val="single" w:sz="8" w:space="0" w:color="231F20"/>
            </w:tcBorders>
            <w:shd w:val="clear" w:color="auto" w:fill="DAF8D8"/>
            <w:tcMar>
              <w:top w:w="100" w:type="dxa"/>
              <w:left w:w="100" w:type="dxa"/>
              <w:bottom w:w="100" w:type="dxa"/>
              <w:right w:w="100" w:type="dxa"/>
            </w:tcMar>
          </w:tcPr>
          <w:p w14:paraId="46421FE8" w14:textId="77777777" w:rsidR="00DE0A0C" w:rsidRDefault="009D36BD">
            <w:pPr>
              <w:spacing w:line="240" w:lineRule="auto"/>
              <w:rPr>
                <w:rFonts w:ascii="Roboto" w:eastAsia="Roboto" w:hAnsi="Roboto" w:cs="Roboto"/>
              </w:rPr>
            </w:pPr>
            <w:r>
              <w:rPr>
                <w:rFonts w:ascii="Roboto" w:eastAsia="Roboto" w:hAnsi="Roboto" w:cs="Roboto"/>
              </w:rPr>
              <w:t>Afraid that they will get sick too.</w:t>
            </w:r>
          </w:p>
        </w:tc>
        <w:tc>
          <w:tcPr>
            <w:tcW w:w="4920" w:type="dxa"/>
            <w:tcBorders>
              <w:top w:val="nil"/>
              <w:left w:val="nil"/>
              <w:bottom w:val="single" w:sz="8" w:space="0" w:color="231F20"/>
              <w:right w:val="single" w:sz="8" w:space="0" w:color="231F20"/>
            </w:tcBorders>
            <w:shd w:val="clear" w:color="auto" w:fill="DAF8D8"/>
            <w:tcMar>
              <w:top w:w="100" w:type="dxa"/>
              <w:left w:w="100" w:type="dxa"/>
              <w:bottom w:w="100" w:type="dxa"/>
              <w:right w:w="100" w:type="dxa"/>
            </w:tcMar>
          </w:tcPr>
          <w:p w14:paraId="46421FE9" w14:textId="77777777" w:rsidR="00DE0A0C" w:rsidRDefault="009D36BD">
            <w:pPr>
              <w:spacing w:line="240" w:lineRule="auto"/>
              <w:rPr>
                <w:rFonts w:ascii="Roboto" w:eastAsia="Roboto" w:hAnsi="Roboto" w:cs="Roboto"/>
              </w:rPr>
            </w:pPr>
            <w:r>
              <w:rPr>
                <w:rFonts w:ascii="Roboto" w:eastAsia="Roboto" w:hAnsi="Roboto" w:cs="Roboto"/>
              </w:rPr>
              <w:t>Tell them how they will be looked after if they get sick.</w:t>
            </w:r>
          </w:p>
          <w:p w14:paraId="46421FEA" w14:textId="77777777" w:rsidR="00DE0A0C" w:rsidRDefault="00DE0A0C">
            <w:pPr>
              <w:spacing w:line="240" w:lineRule="auto"/>
              <w:rPr>
                <w:rFonts w:ascii="Roboto" w:eastAsia="Roboto" w:hAnsi="Roboto" w:cs="Roboto"/>
              </w:rPr>
            </w:pPr>
          </w:p>
          <w:p w14:paraId="46421FEB" w14:textId="77777777" w:rsidR="00DE0A0C" w:rsidRDefault="009D36BD">
            <w:pPr>
              <w:spacing w:line="240" w:lineRule="auto"/>
              <w:rPr>
                <w:rFonts w:ascii="Roboto" w:eastAsia="Roboto" w:hAnsi="Roboto" w:cs="Roboto"/>
              </w:rPr>
            </w:pPr>
            <w:r>
              <w:rPr>
                <w:rFonts w:ascii="Roboto" w:eastAsia="Roboto" w:hAnsi="Roboto" w:cs="Roboto"/>
              </w:rPr>
              <w:t>Remind them that most sick people recover, especially children. Comfort them to calm their worries.</w:t>
            </w:r>
          </w:p>
        </w:tc>
      </w:tr>
      <w:tr w:rsidR="00DE0A0C" w14:paraId="46421FF5" w14:textId="77777777" w:rsidTr="005F42CC">
        <w:tc>
          <w:tcPr>
            <w:tcW w:w="4980" w:type="dxa"/>
            <w:tcBorders>
              <w:top w:val="nil"/>
              <w:left w:val="single" w:sz="8" w:space="0" w:color="231F20"/>
              <w:bottom w:val="single" w:sz="8" w:space="0" w:color="231F20"/>
              <w:right w:val="single" w:sz="8" w:space="0" w:color="231F20"/>
            </w:tcBorders>
            <w:shd w:val="clear" w:color="auto" w:fill="8BE18F"/>
            <w:tcMar>
              <w:top w:w="100" w:type="dxa"/>
              <w:left w:w="100" w:type="dxa"/>
              <w:bottom w:w="100" w:type="dxa"/>
              <w:right w:w="100" w:type="dxa"/>
            </w:tcMar>
          </w:tcPr>
          <w:p w14:paraId="46421FED" w14:textId="77777777" w:rsidR="00DE0A0C" w:rsidRDefault="009D36BD">
            <w:pPr>
              <w:spacing w:line="240" w:lineRule="auto"/>
              <w:rPr>
                <w:rFonts w:ascii="Roboto" w:eastAsia="Roboto" w:hAnsi="Roboto" w:cs="Roboto"/>
              </w:rPr>
            </w:pPr>
            <w:r>
              <w:rPr>
                <w:rFonts w:ascii="Roboto" w:eastAsia="Roboto" w:hAnsi="Roboto" w:cs="Roboto"/>
              </w:rPr>
              <w:t>Having upsetting thoughts or remembering scary scenes from when their loved one was taken to the hospital or remembering other upsetting events or losses they experienced in the past.</w:t>
            </w:r>
          </w:p>
        </w:tc>
        <w:tc>
          <w:tcPr>
            <w:tcW w:w="4920" w:type="dxa"/>
            <w:tcBorders>
              <w:top w:val="nil"/>
              <w:left w:val="nil"/>
              <w:bottom w:val="single" w:sz="8" w:space="0" w:color="231F20"/>
              <w:right w:val="single" w:sz="8" w:space="0" w:color="231F20"/>
            </w:tcBorders>
            <w:shd w:val="clear" w:color="auto" w:fill="8BE18F"/>
            <w:tcMar>
              <w:top w:w="100" w:type="dxa"/>
              <w:left w:w="100" w:type="dxa"/>
              <w:bottom w:w="100" w:type="dxa"/>
              <w:right w:w="100" w:type="dxa"/>
            </w:tcMar>
          </w:tcPr>
          <w:p w14:paraId="46421FEE" w14:textId="77777777" w:rsidR="00DE0A0C" w:rsidRDefault="009D36BD">
            <w:pPr>
              <w:spacing w:line="240" w:lineRule="auto"/>
              <w:rPr>
                <w:rFonts w:ascii="Roboto" w:eastAsia="Roboto" w:hAnsi="Roboto" w:cs="Roboto"/>
              </w:rPr>
            </w:pPr>
            <w:r>
              <w:rPr>
                <w:rFonts w:ascii="Roboto" w:eastAsia="Roboto" w:hAnsi="Roboto" w:cs="Roboto"/>
              </w:rPr>
              <w:t>Be available for them to share their thoughts or memories with you.</w:t>
            </w:r>
          </w:p>
          <w:p w14:paraId="46421FEF"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F0" w14:textId="77777777" w:rsidR="00DE0A0C" w:rsidRDefault="009D36BD">
            <w:pPr>
              <w:spacing w:line="240" w:lineRule="auto"/>
              <w:rPr>
                <w:rFonts w:ascii="Roboto" w:eastAsia="Roboto" w:hAnsi="Roboto" w:cs="Roboto"/>
              </w:rPr>
            </w:pPr>
            <w:r>
              <w:rPr>
                <w:rFonts w:ascii="Roboto" w:eastAsia="Roboto" w:hAnsi="Roboto" w:cs="Roboto"/>
              </w:rPr>
              <w:t>Let them know that these types of thoughts and memories are normal after experiencing an upsetting event.</w:t>
            </w:r>
          </w:p>
          <w:p w14:paraId="46421FF1"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F2" w14:textId="77777777" w:rsidR="00DE0A0C" w:rsidRDefault="009D36BD">
            <w:pPr>
              <w:spacing w:line="240" w:lineRule="auto"/>
              <w:rPr>
                <w:rFonts w:ascii="Roboto" w:eastAsia="Roboto" w:hAnsi="Roboto" w:cs="Roboto"/>
              </w:rPr>
            </w:pPr>
            <w:r>
              <w:rPr>
                <w:rFonts w:ascii="Roboto" w:eastAsia="Roboto" w:hAnsi="Roboto" w:cs="Roboto"/>
              </w:rPr>
              <w:t>Provide comfort and remind them that they are currently safe.</w:t>
            </w:r>
          </w:p>
          <w:p w14:paraId="46421FF3" w14:textId="77777777" w:rsidR="00DE0A0C" w:rsidRDefault="009D36BD">
            <w:pPr>
              <w:spacing w:line="240" w:lineRule="auto"/>
              <w:rPr>
                <w:rFonts w:ascii="Roboto" w:eastAsia="Roboto" w:hAnsi="Roboto" w:cs="Roboto"/>
              </w:rPr>
            </w:pPr>
            <w:r>
              <w:rPr>
                <w:rFonts w:ascii="Roboto" w:eastAsia="Roboto" w:hAnsi="Roboto" w:cs="Roboto"/>
              </w:rPr>
              <w:t xml:space="preserve"> </w:t>
            </w:r>
          </w:p>
          <w:p w14:paraId="46421FF4" w14:textId="77777777" w:rsidR="00DE0A0C" w:rsidRDefault="009D36BD">
            <w:pPr>
              <w:spacing w:line="240" w:lineRule="auto"/>
              <w:rPr>
                <w:rFonts w:ascii="Roboto" w:eastAsia="Roboto" w:hAnsi="Roboto" w:cs="Roboto"/>
              </w:rPr>
            </w:pPr>
            <w:r>
              <w:rPr>
                <w:rFonts w:ascii="Roboto" w:eastAsia="Roboto" w:hAnsi="Roboto" w:cs="Roboto"/>
              </w:rPr>
              <w:t>Help them do relaxing or distracting activities when they have upsetting thoughts or memories.</w:t>
            </w:r>
          </w:p>
        </w:tc>
      </w:tr>
      <w:tr w:rsidR="00DE0A0C" w14:paraId="46421FF8" w14:textId="77777777" w:rsidTr="005F42CC">
        <w:tc>
          <w:tcPr>
            <w:tcW w:w="4980" w:type="dxa"/>
            <w:tcBorders>
              <w:top w:val="nil"/>
              <w:left w:val="single" w:sz="8" w:space="0" w:color="231F20"/>
              <w:bottom w:val="single" w:sz="8" w:space="0" w:color="231F20"/>
              <w:right w:val="single" w:sz="8" w:space="0" w:color="231F20"/>
            </w:tcBorders>
            <w:shd w:val="clear" w:color="auto" w:fill="DAF8D8"/>
            <w:tcMar>
              <w:top w:w="100" w:type="dxa"/>
              <w:left w:w="100" w:type="dxa"/>
              <w:bottom w:w="100" w:type="dxa"/>
              <w:right w:w="100" w:type="dxa"/>
            </w:tcMar>
          </w:tcPr>
          <w:p w14:paraId="46421FF6" w14:textId="77777777" w:rsidR="00DE0A0C" w:rsidRDefault="009D36BD">
            <w:pPr>
              <w:spacing w:line="240" w:lineRule="auto"/>
              <w:rPr>
                <w:rFonts w:ascii="Roboto" w:eastAsia="Roboto" w:hAnsi="Roboto" w:cs="Roboto"/>
              </w:rPr>
            </w:pPr>
            <w:r>
              <w:rPr>
                <w:rFonts w:ascii="Roboto" w:eastAsia="Roboto" w:hAnsi="Roboto" w:cs="Roboto"/>
              </w:rPr>
              <w:t>Finding it difficult to get a break from upsetting thoughts or worries because of social distancing and not being able to do the things that normally help them cope with stress.</w:t>
            </w:r>
          </w:p>
        </w:tc>
        <w:tc>
          <w:tcPr>
            <w:tcW w:w="4920" w:type="dxa"/>
            <w:tcBorders>
              <w:top w:val="nil"/>
              <w:left w:val="nil"/>
              <w:bottom w:val="single" w:sz="8" w:space="0" w:color="231F20"/>
              <w:right w:val="single" w:sz="8" w:space="0" w:color="231F20"/>
            </w:tcBorders>
            <w:shd w:val="clear" w:color="auto" w:fill="DAF8D8"/>
            <w:tcMar>
              <w:top w:w="100" w:type="dxa"/>
              <w:left w:w="100" w:type="dxa"/>
              <w:bottom w:w="100" w:type="dxa"/>
              <w:right w:w="100" w:type="dxa"/>
            </w:tcMar>
          </w:tcPr>
          <w:p w14:paraId="46421FF7" w14:textId="77777777" w:rsidR="00DE0A0C" w:rsidRDefault="009D36BD">
            <w:pPr>
              <w:spacing w:line="240" w:lineRule="auto"/>
              <w:rPr>
                <w:rFonts w:ascii="Roboto" w:eastAsia="Roboto" w:hAnsi="Roboto" w:cs="Roboto"/>
              </w:rPr>
            </w:pPr>
            <w:r>
              <w:rPr>
                <w:rFonts w:ascii="Roboto" w:eastAsia="Roboto" w:hAnsi="Roboto" w:cs="Roboto"/>
              </w:rPr>
              <w:t>Work with the family to set up consistent routines for their usual bedtime, meals, school, and chores. Help them connect with friends and support figures by phone or video chat. Help them find new ways to stay involved in hobbies and physical activities they used to do.</w:t>
            </w:r>
          </w:p>
        </w:tc>
      </w:tr>
    </w:tbl>
    <w:p w14:paraId="46421FF9" w14:textId="77777777" w:rsidR="00DE0A0C" w:rsidRDefault="00DE0A0C">
      <w:pPr>
        <w:rPr>
          <w:rFonts w:ascii="Roboto" w:eastAsia="Roboto" w:hAnsi="Roboto" w:cs="Roboto"/>
        </w:rPr>
      </w:pPr>
    </w:p>
    <w:p w14:paraId="46421FFA" w14:textId="77777777" w:rsidR="00DE0A0C" w:rsidRPr="005F42CC" w:rsidRDefault="009D36BD">
      <w:pPr>
        <w:rPr>
          <w:i/>
          <w:color w:val="008000"/>
        </w:rPr>
      </w:pPr>
      <w:r w:rsidRPr="005F42CC">
        <w:rPr>
          <w:rFonts w:ascii="Roboto" w:eastAsia="Roboto" w:hAnsi="Roboto" w:cs="Roboto"/>
          <w:b/>
          <w:color w:val="008000"/>
        </w:rPr>
        <w:t xml:space="preserve">Note: </w:t>
      </w:r>
      <w:r w:rsidRPr="005F42CC">
        <w:rPr>
          <w:rFonts w:ascii="Roboto" w:eastAsia="Roboto" w:hAnsi="Roboto" w:cs="Roboto"/>
          <w:i/>
          <w:color w:val="008000"/>
        </w:rPr>
        <w:t xml:space="preserve">If any of these problems get in the way of the child engaging in daily activities, going to remote or in-person school when able, connecting with friends, or doing other activities to feel better, please seek out a mental health professional with expertise in treating traumatized children. </w:t>
      </w:r>
    </w:p>
    <w:sectPr w:rsidR="00DE0A0C" w:rsidRPr="005F42CC">
      <w:headerReference w:type="default" r:id="rId9"/>
      <w:footerReference w:type="default" r:id="rId10"/>
      <w:pgSz w:w="11906" w:h="16838"/>
      <w:pgMar w:top="1324" w:right="1022" w:bottom="1238"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DC53" w14:textId="77777777" w:rsidR="00B759A5" w:rsidRDefault="00B759A5">
      <w:pPr>
        <w:spacing w:line="240" w:lineRule="auto"/>
      </w:pPr>
      <w:r>
        <w:separator/>
      </w:r>
    </w:p>
  </w:endnote>
  <w:endnote w:type="continuationSeparator" w:id="0">
    <w:p w14:paraId="630390D6" w14:textId="77777777" w:rsidR="00B759A5" w:rsidRDefault="00B75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2001" w14:textId="1F3E80A3" w:rsidR="00DE0A0C" w:rsidRDefault="00227163">
    <w:pPr>
      <w:tabs>
        <w:tab w:val="center" w:pos="4986"/>
        <w:tab w:val="right" w:pos="9972"/>
      </w:tabs>
      <w:spacing w:line="240" w:lineRule="auto"/>
    </w:pPr>
    <w:r>
      <w:rPr>
        <w:noProof/>
      </w:rPr>
      <w:drawing>
        <wp:anchor distT="19050" distB="19050" distL="19050" distR="19050" simplePos="0" relativeHeight="251662336" behindDoc="1" locked="0" layoutInCell="1" hidden="0" allowOverlap="1" wp14:anchorId="6945C1C0" wp14:editId="25968908">
          <wp:simplePos x="0" y="0"/>
          <wp:positionH relativeFrom="column">
            <wp:posOffset>5130346</wp:posOffset>
          </wp:positionH>
          <wp:positionV relativeFrom="paragraph">
            <wp:posOffset>69940</wp:posOffset>
          </wp:positionV>
          <wp:extent cx="1170305" cy="411480"/>
          <wp:effectExtent l="0" t="0" r="0" b="7620"/>
          <wp:wrapSquare wrapText="bothSides"/>
          <wp:docPr id="1"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clipart&#10;&#10;Description automatically generated"/>
                  <pic:cNvPicPr preferRelativeResize="0"/>
                </pic:nvPicPr>
                <pic:blipFill>
                  <a:blip r:embed="rId1"/>
                  <a:srcRect/>
                  <a:stretch>
                    <a:fillRect/>
                  </a:stretch>
                </pic:blipFill>
                <pic:spPr>
                  <a:xfrm>
                    <a:off x="0" y="0"/>
                    <a:ext cx="1170305" cy="411480"/>
                  </a:xfrm>
                  <a:prstGeom prst="rect">
                    <a:avLst/>
                  </a:prstGeom>
                  <a:ln/>
                </pic:spPr>
              </pic:pic>
            </a:graphicData>
          </a:graphic>
        </wp:anchor>
      </w:drawing>
    </w:r>
    <w:r w:rsidR="009D36BD">
      <w:rPr>
        <w:rFonts w:ascii="Roboto" w:eastAsia="Roboto" w:hAnsi="Roboto" w:cs="Roboto"/>
        <w:sz w:val="16"/>
        <w:szCs w:val="16"/>
      </w:rPr>
      <w:t xml:space="preserve">Adapted from </w:t>
    </w:r>
    <w:hyperlink r:id="rId2">
      <w:r w:rsidR="009D36BD">
        <w:rPr>
          <w:rFonts w:ascii="Roboto" w:eastAsia="Roboto" w:hAnsi="Roboto" w:cs="Roboto"/>
          <w:color w:val="0563C1"/>
          <w:sz w:val="16"/>
          <w:szCs w:val="16"/>
          <w:u w:val="single"/>
        </w:rPr>
        <w:t>NCTSN’s</w:t>
      </w:r>
    </w:hyperlink>
    <w:r w:rsidR="009D36BD">
      <w:rPr>
        <w:rFonts w:ascii="Roboto" w:eastAsia="Roboto" w:hAnsi="Roboto" w:cs="Roboto"/>
        <w:sz w:val="16"/>
        <w:szCs w:val="16"/>
      </w:rPr>
      <w:t xml:space="preserve"> resource ‘Helping children With Traumatic Separation or Traumatic Grief Related to Covid-19’. Some rights reserved. This resource is CC-BY-NC-SA-4.0 </w:t>
    </w:r>
    <w:proofErr w:type="spellStart"/>
    <w:proofErr w:type="gramStart"/>
    <w:r w:rsidR="009D36BD">
      <w:rPr>
        <w:rFonts w:ascii="Roboto" w:eastAsia="Roboto" w:hAnsi="Roboto" w:cs="Roboto"/>
        <w:sz w:val="16"/>
        <w:szCs w:val="16"/>
      </w:rPr>
      <w:t>licensed.You</w:t>
    </w:r>
    <w:proofErr w:type="spellEnd"/>
    <w:proofErr w:type="gramEnd"/>
    <w:r w:rsidR="009D36BD">
      <w:rPr>
        <w:rFonts w:ascii="Roboto" w:eastAsia="Roboto" w:hAnsi="Roboto" w:cs="Roboto"/>
        <w:sz w:val="16"/>
        <w:szCs w:val="16"/>
      </w:rPr>
      <w:t xml:space="preserve"> can copy, </w:t>
    </w:r>
    <w:proofErr w:type="spellStart"/>
    <w:r w:rsidR="009D36BD">
      <w:rPr>
        <w:rFonts w:ascii="Roboto" w:eastAsia="Roboto" w:hAnsi="Roboto" w:cs="Roboto"/>
        <w:sz w:val="16"/>
        <w:szCs w:val="16"/>
      </w:rPr>
      <w:t>modify,remix,distribute</w:t>
    </w:r>
    <w:proofErr w:type="spellEnd"/>
    <w:r w:rsidR="009D36BD">
      <w:rPr>
        <w:rFonts w:ascii="Roboto" w:eastAsia="Roboto" w:hAnsi="Roboto" w:cs="Roboto"/>
        <w:sz w:val="16"/>
        <w:szCs w:val="16"/>
      </w:rPr>
      <w:t xml:space="preserve"> and perform the work without asking permission, provided you give appropriate credit. You may not use the material for </w:t>
    </w:r>
    <w:hyperlink r:id="rId3">
      <w:r w:rsidR="009D36BD">
        <w:rPr>
          <w:rFonts w:ascii="Roboto" w:eastAsia="Roboto" w:hAnsi="Roboto" w:cs="Roboto"/>
          <w:sz w:val="16"/>
          <w:szCs w:val="16"/>
        </w:rPr>
        <w:t>commercial purposes</w:t>
      </w:r>
    </w:hyperlink>
    <w:r w:rsidR="009D36BD">
      <w:rPr>
        <w:rFonts w:ascii="Roboto" w:eastAsia="Roboto" w:hAnsi="Roboto" w:cs="Roboto"/>
        <w:sz w:val="16"/>
        <w:szCs w:val="16"/>
      </w:rPr>
      <w:t xml:space="preserve"> and you must distribute your contributions under the </w:t>
    </w:r>
    <w:hyperlink r:id="rId4">
      <w:r w:rsidR="009D36BD">
        <w:rPr>
          <w:rFonts w:ascii="Roboto" w:eastAsia="Roboto" w:hAnsi="Roboto" w:cs="Roboto"/>
          <w:sz w:val="16"/>
          <w:szCs w:val="16"/>
        </w:rPr>
        <w:t>same license</w:t>
      </w:r>
    </w:hyperlink>
    <w:r w:rsidR="009D36BD">
      <w:rPr>
        <w:rFonts w:ascii="Roboto" w:eastAsia="Roboto" w:hAnsi="Roboto" w:cs="Roboto"/>
        <w:sz w:val="16"/>
        <w:szCs w:val="16"/>
      </w:rPr>
      <w:t xml:space="preserve"> as the original. </w:t>
    </w:r>
    <w:hyperlink r:id="rId5">
      <w:r w:rsidR="009D36BD">
        <w:rPr>
          <w:rFonts w:ascii="Roboto" w:eastAsia="Roboto" w:hAnsi="Roboto" w:cs="Roboto"/>
          <w:color w:val="0097A7"/>
          <w:sz w:val="16"/>
          <w:szCs w:val="16"/>
          <w:u w:val="single"/>
        </w:rPr>
        <w:t>cc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D500" w14:textId="77777777" w:rsidR="00B759A5" w:rsidRDefault="00B759A5">
      <w:pPr>
        <w:spacing w:line="240" w:lineRule="auto"/>
      </w:pPr>
      <w:r>
        <w:separator/>
      </w:r>
    </w:p>
  </w:footnote>
  <w:footnote w:type="continuationSeparator" w:id="0">
    <w:p w14:paraId="6D520724" w14:textId="77777777" w:rsidR="00B759A5" w:rsidRDefault="00B75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1FFF" w14:textId="653DA724" w:rsidR="00DE0A0C" w:rsidRDefault="00227163">
    <w:pPr>
      <w:widowControl w:val="0"/>
      <w:spacing w:line="14" w:lineRule="auto"/>
      <w:rPr>
        <w:rFonts w:ascii="Cambria" w:eastAsia="Cambria" w:hAnsi="Cambria" w:cs="Cambria"/>
        <w:sz w:val="20"/>
        <w:szCs w:val="20"/>
      </w:rPr>
    </w:pPr>
    <w:r w:rsidRPr="009C332D">
      <w:rPr>
        <w:rFonts w:ascii="Times New Roman" w:eastAsia="Times New Roman" w:hAnsi="Times New Roman" w:cs="Times New Roman"/>
        <w:noProof/>
        <w:color w:val="000000"/>
      </w:rPr>
      <w:drawing>
        <wp:anchor distT="0" distB="0" distL="114300" distR="114300" simplePos="0" relativeHeight="251660288" behindDoc="1" locked="0" layoutInCell="1" allowOverlap="1" wp14:anchorId="34ACEB0D" wp14:editId="3CB39705">
          <wp:simplePos x="0" y="0"/>
          <wp:positionH relativeFrom="margin">
            <wp:align>right</wp:align>
          </wp:positionH>
          <wp:positionV relativeFrom="paragraph">
            <wp:posOffset>-162023</wp:posOffset>
          </wp:positionV>
          <wp:extent cx="1049020" cy="492125"/>
          <wp:effectExtent l="0" t="0" r="0" b="3175"/>
          <wp:wrapTight wrapText="bothSides">
            <wp:wrapPolygon edited="0">
              <wp:start x="0" y="0"/>
              <wp:lineTo x="0" y="20903"/>
              <wp:lineTo x="21182" y="20903"/>
              <wp:lineTo x="21182" y="0"/>
              <wp:lineTo x="0" y="0"/>
            </wp:wrapPolygon>
          </wp:wrapTight>
          <wp:docPr id="4"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0007" cy="492588"/>
                  </a:xfrm>
                  <a:prstGeom prst="rect">
                    <a:avLst/>
                  </a:prstGeom>
                </pic:spPr>
              </pic:pic>
            </a:graphicData>
          </a:graphic>
          <wp14:sizeRelH relativeFrom="page">
            <wp14:pctWidth>0</wp14:pctWidth>
          </wp14:sizeRelH>
          <wp14:sizeRelV relativeFrom="page">
            <wp14:pctHeight>0</wp14:pctHeight>
          </wp14:sizeRelV>
        </wp:anchor>
      </w:drawing>
    </w:r>
    <w:r w:rsidR="00C65C43">
      <w:rPr>
        <w:rFonts w:ascii="Cambria" w:eastAsia="Cambria" w:hAnsi="Cambria" w:cs="Cambria"/>
        <w:noProof/>
        <w:sz w:val="20"/>
        <w:szCs w:val="20"/>
      </w:rPr>
      <w:drawing>
        <wp:anchor distT="0" distB="0" distL="0" distR="0" simplePos="0" relativeHeight="251658240" behindDoc="0" locked="0" layoutInCell="1" hidden="0" allowOverlap="1" wp14:anchorId="46422002" wp14:editId="203802A4">
          <wp:simplePos x="0" y="0"/>
          <wp:positionH relativeFrom="margin">
            <wp:align>left</wp:align>
          </wp:positionH>
          <wp:positionV relativeFrom="page">
            <wp:posOffset>355209</wp:posOffset>
          </wp:positionV>
          <wp:extent cx="831949" cy="467972"/>
          <wp:effectExtent l="0" t="0" r="6350" b="889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31949" cy="467972"/>
                  </a:xfrm>
                  <a:prstGeom prst="rect">
                    <a:avLst/>
                  </a:prstGeom>
                  <a:ln/>
                </pic:spPr>
              </pic:pic>
            </a:graphicData>
          </a:graphic>
        </wp:anchor>
      </w:drawing>
    </w:r>
    <w:r w:rsidR="009D36BD">
      <w:rPr>
        <w:rFonts w:ascii="Cambria" w:eastAsia="Cambria" w:hAnsi="Cambria" w:cs="Cambria"/>
        <w:sz w:val="20"/>
        <w:szCs w:val="20"/>
      </w:rPr>
      <w:t xml:space="preserve">                                                                                                                                                                               </w:t>
    </w:r>
  </w:p>
  <w:p w14:paraId="46422000" w14:textId="0B2E373C" w:rsidR="00DE0A0C" w:rsidRDefault="00DE0A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0C"/>
    <w:rsid w:val="00227163"/>
    <w:rsid w:val="002650F1"/>
    <w:rsid w:val="005F42CC"/>
    <w:rsid w:val="006251DF"/>
    <w:rsid w:val="008630D0"/>
    <w:rsid w:val="009D36BD"/>
    <w:rsid w:val="00A835D1"/>
    <w:rsid w:val="00B759A5"/>
    <w:rsid w:val="00BE42A9"/>
    <w:rsid w:val="00C65C43"/>
    <w:rsid w:val="00C85E3F"/>
    <w:rsid w:val="00D203AE"/>
    <w:rsid w:val="00DE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21FA4"/>
  <w15:docId w15:val="{5D683338-216D-47C1-876F-83F43871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E42A9"/>
    <w:pPr>
      <w:tabs>
        <w:tab w:val="center" w:pos="4513"/>
        <w:tab w:val="right" w:pos="9026"/>
      </w:tabs>
      <w:spacing w:line="240" w:lineRule="auto"/>
    </w:pPr>
  </w:style>
  <w:style w:type="character" w:customStyle="1" w:styleId="HeaderChar">
    <w:name w:val="Header Char"/>
    <w:basedOn w:val="DefaultParagraphFont"/>
    <w:link w:val="Header"/>
    <w:uiPriority w:val="99"/>
    <w:rsid w:val="00BE42A9"/>
  </w:style>
  <w:style w:type="paragraph" w:styleId="Footer">
    <w:name w:val="footer"/>
    <w:basedOn w:val="Normal"/>
    <w:link w:val="FooterChar"/>
    <w:uiPriority w:val="99"/>
    <w:unhideWhenUsed/>
    <w:rsid w:val="00BE42A9"/>
    <w:pPr>
      <w:tabs>
        <w:tab w:val="center" w:pos="4513"/>
        <w:tab w:val="right" w:pos="9026"/>
      </w:tabs>
      <w:spacing w:line="240" w:lineRule="auto"/>
    </w:pPr>
  </w:style>
  <w:style w:type="character" w:customStyle="1" w:styleId="FooterChar">
    <w:name w:val="Footer Char"/>
    <w:basedOn w:val="DefaultParagraphFont"/>
    <w:link w:val="Footer"/>
    <w:uiPriority w:val="99"/>
    <w:rsid w:val="00BE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hyperlink" Target="http://www.nctsn.org/" TargetMode="External"/><Relationship Id="rId1" Type="http://schemas.openxmlformats.org/officeDocument/2006/relationships/image" Target="media/image3.png"/><Relationship Id="rId5" Type="http://schemas.openxmlformats.org/officeDocument/2006/relationships/hyperlink" Target="https://creativecommons.org/licenses/by-nc/4.0/" TargetMode="External"/><Relationship Id="rId4"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E276CBB875004AACB0EE17D100B798" ma:contentTypeVersion="13" ma:contentTypeDescription="Create a new document." ma:contentTypeScope="" ma:versionID="69ddb034cd965ce6a83ac85e0278e495">
  <xsd:schema xmlns:xsd="http://www.w3.org/2001/XMLSchema" xmlns:xs="http://www.w3.org/2001/XMLSchema" xmlns:p="http://schemas.microsoft.com/office/2006/metadata/properties" xmlns:ns2="cd68d99b-3605-487f-9588-c622d13e969e" xmlns:ns3="654f3204-3689-43e3-be2c-0af8b5364052" targetNamespace="http://schemas.microsoft.com/office/2006/metadata/properties" ma:root="true" ma:fieldsID="82116f5043d52b06a6519896737ffaa5" ns2:_="" ns3:_="">
    <xsd:import namespace="cd68d99b-3605-487f-9588-c622d13e969e"/>
    <xsd:import namespace="654f3204-3689-43e3-be2c-0af8b5364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d99b-3605-487f-9588-c622d13e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f3204-3689-43e3-be2c-0af8b5364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CD97D-E428-4B27-8070-19406FF17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852FC3-736E-4A8D-A80A-4DD19F7DE89A}">
  <ds:schemaRefs>
    <ds:schemaRef ds:uri="http://schemas.microsoft.com/sharepoint/v3/contenttype/forms"/>
  </ds:schemaRefs>
</ds:datastoreItem>
</file>

<file path=customXml/itemProps3.xml><?xml version="1.0" encoding="utf-8"?>
<ds:datastoreItem xmlns:ds="http://schemas.openxmlformats.org/officeDocument/2006/customXml" ds:itemID="{6C099A78-E82C-45BC-9192-2391CE9C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d99b-3605-487f-9588-c622d13e969e"/>
    <ds:schemaRef ds:uri="654f3204-3689-43e3-be2c-0af8b536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Namukwaya</dc:creator>
  <cp:lastModifiedBy>Chesci Horn</cp:lastModifiedBy>
  <cp:revision>9</cp:revision>
  <dcterms:created xsi:type="dcterms:W3CDTF">2021-09-02T09:16:00Z</dcterms:created>
  <dcterms:modified xsi:type="dcterms:W3CDTF">2021-10-01T15:43:00Z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0x01010095E276CBB875004AACB0EE17D100B798</vt:lpwstr>
  </property>
</Properties>
</file>