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68327" w14:textId="5F614347" w:rsidR="00C53419" w:rsidRPr="00BE32FF" w:rsidRDefault="00AB3271" w:rsidP="001C6C25">
      <w:pPr>
        <w:spacing w:after="0" w:line="240" w:lineRule="auto"/>
        <w:jc w:val="center"/>
        <w:rPr>
          <w:rFonts w:ascii="Gadugi" w:eastAsia="Times New Roman" w:hAnsi="Gadugi" w:cs="Calibri"/>
          <w:b/>
          <w:noProof/>
          <w:color w:val="5C92E6"/>
          <w:sz w:val="96"/>
          <w:szCs w:val="96"/>
          <w:lang w:eastAsia="ja-JP" w:bidi="my-MM"/>
        </w:rPr>
      </w:pPr>
      <w:bookmarkStart w:id="0" w:name="_Hlk70413821"/>
      <w:r w:rsidRPr="00BE32FF">
        <w:rPr>
          <w:rFonts w:ascii="Gadugi" w:eastAsia="Times New Roman" w:hAnsi="Gadugi" w:cs="Calibri"/>
          <w:b/>
          <w:noProof/>
          <w:color w:val="5C92E6"/>
          <w:sz w:val="96"/>
          <w:szCs w:val="96"/>
          <w:lang w:eastAsia="ja-JP" w:bidi="my-MM"/>
        </w:rPr>
        <w:t>Leadership for Effective Learning</w:t>
      </w:r>
    </w:p>
    <w:p w14:paraId="2A016480" w14:textId="0C67C161" w:rsidR="00FC309A" w:rsidRPr="00BE32FF" w:rsidRDefault="001C6C25" w:rsidP="009C5BDC">
      <w:pPr>
        <w:ind w:right="-460"/>
        <w:jc w:val="center"/>
        <w:rPr>
          <w:rFonts w:ascii="Gadugi" w:eastAsia="Times New Roman" w:hAnsi="Gadugi" w:cs="Calibri"/>
          <w:b/>
          <w:noProof/>
          <w:color w:val="5C92E6"/>
          <w:sz w:val="56"/>
          <w:szCs w:val="56"/>
          <w:lang w:eastAsia="ja-JP" w:bidi="my-MM"/>
        </w:rPr>
      </w:pPr>
      <w:r>
        <w:rPr>
          <w:noProof/>
          <w:sz w:val="96"/>
          <w:szCs w:val="96"/>
        </w:rPr>
        <w:drawing>
          <wp:inline distT="0" distB="0" distL="0" distR="0" wp14:anchorId="03726A34" wp14:editId="5760F6B3">
            <wp:extent cx="5657850" cy="42672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4B2282A6" w14:textId="50A71466" w:rsidR="00C51ED0" w:rsidRPr="00BE32FF" w:rsidRDefault="009C5BDC" w:rsidP="00CE3B92">
      <w:pPr>
        <w:ind w:right="-460"/>
        <w:jc w:val="center"/>
        <w:rPr>
          <w:rFonts w:ascii="Gadugi" w:eastAsia="Times New Roman" w:hAnsi="Gadugi" w:cs="Calibri"/>
          <w:b/>
          <w:noProof/>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Unit </w:t>
      </w:r>
      <w:r w:rsidR="00AB7856">
        <w:rPr>
          <w:rFonts w:ascii="Gadugi" w:eastAsia="Times New Roman" w:hAnsi="Gadugi" w:cs="Calibri"/>
          <w:b/>
          <w:noProof/>
          <w:color w:val="5C92E6"/>
          <w:sz w:val="56"/>
          <w:szCs w:val="56"/>
          <w:lang w:eastAsia="ja-JP" w:bidi="my-MM"/>
        </w:rPr>
        <w:t>3</w:t>
      </w:r>
      <w:r w:rsidRPr="00BE32FF">
        <w:rPr>
          <w:rFonts w:ascii="Gadugi" w:eastAsia="Times New Roman" w:hAnsi="Gadugi" w:cs="Calibri"/>
          <w:b/>
          <w:noProof/>
          <w:color w:val="5C92E6"/>
          <w:sz w:val="56"/>
          <w:szCs w:val="56"/>
          <w:lang w:eastAsia="ja-JP" w:bidi="my-MM"/>
        </w:rPr>
        <w:t xml:space="preserve">: </w:t>
      </w:r>
      <w:r w:rsidR="00AB7856">
        <w:rPr>
          <w:rFonts w:ascii="Gadugi" w:eastAsia="Times New Roman" w:hAnsi="Gadugi" w:cs="Calibri"/>
          <w:b/>
          <w:noProof/>
          <w:color w:val="5C92E6"/>
          <w:sz w:val="56"/>
          <w:szCs w:val="56"/>
          <w:lang w:eastAsia="ja-JP" w:bidi="my-MM"/>
        </w:rPr>
        <w:t>L</w:t>
      </w:r>
      <w:r w:rsidR="00C51ED0" w:rsidRPr="00BE32FF">
        <w:rPr>
          <w:rFonts w:ascii="Gadugi" w:eastAsia="Times New Roman" w:hAnsi="Gadugi" w:cs="Calibri"/>
          <w:b/>
          <w:noProof/>
          <w:color w:val="5C92E6"/>
          <w:sz w:val="56"/>
          <w:szCs w:val="56"/>
          <w:lang w:eastAsia="ja-JP" w:bidi="my-MM"/>
        </w:rPr>
        <w:t>ea</w:t>
      </w:r>
      <w:r w:rsidR="00AB7856">
        <w:rPr>
          <w:rFonts w:ascii="Gadugi" w:eastAsia="Times New Roman" w:hAnsi="Gadugi" w:cs="Calibri"/>
          <w:b/>
          <w:noProof/>
          <w:color w:val="5C92E6"/>
          <w:sz w:val="56"/>
          <w:szCs w:val="56"/>
          <w:lang w:eastAsia="ja-JP" w:bidi="my-MM"/>
        </w:rPr>
        <w:t>dership for Effective Learning</w:t>
      </w:r>
    </w:p>
    <w:p w14:paraId="38F57923" w14:textId="6C987BE3" w:rsidR="00AB3271" w:rsidRPr="00BE32FF" w:rsidRDefault="009C5BDC" w:rsidP="009C5BDC">
      <w:pPr>
        <w:spacing w:after="0" w:line="240" w:lineRule="auto"/>
        <w:rPr>
          <w:rFonts w:ascii="Gadugi" w:eastAsia="Times New Roman" w:hAnsi="Gadugi" w:cs="Calibri"/>
          <w:b/>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                  </w:t>
      </w:r>
      <w:r w:rsidR="00AB3271" w:rsidRPr="00BE32FF">
        <w:rPr>
          <w:rFonts w:ascii="Gadugi" w:eastAsia="Times New Roman" w:hAnsi="Gadugi" w:cs="Calibri"/>
          <w:b/>
          <w:noProof/>
          <w:color w:val="5C92E6"/>
          <w:sz w:val="56"/>
          <w:szCs w:val="56"/>
          <w:lang w:eastAsia="ja-JP" w:bidi="my-MM"/>
        </w:rPr>
        <w:t>Participants</w:t>
      </w:r>
      <w:r w:rsidR="00CA154A">
        <w:rPr>
          <w:rFonts w:ascii="Gadugi" w:eastAsia="Times New Roman" w:hAnsi="Gadugi" w:cs="Calibri"/>
          <w:b/>
          <w:noProof/>
          <w:color w:val="5C92E6"/>
          <w:sz w:val="56"/>
          <w:szCs w:val="56"/>
          <w:lang w:eastAsia="ja-JP" w:bidi="my-MM"/>
        </w:rPr>
        <w:t>’</w:t>
      </w:r>
      <w:r w:rsidR="00AB3271" w:rsidRPr="00BE32FF">
        <w:rPr>
          <w:rFonts w:ascii="Gadugi" w:eastAsia="Times New Roman" w:hAnsi="Gadugi" w:cs="Calibri"/>
          <w:b/>
          <w:noProof/>
          <w:color w:val="5C92E6"/>
          <w:sz w:val="56"/>
          <w:szCs w:val="56"/>
          <w:lang w:eastAsia="ja-JP" w:bidi="my-MM"/>
        </w:rPr>
        <w:t xml:space="preserve"> Book  </w:t>
      </w:r>
    </w:p>
    <w:p w14:paraId="07D1BF2F" w14:textId="77777777" w:rsidR="00BE32FF" w:rsidRPr="00BE32FF" w:rsidRDefault="00BE32FF" w:rsidP="00BE32FF">
      <w:pPr>
        <w:rPr>
          <w:rFonts w:ascii="Gadugi" w:hAnsi="Gadugi"/>
          <w:lang w:val="en-US" w:bidi="my-MM"/>
        </w:rPr>
      </w:pPr>
    </w:p>
    <w:p w14:paraId="5BFAC980" w14:textId="77777777" w:rsidR="00BE32FF" w:rsidRPr="00BE32FF" w:rsidRDefault="00BE32FF" w:rsidP="00BE32FF">
      <w:pPr>
        <w:rPr>
          <w:rFonts w:ascii="Gadugi" w:hAnsi="Gadugi"/>
          <w:lang w:val="en-US" w:bidi="my-MM"/>
        </w:rPr>
      </w:pPr>
    </w:p>
    <w:p w14:paraId="29FCD111" w14:textId="77777777" w:rsidR="00BE32FF" w:rsidRPr="00BE32FF" w:rsidRDefault="00BE32FF" w:rsidP="00BE32FF">
      <w:pPr>
        <w:rPr>
          <w:rFonts w:ascii="Gadugi" w:hAnsi="Gadugi"/>
          <w:lang w:val="en-US" w:bidi="my-MM"/>
        </w:rPr>
      </w:pPr>
    </w:p>
    <w:p w14:paraId="3AE99EA2" w14:textId="77777777" w:rsidR="00821358" w:rsidRPr="00821358" w:rsidRDefault="00821358" w:rsidP="00821358">
      <w:pPr>
        <w:keepNext/>
        <w:keepLines/>
        <w:spacing w:after="120" w:line="240" w:lineRule="auto"/>
        <w:outlineLvl w:val="0"/>
        <w:rPr>
          <w:rFonts w:ascii="Gadugi" w:eastAsia="Times New Roman" w:hAnsi="Gadugi" w:cstheme="majorBidi"/>
          <w:b/>
          <w:bCs/>
          <w:color w:val="2F5496" w:themeColor="accent1" w:themeShade="BF"/>
          <w:sz w:val="32"/>
          <w:szCs w:val="32"/>
          <w:lang w:val="en-US" w:bidi="my-MM"/>
        </w:rPr>
      </w:pPr>
      <w:bookmarkStart w:id="1" w:name="_Toc73629513"/>
      <w:bookmarkStart w:id="2" w:name="_Hlk73975067"/>
      <w:r w:rsidRPr="00821358">
        <w:rPr>
          <w:rFonts w:ascii="Gadugi" w:eastAsia="Times New Roman" w:hAnsi="Gadugi" w:cstheme="majorBidi"/>
          <w:b/>
          <w:bCs/>
          <w:color w:val="2F5496" w:themeColor="accent1" w:themeShade="BF"/>
          <w:sz w:val="32"/>
          <w:szCs w:val="32"/>
          <w:lang w:val="en-US" w:bidi="my-MM"/>
        </w:rPr>
        <w:lastRenderedPageBreak/>
        <w:t>Overview</w:t>
      </w:r>
      <w:bookmarkStart w:id="3" w:name="_Toc70039462"/>
      <w:bookmarkEnd w:id="1"/>
    </w:p>
    <w:bookmarkEnd w:id="3"/>
    <w:p w14:paraId="2F7780D9" w14:textId="77777777" w:rsidR="00821358" w:rsidRPr="00821358" w:rsidRDefault="00821358" w:rsidP="00821358">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1696D010" w14:textId="77777777" w:rsidR="00821358" w:rsidRPr="00821358" w:rsidRDefault="00821358" w:rsidP="00821358">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 xml:space="preserve">The course will consider questions such as: </w:t>
      </w:r>
    </w:p>
    <w:p w14:paraId="32B8B760" w14:textId="77777777" w:rsidR="00821358" w:rsidRPr="00821358" w:rsidRDefault="00821358" w:rsidP="00821358">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are our learners? </w:t>
      </w:r>
    </w:p>
    <w:p w14:paraId="735FB53D" w14:textId="77777777" w:rsidR="00821358" w:rsidRPr="00821358" w:rsidRDefault="00821358" w:rsidP="00821358">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is effective learning? </w:t>
      </w:r>
    </w:p>
    <w:p w14:paraId="39B8DD6C" w14:textId="77777777" w:rsidR="00821358" w:rsidRPr="00821358" w:rsidRDefault="00821358" w:rsidP="00821358">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is responsible for effective learning? </w:t>
      </w:r>
    </w:p>
    <w:p w14:paraId="0413403F" w14:textId="77777777" w:rsidR="00821358" w:rsidRPr="00821358" w:rsidRDefault="00821358" w:rsidP="00821358">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leadership approaches and strategies can leaders employ to </w:t>
      </w:r>
      <w:bookmarkStart w:id="4" w:name="_Hlk73727692"/>
      <w:r w:rsidRPr="00821358">
        <w:rPr>
          <w:rFonts w:ascii="Gadugi" w:eastAsia="Calibri" w:hAnsi="Gadugi" w:cs="Times New Roman"/>
          <w:lang w:val="en-US" w:bidi="my-MM"/>
        </w:rPr>
        <w:t>enable and ensure effective learning</w:t>
      </w:r>
      <w:bookmarkEnd w:id="4"/>
      <w:r w:rsidRPr="00821358">
        <w:rPr>
          <w:rFonts w:ascii="Gadugi" w:eastAsia="Calibri" w:hAnsi="Gadugi" w:cs="Times New Roman"/>
          <w:lang w:val="en-US" w:bidi="my-MM"/>
        </w:rPr>
        <w:t xml:space="preserve"> in their contexts?</w:t>
      </w:r>
    </w:p>
    <w:p w14:paraId="7194535A" w14:textId="77777777" w:rsidR="00821358" w:rsidRPr="00821358" w:rsidRDefault="00821358" w:rsidP="00821358">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What skills do leaders require in order to enable and ensure effective learning and how can these be developed?</w:t>
      </w:r>
    </w:p>
    <w:p w14:paraId="624E92D0" w14:textId="77777777" w:rsidR="00821358" w:rsidRPr="00821358" w:rsidRDefault="00821358" w:rsidP="00821358">
      <w:pPr>
        <w:spacing w:after="120" w:line="240" w:lineRule="auto"/>
        <w:rPr>
          <w:rFonts w:ascii="Gadugi" w:hAnsi="Gadugi"/>
        </w:rPr>
      </w:pPr>
    </w:p>
    <w:p w14:paraId="7B631DC9" w14:textId="6B6C9F06" w:rsidR="00821358" w:rsidRPr="00821358" w:rsidRDefault="00821358" w:rsidP="00821358">
      <w:pPr>
        <w:spacing w:after="120" w:line="240" w:lineRule="auto"/>
        <w:rPr>
          <w:rFonts w:ascii="Gadugi" w:hAnsi="Gadugi"/>
        </w:rPr>
      </w:pPr>
      <w:r w:rsidRPr="00821358">
        <w:rPr>
          <w:rFonts w:ascii="Gadugi" w:hAnsi="Gadugi"/>
        </w:rPr>
        <w:t xml:space="preserve">This is the </w:t>
      </w:r>
      <w:r w:rsidRPr="00821358">
        <w:rPr>
          <w:rFonts w:ascii="Gadugi" w:hAnsi="Gadugi"/>
          <w:b/>
          <w:bCs/>
        </w:rPr>
        <w:t>third</w:t>
      </w:r>
      <w:r>
        <w:rPr>
          <w:rFonts w:ascii="Gadugi" w:hAnsi="Gadugi"/>
        </w:rPr>
        <w:t xml:space="preserve"> </w:t>
      </w:r>
      <w:r w:rsidRPr="00821358">
        <w:rPr>
          <w:rFonts w:ascii="Gadugi" w:hAnsi="Gadugi"/>
        </w:rPr>
        <w:t xml:space="preserve">of five units:  </w:t>
      </w:r>
    </w:p>
    <w:p w14:paraId="247A9B43" w14:textId="77777777" w:rsidR="00821358" w:rsidRPr="00821358" w:rsidRDefault="00821358" w:rsidP="00821358">
      <w:pPr>
        <w:numPr>
          <w:ilvl w:val="0"/>
          <w:numId w:val="9"/>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What is Effective Learning?</w:t>
      </w:r>
    </w:p>
    <w:p w14:paraId="0EA31AE8" w14:textId="77777777" w:rsidR="00821358" w:rsidRPr="00821358" w:rsidRDefault="00821358" w:rsidP="00821358">
      <w:pPr>
        <w:numPr>
          <w:ilvl w:val="0"/>
          <w:numId w:val="9"/>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The Learner and Classroom Environment</w:t>
      </w:r>
    </w:p>
    <w:p w14:paraId="224BE749" w14:textId="77777777" w:rsidR="00821358" w:rsidRPr="00821358" w:rsidRDefault="00821358" w:rsidP="00821358">
      <w:pPr>
        <w:numPr>
          <w:ilvl w:val="0"/>
          <w:numId w:val="9"/>
        </w:numPr>
        <w:spacing w:after="120" w:line="240" w:lineRule="auto"/>
        <w:contextualSpacing/>
        <w:rPr>
          <w:rFonts w:ascii="Gadugi" w:eastAsia="Times New Roman" w:hAnsi="Gadugi" w:cs="Times New Roman"/>
          <w:b/>
          <w:bCs/>
          <w:lang w:eastAsia="en-GB"/>
        </w:rPr>
      </w:pPr>
      <w:r w:rsidRPr="00821358">
        <w:rPr>
          <w:rFonts w:ascii="Gadugi" w:eastAsia="Times New Roman" w:hAnsi="Gadugi" w:cs="Times New Roman"/>
          <w:b/>
          <w:bCs/>
          <w:lang w:eastAsia="en-GB"/>
        </w:rPr>
        <w:t>Leadership for Effective Learning</w:t>
      </w:r>
    </w:p>
    <w:p w14:paraId="54F4AD6A" w14:textId="77777777" w:rsidR="00821358" w:rsidRPr="00821358" w:rsidRDefault="00821358" w:rsidP="00821358">
      <w:pPr>
        <w:numPr>
          <w:ilvl w:val="0"/>
          <w:numId w:val="9"/>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 xml:space="preserve">Strategies </w:t>
      </w:r>
      <w:bookmarkStart w:id="5" w:name="_Hlk72996967"/>
      <w:r w:rsidRPr="00821358">
        <w:rPr>
          <w:rFonts w:ascii="Gadugi" w:eastAsia="Times New Roman" w:hAnsi="Gadugi" w:cs="Times New Roman"/>
          <w:lang w:eastAsia="en-GB"/>
        </w:rPr>
        <w:t>for Leading for Effective Learning</w:t>
      </w:r>
      <w:bookmarkEnd w:id="5"/>
    </w:p>
    <w:p w14:paraId="49ADA9CD" w14:textId="77777777" w:rsidR="00821358" w:rsidRPr="00821358" w:rsidRDefault="00821358" w:rsidP="00821358">
      <w:pPr>
        <w:numPr>
          <w:ilvl w:val="0"/>
          <w:numId w:val="9"/>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Skills for Leading for Effective Learning</w:t>
      </w:r>
    </w:p>
    <w:p w14:paraId="3538D586" w14:textId="77777777" w:rsidR="00A47DFC" w:rsidRDefault="00A47DFC" w:rsidP="00A47DFC">
      <w:pPr>
        <w:spacing w:after="0" w:line="240" w:lineRule="auto"/>
        <w:rPr>
          <w:rFonts w:ascii="Gadugi" w:eastAsia="Times New Roman" w:hAnsi="Gadugi"/>
          <w:b/>
          <w:bCs/>
          <w:color w:val="2F5496"/>
          <w:sz w:val="32"/>
          <w:szCs w:val="32"/>
        </w:rPr>
      </w:pPr>
      <w:r>
        <w:rPr>
          <w:rFonts w:ascii="Gadugi" w:hAnsi="Gadugi"/>
          <w:b/>
          <w:bCs/>
        </w:rPr>
        <w:br w:type="page"/>
      </w:r>
    </w:p>
    <w:bookmarkEnd w:id="2"/>
    <w:p w14:paraId="0CC7A11A" w14:textId="68B173BA" w:rsidR="00AB3271" w:rsidRPr="00DA26C5" w:rsidRDefault="00AB3271" w:rsidP="00DA26C5">
      <w:pPr>
        <w:tabs>
          <w:tab w:val="left" w:pos="2265"/>
        </w:tabs>
        <w:rPr>
          <w:rFonts w:ascii="Gadugi" w:hAnsi="Gadugi"/>
          <w:b/>
          <w:bCs/>
          <w:color w:val="2F5496"/>
          <w:sz w:val="32"/>
          <w:szCs w:val="32"/>
          <w:lang w:val="en-US" w:bidi="my-MM"/>
        </w:rPr>
      </w:pPr>
      <w:r w:rsidRPr="00BE32FF">
        <w:rPr>
          <w:rFonts w:ascii="Gadugi" w:eastAsia="Times New Roman" w:hAnsi="Gadugi" w:cs="Times New Roman"/>
          <w:b/>
          <w:bCs/>
          <w:color w:val="2F5496"/>
          <w:sz w:val="32"/>
          <w:szCs w:val="32"/>
          <w:lang w:val="en-US" w:bidi="my-MM"/>
        </w:rPr>
        <w:lastRenderedPageBreak/>
        <w:t>Contents</w:t>
      </w:r>
    </w:p>
    <w:sdt>
      <w:sdtPr>
        <w:rPr>
          <w:rFonts w:ascii="Gadugi" w:eastAsia="Calibri" w:hAnsi="Gadugi" w:cs="Times New Roman"/>
          <w:lang w:val="en-US" w:bidi="my-MM"/>
        </w:rPr>
        <w:id w:val="-778720329"/>
        <w:docPartObj>
          <w:docPartGallery w:val="Table of Contents"/>
          <w:docPartUnique/>
        </w:docPartObj>
      </w:sdtPr>
      <w:sdtEndPr>
        <w:rPr>
          <w:noProof/>
        </w:rPr>
      </w:sdtEndPr>
      <w:sdtContent>
        <w:p w14:paraId="617C0D74" w14:textId="77777777" w:rsidR="00AB3271" w:rsidRPr="004E5FE0" w:rsidRDefault="00AB3271" w:rsidP="00AB3271">
          <w:pPr>
            <w:keepNext/>
            <w:keepLines/>
            <w:spacing w:before="240" w:after="0"/>
            <w:outlineLvl w:val="0"/>
            <w:rPr>
              <w:rFonts w:ascii="Gadugi" w:eastAsia="Times New Roman" w:hAnsi="Gadugi" w:cs="Times New Roman"/>
              <w:color w:val="2F5496"/>
              <w:sz w:val="32"/>
              <w:szCs w:val="32"/>
              <w:lang w:val="en-US" w:bidi="my-MM"/>
            </w:rPr>
          </w:pPr>
        </w:p>
        <w:p w14:paraId="32BD900A" w14:textId="35F6EF0F" w:rsidR="00911333" w:rsidRPr="00911333" w:rsidRDefault="00AB3271">
          <w:pPr>
            <w:pStyle w:val="TOC1"/>
            <w:tabs>
              <w:tab w:val="right" w:leader="dot" w:pos="9736"/>
            </w:tabs>
            <w:rPr>
              <w:rFonts w:ascii="Gadugi" w:eastAsiaTheme="minorEastAsia" w:hAnsi="Gadugi"/>
              <w:noProof/>
              <w:lang w:eastAsia="en-GB"/>
            </w:rPr>
          </w:pPr>
          <w:r w:rsidRPr="00911333">
            <w:rPr>
              <w:rFonts w:ascii="Gadugi" w:eastAsia="Calibri" w:hAnsi="Gadugi" w:cs="Times New Roman"/>
              <w:color w:val="2F5496" w:themeColor="accent1" w:themeShade="BF"/>
              <w:lang w:val="en-US" w:bidi="my-MM"/>
            </w:rPr>
            <w:fldChar w:fldCharType="begin"/>
          </w:r>
          <w:r w:rsidRPr="00911333">
            <w:rPr>
              <w:rFonts w:ascii="Gadugi" w:eastAsia="Calibri" w:hAnsi="Gadugi" w:cs="Times New Roman"/>
              <w:color w:val="2F5496" w:themeColor="accent1" w:themeShade="BF"/>
              <w:lang w:val="en-US" w:bidi="my-MM"/>
            </w:rPr>
            <w:instrText xml:space="preserve"> TOC \o "1-3" \h \z \u </w:instrText>
          </w:r>
          <w:r w:rsidRPr="00911333">
            <w:rPr>
              <w:rFonts w:ascii="Gadugi" w:eastAsia="Calibri" w:hAnsi="Gadugi" w:cs="Times New Roman"/>
              <w:color w:val="2F5496" w:themeColor="accent1" w:themeShade="BF"/>
              <w:lang w:val="en-US" w:bidi="my-MM"/>
            </w:rPr>
            <w:fldChar w:fldCharType="separate"/>
          </w:r>
          <w:hyperlink w:anchor="_Toc73904094" w:history="1">
            <w:r w:rsidR="00911333" w:rsidRPr="00911333">
              <w:rPr>
                <w:rStyle w:val="Hyperlink"/>
                <w:rFonts w:ascii="Gadugi" w:eastAsia="Times New Roman" w:hAnsi="Gadugi"/>
                <w:noProof/>
                <w:lang w:val="en-US" w:bidi="my-MM"/>
              </w:rPr>
              <w:t>Overview</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_Toc73904094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2</w:t>
            </w:r>
            <w:r w:rsidR="00911333" w:rsidRPr="00911333">
              <w:rPr>
                <w:rFonts w:ascii="Gadugi" w:hAnsi="Gadugi"/>
                <w:noProof/>
                <w:webHidden/>
              </w:rPr>
              <w:fldChar w:fldCharType="end"/>
            </w:r>
          </w:hyperlink>
        </w:p>
        <w:p w14:paraId="2D4BAEDE" w14:textId="13094D38" w:rsidR="00911333" w:rsidRPr="00911333" w:rsidRDefault="004776F7">
          <w:pPr>
            <w:pStyle w:val="TOC1"/>
            <w:tabs>
              <w:tab w:val="right" w:leader="dot" w:pos="9736"/>
            </w:tabs>
            <w:rPr>
              <w:rFonts w:ascii="Gadugi" w:eastAsiaTheme="minorEastAsia" w:hAnsi="Gadugi"/>
              <w:noProof/>
              <w:lang w:eastAsia="en-GB"/>
            </w:rPr>
          </w:pPr>
          <w:hyperlink w:anchor="_Toc73904095" w:history="1">
            <w:r w:rsidR="00911333" w:rsidRPr="00911333">
              <w:rPr>
                <w:rStyle w:val="Hyperlink"/>
                <w:rFonts w:ascii="Gadugi" w:eastAsia="Times New Roman" w:hAnsi="Gadugi"/>
                <w:noProof/>
                <w:lang w:val="en-US" w:bidi="my-MM"/>
              </w:rPr>
              <w:t>Outcomes</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_Toc73904095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3</w:t>
            </w:r>
            <w:r w:rsidR="00911333" w:rsidRPr="00911333">
              <w:rPr>
                <w:rFonts w:ascii="Gadugi" w:hAnsi="Gadugi"/>
                <w:noProof/>
                <w:webHidden/>
              </w:rPr>
              <w:fldChar w:fldCharType="end"/>
            </w:r>
          </w:hyperlink>
        </w:p>
        <w:p w14:paraId="4B804F51" w14:textId="338EB503" w:rsidR="00911333" w:rsidRPr="00911333" w:rsidRDefault="004776F7">
          <w:pPr>
            <w:pStyle w:val="TOC1"/>
            <w:tabs>
              <w:tab w:val="right" w:leader="dot" w:pos="9736"/>
            </w:tabs>
            <w:rPr>
              <w:rFonts w:ascii="Gadugi" w:eastAsiaTheme="minorEastAsia" w:hAnsi="Gadugi"/>
              <w:noProof/>
              <w:lang w:eastAsia="en-GB"/>
            </w:rPr>
          </w:pPr>
          <w:hyperlink w:anchor="_Toc73904096" w:history="1">
            <w:r w:rsidR="00911333" w:rsidRPr="00911333">
              <w:rPr>
                <w:rStyle w:val="Hyperlink"/>
                <w:rFonts w:ascii="Gadugi" w:eastAsia="Times New Roman" w:hAnsi="Gadugi"/>
                <w:noProof/>
                <w:lang w:val="en-US" w:bidi="my-MM"/>
              </w:rPr>
              <w:t>3.1 Leading for learning</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_Toc73904096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4</w:t>
            </w:r>
            <w:r w:rsidR="00911333" w:rsidRPr="00911333">
              <w:rPr>
                <w:rFonts w:ascii="Gadugi" w:hAnsi="Gadugi"/>
                <w:noProof/>
                <w:webHidden/>
              </w:rPr>
              <w:fldChar w:fldCharType="end"/>
            </w:r>
          </w:hyperlink>
        </w:p>
        <w:p w14:paraId="146FBA02" w14:textId="73E893A8" w:rsidR="00911333" w:rsidRPr="00911333" w:rsidRDefault="004776F7">
          <w:pPr>
            <w:pStyle w:val="TOC1"/>
            <w:tabs>
              <w:tab w:val="right" w:leader="dot" w:pos="9736"/>
            </w:tabs>
            <w:rPr>
              <w:rFonts w:ascii="Gadugi" w:eastAsiaTheme="minorEastAsia" w:hAnsi="Gadugi"/>
              <w:noProof/>
              <w:lang w:eastAsia="en-GB"/>
            </w:rPr>
          </w:pPr>
          <w:hyperlink w:anchor="_Toc73904097" w:history="1">
            <w:r w:rsidR="00911333" w:rsidRPr="00911333">
              <w:rPr>
                <w:rStyle w:val="Hyperlink"/>
                <w:rFonts w:ascii="Gadugi" w:eastAsia="Times New Roman" w:hAnsi="Gadugi"/>
                <w:noProof/>
                <w:lang w:val="en-US" w:bidi="my-MM"/>
              </w:rPr>
              <w:t>3.2 Eight key dimensions to successful leadership</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_Toc73904097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5</w:t>
            </w:r>
            <w:r w:rsidR="00911333" w:rsidRPr="00911333">
              <w:rPr>
                <w:rFonts w:ascii="Gadugi" w:hAnsi="Gadugi"/>
                <w:noProof/>
                <w:webHidden/>
              </w:rPr>
              <w:fldChar w:fldCharType="end"/>
            </w:r>
          </w:hyperlink>
        </w:p>
        <w:p w14:paraId="1D3FA191" w14:textId="1E5FC938" w:rsidR="00911333" w:rsidRPr="00911333" w:rsidRDefault="004776F7">
          <w:pPr>
            <w:pStyle w:val="TOC1"/>
            <w:tabs>
              <w:tab w:val="right" w:leader="dot" w:pos="9736"/>
            </w:tabs>
            <w:rPr>
              <w:rFonts w:ascii="Gadugi" w:eastAsiaTheme="minorEastAsia" w:hAnsi="Gadugi"/>
              <w:noProof/>
              <w:lang w:eastAsia="en-GB"/>
            </w:rPr>
          </w:pPr>
          <w:hyperlink w:anchor="_Toc73904098" w:history="1">
            <w:r w:rsidR="00911333" w:rsidRPr="00911333">
              <w:rPr>
                <w:rStyle w:val="Hyperlink"/>
                <w:rFonts w:ascii="Gadugi" w:eastAsia="Times New Roman" w:hAnsi="Gadugi"/>
                <w:noProof/>
                <w:lang w:val="en-US" w:bidi="my-MM"/>
              </w:rPr>
              <w:t>3.3 Direct influences: monitoring and evaluation</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_Toc73904098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7</w:t>
            </w:r>
            <w:r w:rsidR="00911333" w:rsidRPr="00911333">
              <w:rPr>
                <w:rFonts w:ascii="Gadugi" w:hAnsi="Gadugi"/>
                <w:noProof/>
                <w:webHidden/>
              </w:rPr>
              <w:fldChar w:fldCharType="end"/>
            </w:r>
          </w:hyperlink>
        </w:p>
        <w:p w14:paraId="2D25EC0D" w14:textId="5F0C1B8E" w:rsidR="00911333" w:rsidRPr="00911333" w:rsidRDefault="004776F7">
          <w:pPr>
            <w:pStyle w:val="TOC1"/>
            <w:tabs>
              <w:tab w:val="right" w:leader="dot" w:pos="9736"/>
            </w:tabs>
            <w:rPr>
              <w:rFonts w:ascii="Gadugi" w:eastAsiaTheme="minorEastAsia" w:hAnsi="Gadugi"/>
              <w:noProof/>
              <w:lang w:eastAsia="en-GB"/>
            </w:rPr>
          </w:pPr>
          <w:hyperlink w:anchor="_Toc73904099" w:history="1">
            <w:r w:rsidR="00911333" w:rsidRPr="00911333">
              <w:rPr>
                <w:rStyle w:val="Hyperlink"/>
                <w:rFonts w:ascii="Gadugi" w:eastAsia="Times New Roman" w:hAnsi="Gadugi"/>
                <w:noProof/>
                <w:lang w:val="en-US" w:bidi="my-MM"/>
              </w:rPr>
              <w:t>3.4 Direct influences: continuing professional development</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_Toc73904099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8</w:t>
            </w:r>
            <w:r w:rsidR="00911333" w:rsidRPr="00911333">
              <w:rPr>
                <w:rFonts w:ascii="Gadugi" w:hAnsi="Gadugi"/>
                <w:noProof/>
                <w:webHidden/>
              </w:rPr>
              <w:fldChar w:fldCharType="end"/>
            </w:r>
          </w:hyperlink>
        </w:p>
        <w:p w14:paraId="22DD874A" w14:textId="71D36B9A" w:rsidR="00911333" w:rsidRPr="00911333" w:rsidRDefault="004776F7">
          <w:pPr>
            <w:pStyle w:val="TOC1"/>
            <w:tabs>
              <w:tab w:val="right" w:leader="dot" w:pos="9736"/>
            </w:tabs>
            <w:rPr>
              <w:rFonts w:ascii="Gadugi" w:eastAsiaTheme="minorEastAsia" w:hAnsi="Gadugi"/>
              <w:noProof/>
              <w:lang w:eastAsia="en-GB"/>
            </w:rPr>
          </w:pPr>
          <w:hyperlink w:anchor="_Toc73904100" w:history="1">
            <w:r w:rsidR="00911333" w:rsidRPr="00911333">
              <w:rPr>
                <w:rStyle w:val="Hyperlink"/>
                <w:rFonts w:ascii="Gadugi" w:eastAsia="Times New Roman" w:hAnsi="Gadugi" w:cstheme="majorBidi"/>
                <w:noProof/>
                <w:lang w:val="en-US" w:bidi="my-MM"/>
              </w:rPr>
              <w:t>3.5 Direct and indirect influences</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_Toc73904100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10</w:t>
            </w:r>
            <w:r w:rsidR="00911333" w:rsidRPr="00911333">
              <w:rPr>
                <w:rFonts w:ascii="Gadugi" w:hAnsi="Gadugi"/>
                <w:noProof/>
                <w:webHidden/>
              </w:rPr>
              <w:fldChar w:fldCharType="end"/>
            </w:r>
          </w:hyperlink>
        </w:p>
        <w:p w14:paraId="279BF02F" w14:textId="34D7D7DD" w:rsidR="00911333" w:rsidRPr="00911333" w:rsidRDefault="004776F7">
          <w:pPr>
            <w:pStyle w:val="TOC1"/>
            <w:tabs>
              <w:tab w:val="right" w:leader="dot" w:pos="9736"/>
            </w:tabs>
            <w:rPr>
              <w:rFonts w:ascii="Gadugi" w:eastAsiaTheme="minorEastAsia" w:hAnsi="Gadugi"/>
              <w:noProof/>
              <w:lang w:eastAsia="en-GB"/>
            </w:rPr>
          </w:pPr>
          <w:hyperlink w:anchor="_Toc73904101" w:history="1">
            <w:r w:rsidR="00911333" w:rsidRPr="00911333">
              <w:rPr>
                <w:rStyle w:val="Hyperlink"/>
                <w:rFonts w:ascii="Gadugi" w:eastAsia="Times New Roman" w:hAnsi="Gadugi"/>
                <w:noProof/>
                <w:lang w:val="en-US" w:bidi="my-MM"/>
              </w:rPr>
              <w:t>3.6 Reflect and apply</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_Toc73904101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13</w:t>
            </w:r>
            <w:r w:rsidR="00911333" w:rsidRPr="00911333">
              <w:rPr>
                <w:rFonts w:ascii="Gadugi" w:hAnsi="Gadugi"/>
                <w:noProof/>
                <w:webHidden/>
              </w:rPr>
              <w:fldChar w:fldCharType="end"/>
            </w:r>
          </w:hyperlink>
        </w:p>
        <w:p w14:paraId="245A0DCC" w14:textId="0D795E0D" w:rsidR="00911333" w:rsidRPr="00911333" w:rsidRDefault="004776F7">
          <w:pPr>
            <w:pStyle w:val="TOC1"/>
            <w:tabs>
              <w:tab w:val="right" w:leader="dot" w:pos="9736"/>
            </w:tabs>
            <w:rPr>
              <w:rFonts w:ascii="Gadugi" w:eastAsiaTheme="minorEastAsia" w:hAnsi="Gadugi"/>
              <w:noProof/>
              <w:lang w:eastAsia="en-GB"/>
            </w:rPr>
          </w:pPr>
          <w:hyperlink w:anchor="_Toc73904102" w:history="1">
            <w:r w:rsidR="00911333" w:rsidRPr="00911333">
              <w:rPr>
                <w:rStyle w:val="Hyperlink"/>
                <w:rFonts w:ascii="Gadugi" w:eastAsia="Times New Roman" w:hAnsi="Gadugi"/>
                <w:noProof/>
                <w:lang w:val="en-US" w:bidi="my-MM"/>
              </w:rPr>
              <w:t>Appendix: leading for effective learning</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_Toc73904102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14</w:t>
            </w:r>
            <w:r w:rsidR="00911333" w:rsidRPr="00911333">
              <w:rPr>
                <w:rFonts w:ascii="Gadugi" w:hAnsi="Gadugi"/>
                <w:noProof/>
                <w:webHidden/>
              </w:rPr>
              <w:fldChar w:fldCharType="end"/>
            </w:r>
          </w:hyperlink>
        </w:p>
        <w:p w14:paraId="2DD012F8" w14:textId="5CF2C6AE" w:rsidR="00911333" w:rsidRPr="00911333" w:rsidRDefault="004776F7">
          <w:pPr>
            <w:pStyle w:val="TOC1"/>
            <w:tabs>
              <w:tab w:val="right" w:leader="dot" w:pos="9736"/>
            </w:tabs>
            <w:rPr>
              <w:rFonts w:ascii="Gadugi" w:eastAsiaTheme="minorEastAsia" w:hAnsi="Gadugi"/>
              <w:noProof/>
              <w:lang w:eastAsia="en-GB"/>
            </w:rPr>
          </w:pPr>
          <w:hyperlink w:anchor="_Toc73904103" w:history="1">
            <w:r w:rsidR="00911333" w:rsidRPr="00911333">
              <w:rPr>
                <w:rStyle w:val="Hyperlink"/>
                <w:rFonts w:ascii="Gadugi" w:eastAsia="Times New Roman" w:hAnsi="Gadugi"/>
                <w:noProof/>
                <w:lang w:val="en-US" w:bidi="my-MM"/>
              </w:rPr>
              <w:t>Further reading and references</w:t>
            </w:r>
            <w:r w:rsidR="00911333" w:rsidRPr="00911333">
              <w:rPr>
                <w:rFonts w:ascii="Gadugi" w:hAnsi="Gadugi"/>
                <w:noProof/>
                <w:webHidden/>
              </w:rPr>
              <w:tab/>
            </w:r>
            <w:r w:rsidR="00911333" w:rsidRPr="00911333">
              <w:rPr>
                <w:rFonts w:ascii="Gadugi" w:hAnsi="Gadugi"/>
                <w:noProof/>
                <w:webHidden/>
              </w:rPr>
              <w:fldChar w:fldCharType="begin"/>
            </w:r>
            <w:r w:rsidR="00911333" w:rsidRPr="00911333">
              <w:rPr>
                <w:rFonts w:ascii="Gadugi" w:hAnsi="Gadugi"/>
                <w:noProof/>
                <w:webHidden/>
              </w:rPr>
              <w:instrText xml:space="preserve"> PAGEREF _Toc73904103 \h </w:instrText>
            </w:r>
            <w:r w:rsidR="00911333" w:rsidRPr="00911333">
              <w:rPr>
                <w:rFonts w:ascii="Gadugi" w:hAnsi="Gadugi"/>
                <w:noProof/>
                <w:webHidden/>
              </w:rPr>
            </w:r>
            <w:r w:rsidR="00911333" w:rsidRPr="00911333">
              <w:rPr>
                <w:rFonts w:ascii="Gadugi" w:hAnsi="Gadugi"/>
                <w:noProof/>
                <w:webHidden/>
              </w:rPr>
              <w:fldChar w:fldCharType="separate"/>
            </w:r>
            <w:r w:rsidR="00911333" w:rsidRPr="00911333">
              <w:rPr>
                <w:rFonts w:ascii="Gadugi" w:hAnsi="Gadugi"/>
                <w:noProof/>
                <w:webHidden/>
              </w:rPr>
              <w:t>18</w:t>
            </w:r>
            <w:r w:rsidR="00911333" w:rsidRPr="00911333">
              <w:rPr>
                <w:rFonts w:ascii="Gadugi" w:hAnsi="Gadugi"/>
                <w:noProof/>
                <w:webHidden/>
              </w:rPr>
              <w:fldChar w:fldCharType="end"/>
            </w:r>
          </w:hyperlink>
        </w:p>
        <w:p w14:paraId="5A093D24" w14:textId="22746EFD" w:rsidR="00AB3271" w:rsidRPr="00BE32FF" w:rsidRDefault="00AB3271" w:rsidP="00AB3271">
          <w:pPr>
            <w:rPr>
              <w:rFonts w:ascii="Gadugi" w:eastAsia="Calibri" w:hAnsi="Gadugi" w:cs="Times New Roman"/>
              <w:lang w:val="en-US" w:bidi="my-MM"/>
            </w:rPr>
          </w:pPr>
          <w:r w:rsidRPr="00911333">
            <w:rPr>
              <w:rFonts w:ascii="Gadugi" w:eastAsia="Calibri" w:hAnsi="Gadugi" w:cs="Times New Roman"/>
              <w:noProof/>
              <w:color w:val="2F5496" w:themeColor="accent1" w:themeShade="BF"/>
              <w:lang w:val="en-US" w:bidi="my-MM"/>
            </w:rPr>
            <w:fldChar w:fldCharType="end"/>
          </w:r>
        </w:p>
      </w:sdtContent>
    </w:sdt>
    <w:p w14:paraId="2F7B7541" w14:textId="77777777" w:rsidR="00AB3271" w:rsidRPr="00BE32FF" w:rsidRDefault="00AB3271" w:rsidP="00100E32">
      <w:pPr>
        <w:pStyle w:val="Heading1"/>
        <w:rPr>
          <w:rFonts w:ascii="Gadugi" w:eastAsia="Times New Roman" w:hAnsi="Gadugi"/>
          <w:b/>
          <w:bCs/>
          <w:lang w:val="en-US" w:bidi="my-MM"/>
        </w:rPr>
      </w:pPr>
      <w:bookmarkStart w:id="6" w:name="_Toc73904095"/>
      <w:r w:rsidRPr="00BE32FF">
        <w:rPr>
          <w:rFonts w:ascii="Gadugi" w:eastAsia="Times New Roman" w:hAnsi="Gadugi"/>
          <w:b/>
          <w:bCs/>
          <w:lang w:val="en-US" w:bidi="my-MM"/>
        </w:rPr>
        <w:t>Outcomes</w:t>
      </w:r>
      <w:bookmarkEnd w:id="6"/>
    </w:p>
    <w:p w14:paraId="2E4E1D06" w14:textId="5F22933D" w:rsidR="00AB3271" w:rsidRPr="00A2360A" w:rsidRDefault="00AB3271" w:rsidP="00A2360A">
      <w:pPr>
        <w:jc w:val="both"/>
        <w:rPr>
          <w:rFonts w:ascii="Gadugi" w:eastAsia="Calibri" w:hAnsi="Gadugi" w:cs="Times New Roman"/>
          <w:lang w:val="en-US" w:bidi="my-MM"/>
        </w:rPr>
      </w:pPr>
      <w:r w:rsidRPr="00A2360A">
        <w:rPr>
          <w:rFonts w:ascii="Gadugi" w:eastAsia="Calibri" w:hAnsi="Gadugi" w:cs="Times New Roman"/>
          <w:lang w:val="en-US" w:bidi="my-MM"/>
        </w:rPr>
        <w:t>By the end of this unit, participants will be able to:</w:t>
      </w:r>
    </w:p>
    <w:p w14:paraId="664E509A" w14:textId="6C221560" w:rsidR="00A2360A" w:rsidRPr="00A2360A" w:rsidRDefault="00A2360A" w:rsidP="002E7A18">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r>
        <w:rPr>
          <w:rFonts w:ascii="Gadugi" w:eastAsia="Calibri" w:hAnsi="Gadugi"/>
          <w:sz w:val="22"/>
          <w:szCs w:val="22"/>
          <w:lang w:bidi="my-MM"/>
        </w:rPr>
        <w:t>r</w:t>
      </w:r>
      <w:r w:rsidRPr="00A2360A">
        <w:rPr>
          <w:rFonts w:ascii="Gadugi" w:eastAsia="Calibri" w:hAnsi="Gadugi"/>
          <w:sz w:val="22"/>
          <w:szCs w:val="22"/>
          <w:lang w:bidi="my-MM"/>
        </w:rPr>
        <w:t xml:space="preserve">eflect on actions they currently take and can take in the future to implement leadership for effective learning </w:t>
      </w:r>
    </w:p>
    <w:p w14:paraId="214635F1" w14:textId="01F5A449" w:rsidR="00A2360A" w:rsidRPr="00A2360A" w:rsidRDefault="00A2360A" w:rsidP="002E7A18">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r>
        <w:rPr>
          <w:rFonts w:ascii="Gadugi" w:eastAsia="Calibri" w:hAnsi="Gadugi"/>
          <w:sz w:val="22"/>
          <w:szCs w:val="22"/>
          <w:lang w:bidi="my-MM"/>
        </w:rPr>
        <w:t>d</w:t>
      </w:r>
      <w:r w:rsidRPr="00A2360A">
        <w:rPr>
          <w:rFonts w:ascii="Gadugi" w:eastAsia="Calibri" w:hAnsi="Gadugi"/>
          <w:sz w:val="22"/>
          <w:szCs w:val="22"/>
          <w:lang w:bidi="my-MM"/>
        </w:rPr>
        <w:t xml:space="preserve">iscuss ways </w:t>
      </w:r>
      <w:bookmarkStart w:id="7" w:name="_Hlk70414745"/>
      <w:r>
        <w:rPr>
          <w:rFonts w:ascii="Gadugi" w:eastAsia="Calibri" w:hAnsi="Gadugi"/>
          <w:sz w:val="22"/>
          <w:szCs w:val="22"/>
          <w:lang w:bidi="my-MM"/>
        </w:rPr>
        <w:t xml:space="preserve">they can implement </w:t>
      </w:r>
      <w:bookmarkEnd w:id="7"/>
      <w:r w:rsidRPr="00A2360A">
        <w:rPr>
          <w:rFonts w:ascii="Gadugi" w:eastAsia="Calibri" w:hAnsi="Gadugi"/>
          <w:sz w:val="22"/>
          <w:szCs w:val="22"/>
          <w:lang w:bidi="my-MM"/>
        </w:rPr>
        <w:t xml:space="preserve">effective procedures for monitoring and evaluation </w:t>
      </w:r>
    </w:p>
    <w:p w14:paraId="1D903386" w14:textId="08BE43FD" w:rsidR="00A2360A" w:rsidRPr="00A2360A" w:rsidRDefault="00A2360A" w:rsidP="002E7A18">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bookmarkStart w:id="8" w:name="_Hlk70414787"/>
      <w:r>
        <w:rPr>
          <w:rFonts w:ascii="Gadugi" w:eastAsia="Calibri" w:hAnsi="Gadugi"/>
          <w:sz w:val="22"/>
          <w:szCs w:val="22"/>
          <w:lang w:bidi="my-MM"/>
        </w:rPr>
        <w:t>identify and d</w:t>
      </w:r>
      <w:r w:rsidRPr="00A2360A">
        <w:rPr>
          <w:rFonts w:ascii="Gadugi" w:eastAsia="Calibri" w:hAnsi="Gadugi"/>
          <w:sz w:val="22"/>
          <w:szCs w:val="22"/>
          <w:lang w:bidi="my-MM"/>
        </w:rPr>
        <w:t xml:space="preserve">iscuss </w:t>
      </w:r>
      <w:bookmarkEnd w:id="8"/>
      <w:r w:rsidRPr="00A2360A">
        <w:rPr>
          <w:rFonts w:ascii="Gadugi" w:eastAsia="Calibri" w:hAnsi="Gadugi"/>
          <w:sz w:val="22"/>
          <w:szCs w:val="22"/>
          <w:lang w:bidi="my-MM"/>
        </w:rPr>
        <w:t xml:space="preserve">ways </w:t>
      </w:r>
      <w:r>
        <w:rPr>
          <w:rFonts w:ascii="Gadugi" w:eastAsia="Calibri" w:hAnsi="Gadugi"/>
          <w:sz w:val="22"/>
          <w:szCs w:val="22"/>
          <w:lang w:bidi="my-MM"/>
        </w:rPr>
        <w:t xml:space="preserve">they can implement </w:t>
      </w:r>
      <w:r w:rsidRPr="00A2360A">
        <w:rPr>
          <w:rFonts w:ascii="Gadugi" w:eastAsia="Calibri" w:hAnsi="Gadugi"/>
          <w:sz w:val="22"/>
          <w:szCs w:val="22"/>
          <w:lang w:bidi="my-MM"/>
        </w:rPr>
        <w:t xml:space="preserve">effective procedures for professional development for </w:t>
      </w:r>
      <w:r w:rsidR="00911333">
        <w:rPr>
          <w:rFonts w:ascii="Gadugi" w:eastAsia="Calibri" w:hAnsi="Gadugi"/>
          <w:sz w:val="22"/>
          <w:szCs w:val="22"/>
          <w:lang w:bidi="my-MM"/>
        </w:rPr>
        <w:t>teaching/training staff</w:t>
      </w:r>
    </w:p>
    <w:p w14:paraId="40154E68" w14:textId="0EA6E15B" w:rsidR="00A2360A" w:rsidRPr="00A2360A" w:rsidRDefault="00A2360A" w:rsidP="002E7A18">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r>
        <w:rPr>
          <w:rFonts w:ascii="Gadugi" w:eastAsia="Calibri" w:hAnsi="Gadugi"/>
          <w:sz w:val="22"/>
          <w:szCs w:val="22"/>
          <w:lang w:bidi="my-MM"/>
        </w:rPr>
        <w:t>identify and d</w:t>
      </w:r>
      <w:r w:rsidRPr="00A2360A">
        <w:rPr>
          <w:rFonts w:ascii="Gadugi" w:eastAsia="Calibri" w:hAnsi="Gadugi"/>
          <w:sz w:val="22"/>
          <w:szCs w:val="22"/>
          <w:lang w:bidi="my-MM"/>
        </w:rPr>
        <w:t xml:space="preserve">iscuss differences between direct and indirect influences leaders demonstrate and how levels of direct and indirect influence can </w:t>
      </w:r>
      <w:r>
        <w:rPr>
          <w:rFonts w:ascii="Gadugi" w:eastAsia="Calibri" w:hAnsi="Gadugi"/>
          <w:sz w:val="22"/>
          <w:szCs w:val="22"/>
          <w:lang w:bidi="my-MM"/>
        </w:rPr>
        <w:t xml:space="preserve">be </w:t>
      </w:r>
      <w:r w:rsidRPr="00A2360A">
        <w:rPr>
          <w:rFonts w:ascii="Gadugi" w:eastAsia="Calibri" w:hAnsi="Gadugi"/>
          <w:sz w:val="22"/>
          <w:szCs w:val="22"/>
          <w:lang w:bidi="my-MM"/>
        </w:rPr>
        <w:t>increase</w:t>
      </w:r>
      <w:r>
        <w:rPr>
          <w:rFonts w:ascii="Gadugi" w:eastAsia="Calibri" w:hAnsi="Gadugi"/>
          <w:sz w:val="22"/>
          <w:szCs w:val="22"/>
          <w:lang w:bidi="my-MM"/>
        </w:rPr>
        <w:t>d</w:t>
      </w:r>
    </w:p>
    <w:p w14:paraId="0C6DC480" w14:textId="05FF0ECA" w:rsidR="00A2360A" w:rsidRPr="00A2360A" w:rsidRDefault="00A2360A" w:rsidP="002E7A18">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r>
        <w:rPr>
          <w:rFonts w:ascii="Gadugi" w:eastAsia="Calibri" w:hAnsi="Gadugi"/>
          <w:sz w:val="22"/>
          <w:szCs w:val="22"/>
          <w:lang w:bidi="my-MM"/>
        </w:rPr>
        <w:t>d</w:t>
      </w:r>
      <w:r w:rsidRPr="00A2360A">
        <w:rPr>
          <w:rFonts w:ascii="Gadugi" w:eastAsia="Calibri" w:hAnsi="Gadugi"/>
          <w:sz w:val="22"/>
          <w:szCs w:val="22"/>
          <w:lang w:bidi="my-MM"/>
        </w:rPr>
        <w:t xml:space="preserve">iscuss impact of leadership strategies on </w:t>
      </w:r>
      <w:r w:rsidR="00911333">
        <w:rPr>
          <w:rFonts w:ascii="Gadugi" w:eastAsia="Calibri" w:hAnsi="Gadugi"/>
          <w:sz w:val="22"/>
          <w:szCs w:val="22"/>
          <w:lang w:bidi="my-MM"/>
        </w:rPr>
        <w:t xml:space="preserve">learner </w:t>
      </w:r>
      <w:r w:rsidRPr="00A2360A">
        <w:rPr>
          <w:rFonts w:ascii="Gadugi" w:eastAsia="Calibri" w:hAnsi="Gadugi"/>
          <w:sz w:val="22"/>
          <w:szCs w:val="22"/>
          <w:lang w:bidi="my-MM"/>
        </w:rPr>
        <w:t>outcomes</w:t>
      </w:r>
    </w:p>
    <w:p w14:paraId="6A18185F" w14:textId="5652D715" w:rsidR="00A2360A" w:rsidRPr="00A2360A" w:rsidRDefault="00A2360A" w:rsidP="002E7A18">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lang w:bidi="my-MM"/>
        </w:rPr>
      </w:pPr>
      <w:r>
        <w:rPr>
          <w:rFonts w:ascii="Gadugi" w:eastAsia="Calibri" w:hAnsi="Gadugi"/>
          <w:sz w:val="22"/>
          <w:szCs w:val="22"/>
          <w:lang w:bidi="my-MM"/>
        </w:rPr>
        <w:t>b</w:t>
      </w:r>
      <w:r w:rsidRPr="00A2360A">
        <w:rPr>
          <w:rFonts w:ascii="Gadugi" w:eastAsia="Calibri" w:hAnsi="Gadugi"/>
          <w:sz w:val="22"/>
          <w:szCs w:val="22"/>
          <w:lang w:bidi="my-MM"/>
        </w:rPr>
        <w:t>egin making an action plan for implementing direct and indirect strategies for leading for effective learning</w:t>
      </w:r>
      <w:r w:rsidRPr="00A2360A">
        <w:rPr>
          <w:rFonts w:ascii="Gadugi" w:eastAsia="Calibri" w:hAnsi="Gadugi"/>
          <w:lang w:bidi="my-MM"/>
        </w:rPr>
        <w:t>.</w:t>
      </w:r>
    </w:p>
    <w:p w14:paraId="50856E15" w14:textId="29DD0D39" w:rsidR="00A85971" w:rsidRDefault="00A85971" w:rsidP="00A85971">
      <w:pPr>
        <w:contextualSpacing/>
        <w:rPr>
          <w:rFonts w:ascii="Gadugi" w:eastAsia="Calibri" w:hAnsi="Gadugi" w:cs="Times New Roman"/>
          <w:lang w:val="en-US" w:bidi="my-MM"/>
        </w:rPr>
      </w:pPr>
    </w:p>
    <w:p w14:paraId="20510546" w14:textId="5F43FF6E" w:rsidR="00A85971" w:rsidRDefault="00A85971" w:rsidP="00A85971">
      <w:pPr>
        <w:contextualSpacing/>
        <w:rPr>
          <w:rFonts w:ascii="Gadugi" w:eastAsia="Calibri" w:hAnsi="Gadugi" w:cs="Times New Roman"/>
          <w:lang w:val="en-US" w:bidi="my-MM"/>
        </w:rPr>
      </w:pPr>
    </w:p>
    <w:p w14:paraId="4EAB1738" w14:textId="77777777" w:rsidR="00A85971" w:rsidRPr="00A85971" w:rsidRDefault="00A85971" w:rsidP="00A85971">
      <w:pPr>
        <w:contextualSpacing/>
        <w:rPr>
          <w:rFonts w:ascii="Gadugi" w:eastAsia="Calibri" w:hAnsi="Gadugi" w:cs="Times New Roman"/>
          <w:b/>
          <w:bCs/>
          <w:lang w:val="en-US" w:bidi="my-MM"/>
        </w:rPr>
      </w:pPr>
    </w:p>
    <w:p w14:paraId="68D3B9B0" w14:textId="56DCE9A4" w:rsidR="00AB3271" w:rsidRPr="00BE32FF" w:rsidRDefault="00AB3271" w:rsidP="00A85971">
      <w:pPr>
        <w:numPr>
          <w:ilvl w:val="0"/>
          <w:numId w:val="8"/>
        </w:numPr>
        <w:contextualSpacing/>
        <w:rPr>
          <w:rFonts w:ascii="Gadugi" w:eastAsia="Calibri" w:hAnsi="Gadugi" w:cs="Times New Roman"/>
          <w:b/>
          <w:bCs/>
          <w:lang w:val="en-US" w:bidi="my-MM"/>
        </w:rPr>
      </w:pPr>
      <w:r w:rsidRPr="00BE32FF">
        <w:rPr>
          <w:rFonts w:ascii="Gadugi" w:eastAsia="Calibri" w:hAnsi="Gadugi" w:cs="Times New Roman"/>
          <w:b/>
          <w:bCs/>
          <w:lang w:val="en-US" w:bidi="my-MM"/>
        </w:rPr>
        <w:br w:type="page"/>
      </w:r>
    </w:p>
    <w:p w14:paraId="1D8774FF" w14:textId="21095A8B" w:rsidR="00AB3271" w:rsidRPr="007F6D69" w:rsidRDefault="00AB7856" w:rsidP="00100E32">
      <w:pPr>
        <w:pStyle w:val="Heading1"/>
        <w:rPr>
          <w:rFonts w:ascii="Gadugi" w:eastAsia="Times New Roman" w:hAnsi="Gadugi"/>
          <w:b/>
          <w:bCs/>
          <w:color w:val="0070C0"/>
          <w:lang w:val="en-US" w:bidi="my-MM"/>
        </w:rPr>
      </w:pPr>
      <w:bookmarkStart w:id="9" w:name="_Toc67651148"/>
      <w:bookmarkStart w:id="10" w:name="_Toc73904096"/>
      <w:bookmarkStart w:id="11" w:name="_Hlk69977001"/>
      <w:bookmarkEnd w:id="9"/>
      <w:r w:rsidRPr="007F6D69">
        <w:rPr>
          <w:rFonts w:ascii="Gadugi" w:eastAsia="Times New Roman" w:hAnsi="Gadugi"/>
          <w:b/>
          <w:bCs/>
          <w:color w:val="0070C0"/>
          <w:lang w:val="en-US" w:bidi="my-MM"/>
        </w:rPr>
        <w:lastRenderedPageBreak/>
        <w:t>3</w:t>
      </w:r>
      <w:r w:rsidR="00C51ED0" w:rsidRPr="007F6D69">
        <w:rPr>
          <w:rFonts w:ascii="Gadugi" w:eastAsia="Times New Roman" w:hAnsi="Gadugi"/>
          <w:b/>
          <w:bCs/>
          <w:color w:val="0070C0"/>
          <w:lang w:val="en-US" w:bidi="my-MM"/>
        </w:rPr>
        <w:t>.1</w:t>
      </w:r>
      <w:r w:rsidR="00AB3271" w:rsidRPr="007F6D69">
        <w:rPr>
          <w:rFonts w:ascii="Gadugi" w:eastAsia="Times New Roman" w:hAnsi="Gadugi"/>
          <w:b/>
          <w:bCs/>
          <w:color w:val="0070C0"/>
          <w:lang w:val="en-US" w:bidi="my-MM"/>
        </w:rPr>
        <w:t xml:space="preserve"> </w:t>
      </w:r>
      <w:r w:rsidR="00F96119" w:rsidRPr="007F6D69">
        <w:rPr>
          <w:rFonts w:ascii="Gadugi" w:eastAsia="Times New Roman" w:hAnsi="Gadugi"/>
          <w:b/>
          <w:bCs/>
          <w:color w:val="0070C0"/>
          <w:lang w:val="en-US" w:bidi="my-MM"/>
        </w:rPr>
        <w:t>Leading for learning</w:t>
      </w:r>
      <w:bookmarkEnd w:id="10"/>
    </w:p>
    <w:bookmarkEnd w:id="11"/>
    <w:p w14:paraId="5450B94A" w14:textId="77777777" w:rsidR="00C51ED0" w:rsidRPr="00BE32FF" w:rsidRDefault="00C51ED0" w:rsidP="00B71672">
      <w:pPr>
        <w:spacing w:after="0"/>
        <w:rPr>
          <w:rFonts w:ascii="Gadugi" w:eastAsia="Calibri" w:hAnsi="Gadugi" w:cs="Times New Roman"/>
          <w:lang w:val="en-US" w:bidi="my-MM"/>
        </w:rPr>
      </w:pPr>
    </w:p>
    <w:p w14:paraId="4D0D8CC3" w14:textId="74582B38" w:rsidR="006D761C" w:rsidRPr="005A62E1" w:rsidRDefault="005A62E1" w:rsidP="00F96119">
      <w:pPr>
        <w:rPr>
          <w:rFonts w:ascii="Gadugi" w:eastAsia="Calibri" w:hAnsi="Gadugi" w:cs="Times New Roman"/>
          <w:b/>
          <w:bCs/>
          <w:color w:val="0070C0"/>
          <w:sz w:val="24"/>
          <w:szCs w:val="24"/>
          <w:lang w:bidi="my-MM"/>
        </w:rPr>
      </w:pPr>
      <w:r w:rsidRPr="005A62E1">
        <w:rPr>
          <w:rFonts w:ascii="Gadugi" w:eastAsia="Calibri" w:hAnsi="Gadugi" w:cs="Times New Roman"/>
          <w:b/>
          <w:bCs/>
          <w:color w:val="0070C0"/>
          <w:sz w:val="24"/>
          <w:szCs w:val="24"/>
          <w:lang w:bidi="my-MM"/>
        </w:rPr>
        <w:t xml:space="preserve">3.1 </w:t>
      </w:r>
      <w:r w:rsidR="00AB3271" w:rsidRPr="005A62E1">
        <w:rPr>
          <w:rFonts w:ascii="Gadugi" w:eastAsia="Calibri" w:hAnsi="Gadugi" w:cs="Times New Roman"/>
          <w:b/>
          <w:bCs/>
          <w:color w:val="0070C0"/>
          <w:sz w:val="24"/>
          <w:szCs w:val="24"/>
          <w:lang w:bidi="my-MM"/>
        </w:rPr>
        <w:t xml:space="preserve">Discuss: </w:t>
      </w:r>
      <w:r w:rsidRPr="005A62E1">
        <w:rPr>
          <w:rFonts w:ascii="Gadugi" w:eastAsia="Calibri" w:hAnsi="Gadugi" w:cs="Times New Roman"/>
          <w:b/>
          <w:bCs/>
          <w:color w:val="0070C0"/>
          <w:sz w:val="24"/>
          <w:szCs w:val="24"/>
          <w:lang w:bidi="my-MM"/>
        </w:rPr>
        <w:t>the impact of leadership</w:t>
      </w:r>
    </w:p>
    <w:p w14:paraId="72A6FC8E" w14:textId="61993184" w:rsidR="00C51ED0" w:rsidRPr="00F96119" w:rsidRDefault="00C51ED0" w:rsidP="00F96119">
      <w:pPr>
        <w:rPr>
          <w:rFonts w:ascii="Gadugi" w:eastAsia="Calibri" w:hAnsi="Gadugi" w:cs="Times New Roman"/>
          <w:lang w:bidi="my-MM"/>
        </w:rPr>
      </w:pPr>
      <w:r w:rsidRPr="00BE32FF">
        <w:rPr>
          <w:rFonts w:ascii="Gadugi" w:eastAsia="Calibri" w:hAnsi="Gadugi" w:cs="Times New Roman"/>
          <w:lang w:bidi="my-MM"/>
        </w:rPr>
        <w:t xml:space="preserve">Read the text below. </w:t>
      </w:r>
    </w:p>
    <w:p w14:paraId="3EA77827" w14:textId="77777777" w:rsidR="00C274C7" w:rsidRDefault="00C274C7" w:rsidP="00C274C7">
      <w:pPr>
        <w:pBdr>
          <w:top w:val="single" w:sz="4" w:space="1" w:color="44546A" w:themeColor="text2"/>
          <w:left w:val="single" w:sz="4" w:space="4" w:color="44546A" w:themeColor="text2"/>
          <w:bottom w:val="single" w:sz="4" w:space="1" w:color="44546A" w:themeColor="text2"/>
          <w:right w:val="single" w:sz="4" w:space="4" w:color="44546A" w:themeColor="text2"/>
        </w:pBdr>
        <w:spacing w:after="0" w:line="240" w:lineRule="auto"/>
        <w:jc w:val="both"/>
        <w:rPr>
          <w:rFonts w:ascii="Gadugi" w:hAnsi="Gadugi"/>
          <w:i/>
          <w:iCs/>
          <w:color w:val="000000"/>
        </w:rPr>
      </w:pPr>
    </w:p>
    <w:p w14:paraId="3A249116" w14:textId="51DDA248" w:rsidR="00E30753" w:rsidRPr="00E30753" w:rsidRDefault="00F96119" w:rsidP="00C51ED0">
      <w:pPr>
        <w:pBdr>
          <w:top w:val="single" w:sz="4" w:space="1" w:color="44546A" w:themeColor="text2"/>
          <w:left w:val="single" w:sz="4" w:space="4" w:color="44546A" w:themeColor="text2"/>
          <w:bottom w:val="single" w:sz="4" w:space="1" w:color="44546A" w:themeColor="text2"/>
          <w:right w:val="single" w:sz="4" w:space="4" w:color="44546A" w:themeColor="text2"/>
        </w:pBdr>
        <w:spacing w:line="276" w:lineRule="auto"/>
        <w:jc w:val="both"/>
        <w:rPr>
          <w:rFonts w:ascii="Gadugi" w:hAnsi="Gadugi"/>
          <w:i/>
          <w:iCs/>
          <w:color w:val="000000"/>
        </w:rPr>
      </w:pPr>
      <w:r w:rsidRPr="00E30753">
        <w:rPr>
          <w:rFonts w:ascii="Gadugi" w:hAnsi="Gadugi"/>
          <w:i/>
          <w:iCs/>
          <w:color w:val="000000"/>
        </w:rPr>
        <w:t xml:space="preserve">The evidence is clear: the quality of leadership has a very significant impact on student learning. Sometimes, this influence is direct. For example, it may include direct organisation of professional development opportunities for the people you lead or </w:t>
      </w:r>
      <w:r w:rsidR="00BB3700">
        <w:rPr>
          <w:rFonts w:ascii="Gadugi" w:hAnsi="Gadugi"/>
          <w:i/>
          <w:iCs/>
          <w:color w:val="000000"/>
        </w:rPr>
        <w:t xml:space="preserve">it may involve </w:t>
      </w:r>
      <w:r w:rsidRPr="00E30753">
        <w:rPr>
          <w:rFonts w:ascii="Gadugi" w:hAnsi="Gadugi"/>
          <w:i/>
          <w:iCs/>
          <w:color w:val="000000"/>
        </w:rPr>
        <w:t xml:space="preserve">developing and carrying out monitoring and evaluation procedures of teaching and learning. </w:t>
      </w:r>
      <w:r w:rsidR="00E30753" w:rsidRPr="00E30753">
        <w:rPr>
          <w:rFonts w:ascii="Gadugi" w:hAnsi="Gadugi"/>
          <w:i/>
          <w:iCs/>
          <w:color w:val="000000"/>
        </w:rPr>
        <w:t>Sometimes this influence is indirect: as a leader, you are a role model for everybody you lead. Leaders need to keep the core purpose of their institution – teaching and learning – at the heart of their thinking and make sure that the institution is always focused on the right priorities.</w:t>
      </w:r>
    </w:p>
    <w:p w14:paraId="6E319FA7" w14:textId="4C6A4677" w:rsidR="00C51ED0" w:rsidRPr="00BE32FF" w:rsidRDefault="00E30753" w:rsidP="00163396">
      <w:pPr>
        <w:pBdr>
          <w:top w:val="single" w:sz="4" w:space="1" w:color="44546A" w:themeColor="text2"/>
          <w:left w:val="single" w:sz="4" w:space="4" w:color="44546A" w:themeColor="text2"/>
          <w:bottom w:val="single" w:sz="4" w:space="1" w:color="44546A" w:themeColor="text2"/>
          <w:right w:val="single" w:sz="4" w:space="4" w:color="44546A" w:themeColor="text2"/>
        </w:pBdr>
        <w:spacing w:line="276" w:lineRule="auto"/>
        <w:jc w:val="right"/>
        <w:rPr>
          <w:rFonts w:ascii="Gadugi" w:hAnsi="Gadugi"/>
          <w:color w:val="000000"/>
        </w:rPr>
      </w:pPr>
      <w:r>
        <w:rPr>
          <w:rFonts w:ascii="Gadugi" w:hAnsi="Gadugi"/>
          <w:color w:val="000000"/>
        </w:rPr>
        <w:t>British Council</w:t>
      </w:r>
      <w:r w:rsidR="00BB3700">
        <w:rPr>
          <w:rFonts w:ascii="Gadugi" w:hAnsi="Gadugi"/>
          <w:color w:val="000000"/>
        </w:rPr>
        <w:t>,</w:t>
      </w:r>
      <w:r>
        <w:rPr>
          <w:rFonts w:ascii="Gadugi" w:hAnsi="Gadugi"/>
          <w:color w:val="000000"/>
        </w:rPr>
        <w:t xml:space="preserve"> Connecting Classrooms (adapted)   </w:t>
      </w:r>
      <w:r w:rsidR="00F96119">
        <w:rPr>
          <w:rFonts w:ascii="Gadugi" w:hAnsi="Gadugi"/>
          <w:color w:val="000000"/>
        </w:rPr>
        <w:t xml:space="preserve"> </w:t>
      </w:r>
    </w:p>
    <w:p w14:paraId="7EE859A3" w14:textId="2E9ED5CD" w:rsidR="00F96119" w:rsidRPr="00E30753" w:rsidRDefault="00F96119" w:rsidP="00E30753">
      <w:pPr>
        <w:jc w:val="both"/>
        <w:rPr>
          <w:rFonts w:ascii="Gadugi" w:eastAsia="Calibri" w:hAnsi="Gadugi" w:cs="Times New Roman"/>
          <w:lang w:bidi="my-MM"/>
        </w:rPr>
      </w:pPr>
      <w:r w:rsidRPr="00E30753">
        <w:rPr>
          <w:rFonts w:ascii="Gadugi" w:eastAsia="Calibri" w:hAnsi="Gadugi" w:cs="Times New Roman"/>
          <w:lang w:bidi="my-MM"/>
        </w:rPr>
        <w:t xml:space="preserve">What can </w:t>
      </w:r>
      <w:r w:rsidRPr="00E30753">
        <w:rPr>
          <w:rFonts w:ascii="Gadugi" w:eastAsia="Calibri" w:hAnsi="Gadugi" w:cs="Times New Roman"/>
          <w:b/>
          <w:bCs/>
          <w:lang w:bidi="my-MM"/>
        </w:rPr>
        <w:t>you</w:t>
      </w:r>
      <w:r w:rsidRPr="00E30753">
        <w:rPr>
          <w:rFonts w:ascii="Gadugi" w:eastAsia="Calibri" w:hAnsi="Gadugi" w:cs="Times New Roman"/>
          <w:lang w:bidi="my-MM"/>
        </w:rPr>
        <w:t xml:space="preserve"> do as leaders to ensure that effective learning is taking place </w:t>
      </w:r>
      <w:r w:rsidR="009F457C">
        <w:rPr>
          <w:rFonts w:ascii="Gadugi" w:eastAsia="Calibri" w:hAnsi="Gadugi" w:cs="Times New Roman"/>
          <w:lang w:bidi="my-MM"/>
        </w:rPr>
        <w:t>in the context you work in</w:t>
      </w:r>
      <w:r w:rsidRPr="00E30753">
        <w:rPr>
          <w:rFonts w:ascii="Gadugi" w:eastAsia="Calibri" w:hAnsi="Gadugi" w:cs="Times New Roman"/>
          <w:lang w:bidi="my-MM"/>
        </w:rPr>
        <w:t>?</w:t>
      </w:r>
    </w:p>
    <w:p w14:paraId="17AC0011" w14:textId="36DF3652" w:rsidR="00E30753" w:rsidRPr="005A62E1" w:rsidRDefault="005A62E1" w:rsidP="00E30753">
      <w:pPr>
        <w:jc w:val="both"/>
        <w:rPr>
          <w:rFonts w:ascii="Gadugi" w:eastAsia="Calibri" w:hAnsi="Gadugi" w:cs="Times New Roman"/>
          <w:b/>
          <w:bCs/>
          <w:color w:val="0070C0"/>
          <w:sz w:val="24"/>
          <w:szCs w:val="24"/>
          <w:lang w:bidi="my-MM"/>
        </w:rPr>
      </w:pPr>
      <w:bookmarkStart w:id="12" w:name="_Hlk70323070"/>
      <w:r w:rsidRPr="005A62E1">
        <w:rPr>
          <w:rFonts w:ascii="Gadugi" w:eastAsia="Calibri" w:hAnsi="Gadugi" w:cs="Times New Roman"/>
          <w:b/>
          <w:bCs/>
          <w:color w:val="0070C0"/>
          <w:sz w:val="24"/>
          <w:szCs w:val="24"/>
          <w:lang w:bidi="my-MM"/>
        </w:rPr>
        <w:t xml:space="preserve">3.1 </w:t>
      </w:r>
      <w:r w:rsidR="00C51ED0" w:rsidRPr="005A62E1">
        <w:rPr>
          <w:rFonts w:ascii="Gadugi" w:eastAsia="Calibri" w:hAnsi="Gadugi" w:cs="Times New Roman"/>
          <w:b/>
          <w:bCs/>
          <w:color w:val="0070C0"/>
          <w:sz w:val="24"/>
          <w:szCs w:val="24"/>
          <w:lang w:bidi="my-MM"/>
        </w:rPr>
        <w:t xml:space="preserve">Task: </w:t>
      </w:r>
      <w:r w:rsidR="0012042F">
        <w:rPr>
          <w:rFonts w:ascii="Gadugi" w:eastAsia="Calibri" w:hAnsi="Gadugi" w:cs="Times New Roman"/>
          <w:b/>
          <w:bCs/>
          <w:color w:val="0070C0"/>
          <w:sz w:val="24"/>
          <w:szCs w:val="24"/>
          <w:lang w:bidi="my-MM"/>
        </w:rPr>
        <w:t>y</w:t>
      </w:r>
      <w:r w:rsidR="004076D0" w:rsidRPr="005A62E1">
        <w:rPr>
          <w:rFonts w:ascii="Gadugi" w:eastAsia="Calibri" w:hAnsi="Gadugi" w:cs="Times New Roman"/>
          <w:b/>
          <w:bCs/>
          <w:color w:val="0070C0"/>
          <w:sz w:val="24"/>
          <w:szCs w:val="24"/>
          <w:lang w:bidi="my-MM"/>
        </w:rPr>
        <w:t>our working week</w:t>
      </w:r>
    </w:p>
    <w:bookmarkEnd w:id="12"/>
    <w:p w14:paraId="367B2CA4" w14:textId="5F8F4DE4" w:rsidR="00C366EA" w:rsidRPr="00BE32FF" w:rsidRDefault="00C366EA" w:rsidP="00E30753">
      <w:pPr>
        <w:jc w:val="both"/>
        <w:rPr>
          <w:rFonts w:ascii="Gadugi" w:eastAsia="Calibri" w:hAnsi="Gadugi" w:cs="Times New Roman"/>
          <w:b/>
          <w:bCs/>
          <w:lang w:bidi="my-MM"/>
        </w:rPr>
      </w:pPr>
      <w:r w:rsidRPr="00BE32FF">
        <w:rPr>
          <w:rFonts w:ascii="Gadugi" w:eastAsia="Calibri" w:hAnsi="Gadugi" w:cs="Times New Roman"/>
          <w:b/>
          <w:bCs/>
          <w:lang w:bidi="my-MM"/>
        </w:rPr>
        <w:t>Step 1</w:t>
      </w:r>
    </w:p>
    <w:p w14:paraId="6DD110D1" w14:textId="36C0B7D9" w:rsidR="00AB7856" w:rsidRDefault="002E7A18" w:rsidP="00E30753">
      <w:pPr>
        <w:kinsoku w:val="0"/>
        <w:overflowPunct w:val="0"/>
        <w:spacing w:after="300" w:line="271" w:lineRule="auto"/>
        <w:jc w:val="both"/>
        <w:textAlignment w:val="baseline"/>
        <w:rPr>
          <w:rFonts w:ascii="Gadugi" w:eastAsia="MS PGothic" w:hAnsi="Gadugi" w:cs="Arial"/>
          <w:color w:val="000000" w:themeColor="text1"/>
          <w:kern w:val="24"/>
          <w:lang w:eastAsia="en-GB"/>
        </w:rPr>
      </w:pPr>
      <w:r w:rsidRPr="002E7A18">
        <w:rPr>
          <w:rFonts w:ascii="Gadugi" w:eastAsia="MS PGothic" w:hAnsi="Gadugi" w:cs="Arial"/>
          <w:noProof/>
          <w:color w:val="000000" w:themeColor="text1"/>
          <w:kern w:val="24"/>
          <w:lang w:eastAsia="en-GB"/>
        </w:rPr>
        <mc:AlternateContent>
          <mc:Choice Requires="wps">
            <w:drawing>
              <wp:anchor distT="45720" distB="45720" distL="114300" distR="114300" simplePos="0" relativeHeight="251659264" behindDoc="0" locked="0" layoutInCell="1" allowOverlap="1" wp14:anchorId="5F6BBF92" wp14:editId="13EE398F">
                <wp:simplePos x="0" y="0"/>
                <wp:positionH relativeFrom="column">
                  <wp:posOffset>76200</wp:posOffset>
                </wp:positionH>
                <wp:positionV relativeFrom="paragraph">
                  <wp:posOffset>619760</wp:posOffset>
                </wp:positionV>
                <wp:extent cx="5991225" cy="199136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991360"/>
                        </a:xfrm>
                        <a:prstGeom prst="rect">
                          <a:avLst/>
                        </a:prstGeom>
                        <a:solidFill>
                          <a:srgbClr val="FFFFFF"/>
                        </a:solidFill>
                        <a:ln w="9525">
                          <a:solidFill>
                            <a:srgbClr val="000000"/>
                          </a:solidFill>
                          <a:miter lim="800000"/>
                          <a:headEnd/>
                          <a:tailEnd/>
                        </a:ln>
                      </wps:spPr>
                      <wps:txbx>
                        <w:txbxContent>
                          <w:p w14:paraId="575A12B8" w14:textId="1F0DFDD5" w:rsidR="002E7A18" w:rsidRDefault="002E7A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F6BBF92" id="_x0000_t202" coordsize="21600,21600" o:spt="202" path="m,l,21600r21600,l21600,xe">
                <v:stroke joinstyle="miter"/>
                <v:path gradientshapeok="t" o:connecttype="rect"/>
              </v:shapetype>
              <v:shape id="Text Box 2" o:spid="_x0000_s1026" type="#_x0000_t202" style="position:absolute;left:0;text-align:left;margin-left:6pt;margin-top:48.8pt;width:471.75pt;height:15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">
                <v:textbox>
                  <w:txbxContent>
                    <w:p w14:paraId="575A12B8" w14:textId="1F0DFDD5" w:rsidR="002E7A18" w:rsidRDefault="002E7A18"/>
                  </w:txbxContent>
                </v:textbox>
                <w10:wrap type="square"/>
              </v:shape>
            </w:pict>
          </mc:Fallback>
        </mc:AlternateContent>
      </w:r>
      <w:r w:rsidR="00E30753">
        <w:rPr>
          <w:rFonts w:ascii="Gadugi" w:eastAsia="MS PGothic" w:hAnsi="Gadugi" w:cs="Arial"/>
          <w:color w:val="000000" w:themeColor="text1"/>
          <w:kern w:val="24"/>
          <w:lang w:eastAsia="en-GB"/>
        </w:rPr>
        <w:t xml:space="preserve">Work individually. </w:t>
      </w:r>
      <w:r w:rsidR="00AB7856" w:rsidRPr="00AB7856">
        <w:rPr>
          <w:rFonts w:ascii="Gadugi" w:eastAsia="MS PGothic" w:hAnsi="Gadugi" w:cs="Arial"/>
          <w:color w:val="000000" w:themeColor="text1"/>
          <w:kern w:val="24"/>
          <w:lang w:eastAsia="en-GB"/>
        </w:rPr>
        <w:t xml:space="preserve">List all the activities you undertook last week </w:t>
      </w:r>
      <w:r w:rsidR="00B61C2C">
        <w:rPr>
          <w:rFonts w:ascii="Gadugi" w:eastAsia="MS PGothic" w:hAnsi="Gadugi" w:cs="Arial"/>
          <w:color w:val="000000" w:themeColor="text1"/>
          <w:kern w:val="24"/>
          <w:lang w:eastAsia="en-GB"/>
        </w:rPr>
        <w:t>in your work</w:t>
      </w:r>
      <w:r w:rsidR="00A12B3A">
        <w:rPr>
          <w:rFonts w:ascii="Gadugi" w:eastAsia="MS PGothic" w:hAnsi="Gadugi" w:cs="Arial"/>
          <w:color w:val="000000" w:themeColor="text1"/>
          <w:kern w:val="24"/>
          <w:lang w:eastAsia="en-GB"/>
        </w:rPr>
        <w:t xml:space="preserve"> </w:t>
      </w:r>
      <w:r w:rsidR="00AB7856" w:rsidRPr="00AB7856">
        <w:rPr>
          <w:rFonts w:ascii="Gadugi" w:eastAsia="MS PGothic" w:hAnsi="Gadugi" w:cs="Arial"/>
          <w:color w:val="000000" w:themeColor="text1"/>
          <w:kern w:val="24"/>
          <w:lang w:eastAsia="en-GB"/>
        </w:rPr>
        <w:t>that were related to leading teaching and learning.</w:t>
      </w:r>
    </w:p>
    <w:p w14:paraId="53994289" w14:textId="5941F7E5" w:rsidR="00E30753" w:rsidRPr="00BE32FF" w:rsidRDefault="00E30753" w:rsidP="00E30753">
      <w:pPr>
        <w:jc w:val="both"/>
        <w:rPr>
          <w:rFonts w:ascii="Gadugi" w:eastAsia="Calibri" w:hAnsi="Gadugi" w:cs="Times New Roman"/>
          <w:b/>
          <w:bCs/>
          <w:lang w:bidi="my-MM"/>
        </w:rPr>
      </w:pPr>
      <w:r w:rsidRPr="00BE32FF">
        <w:rPr>
          <w:rFonts w:ascii="Gadugi" w:eastAsia="Calibri" w:hAnsi="Gadugi" w:cs="Times New Roman"/>
          <w:b/>
          <w:bCs/>
          <w:lang w:bidi="my-MM"/>
        </w:rPr>
        <w:t xml:space="preserve">Step </w:t>
      </w:r>
      <w:r>
        <w:rPr>
          <w:rFonts w:ascii="Gadugi" w:eastAsia="Calibri" w:hAnsi="Gadugi" w:cs="Times New Roman"/>
          <w:b/>
          <w:bCs/>
          <w:lang w:bidi="my-MM"/>
        </w:rPr>
        <w:t>2</w:t>
      </w:r>
    </w:p>
    <w:p w14:paraId="4B2E98D2" w14:textId="77777777" w:rsidR="00F96119" w:rsidRDefault="00F96119" w:rsidP="00163396">
      <w:pPr>
        <w:kinsoku w:val="0"/>
        <w:overflowPunct w:val="0"/>
        <w:spacing w:after="300" w:line="271" w:lineRule="auto"/>
        <w:jc w:val="both"/>
        <w:textAlignment w:val="baseline"/>
        <w:rPr>
          <w:rFonts w:ascii="Gadugi" w:eastAsia="MS PGothic" w:hAnsi="Gadugi" w:cs="Arial"/>
          <w:color w:val="000000" w:themeColor="text1"/>
          <w:kern w:val="24"/>
          <w:lang w:eastAsia="en-GB"/>
        </w:rPr>
      </w:pPr>
      <w:r>
        <w:rPr>
          <w:rFonts w:ascii="Gadugi" w:eastAsia="MS PGothic" w:hAnsi="Gadugi" w:cs="Arial"/>
          <w:color w:val="000000" w:themeColor="text1"/>
          <w:kern w:val="24"/>
          <w:lang w:eastAsia="en-GB"/>
        </w:rPr>
        <w:t>Work in a pair or a small group. Compare your lists. Answer these questions:</w:t>
      </w:r>
    </w:p>
    <w:p w14:paraId="087F1120" w14:textId="5D66391C" w:rsidR="00AB7856" w:rsidRPr="00AB7856" w:rsidRDefault="00F96119" w:rsidP="00163396">
      <w:pPr>
        <w:kinsoku w:val="0"/>
        <w:overflowPunct w:val="0"/>
        <w:spacing w:after="300" w:line="271" w:lineRule="auto"/>
        <w:jc w:val="both"/>
        <w:textAlignment w:val="baseline"/>
        <w:rPr>
          <w:rFonts w:ascii="Gadugi" w:eastAsia="MS PGothic" w:hAnsi="Gadugi" w:cs="Arial"/>
          <w:i/>
          <w:iCs/>
          <w:color w:val="000000" w:themeColor="text1"/>
          <w:kern w:val="24"/>
          <w:lang w:eastAsia="en-GB"/>
        </w:rPr>
      </w:pPr>
      <w:r w:rsidRPr="00F96119">
        <w:rPr>
          <w:rFonts w:ascii="Gadugi" w:eastAsia="MS PGothic" w:hAnsi="Gadugi" w:cs="Arial"/>
          <w:i/>
          <w:iCs/>
          <w:color w:val="000000" w:themeColor="text1"/>
          <w:kern w:val="24"/>
          <w:lang w:eastAsia="en-GB"/>
        </w:rPr>
        <w:t>W</w:t>
      </w:r>
      <w:r w:rsidR="00AB7856" w:rsidRPr="00AB7856">
        <w:rPr>
          <w:rFonts w:ascii="Gadugi" w:eastAsia="MS PGothic" w:hAnsi="Gadugi" w:cs="Arial"/>
          <w:i/>
          <w:iCs/>
          <w:color w:val="000000" w:themeColor="text1"/>
          <w:kern w:val="24"/>
          <w:lang w:eastAsia="en-GB"/>
        </w:rPr>
        <w:t>hich activities had the most influence on the quality of teaching and student learning</w:t>
      </w:r>
      <w:r w:rsidRPr="00F96119">
        <w:rPr>
          <w:rFonts w:ascii="Gadugi" w:eastAsia="MS PGothic" w:hAnsi="Gadugi" w:cs="Arial"/>
          <w:i/>
          <w:iCs/>
          <w:color w:val="000000" w:themeColor="text1"/>
          <w:kern w:val="24"/>
          <w:lang w:eastAsia="en-GB"/>
        </w:rPr>
        <w:t>?</w:t>
      </w:r>
    </w:p>
    <w:p w14:paraId="0DC09B05" w14:textId="63F872BB" w:rsidR="00AB7856" w:rsidRPr="00AB7856" w:rsidRDefault="00F96119" w:rsidP="00163396">
      <w:pPr>
        <w:kinsoku w:val="0"/>
        <w:overflowPunct w:val="0"/>
        <w:spacing w:after="300" w:line="271" w:lineRule="auto"/>
        <w:jc w:val="both"/>
        <w:textAlignment w:val="baseline"/>
        <w:rPr>
          <w:rFonts w:ascii="Gadugi" w:eastAsia="Times New Roman" w:hAnsi="Gadugi" w:cs="Arial"/>
          <w:i/>
          <w:iCs/>
          <w:lang w:eastAsia="en-GB"/>
        </w:rPr>
      </w:pPr>
      <w:r w:rsidRPr="00F96119">
        <w:rPr>
          <w:rFonts w:ascii="Gadugi" w:eastAsia="MS PGothic" w:hAnsi="Gadugi" w:cs="Arial"/>
          <w:i/>
          <w:iCs/>
          <w:color w:val="000000" w:themeColor="text1"/>
          <w:kern w:val="24"/>
          <w:lang w:eastAsia="en-GB"/>
        </w:rPr>
        <w:t xml:space="preserve">In </w:t>
      </w:r>
      <w:r w:rsidR="00AB7856" w:rsidRPr="00AB7856">
        <w:rPr>
          <w:rFonts w:ascii="Gadugi" w:eastAsia="MS PGothic" w:hAnsi="Gadugi" w:cs="Arial"/>
          <w:i/>
          <w:iCs/>
          <w:color w:val="000000" w:themeColor="text1"/>
          <w:kern w:val="24"/>
          <w:lang w:eastAsia="en-GB"/>
        </w:rPr>
        <w:t>your typical working week</w:t>
      </w:r>
      <w:r w:rsidRPr="00F96119">
        <w:rPr>
          <w:rFonts w:ascii="Gadugi" w:eastAsia="MS PGothic" w:hAnsi="Gadugi" w:cs="Arial"/>
          <w:i/>
          <w:iCs/>
          <w:color w:val="000000" w:themeColor="text1"/>
          <w:kern w:val="24"/>
          <w:lang w:eastAsia="en-GB"/>
        </w:rPr>
        <w:t xml:space="preserve">, </w:t>
      </w:r>
      <w:r w:rsidR="00AB7856" w:rsidRPr="00AB7856">
        <w:rPr>
          <w:rFonts w:ascii="Gadugi" w:eastAsia="MS PGothic" w:hAnsi="Gadugi" w:cs="Arial"/>
          <w:i/>
          <w:iCs/>
          <w:color w:val="000000" w:themeColor="text1"/>
          <w:kern w:val="24"/>
          <w:lang w:eastAsia="en-GB"/>
        </w:rPr>
        <w:t>what proportion do you think is spent on leading teaching and learning?</w:t>
      </w:r>
    </w:p>
    <w:p w14:paraId="5CE1FE75" w14:textId="096BADBC" w:rsidR="00E30753" w:rsidRPr="00BE32FF" w:rsidRDefault="00E30753" w:rsidP="00E30753">
      <w:pPr>
        <w:pStyle w:val="Heading1"/>
        <w:rPr>
          <w:rFonts w:ascii="Gadugi" w:eastAsia="Times New Roman" w:hAnsi="Gadugi"/>
          <w:b/>
          <w:bCs/>
          <w:lang w:val="en-US" w:bidi="my-MM"/>
        </w:rPr>
      </w:pPr>
      <w:bookmarkStart w:id="13" w:name="_Toc73904097"/>
      <w:bookmarkStart w:id="14" w:name="_Hlk69986938"/>
      <w:r>
        <w:rPr>
          <w:rFonts w:ascii="Gadugi" w:eastAsia="Times New Roman" w:hAnsi="Gadugi"/>
          <w:b/>
          <w:bCs/>
          <w:lang w:val="en-US" w:bidi="my-MM"/>
        </w:rPr>
        <w:lastRenderedPageBreak/>
        <w:t>3</w:t>
      </w:r>
      <w:r w:rsidRPr="00BE32FF">
        <w:rPr>
          <w:rFonts w:ascii="Gadugi" w:eastAsia="Times New Roman" w:hAnsi="Gadugi"/>
          <w:b/>
          <w:bCs/>
          <w:lang w:val="en-US" w:bidi="my-MM"/>
        </w:rPr>
        <w:t>.</w:t>
      </w:r>
      <w:r>
        <w:rPr>
          <w:rFonts w:ascii="Gadugi" w:eastAsia="Times New Roman" w:hAnsi="Gadugi"/>
          <w:b/>
          <w:bCs/>
          <w:lang w:val="en-US" w:bidi="my-MM"/>
        </w:rPr>
        <w:t>2</w:t>
      </w:r>
      <w:r w:rsidRPr="00BE32FF">
        <w:rPr>
          <w:rFonts w:ascii="Gadugi" w:eastAsia="Times New Roman" w:hAnsi="Gadugi"/>
          <w:b/>
          <w:bCs/>
          <w:lang w:val="en-US" w:bidi="my-MM"/>
        </w:rPr>
        <w:t xml:space="preserve"> </w:t>
      </w:r>
      <w:r>
        <w:rPr>
          <w:rFonts w:ascii="Gadugi" w:eastAsia="Times New Roman" w:hAnsi="Gadugi"/>
          <w:b/>
          <w:bCs/>
          <w:lang w:val="en-US" w:bidi="my-MM"/>
        </w:rPr>
        <w:t>Eight key dimensions to successful leadership</w:t>
      </w:r>
      <w:bookmarkEnd w:id="13"/>
      <w:r>
        <w:rPr>
          <w:rFonts w:ascii="Gadugi" w:eastAsia="Times New Roman" w:hAnsi="Gadugi"/>
          <w:b/>
          <w:bCs/>
          <w:lang w:val="en-US" w:bidi="my-MM"/>
        </w:rPr>
        <w:t xml:space="preserve"> </w:t>
      </w:r>
    </w:p>
    <w:bookmarkEnd w:id="14"/>
    <w:p w14:paraId="02A8336D" w14:textId="09C99BBA" w:rsidR="00F056C5" w:rsidRDefault="00F056C5" w:rsidP="00E30753">
      <w:pPr>
        <w:spacing w:after="0" w:line="240" w:lineRule="auto"/>
        <w:jc w:val="both"/>
        <w:rPr>
          <w:rFonts w:ascii="Gadugi" w:eastAsia="Calibri" w:hAnsi="Gadugi" w:cs="Times New Roman"/>
          <w:b/>
          <w:bCs/>
          <w:lang w:bidi="my-MM"/>
        </w:rPr>
      </w:pPr>
    </w:p>
    <w:p w14:paraId="4A925E8B" w14:textId="195DFE31" w:rsidR="005A62E1" w:rsidRPr="005A62E1" w:rsidRDefault="005A62E1" w:rsidP="005A62E1">
      <w:pPr>
        <w:rPr>
          <w:rFonts w:ascii="Gadugi" w:eastAsia="Calibri" w:hAnsi="Gadugi" w:cs="Times New Roman"/>
          <w:b/>
          <w:bCs/>
          <w:color w:val="0070C0"/>
          <w:sz w:val="24"/>
          <w:szCs w:val="24"/>
          <w:lang w:bidi="my-MM"/>
        </w:rPr>
      </w:pPr>
      <w:r w:rsidRPr="005A62E1">
        <w:rPr>
          <w:rFonts w:ascii="Gadugi" w:eastAsia="Calibri" w:hAnsi="Gadugi" w:cs="Times New Roman"/>
          <w:b/>
          <w:bCs/>
          <w:color w:val="0070C0"/>
          <w:sz w:val="24"/>
          <w:szCs w:val="24"/>
          <w:lang w:bidi="my-MM"/>
        </w:rPr>
        <w:t>3.2 Discuss: successful leadership</w:t>
      </w:r>
    </w:p>
    <w:p w14:paraId="1667F678" w14:textId="6000561B" w:rsidR="00F056C5" w:rsidRPr="004076D0" w:rsidRDefault="00F056C5" w:rsidP="00E30753">
      <w:pPr>
        <w:spacing w:after="0" w:line="240" w:lineRule="auto"/>
        <w:jc w:val="both"/>
        <w:rPr>
          <w:rFonts w:ascii="Gadugi" w:eastAsia="Calibri" w:hAnsi="Gadugi" w:cs="Times New Roman"/>
          <w:lang w:bidi="my-MM"/>
        </w:rPr>
      </w:pPr>
      <w:r w:rsidRPr="004076D0">
        <w:rPr>
          <w:rFonts w:ascii="Gadugi" w:eastAsia="Calibri" w:hAnsi="Gadugi" w:cs="Times New Roman"/>
          <w:lang w:bidi="my-MM"/>
        </w:rPr>
        <w:t xml:space="preserve">A team of researchers led by Professor Christopher Day have formulated eight key dimensions to successful leadership. </w:t>
      </w:r>
    </w:p>
    <w:p w14:paraId="039D6E10" w14:textId="77777777" w:rsidR="00E30753" w:rsidRPr="00F056C5" w:rsidRDefault="00E30753" w:rsidP="00822997">
      <w:pPr>
        <w:pStyle w:val="NormalWeb"/>
        <w:kinsoku w:val="0"/>
        <w:overflowPunct w:val="0"/>
        <w:spacing w:before="0" w:beforeAutospacing="0" w:after="0" w:afterAutospacing="0"/>
        <w:textAlignment w:val="baseline"/>
        <w:rPr>
          <w:rFonts w:ascii="Gadugi" w:eastAsia="MS PGothic" w:hAnsi="Gadugi" w:cs="MS PGothic"/>
          <w:b/>
          <w:bCs/>
          <w:color w:val="000000" w:themeColor="text1"/>
          <w:kern w:val="24"/>
          <w:sz w:val="22"/>
          <w:szCs w:val="22"/>
        </w:rPr>
      </w:pPr>
    </w:p>
    <w:p w14:paraId="1BB085FD" w14:textId="0D952B6D" w:rsidR="00AB7408" w:rsidRDefault="00E30753" w:rsidP="00822997">
      <w:pPr>
        <w:pStyle w:val="NormalWeb"/>
        <w:kinsoku w:val="0"/>
        <w:overflowPunct w:val="0"/>
        <w:spacing w:before="0" w:beforeAutospacing="0" w:after="0" w:afterAutospacing="0" w:line="276" w:lineRule="auto"/>
        <w:ind w:left="547" w:hanging="547"/>
        <w:textAlignment w:val="baseline"/>
        <w:rPr>
          <w:rFonts w:ascii="Gadugi" w:eastAsia="MS PGothic" w:hAnsi="Gadugi" w:cs="MS PGothic"/>
          <w:b/>
          <w:bCs/>
          <w:color w:val="000000" w:themeColor="text1"/>
          <w:kern w:val="24"/>
          <w:sz w:val="22"/>
          <w:szCs w:val="22"/>
        </w:rPr>
      </w:pPr>
      <w:r w:rsidRPr="00F056C5">
        <w:rPr>
          <w:rFonts w:ascii="Gadugi" w:eastAsia="MS PGothic" w:hAnsi="Gadugi" w:cs="MS PGothic"/>
          <w:b/>
          <w:bCs/>
          <w:color w:val="000000" w:themeColor="text1"/>
          <w:kern w:val="24"/>
          <w:sz w:val="22"/>
          <w:szCs w:val="22"/>
        </w:rPr>
        <w:t>Successful leaders:</w:t>
      </w:r>
    </w:p>
    <w:p w14:paraId="2EAF9F88" w14:textId="77777777" w:rsidR="00822997" w:rsidRPr="00AB7408" w:rsidRDefault="00822997" w:rsidP="00822997">
      <w:pPr>
        <w:pStyle w:val="NormalWeb"/>
        <w:kinsoku w:val="0"/>
        <w:overflowPunct w:val="0"/>
        <w:spacing w:before="0" w:beforeAutospacing="0" w:after="0" w:afterAutospacing="0" w:line="276" w:lineRule="auto"/>
        <w:ind w:left="547" w:hanging="547"/>
        <w:textAlignment w:val="baseline"/>
        <w:rPr>
          <w:rFonts w:ascii="Gadugi" w:eastAsia="MS PGothic" w:hAnsi="Gadugi" w:cs="MS PGothic"/>
          <w:b/>
          <w:bCs/>
          <w:color w:val="000000" w:themeColor="text1"/>
          <w:kern w:val="24"/>
          <w:sz w:val="22"/>
          <w:szCs w:val="22"/>
        </w:rPr>
      </w:pPr>
    </w:p>
    <w:p w14:paraId="012564B5" w14:textId="77777777" w:rsidR="00E30753" w:rsidRPr="00E30753" w:rsidRDefault="00E30753" w:rsidP="00822997">
      <w:pPr>
        <w:pStyle w:val="ListParagraph"/>
        <w:numPr>
          <w:ilvl w:val="0"/>
          <w:numId w:val="26"/>
        </w:numPr>
        <w:kinsoku w:val="0"/>
        <w:overflowPunct w:val="0"/>
        <w:spacing w:line="276" w:lineRule="auto"/>
        <w:textAlignment w:val="baseline"/>
        <w:rPr>
          <w:rFonts w:ascii="Gadugi" w:hAnsi="Gadugi"/>
          <w:sz w:val="22"/>
          <w:szCs w:val="22"/>
        </w:rPr>
      </w:pPr>
      <w:r w:rsidRPr="00E30753">
        <w:rPr>
          <w:rFonts w:ascii="Gadugi" w:eastAsia="MS PGothic" w:hAnsi="Gadugi" w:cs="MS PGothic"/>
          <w:color w:val="000000" w:themeColor="text1"/>
          <w:kern w:val="24"/>
          <w:sz w:val="22"/>
          <w:szCs w:val="22"/>
        </w:rPr>
        <w:t>define their values and vision to raise expectations, set direction and build trust</w:t>
      </w:r>
    </w:p>
    <w:p w14:paraId="1295128D" w14:textId="77777777" w:rsidR="00E30753" w:rsidRPr="00E30753" w:rsidRDefault="00E30753" w:rsidP="00822997">
      <w:pPr>
        <w:pStyle w:val="ListParagraph"/>
        <w:numPr>
          <w:ilvl w:val="0"/>
          <w:numId w:val="26"/>
        </w:numPr>
        <w:kinsoku w:val="0"/>
        <w:overflowPunct w:val="0"/>
        <w:spacing w:line="276" w:lineRule="auto"/>
        <w:textAlignment w:val="baseline"/>
        <w:rPr>
          <w:rFonts w:ascii="Gadugi" w:hAnsi="Gadugi"/>
          <w:sz w:val="22"/>
          <w:szCs w:val="22"/>
        </w:rPr>
      </w:pPr>
      <w:r w:rsidRPr="00E30753">
        <w:rPr>
          <w:rFonts w:ascii="Gadugi" w:eastAsia="MS PGothic" w:hAnsi="Gadugi" w:cs="MS PGothic"/>
          <w:color w:val="000000" w:themeColor="text1"/>
          <w:kern w:val="24"/>
          <w:sz w:val="22"/>
          <w:szCs w:val="22"/>
        </w:rPr>
        <w:t>reshape the conditions for teaching and learning</w:t>
      </w:r>
    </w:p>
    <w:p w14:paraId="7BF577CC" w14:textId="77777777" w:rsidR="00E30753" w:rsidRPr="00E30753" w:rsidRDefault="00E30753" w:rsidP="00822997">
      <w:pPr>
        <w:pStyle w:val="ListParagraph"/>
        <w:numPr>
          <w:ilvl w:val="0"/>
          <w:numId w:val="26"/>
        </w:numPr>
        <w:kinsoku w:val="0"/>
        <w:overflowPunct w:val="0"/>
        <w:spacing w:line="276" w:lineRule="auto"/>
        <w:textAlignment w:val="baseline"/>
        <w:rPr>
          <w:rFonts w:ascii="Gadugi" w:hAnsi="Gadugi"/>
          <w:sz w:val="22"/>
          <w:szCs w:val="22"/>
        </w:rPr>
      </w:pPr>
      <w:r w:rsidRPr="00E30753">
        <w:rPr>
          <w:rFonts w:ascii="Gadugi" w:eastAsia="MS PGothic" w:hAnsi="Gadugi" w:cs="MS PGothic"/>
          <w:color w:val="000000" w:themeColor="text1"/>
          <w:kern w:val="24"/>
          <w:sz w:val="22"/>
          <w:szCs w:val="22"/>
        </w:rPr>
        <w:t>enhance the quality of teaching and learning</w:t>
      </w:r>
    </w:p>
    <w:p w14:paraId="1301CAE1" w14:textId="77777777" w:rsidR="00E30753" w:rsidRPr="00E30753" w:rsidRDefault="00E30753" w:rsidP="00822997">
      <w:pPr>
        <w:pStyle w:val="ListParagraph"/>
        <w:numPr>
          <w:ilvl w:val="0"/>
          <w:numId w:val="26"/>
        </w:numPr>
        <w:kinsoku w:val="0"/>
        <w:overflowPunct w:val="0"/>
        <w:spacing w:line="276" w:lineRule="auto"/>
        <w:textAlignment w:val="baseline"/>
        <w:rPr>
          <w:rFonts w:ascii="Gadugi" w:hAnsi="Gadugi"/>
          <w:sz w:val="22"/>
          <w:szCs w:val="22"/>
        </w:rPr>
      </w:pPr>
      <w:r w:rsidRPr="00E30753">
        <w:rPr>
          <w:rFonts w:ascii="Gadugi" w:eastAsia="MS PGothic" w:hAnsi="Gadugi" w:cs="MS PGothic"/>
          <w:color w:val="000000" w:themeColor="text1"/>
          <w:kern w:val="24"/>
          <w:sz w:val="22"/>
          <w:szCs w:val="22"/>
        </w:rPr>
        <w:t xml:space="preserve">restructure and redesign leadership roles and responsibilities </w:t>
      </w:r>
    </w:p>
    <w:p w14:paraId="22A9AAD6" w14:textId="77777777" w:rsidR="00E30753" w:rsidRPr="00E30753" w:rsidRDefault="00E30753" w:rsidP="00822997">
      <w:pPr>
        <w:numPr>
          <w:ilvl w:val="0"/>
          <w:numId w:val="26"/>
        </w:numPr>
        <w:spacing w:after="0" w:line="276" w:lineRule="auto"/>
        <w:jc w:val="both"/>
        <w:rPr>
          <w:rFonts w:ascii="Gadugi" w:eastAsia="Calibri" w:hAnsi="Gadugi" w:cs="Times New Roman"/>
          <w:lang w:bidi="my-MM"/>
        </w:rPr>
      </w:pPr>
      <w:r w:rsidRPr="00E30753">
        <w:rPr>
          <w:rFonts w:ascii="Gadugi" w:eastAsia="Calibri" w:hAnsi="Gadugi" w:cs="Times New Roman"/>
          <w:lang w:bidi="my-MM"/>
        </w:rPr>
        <w:t>enrich the curriculum</w:t>
      </w:r>
    </w:p>
    <w:p w14:paraId="620BA9E8" w14:textId="77777777" w:rsidR="00E30753" w:rsidRPr="00E30753" w:rsidRDefault="00E30753" w:rsidP="00822997">
      <w:pPr>
        <w:numPr>
          <w:ilvl w:val="0"/>
          <w:numId w:val="26"/>
        </w:numPr>
        <w:spacing w:after="0" w:line="276" w:lineRule="auto"/>
        <w:jc w:val="both"/>
        <w:rPr>
          <w:rFonts w:ascii="Gadugi" w:eastAsia="Calibri" w:hAnsi="Gadugi" w:cs="Times New Roman"/>
          <w:lang w:bidi="my-MM"/>
        </w:rPr>
      </w:pPr>
      <w:r w:rsidRPr="00E30753">
        <w:rPr>
          <w:rFonts w:ascii="Gadugi" w:eastAsia="Calibri" w:hAnsi="Gadugi" w:cs="Times New Roman"/>
          <w:lang w:bidi="my-MM"/>
        </w:rPr>
        <w:t xml:space="preserve">enhance teacher quality </w:t>
      </w:r>
    </w:p>
    <w:p w14:paraId="0AE16EBD" w14:textId="77777777" w:rsidR="00E30753" w:rsidRPr="00E30753" w:rsidRDefault="00E30753" w:rsidP="00822997">
      <w:pPr>
        <w:numPr>
          <w:ilvl w:val="0"/>
          <w:numId w:val="26"/>
        </w:numPr>
        <w:spacing w:after="0" w:line="276" w:lineRule="auto"/>
        <w:jc w:val="both"/>
        <w:rPr>
          <w:rFonts w:ascii="Gadugi" w:eastAsia="Calibri" w:hAnsi="Gadugi" w:cs="Times New Roman"/>
          <w:lang w:bidi="my-MM"/>
        </w:rPr>
      </w:pPr>
      <w:r w:rsidRPr="00E30753">
        <w:rPr>
          <w:rFonts w:ascii="Gadugi" w:eastAsia="Calibri" w:hAnsi="Gadugi" w:cs="Times New Roman"/>
          <w:lang w:bidi="my-MM"/>
        </w:rPr>
        <w:t>build collaboration internally</w:t>
      </w:r>
    </w:p>
    <w:p w14:paraId="50B598CE" w14:textId="73D34FA8" w:rsidR="00E30753" w:rsidRDefault="00E30753" w:rsidP="00822997">
      <w:pPr>
        <w:numPr>
          <w:ilvl w:val="0"/>
          <w:numId w:val="26"/>
        </w:numPr>
        <w:spacing w:after="0" w:line="276" w:lineRule="auto"/>
        <w:jc w:val="both"/>
        <w:rPr>
          <w:rFonts w:ascii="Gadugi" w:eastAsia="Calibri" w:hAnsi="Gadugi" w:cs="Times New Roman"/>
          <w:lang w:bidi="my-MM"/>
        </w:rPr>
      </w:pPr>
      <w:r w:rsidRPr="00E30753">
        <w:rPr>
          <w:rFonts w:ascii="Gadugi" w:eastAsia="Calibri" w:hAnsi="Gadugi" w:cs="Times New Roman"/>
          <w:lang w:bidi="my-MM"/>
        </w:rPr>
        <w:t>build strong relationships outside the school community</w:t>
      </w:r>
      <w:r w:rsidR="00F056C5">
        <w:rPr>
          <w:rFonts w:ascii="Gadugi" w:eastAsia="Calibri" w:hAnsi="Gadugi" w:cs="Times New Roman"/>
          <w:lang w:bidi="my-MM"/>
        </w:rPr>
        <w:t>.</w:t>
      </w:r>
    </w:p>
    <w:p w14:paraId="0CA3E675" w14:textId="77777777" w:rsidR="00822997" w:rsidRDefault="00822997" w:rsidP="00822997">
      <w:pPr>
        <w:spacing w:after="0" w:line="276" w:lineRule="auto"/>
        <w:ind w:left="720"/>
        <w:jc w:val="both"/>
        <w:rPr>
          <w:rFonts w:ascii="Gadugi" w:eastAsia="Calibri" w:hAnsi="Gadugi" w:cs="Times New Roman"/>
          <w:lang w:bidi="my-MM"/>
        </w:rPr>
      </w:pPr>
    </w:p>
    <w:p w14:paraId="134DE110" w14:textId="4E2D7605" w:rsidR="00C9779D" w:rsidRDefault="00C9779D" w:rsidP="008A3A61">
      <w:pPr>
        <w:spacing w:after="0" w:line="240" w:lineRule="auto"/>
        <w:ind w:left="720"/>
        <w:jc w:val="both"/>
        <w:rPr>
          <w:rFonts w:ascii="Gadugi" w:eastAsia="Calibri" w:hAnsi="Gadugi" w:cs="Times New Roman"/>
          <w:lang w:bidi="my-MM"/>
        </w:rPr>
      </w:pPr>
      <w:r>
        <w:rPr>
          <w:noProof/>
        </w:rPr>
        <w:drawing>
          <wp:inline distT="0" distB="0" distL="0" distR="0" wp14:anchorId="41158D63" wp14:editId="733A34B8">
            <wp:extent cx="6188710" cy="461899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4618990"/>
                    </a:xfrm>
                    <a:prstGeom prst="rect">
                      <a:avLst/>
                    </a:prstGeom>
                  </pic:spPr>
                </pic:pic>
              </a:graphicData>
            </a:graphic>
          </wp:inline>
        </w:drawing>
      </w:r>
    </w:p>
    <w:p w14:paraId="5038E70C" w14:textId="77777777" w:rsidR="00F056C5" w:rsidRPr="00E30753" w:rsidRDefault="00F056C5" w:rsidP="00F056C5">
      <w:pPr>
        <w:spacing w:after="0" w:line="240" w:lineRule="auto"/>
        <w:jc w:val="both"/>
        <w:rPr>
          <w:rFonts w:ascii="Gadugi" w:eastAsia="Calibri" w:hAnsi="Gadugi" w:cs="Times New Roman"/>
          <w:lang w:bidi="my-MM"/>
        </w:rPr>
      </w:pPr>
    </w:p>
    <w:p w14:paraId="288B81D1" w14:textId="56F0FB79" w:rsidR="004076D0" w:rsidRPr="00B61C2C" w:rsidRDefault="005A62E1" w:rsidP="004076D0">
      <w:pPr>
        <w:jc w:val="both"/>
        <w:rPr>
          <w:rFonts w:ascii="Gadugi" w:eastAsia="Calibri" w:hAnsi="Gadugi" w:cs="Times New Roman"/>
          <w:b/>
          <w:bCs/>
          <w:color w:val="0070C0"/>
          <w:sz w:val="24"/>
          <w:szCs w:val="24"/>
          <w:lang w:bidi="my-MM"/>
        </w:rPr>
      </w:pPr>
      <w:bookmarkStart w:id="15" w:name="_Hlk70323813"/>
      <w:r w:rsidRPr="00B61C2C">
        <w:rPr>
          <w:rFonts w:ascii="Gadugi" w:eastAsia="Calibri" w:hAnsi="Gadugi" w:cs="Times New Roman"/>
          <w:b/>
          <w:bCs/>
          <w:color w:val="0070C0"/>
          <w:sz w:val="24"/>
          <w:szCs w:val="24"/>
          <w:lang w:bidi="my-MM"/>
        </w:rPr>
        <w:lastRenderedPageBreak/>
        <w:t xml:space="preserve">3.2 </w:t>
      </w:r>
      <w:r w:rsidR="004076D0" w:rsidRPr="00B61C2C">
        <w:rPr>
          <w:rFonts w:ascii="Gadugi" w:eastAsia="Calibri" w:hAnsi="Gadugi" w:cs="Times New Roman"/>
          <w:b/>
          <w:bCs/>
          <w:color w:val="0070C0"/>
          <w:sz w:val="24"/>
          <w:szCs w:val="24"/>
          <w:lang w:bidi="my-MM"/>
        </w:rPr>
        <w:t xml:space="preserve">Task: </w:t>
      </w:r>
      <w:r w:rsidRPr="00B61C2C">
        <w:rPr>
          <w:rFonts w:ascii="Gadugi" w:eastAsia="Calibri" w:hAnsi="Gadugi" w:cs="Times New Roman"/>
          <w:b/>
          <w:bCs/>
          <w:color w:val="0070C0"/>
          <w:sz w:val="24"/>
          <w:szCs w:val="24"/>
          <w:lang w:bidi="my-MM"/>
        </w:rPr>
        <w:t>e</w:t>
      </w:r>
      <w:r w:rsidR="004076D0" w:rsidRPr="00B61C2C">
        <w:rPr>
          <w:rFonts w:ascii="Gadugi" w:eastAsia="Calibri" w:hAnsi="Gadugi" w:cs="Times New Roman"/>
          <w:b/>
          <w:bCs/>
          <w:color w:val="0070C0"/>
          <w:sz w:val="24"/>
          <w:szCs w:val="24"/>
          <w:lang w:bidi="my-MM"/>
        </w:rPr>
        <w:t>ight dimensions and you</w:t>
      </w:r>
    </w:p>
    <w:bookmarkEnd w:id="15"/>
    <w:p w14:paraId="0481FB59" w14:textId="77777777" w:rsidR="005A62E1" w:rsidRDefault="005A62E1" w:rsidP="00C05641">
      <w:pPr>
        <w:jc w:val="both"/>
        <w:rPr>
          <w:rFonts w:ascii="Gadugi" w:eastAsia="Calibri" w:hAnsi="Gadugi" w:cs="Times New Roman"/>
          <w:lang w:bidi="my-MM"/>
        </w:rPr>
      </w:pPr>
      <w:r>
        <w:rPr>
          <w:rFonts w:ascii="Gadugi" w:eastAsia="Calibri" w:hAnsi="Gadugi" w:cs="Times New Roman"/>
          <w:b/>
          <w:bCs/>
          <w:lang w:bidi="my-MM"/>
        </w:rPr>
        <w:t xml:space="preserve">Step </w:t>
      </w:r>
      <w:r w:rsidR="004D698A" w:rsidRPr="004D698A">
        <w:rPr>
          <w:rFonts w:ascii="Gadugi" w:eastAsia="Calibri" w:hAnsi="Gadugi" w:cs="Times New Roman"/>
          <w:b/>
          <w:bCs/>
          <w:lang w:bidi="my-MM"/>
        </w:rPr>
        <w:t>1</w:t>
      </w:r>
      <w:r w:rsidR="004D698A">
        <w:rPr>
          <w:rFonts w:ascii="Gadugi" w:eastAsia="Calibri" w:hAnsi="Gadugi" w:cs="Times New Roman"/>
          <w:lang w:bidi="my-MM"/>
        </w:rPr>
        <w:t xml:space="preserve"> </w:t>
      </w:r>
    </w:p>
    <w:p w14:paraId="3C614D39" w14:textId="6F50A976" w:rsidR="00E30753" w:rsidRPr="00AB7408" w:rsidRDefault="004076D0" w:rsidP="00C05641">
      <w:pPr>
        <w:jc w:val="both"/>
        <w:rPr>
          <w:rFonts w:ascii="Gadugi" w:eastAsia="Calibri" w:hAnsi="Gadugi" w:cs="Times New Roman"/>
          <w:lang w:bidi="my-MM"/>
        </w:rPr>
      </w:pPr>
      <w:r w:rsidRPr="00AB7408">
        <w:rPr>
          <w:rFonts w:ascii="Gadugi" w:eastAsia="Calibri" w:hAnsi="Gadugi" w:cs="Times New Roman"/>
          <w:lang w:bidi="my-MM"/>
        </w:rPr>
        <w:t>For each dimension:</w:t>
      </w:r>
    </w:p>
    <w:p w14:paraId="533A79FD" w14:textId="241C7CD5" w:rsidR="004076D0" w:rsidRPr="00AB7408" w:rsidRDefault="004076D0" w:rsidP="004076D0">
      <w:pPr>
        <w:pStyle w:val="ListParagraph"/>
        <w:numPr>
          <w:ilvl w:val="0"/>
          <w:numId w:val="8"/>
        </w:numPr>
        <w:jc w:val="both"/>
        <w:rPr>
          <w:rFonts w:ascii="Gadugi" w:eastAsia="Calibri" w:hAnsi="Gadugi"/>
          <w:sz w:val="22"/>
          <w:szCs w:val="22"/>
          <w:lang w:bidi="my-MM"/>
        </w:rPr>
      </w:pPr>
      <w:r w:rsidRPr="00AB7408">
        <w:rPr>
          <w:rFonts w:ascii="Gadugi" w:eastAsia="Calibri" w:hAnsi="Gadugi"/>
          <w:sz w:val="22"/>
          <w:szCs w:val="22"/>
          <w:lang w:bidi="my-MM"/>
        </w:rPr>
        <w:t>think of one action that you have taken in the past which reflects this dimension</w:t>
      </w:r>
    </w:p>
    <w:p w14:paraId="136785B3" w14:textId="29CB12BE" w:rsidR="004076D0" w:rsidRPr="00AB7408" w:rsidRDefault="004076D0" w:rsidP="004076D0">
      <w:pPr>
        <w:pStyle w:val="ListParagraph"/>
        <w:numPr>
          <w:ilvl w:val="0"/>
          <w:numId w:val="8"/>
        </w:numPr>
        <w:jc w:val="both"/>
        <w:rPr>
          <w:rFonts w:ascii="Gadugi" w:eastAsia="Calibri" w:hAnsi="Gadugi"/>
          <w:sz w:val="22"/>
          <w:szCs w:val="22"/>
          <w:lang w:bidi="my-MM"/>
        </w:rPr>
      </w:pPr>
      <w:r w:rsidRPr="00AB7408">
        <w:rPr>
          <w:rFonts w:ascii="Gadugi" w:eastAsia="Calibri" w:hAnsi="Gadugi"/>
          <w:sz w:val="22"/>
          <w:szCs w:val="22"/>
          <w:lang w:bidi="my-MM"/>
        </w:rPr>
        <w:t>think of one action you could take in the future to reflect each dimension.</w:t>
      </w:r>
    </w:p>
    <w:p w14:paraId="4C689EC9" w14:textId="67C8B755" w:rsidR="00E30753" w:rsidRDefault="00E30753" w:rsidP="00C05641">
      <w:pPr>
        <w:jc w:val="both"/>
        <w:rPr>
          <w:rFonts w:ascii="Gadugi" w:eastAsia="Calibri" w:hAnsi="Gadugi" w:cs="Times New Roman"/>
          <w:b/>
          <w:bCs/>
          <w:lang w:bidi="my-MM"/>
        </w:rPr>
      </w:pPr>
    </w:p>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422"/>
        <w:gridCol w:w="4103"/>
        <w:gridCol w:w="4211"/>
      </w:tblGrid>
      <w:tr w:rsidR="005A62E1" w:rsidRPr="005A62E1" w14:paraId="6D7F1A9A" w14:textId="77777777" w:rsidTr="005A62E1">
        <w:tc>
          <w:tcPr>
            <w:tcW w:w="1165" w:type="dxa"/>
            <w:shd w:val="clear" w:color="auto" w:fill="0070C0"/>
          </w:tcPr>
          <w:p w14:paraId="7987FE5A" w14:textId="799059E9" w:rsidR="00822997" w:rsidRPr="005A62E1" w:rsidRDefault="005A62E1" w:rsidP="00C05641">
            <w:pPr>
              <w:jc w:val="both"/>
              <w:rPr>
                <w:rFonts w:ascii="Gadugi" w:eastAsia="Calibri" w:hAnsi="Gadugi" w:cs="Times New Roman"/>
                <w:b/>
                <w:bCs/>
                <w:color w:val="FFFFFF" w:themeColor="background1"/>
                <w:sz w:val="24"/>
                <w:szCs w:val="24"/>
                <w:lang w:bidi="my-MM"/>
              </w:rPr>
            </w:pPr>
            <w:r w:rsidRPr="005A62E1">
              <w:rPr>
                <w:rFonts w:ascii="Gadugi" w:eastAsia="Calibri" w:hAnsi="Gadugi" w:cs="Times New Roman"/>
                <w:b/>
                <w:bCs/>
                <w:color w:val="FFFFFF" w:themeColor="background1"/>
                <w:sz w:val="24"/>
                <w:szCs w:val="24"/>
                <w:lang w:bidi="my-MM"/>
              </w:rPr>
              <w:t>Dimension</w:t>
            </w:r>
          </w:p>
        </w:tc>
        <w:tc>
          <w:tcPr>
            <w:tcW w:w="4230" w:type="dxa"/>
            <w:shd w:val="clear" w:color="auto" w:fill="0070C0"/>
          </w:tcPr>
          <w:p w14:paraId="7135B316" w14:textId="4057325F" w:rsidR="00822997" w:rsidRPr="005A62E1" w:rsidRDefault="005A62E1" w:rsidP="00C05641">
            <w:pPr>
              <w:jc w:val="both"/>
              <w:rPr>
                <w:rFonts w:ascii="Gadugi" w:eastAsia="Calibri" w:hAnsi="Gadugi" w:cs="Times New Roman"/>
                <w:b/>
                <w:bCs/>
                <w:color w:val="FFFFFF" w:themeColor="background1"/>
                <w:sz w:val="24"/>
                <w:szCs w:val="24"/>
                <w:lang w:bidi="my-MM"/>
              </w:rPr>
            </w:pPr>
            <w:r w:rsidRPr="005A62E1">
              <w:rPr>
                <w:rFonts w:ascii="Gadugi" w:eastAsia="Calibri" w:hAnsi="Gadugi" w:cs="Times New Roman"/>
                <w:b/>
                <w:bCs/>
                <w:color w:val="FFFFFF" w:themeColor="background1"/>
                <w:sz w:val="24"/>
                <w:szCs w:val="24"/>
                <w:lang w:bidi="my-MM"/>
              </w:rPr>
              <w:t>Past action</w:t>
            </w:r>
          </w:p>
        </w:tc>
        <w:tc>
          <w:tcPr>
            <w:tcW w:w="4341" w:type="dxa"/>
            <w:shd w:val="clear" w:color="auto" w:fill="0070C0"/>
          </w:tcPr>
          <w:p w14:paraId="34243E84" w14:textId="2B33D2C4" w:rsidR="00822997" w:rsidRPr="005A62E1" w:rsidRDefault="005A62E1" w:rsidP="00C05641">
            <w:pPr>
              <w:jc w:val="both"/>
              <w:rPr>
                <w:rFonts w:ascii="Gadugi" w:eastAsia="Calibri" w:hAnsi="Gadugi" w:cs="Times New Roman"/>
                <w:b/>
                <w:bCs/>
                <w:color w:val="FFFFFF" w:themeColor="background1"/>
                <w:sz w:val="24"/>
                <w:szCs w:val="24"/>
                <w:lang w:bidi="my-MM"/>
              </w:rPr>
            </w:pPr>
            <w:r w:rsidRPr="005A62E1">
              <w:rPr>
                <w:rFonts w:ascii="Gadugi" w:eastAsia="Calibri" w:hAnsi="Gadugi" w:cs="Times New Roman"/>
                <w:b/>
                <w:bCs/>
                <w:color w:val="FFFFFF" w:themeColor="background1"/>
                <w:sz w:val="24"/>
                <w:szCs w:val="24"/>
                <w:lang w:bidi="my-MM"/>
              </w:rPr>
              <w:t>Future action</w:t>
            </w:r>
          </w:p>
        </w:tc>
      </w:tr>
      <w:tr w:rsidR="00822997" w:rsidRPr="00822997" w14:paraId="62FF3B44" w14:textId="77777777" w:rsidTr="005A62E1">
        <w:tc>
          <w:tcPr>
            <w:tcW w:w="1165" w:type="dxa"/>
          </w:tcPr>
          <w:p w14:paraId="402C7F2E" w14:textId="099432F8" w:rsidR="00822997" w:rsidRPr="00822997" w:rsidRDefault="00822997" w:rsidP="00C05641">
            <w:pPr>
              <w:jc w:val="both"/>
              <w:rPr>
                <w:rFonts w:ascii="Gadugi" w:eastAsia="Calibri" w:hAnsi="Gadugi" w:cs="Times New Roman"/>
                <w:lang w:bidi="my-MM"/>
              </w:rPr>
            </w:pPr>
            <w:r w:rsidRPr="00822997">
              <w:rPr>
                <w:rFonts w:ascii="Gadugi" w:eastAsia="Calibri" w:hAnsi="Gadugi" w:cs="Times New Roman"/>
                <w:lang w:bidi="my-MM"/>
              </w:rPr>
              <w:t>1</w:t>
            </w:r>
          </w:p>
        </w:tc>
        <w:tc>
          <w:tcPr>
            <w:tcW w:w="4230" w:type="dxa"/>
          </w:tcPr>
          <w:p w14:paraId="4F10BFC9" w14:textId="77777777" w:rsidR="00822997" w:rsidRDefault="00822997" w:rsidP="00C05641">
            <w:pPr>
              <w:jc w:val="both"/>
              <w:rPr>
                <w:rFonts w:ascii="Gadugi" w:eastAsia="Calibri" w:hAnsi="Gadugi" w:cs="Times New Roman"/>
                <w:lang w:bidi="my-MM"/>
              </w:rPr>
            </w:pPr>
          </w:p>
          <w:p w14:paraId="4CABBF36" w14:textId="77777777" w:rsidR="00822997" w:rsidRDefault="00822997" w:rsidP="00C05641">
            <w:pPr>
              <w:jc w:val="both"/>
              <w:rPr>
                <w:rFonts w:ascii="Gadugi" w:eastAsia="Calibri" w:hAnsi="Gadugi" w:cs="Times New Roman"/>
                <w:lang w:bidi="my-MM"/>
              </w:rPr>
            </w:pPr>
          </w:p>
          <w:p w14:paraId="0617DDA8" w14:textId="3CF2E0ED" w:rsidR="00822997" w:rsidRPr="00822997" w:rsidRDefault="00822997" w:rsidP="00C05641">
            <w:pPr>
              <w:jc w:val="both"/>
              <w:rPr>
                <w:rFonts w:ascii="Gadugi" w:eastAsia="Calibri" w:hAnsi="Gadugi" w:cs="Times New Roman"/>
                <w:lang w:bidi="my-MM"/>
              </w:rPr>
            </w:pPr>
          </w:p>
        </w:tc>
        <w:tc>
          <w:tcPr>
            <w:tcW w:w="4341" w:type="dxa"/>
          </w:tcPr>
          <w:p w14:paraId="5C9F369E" w14:textId="77777777" w:rsidR="00822997" w:rsidRPr="00822997" w:rsidRDefault="00822997" w:rsidP="00C05641">
            <w:pPr>
              <w:jc w:val="both"/>
              <w:rPr>
                <w:rFonts w:ascii="Gadugi" w:eastAsia="Calibri" w:hAnsi="Gadugi" w:cs="Times New Roman"/>
                <w:lang w:bidi="my-MM"/>
              </w:rPr>
            </w:pPr>
          </w:p>
        </w:tc>
      </w:tr>
      <w:tr w:rsidR="00822997" w:rsidRPr="00822997" w14:paraId="357776DB" w14:textId="77777777" w:rsidTr="005A62E1">
        <w:tc>
          <w:tcPr>
            <w:tcW w:w="1165" w:type="dxa"/>
          </w:tcPr>
          <w:p w14:paraId="749180CF" w14:textId="395FFDBB" w:rsidR="00822997" w:rsidRPr="00822997" w:rsidRDefault="00822997" w:rsidP="00C05641">
            <w:pPr>
              <w:jc w:val="both"/>
              <w:rPr>
                <w:rFonts w:ascii="Gadugi" w:eastAsia="Calibri" w:hAnsi="Gadugi" w:cs="Times New Roman"/>
                <w:lang w:bidi="my-MM"/>
              </w:rPr>
            </w:pPr>
            <w:r w:rsidRPr="00822997">
              <w:rPr>
                <w:rFonts w:ascii="Gadugi" w:eastAsia="Calibri" w:hAnsi="Gadugi" w:cs="Times New Roman"/>
                <w:lang w:bidi="my-MM"/>
              </w:rPr>
              <w:t>2</w:t>
            </w:r>
          </w:p>
        </w:tc>
        <w:tc>
          <w:tcPr>
            <w:tcW w:w="4230" w:type="dxa"/>
          </w:tcPr>
          <w:p w14:paraId="4BD16375" w14:textId="77777777" w:rsidR="00822997" w:rsidRDefault="00822997" w:rsidP="00C05641">
            <w:pPr>
              <w:jc w:val="both"/>
              <w:rPr>
                <w:rFonts w:ascii="Gadugi" w:eastAsia="Calibri" w:hAnsi="Gadugi" w:cs="Times New Roman"/>
                <w:lang w:bidi="my-MM"/>
              </w:rPr>
            </w:pPr>
          </w:p>
          <w:p w14:paraId="303D5BAE" w14:textId="77777777" w:rsidR="00822997" w:rsidRDefault="00822997" w:rsidP="00C05641">
            <w:pPr>
              <w:jc w:val="both"/>
              <w:rPr>
                <w:rFonts w:ascii="Gadugi" w:eastAsia="Calibri" w:hAnsi="Gadugi" w:cs="Times New Roman"/>
                <w:lang w:bidi="my-MM"/>
              </w:rPr>
            </w:pPr>
          </w:p>
          <w:p w14:paraId="0D076EA0" w14:textId="3A06C196" w:rsidR="00822997" w:rsidRPr="00822997" w:rsidRDefault="00822997" w:rsidP="00C05641">
            <w:pPr>
              <w:jc w:val="both"/>
              <w:rPr>
                <w:rFonts w:ascii="Gadugi" w:eastAsia="Calibri" w:hAnsi="Gadugi" w:cs="Times New Roman"/>
                <w:lang w:bidi="my-MM"/>
              </w:rPr>
            </w:pPr>
          </w:p>
        </w:tc>
        <w:tc>
          <w:tcPr>
            <w:tcW w:w="4341" w:type="dxa"/>
          </w:tcPr>
          <w:p w14:paraId="712BB97A" w14:textId="77777777" w:rsidR="00822997" w:rsidRPr="00822997" w:rsidRDefault="00822997" w:rsidP="00C05641">
            <w:pPr>
              <w:jc w:val="both"/>
              <w:rPr>
                <w:rFonts w:ascii="Gadugi" w:eastAsia="Calibri" w:hAnsi="Gadugi" w:cs="Times New Roman"/>
                <w:lang w:bidi="my-MM"/>
              </w:rPr>
            </w:pPr>
          </w:p>
        </w:tc>
      </w:tr>
      <w:tr w:rsidR="00822997" w:rsidRPr="00822997" w14:paraId="16D073BD" w14:textId="77777777" w:rsidTr="005A62E1">
        <w:tc>
          <w:tcPr>
            <w:tcW w:w="1165" w:type="dxa"/>
          </w:tcPr>
          <w:p w14:paraId="43177B03" w14:textId="3295B3F2" w:rsidR="00822997" w:rsidRPr="00822997" w:rsidRDefault="00822997" w:rsidP="00C05641">
            <w:pPr>
              <w:jc w:val="both"/>
              <w:rPr>
                <w:rFonts w:ascii="Gadugi" w:eastAsia="Calibri" w:hAnsi="Gadugi" w:cs="Times New Roman"/>
                <w:lang w:bidi="my-MM"/>
              </w:rPr>
            </w:pPr>
            <w:r w:rsidRPr="00822997">
              <w:rPr>
                <w:rFonts w:ascii="Gadugi" w:eastAsia="Calibri" w:hAnsi="Gadugi" w:cs="Times New Roman"/>
                <w:lang w:bidi="my-MM"/>
              </w:rPr>
              <w:t>3</w:t>
            </w:r>
          </w:p>
        </w:tc>
        <w:tc>
          <w:tcPr>
            <w:tcW w:w="4230" w:type="dxa"/>
          </w:tcPr>
          <w:p w14:paraId="723E95DD" w14:textId="6E5EC444" w:rsidR="00822997" w:rsidRDefault="00822997" w:rsidP="00C05641">
            <w:pPr>
              <w:jc w:val="both"/>
              <w:rPr>
                <w:rFonts w:ascii="Gadugi" w:eastAsia="Calibri" w:hAnsi="Gadugi" w:cs="Times New Roman"/>
                <w:lang w:bidi="my-MM"/>
              </w:rPr>
            </w:pPr>
          </w:p>
          <w:p w14:paraId="449C44C3" w14:textId="77777777" w:rsidR="00822997" w:rsidRDefault="00822997" w:rsidP="00C05641">
            <w:pPr>
              <w:jc w:val="both"/>
              <w:rPr>
                <w:rFonts w:ascii="Gadugi" w:eastAsia="Calibri" w:hAnsi="Gadugi" w:cs="Times New Roman"/>
                <w:lang w:bidi="my-MM"/>
              </w:rPr>
            </w:pPr>
          </w:p>
          <w:p w14:paraId="76D6F88E" w14:textId="3AE159CB" w:rsidR="00822997" w:rsidRPr="00822997" w:rsidRDefault="00822997" w:rsidP="00C05641">
            <w:pPr>
              <w:jc w:val="both"/>
              <w:rPr>
                <w:rFonts w:ascii="Gadugi" w:eastAsia="Calibri" w:hAnsi="Gadugi" w:cs="Times New Roman"/>
                <w:lang w:bidi="my-MM"/>
              </w:rPr>
            </w:pPr>
          </w:p>
        </w:tc>
        <w:tc>
          <w:tcPr>
            <w:tcW w:w="4341" w:type="dxa"/>
          </w:tcPr>
          <w:p w14:paraId="300A50F4" w14:textId="77777777" w:rsidR="00822997" w:rsidRPr="00822997" w:rsidRDefault="00822997" w:rsidP="00C05641">
            <w:pPr>
              <w:jc w:val="both"/>
              <w:rPr>
                <w:rFonts w:ascii="Gadugi" w:eastAsia="Calibri" w:hAnsi="Gadugi" w:cs="Times New Roman"/>
                <w:lang w:bidi="my-MM"/>
              </w:rPr>
            </w:pPr>
          </w:p>
        </w:tc>
      </w:tr>
      <w:tr w:rsidR="00822997" w:rsidRPr="00822997" w14:paraId="622412E8" w14:textId="77777777" w:rsidTr="005A62E1">
        <w:tc>
          <w:tcPr>
            <w:tcW w:w="1165" w:type="dxa"/>
          </w:tcPr>
          <w:p w14:paraId="55F4DDFE" w14:textId="3425098E" w:rsidR="00822997" w:rsidRPr="00822997" w:rsidRDefault="00822997" w:rsidP="00C05641">
            <w:pPr>
              <w:jc w:val="both"/>
              <w:rPr>
                <w:rFonts w:ascii="Gadugi" w:eastAsia="Calibri" w:hAnsi="Gadugi" w:cs="Times New Roman"/>
                <w:lang w:bidi="my-MM"/>
              </w:rPr>
            </w:pPr>
            <w:r w:rsidRPr="00822997">
              <w:rPr>
                <w:rFonts w:ascii="Gadugi" w:eastAsia="Calibri" w:hAnsi="Gadugi" w:cs="Times New Roman"/>
                <w:lang w:bidi="my-MM"/>
              </w:rPr>
              <w:t>4</w:t>
            </w:r>
          </w:p>
        </w:tc>
        <w:tc>
          <w:tcPr>
            <w:tcW w:w="4230" w:type="dxa"/>
          </w:tcPr>
          <w:p w14:paraId="61B29B9C" w14:textId="77777777" w:rsidR="00822997" w:rsidRDefault="00822997" w:rsidP="00C05641">
            <w:pPr>
              <w:jc w:val="both"/>
              <w:rPr>
                <w:rFonts w:ascii="Gadugi" w:eastAsia="Calibri" w:hAnsi="Gadugi" w:cs="Times New Roman"/>
                <w:lang w:bidi="my-MM"/>
              </w:rPr>
            </w:pPr>
          </w:p>
          <w:p w14:paraId="3507268D" w14:textId="77777777" w:rsidR="00822997" w:rsidRDefault="00822997" w:rsidP="00C05641">
            <w:pPr>
              <w:jc w:val="both"/>
              <w:rPr>
                <w:rFonts w:ascii="Gadugi" w:eastAsia="Calibri" w:hAnsi="Gadugi" w:cs="Times New Roman"/>
                <w:lang w:bidi="my-MM"/>
              </w:rPr>
            </w:pPr>
          </w:p>
          <w:p w14:paraId="2DF54C4A" w14:textId="0D19E231" w:rsidR="00822997" w:rsidRPr="00822997" w:rsidRDefault="00822997" w:rsidP="00C05641">
            <w:pPr>
              <w:jc w:val="both"/>
              <w:rPr>
                <w:rFonts w:ascii="Gadugi" w:eastAsia="Calibri" w:hAnsi="Gadugi" w:cs="Times New Roman"/>
                <w:lang w:bidi="my-MM"/>
              </w:rPr>
            </w:pPr>
          </w:p>
        </w:tc>
        <w:tc>
          <w:tcPr>
            <w:tcW w:w="4341" w:type="dxa"/>
          </w:tcPr>
          <w:p w14:paraId="367C85C1" w14:textId="77777777" w:rsidR="00822997" w:rsidRPr="00822997" w:rsidRDefault="00822997" w:rsidP="00C05641">
            <w:pPr>
              <w:jc w:val="both"/>
              <w:rPr>
                <w:rFonts w:ascii="Gadugi" w:eastAsia="Calibri" w:hAnsi="Gadugi" w:cs="Times New Roman"/>
                <w:lang w:bidi="my-MM"/>
              </w:rPr>
            </w:pPr>
          </w:p>
        </w:tc>
      </w:tr>
      <w:tr w:rsidR="00822997" w:rsidRPr="00822997" w14:paraId="1799C9FA" w14:textId="77777777" w:rsidTr="005A62E1">
        <w:tc>
          <w:tcPr>
            <w:tcW w:w="1165" w:type="dxa"/>
          </w:tcPr>
          <w:p w14:paraId="1CF6274C" w14:textId="0BEC60BC" w:rsidR="00822997" w:rsidRPr="00822997" w:rsidRDefault="00822997" w:rsidP="00C05641">
            <w:pPr>
              <w:jc w:val="both"/>
              <w:rPr>
                <w:rFonts w:ascii="Gadugi" w:eastAsia="Calibri" w:hAnsi="Gadugi" w:cs="Times New Roman"/>
                <w:lang w:bidi="my-MM"/>
              </w:rPr>
            </w:pPr>
            <w:r w:rsidRPr="00822997">
              <w:rPr>
                <w:rFonts w:ascii="Gadugi" w:eastAsia="Calibri" w:hAnsi="Gadugi" w:cs="Times New Roman"/>
                <w:lang w:bidi="my-MM"/>
              </w:rPr>
              <w:t>5</w:t>
            </w:r>
          </w:p>
        </w:tc>
        <w:tc>
          <w:tcPr>
            <w:tcW w:w="4230" w:type="dxa"/>
          </w:tcPr>
          <w:p w14:paraId="101446CE" w14:textId="77777777" w:rsidR="00822997" w:rsidRDefault="00822997" w:rsidP="00C05641">
            <w:pPr>
              <w:jc w:val="both"/>
              <w:rPr>
                <w:rFonts w:ascii="Gadugi" w:eastAsia="Calibri" w:hAnsi="Gadugi" w:cs="Times New Roman"/>
                <w:lang w:bidi="my-MM"/>
              </w:rPr>
            </w:pPr>
          </w:p>
          <w:p w14:paraId="668B67CC" w14:textId="77777777" w:rsidR="00822997" w:rsidRDefault="00822997" w:rsidP="00C05641">
            <w:pPr>
              <w:jc w:val="both"/>
              <w:rPr>
                <w:rFonts w:ascii="Gadugi" w:eastAsia="Calibri" w:hAnsi="Gadugi" w:cs="Times New Roman"/>
                <w:lang w:bidi="my-MM"/>
              </w:rPr>
            </w:pPr>
          </w:p>
          <w:p w14:paraId="2A4E605C" w14:textId="476E1E40" w:rsidR="00822997" w:rsidRPr="00822997" w:rsidRDefault="00822997" w:rsidP="00C05641">
            <w:pPr>
              <w:jc w:val="both"/>
              <w:rPr>
                <w:rFonts w:ascii="Gadugi" w:eastAsia="Calibri" w:hAnsi="Gadugi" w:cs="Times New Roman"/>
                <w:lang w:bidi="my-MM"/>
              </w:rPr>
            </w:pPr>
          </w:p>
        </w:tc>
        <w:tc>
          <w:tcPr>
            <w:tcW w:w="4341" w:type="dxa"/>
          </w:tcPr>
          <w:p w14:paraId="1BD3636B" w14:textId="77777777" w:rsidR="00822997" w:rsidRPr="00822997" w:rsidRDefault="00822997" w:rsidP="00C05641">
            <w:pPr>
              <w:jc w:val="both"/>
              <w:rPr>
                <w:rFonts w:ascii="Gadugi" w:eastAsia="Calibri" w:hAnsi="Gadugi" w:cs="Times New Roman"/>
                <w:lang w:bidi="my-MM"/>
              </w:rPr>
            </w:pPr>
          </w:p>
        </w:tc>
      </w:tr>
      <w:tr w:rsidR="00822997" w:rsidRPr="00822997" w14:paraId="7D56B1DF" w14:textId="77777777" w:rsidTr="005A62E1">
        <w:tc>
          <w:tcPr>
            <w:tcW w:w="1165" w:type="dxa"/>
          </w:tcPr>
          <w:p w14:paraId="01E647F4" w14:textId="0647BF1A" w:rsidR="00822997" w:rsidRPr="00822997" w:rsidRDefault="00822997" w:rsidP="00C05641">
            <w:pPr>
              <w:jc w:val="both"/>
              <w:rPr>
                <w:rFonts w:ascii="Gadugi" w:eastAsia="Calibri" w:hAnsi="Gadugi" w:cs="Times New Roman"/>
                <w:lang w:bidi="my-MM"/>
              </w:rPr>
            </w:pPr>
            <w:r w:rsidRPr="00822997">
              <w:rPr>
                <w:rFonts w:ascii="Gadugi" w:eastAsia="Calibri" w:hAnsi="Gadugi" w:cs="Times New Roman"/>
                <w:lang w:bidi="my-MM"/>
              </w:rPr>
              <w:t>6</w:t>
            </w:r>
          </w:p>
        </w:tc>
        <w:tc>
          <w:tcPr>
            <w:tcW w:w="4230" w:type="dxa"/>
          </w:tcPr>
          <w:p w14:paraId="45FD8E88" w14:textId="2A5916F6" w:rsidR="00822997" w:rsidRDefault="00822997" w:rsidP="00C05641">
            <w:pPr>
              <w:jc w:val="both"/>
              <w:rPr>
                <w:rFonts w:ascii="Gadugi" w:eastAsia="Calibri" w:hAnsi="Gadugi" w:cs="Times New Roman"/>
                <w:lang w:bidi="my-MM"/>
              </w:rPr>
            </w:pPr>
          </w:p>
          <w:p w14:paraId="36D2936A" w14:textId="77777777" w:rsidR="00822997" w:rsidRDefault="00822997" w:rsidP="00C05641">
            <w:pPr>
              <w:jc w:val="both"/>
              <w:rPr>
                <w:rFonts w:ascii="Gadugi" w:eastAsia="Calibri" w:hAnsi="Gadugi" w:cs="Times New Roman"/>
                <w:lang w:bidi="my-MM"/>
              </w:rPr>
            </w:pPr>
          </w:p>
          <w:p w14:paraId="7A62FDBB" w14:textId="74ED12F7" w:rsidR="00822997" w:rsidRPr="00822997" w:rsidRDefault="00822997" w:rsidP="00C05641">
            <w:pPr>
              <w:jc w:val="both"/>
              <w:rPr>
                <w:rFonts w:ascii="Gadugi" w:eastAsia="Calibri" w:hAnsi="Gadugi" w:cs="Times New Roman"/>
                <w:lang w:bidi="my-MM"/>
              </w:rPr>
            </w:pPr>
          </w:p>
        </w:tc>
        <w:tc>
          <w:tcPr>
            <w:tcW w:w="4341" w:type="dxa"/>
          </w:tcPr>
          <w:p w14:paraId="42ACE194" w14:textId="77777777" w:rsidR="00822997" w:rsidRPr="00822997" w:rsidRDefault="00822997" w:rsidP="00C05641">
            <w:pPr>
              <w:jc w:val="both"/>
              <w:rPr>
                <w:rFonts w:ascii="Gadugi" w:eastAsia="Calibri" w:hAnsi="Gadugi" w:cs="Times New Roman"/>
                <w:lang w:bidi="my-MM"/>
              </w:rPr>
            </w:pPr>
          </w:p>
        </w:tc>
      </w:tr>
      <w:tr w:rsidR="00822997" w:rsidRPr="00822997" w14:paraId="4D12F2FF" w14:textId="77777777" w:rsidTr="005A62E1">
        <w:tc>
          <w:tcPr>
            <w:tcW w:w="1165" w:type="dxa"/>
          </w:tcPr>
          <w:p w14:paraId="01F2A051" w14:textId="097B01C5" w:rsidR="00822997" w:rsidRPr="00822997" w:rsidRDefault="00822997" w:rsidP="00C05641">
            <w:pPr>
              <w:jc w:val="both"/>
              <w:rPr>
                <w:rFonts w:ascii="Gadugi" w:eastAsia="Calibri" w:hAnsi="Gadugi" w:cs="Times New Roman"/>
                <w:lang w:bidi="my-MM"/>
              </w:rPr>
            </w:pPr>
            <w:r w:rsidRPr="00822997">
              <w:rPr>
                <w:rFonts w:ascii="Gadugi" w:eastAsia="Calibri" w:hAnsi="Gadugi" w:cs="Times New Roman"/>
                <w:lang w:bidi="my-MM"/>
              </w:rPr>
              <w:t>7</w:t>
            </w:r>
          </w:p>
        </w:tc>
        <w:tc>
          <w:tcPr>
            <w:tcW w:w="4230" w:type="dxa"/>
          </w:tcPr>
          <w:p w14:paraId="7E399F85" w14:textId="77777777" w:rsidR="00822997" w:rsidRDefault="00822997" w:rsidP="00C05641">
            <w:pPr>
              <w:jc w:val="both"/>
              <w:rPr>
                <w:rFonts w:ascii="Gadugi" w:eastAsia="Calibri" w:hAnsi="Gadugi" w:cs="Times New Roman"/>
                <w:lang w:bidi="my-MM"/>
              </w:rPr>
            </w:pPr>
          </w:p>
          <w:p w14:paraId="3FF16268" w14:textId="77777777" w:rsidR="00822997" w:rsidRDefault="00822997" w:rsidP="00C05641">
            <w:pPr>
              <w:jc w:val="both"/>
              <w:rPr>
                <w:rFonts w:ascii="Gadugi" w:eastAsia="Calibri" w:hAnsi="Gadugi" w:cs="Times New Roman"/>
                <w:lang w:bidi="my-MM"/>
              </w:rPr>
            </w:pPr>
          </w:p>
          <w:p w14:paraId="53FCF0E8" w14:textId="6BE80AC0" w:rsidR="00822997" w:rsidRPr="00822997" w:rsidRDefault="00822997" w:rsidP="00C05641">
            <w:pPr>
              <w:jc w:val="both"/>
              <w:rPr>
                <w:rFonts w:ascii="Gadugi" w:eastAsia="Calibri" w:hAnsi="Gadugi" w:cs="Times New Roman"/>
                <w:lang w:bidi="my-MM"/>
              </w:rPr>
            </w:pPr>
          </w:p>
        </w:tc>
        <w:tc>
          <w:tcPr>
            <w:tcW w:w="4341" w:type="dxa"/>
          </w:tcPr>
          <w:p w14:paraId="29B2D7F1" w14:textId="77777777" w:rsidR="00822997" w:rsidRPr="00822997" w:rsidRDefault="00822997" w:rsidP="00C05641">
            <w:pPr>
              <w:jc w:val="both"/>
              <w:rPr>
                <w:rFonts w:ascii="Gadugi" w:eastAsia="Calibri" w:hAnsi="Gadugi" w:cs="Times New Roman"/>
                <w:lang w:bidi="my-MM"/>
              </w:rPr>
            </w:pPr>
          </w:p>
        </w:tc>
      </w:tr>
      <w:tr w:rsidR="00822997" w:rsidRPr="00822997" w14:paraId="358B5BC5" w14:textId="77777777" w:rsidTr="005A62E1">
        <w:tc>
          <w:tcPr>
            <w:tcW w:w="1165" w:type="dxa"/>
          </w:tcPr>
          <w:p w14:paraId="71998D26" w14:textId="3E4C583A" w:rsidR="00822997" w:rsidRPr="00822997" w:rsidRDefault="00822997" w:rsidP="00C05641">
            <w:pPr>
              <w:jc w:val="both"/>
              <w:rPr>
                <w:rFonts w:ascii="Gadugi" w:eastAsia="Calibri" w:hAnsi="Gadugi" w:cs="Times New Roman"/>
                <w:lang w:bidi="my-MM"/>
              </w:rPr>
            </w:pPr>
            <w:r w:rsidRPr="00822997">
              <w:rPr>
                <w:rFonts w:ascii="Gadugi" w:eastAsia="Calibri" w:hAnsi="Gadugi" w:cs="Times New Roman"/>
                <w:lang w:bidi="my-MM"/>
              </w:rPr>
              <w:t>8</w:t>
            </w:r>
          </w:p>
        </w:tc>
        <w:tc>
          <w:tcPr>
            <w:tcW w:w="4230" w:type="dxa"/>
          </w:tcPr>
          <w:p w14:paraId="1E23630D" w14:textId="77777777" w:rsidR="00822997" w:rsidRDefault="00822997" w:rsidP="00C05641">
            <w:pPr>
              <w:jc w:val="both"/>
              <w:rPr>
                <w:rFonts w:ascii="Gadugi" w:eastAsia="Calibri" w:hAnsi="Gadugi" w:cs="Times New Roman"/>
                <w:lang w:bidi="my-MM"/>
              </w:rPr>
            </w:pPr>
          </w:p>
          <w:p w14:paraId="4565C29E" w14:textId="77777777" w:rsidR="00822997" w:rsidRDefault="00822997" w:rsidP="00C05641">
            <w:pPr>
              <w:jc w:val="both"/>
              <w:rPr>
                <w:rFonts w:ascii="Gadugi" w:eastAsia="Calibri" w:hAnsi="Gadugi" w:cs="Times New Roman"/>
                <w:lang w:bidi="my-MM"/>
              </w:rPr>
            </w:pPr>
          </w:p>
          <w:p w14:paraId="2AC8E131" w14:textId="4E9BADC2" w:rsidR="00822997" w:rsidRPr="00822997" w:rsidRDefault="00822997" w:rsidP="00C05641">
            <w:pPr>
              <w:jc w:val="both"/>
              <w:rPr>
                <w:rFonts w:ascii="Gadugi" w:eastAsia="Calibri" w:hAnsi="Gadugi" w:cs="Times New Roman"/>
                <w:lang w:bidi="my-MM"/>
              </w:rPr>
            </w:pPr>
          </w:p>
        </w:tc>
        <w:tc>
          <w:tcPr>
            <w:tcW w:w="4341" w:type="dxa"/>
          </w:tcPr>
          <w:p w14:paraId="7773EE56" w14:textId="77777777" w:rsidR="00822997" w:rsidRPr="00822997" w:rsidRDefault="00822997" w:rsidP="00C05641">
            <w:pPr>
              <w:jc w:val="both"/>
              <w:rPr>
                <w:rFonts w:ascii="Gadugi" w:eastAsia="Calibri" w:hAnsi="Gadugi" w:cs="Times New Roman"/>
                <w:lang w:bidi="my-MM"/>
              </w:rPr>
            </w:pPr>
          </w:p>
        </w:tc>
      </w:tr>
    </w:tbl>
    <w:p w14:paraId="1A2E305E" w14:textId="77777777" w:rsidR="00822997" w:rsidRPr="00822997" w:rsidRDefault="00822997" w:rsidP="00C05641">
      <w:pPr>
        <w:jc w:val="both"/>
        <w:rPr>
          <w:rFonts w:ascii="Gadugi" w:eastAsia="Calibri" w:hAnsi="Gadugi" w:cs="Times New Roman"/>
          <w:lang w:bidi="my-MM"/>
        </w:rPr>
      </w:pPr>
    </w:p>
    <w:p w14:paraId="2760715F" w14:textId="77777777" w:rsidR="005A62E1" w:rsidRDefault="005A62E1" w:rsidP="00C05641">
      <w:pPr>
        <w:jc w:val="both"/>
        <w:rPr>
          <w:rFonts w:ascii="Gadugi" w:eastAsia="Calibri" w:hAnsi="Gadugi" w:cs="Times New Roman"/>
          <w:b/>
          <w:bCs/>
          <w:lang w:bidi="my-MM"/>
        </w:rPr>
      </w:pPr>
      <w:r>
        <w:rPr>
          <w:rFonts w:ascii="Gadugi" w:eastAsia="Calibri" w:hAnsi="Gadugi" w:cs="Times New Roman"/>
          <w:b/>
          <w:bCs/>
          <w:lang w:bidi="my-MM"/>
        </w:rPr>
        <w:t xml:space="preserve">Step </w:t>
      </w:r>
      <w:r w:rsidR="004D698A">
        <w:rPr>
          <w:rFonts w:ascii="Gadugi" w:eastAsia="Calibri" w:hAnsi="Gadugi" w:cs="Times New Roman"/>
          <w:b/>
          <w:bCs/>
          <w:lang w:bidi="my-MM"/>
        </w:rPr>
        <w:t xml:space="preserve">2 </w:t>
      </w:r>
      <w:bookmarkStart w:id="16" w:name="_Hlk71730692"/>
    </w:p>
    <w:p w14:paraId="7CAA2210" w14:textId="73949D38" w:rsidR="008C6830" w:rsidRPr="00BE32FF" w:rsidRDefault="004D698A" w:rsidP="00C05641">
      <w:pPr>
        <w:jc w:val="both"/>
        <w:rPr>
          <w:rFonts w:ascii="Gadugi" w:eastAsia="Calibri" w:hAnsi="Gadugi" w:cs="Times New Roman"/>
          <w:b/>
          <w:bCs/>
          <w:lang w:bidi="my-MM"/>
        </w:rPr>
      </w:pPr>
      <w:r w:rsidRPr="004D698A">
        <w:rPr>
          <w:rFonts w:ascii="Gadugi" w:eastAsia="Calibri" w:hAnsi="Gadugi" w:cs="Times New Roman"/>
          <w:lang w:bidi="my-MM"/>
        </w:rPr>
        <w:t>Think about the eight dimensions. Are there any dimensions you would like to add to the list which reflect your context?</w:t>
      </w:r>
      <w:bookmarkEnd w:id="16"/>
    </w:p>
    <w:p w14:paraId="78A9FCA5" w14:textId="77777777" w:rsidR="00822997" w:rsidRDefault="00822997">
      <w:pPr>
        <w:rPr>
          <w:rFonts w:ascii="Gadugi" w:eastAsia="Times New Roman" w:hAnsi="Gadugi" w:cstheme="majorBidi"/>
          <w:b/>
          <w:bCs/>
          <w:color w:val="2F5496" w:themeColor="accent1" w:themeShade="BF"/>
          <w:sz w:val="32"/>
          <w:szCs w:val="32"/>
          <w:lang w:val="en-US" w:bidi="my-MM"/>
        </w:rPr>
      </w:pPr>
      <w:bookmarkStart w:id="17" w:name="_Hlk70065145"/>
      <w:r>
        <w:rPr>
          <w:rFonts w:ascii="Gadugi" w:eastAsia="Times New Roman" w:hAnsi="Gadugi"/>
          <w:b/>
          <w:bCs/>
          <w:lang w:val="en-US" w:bidi="my-MM"/>
        </w:rPr>
        <w:br w:type="page"/>
      </w:r>
    </w:p>
    <w:p w14:paraId="3541083E" w14:textId="06CCC4E3" w:rsidR="00CC5B6A" w:rsidRPr="001148A7" w:rsidRDefault="00C22C6D" w:rsidP="00100E32">
      <w:pPr>
        <w:pStyle w:val="Heading1"/>
        <w:rPr>
          <w:rFonts w:ascii="Gadugi" w:eastAsia="Times New Roman" w:hAnsi="Gadugi"/>
          <w:b/>
          <w:bCs/>
          <w:color w:val="0070C0"/>
          <w:lang w:val="en-US" w:bidi="my-MM"/>
        </w:rPr>
      </w:pPr>
      <w:bookmarkStart w:id="18" w:name="_Toc73904098"/>
      <w:r w:rsidRPr="001148A7">
        <w:rPr>
          <w:rFonts w:ascii="Gadugi" w:eastAsia="Times New Roman" w:hAnsi="Gadugi"/>
          <w:b/>
          <w:bCs/>
          <w:color w:val="0070C0"/>
          <w:lang w:val="en-US" w:bidi="my-MM"/>
        </w:rPr>
        <w:lastRenderedPageBreak/>
        <w:t>3</w:t>
      </w:r>
      <w:r w:rsidR="00CC5B6A" w:rsidRPr="001148A7">
        <w:rPr>
          <w:rFonts w:ascii="Gadugi" w:eastAsia="Times New Roman" w:hAnsi="Gadugi"/>
          <w:b/>
          <w:bCs/>
          <w:color w:val="0070C0"/>
          <w:lang w:val="en-US" w:bidi="my-MM"/>
        </w:rPr>
        <w:t>.3</w:t>
      </w:r>
      <w:r w:rsidR="004076D0" w:rsidRPr="001148A7">
        <w:rPr>
          <w:rFonts w:ascii="Gadugi" w:eastAsia="Times New Roman" w:hAnsi="Gadugi"/>
          <w:b/>
          <w:bCs/>
          <w:color w:val="0070C0"/>
          <w:lang w:val="en-US" w:bidi="my-MM"/>
        </w:rPr>
        <w:t xml:space="preserve"> Direct influences: monitoring and evaluation</w:t>
      </w:r>
      <w:bookmarkEnd w:id="18"/>
    </w:p>
    <w:bookmarkEnd w:id="17"/>
    <w:p w14:paraId="798D520A" w14:textId="77777777" w:rsidR="009F465C" w:rsidRPr="00BE32FF" w:rsidRDefault="009F465C" w:rsidP="00CC5B6A">
      <w:pPr>
        <w:keepNext/>
        <w:keepLines/>
        <w:spacing w:before="40" w:after="0"/>
        <w:outlineLvl w:val="1"/>
        <w:rPr>
          <w:rFonts w:ascii="Gadugi" w:eastAsia="Calibri" w:hAnsi="Gadugi" w:cs="Times New Roman"/>
          <w:b/>
          <w:bCs/>
          <w:lang w:bidi="my-MM"/>
        </w:rPr>
      </w:pPr>
    </w:p>
    <w:p w14:paraId="4D82F554" w14:textId="5492FD75" w:rsidR="004076D0" w:rsidRPr="001148A7" w:rsidRDefault="001148A7" w:rsidP="004076D0">
      <w:pPr>
        <w:rPr>
          <w:rFonts w:ascii="Gadugi" w:hAnsi="Gadugi"/>
          <w:color w:val="0070C0"/>
          <w:sz w:val="24"/>
          <w:szCs w:val="24"/>
        </w:rPr>
      </w:pPr>
      <w:bookmarkStart w:id="19" w:name="_Hlk70325474"/>
      <w:r w:rsidRPr="001148A7">
        <w:rPr>
          <w:rFonts w:ascii="Gadugi" w:hAnsi="Gadugi"/>
          <w:b/>
          <w:bCs/>
          <w:color w:val="0070C0"/>
          <w:sz w:val="24"/>
          <w:szCs w:val="24"/>
          <w:lang w:bidi="my-MM"/>
        </w:rPr>
        <w:t xml:space="preserve">3.3 </w:t>
      </w:r>
      <w:r w:rsidR="009F465C" w:rsidRPr="001148A7">
        <w:rPr>
          <w:rFonts w:ascii="Gadugi" w:hAnsi="Gadugi"/>
          <w:b/>
          <w:bCs/>
          <w:color w:val="0070C0"/>
          <w:sz w:val="24"/>
          <w:szCs w:val="24"/>
          <w:lang w:bidi="my-MM"/>
        </w:rPr>
        <w:t>Discuss:</w:t>
      </w:r>
      <w:bookmarkStart w:id="20" w:name="_Hlk70065226"/>
      <w:r w:rsidR="004076D0" w:rsidRPr="001148A7">
        <w:rPr>
          <w:rFonts w:ascii="Gadugi" w:hAnsi="Gadugi"/>
          <w:b/>
          <w:bCs/>
          <w:color w:val="0070C0"/>
          <w:sz w:val="24"/>
          <w:szCs w:val="24"/>
          <w:lang w:bidi="my-MM"/>
        </w:rPr>
        <w:t xml:space="preserve"> </w:t>
      </w:r>
      <w:r w:rsidR="0012042F">
        <w:rPr>
          <w:rFonts w:ascii="Gadugi" w:hAnsi="Gadugi"/>
          <w:b/>
          <w:bCs/>
          <w:color w:val="0070C0"/>
          <w:sz w:val="24"/>
          <w:szCs w:val="24"/>
        </w:rPr>
        <w:t>p</w:t>
      </w:r>
      <w:r w:rsidR="00FC0C2C" w:rsidRPr="001148A7">
        <w:rPr>
          <w:rFonts w:ascii="Gadugi" w:hAnsi="Gadugi"/>
          <w:b/>
          <w:bCs/>
          <w:color w:val="0070C0"/>
          <w:sz w:val="24"/>
          <w:szCs w:val="24"/>
        </w:rPr>
        <w:t xml:space="preserve">lanning, </w:t>
      </w:r>
      <w:r w:rsidR="005A62E1" w:rsidRPr="001148A7">
        <w:rPr>
          <w:rFonts w:ascii="Gadugi" w:hAnsi="Gadugi"/>
          <w:b/>
          <w:bCs/>
          <w:color w:val="0070C0"/>
          <w:sz w:val="24"/>
          <w:szCs w:val="24"/>
        </w:rPr>
        <w:t>m</w:t>
      </w:r>
      <w:r w:rsidR="00FC0C2C" w:rsidRPr="001148A7">
        <w:rPr>
          <w:rFonts w:ascii="Gadugi" w:hAnsi="Gadugi"/>
          <w:b/>
          <w:bCs/>
          <w:color w:val="0070C0"/>
          <w:sz w:val="24"/>
          <w:szCs w:val="24"/>
        </w:rPr>
        <w:t xml:space="preserve">onitoring, </w:t>
      </w:r>
      <w:r w:rsidR="005A62E1" w:rsidRPr="001148A7">
        <w:rPr>
          <w:rFonts w:ascii="Gadugi" w:hAnsi="Gadugi"/>
          <w:b/>
          <w:bCs/>
          <w:color w:val="0070C0"/>
          <w:sz w:val="24"/>
          <w:szCs w:val="24"/>
        </w:rPr>
        <w:t>e</w:t>
      </w:r>
      <w:r w:rsidR="00FC0C2C" w:rsidRPr="001148A7">
        <w:rPr>
          <w:rFonts w:ascii="Gadugi" w:hAnsi="Gadugi"/>
          <w:b/>
          <w:bCs/>
          <w:color w:val="0070C0"/>
          <w:sz w:val="24"/>
          <w:szCs w:val="24"/>
        </w:rPr>
        <w:t xml:space="preserve">valuation and </w:t>
      </w:r>
      <w:r w:rsidR="005A62E1" w:rsidRPr="001148A7">
        <w:rPr>
          <w:rFonts w:ascii="Gadugi" w:hAnsi="Gadugi"/>
          <w:b/>
          <w:bCs/>
          <w:color w:val="0070C0"/>
          <w:sz w:val="24"/>
          <w:szCs w:val="24"/>
        </w:rPr>
        <w:t>r</w:t>
      </w:r>
      <w:r w:rsidR="00FC0C2C" w:rsidRPr="001148A7">
        <w:rPr>
          <w:rFonts w:ascii="Gadugi" w:hAnsi="Gadugi"/>
          <w:b/>
          <w:bCs/>
          <w:color w:val="0070C0"/>
          <w:sz w:val="24"/>
          <w:szCs w:val="24"/>
        </w:rPr>
        <w:t>eviewing</w:t>
      </w:r>
      <w:r w:rsidR="004076D0" w:rsidRPr="001148A7">
        <w:rPr>
          <w:rFonts w:ascii="Gadugi" w:hAnsi="Gadugi"/>
          <w:color w:val="0070C0"/>
          <w:sz w:val="24"/>
          <w:szCs w:val="24"/>
        </w:rPr>
        <w:t xml:space="preserve"> </w:t>
      </w:r>
    </w:p>
    <w:bookmarkEnd w:id="19"/>
    <w:p w14:paraId="0368E039" w14:textId="7816FB89" w:rsidR="004076D0" w:rsidRDefault="005A62E1" w:rsidP="00AB7408">
      <w:pPr>
        <w:jc w:val="both"/>
        <w:rPr>
          <w:rFonts w:ascii="Gadugi" w:hAnsi="Gadugi"/>
        </w:rPr>
      </w:pPr>
      <w:r>
        <w:rPr>
          <w:rFonts w:ascii="Gadugi" w:hAnsi="Gadugi"/>
        </w:rPr>
        <w:t>Educational institutions and organisations need to plan, monitor, evaluate and review.</w:t>
      </w:r>
    </w:p>
    <w:p w14:paraId="21C220FA" w14:textId="77777777" w:rsidR="00560007" w:rsidRPr="00FC0C2C" w:rsidRDefault="00560007" w:rsidP="00AB7408">
      <w:pPr>
        <w:jc w:val="both"/>
        <w:rPr>
          <w:rFonts w:ascii="Gadugi" w:hAnsi="Gadugi"/>
        </w:rPr>
      </w:pPr>
    </w:p>
    <w:p w14:paraId="7E9DD492" w14:textId="118A82F8" w:rsidR="00FC0C2C" w:rsidRDefault="00FC0C2C" w:rsidP="004076D0">
      <w:pPr>
        <w:rPr>
          <w:rFonts w:ascii="Gadugi" w:hAnsi="Gadugi"/>
        </w:rPr>
      </w:pPr>
      <w:r w:rsidRPr="00FC0C2C">
        <w:rPr>
          <w:rFonts w:ascii="Gadugi" w:hAnsi="Gadugi" w:cstheme="minorHAnsi"/>
          <w:noProof/>
          <w:sz w:val="20"/>
          <w:szCs w:val="20"/>
        </w:rPr>
        <w:drawing>
          <wp:inline distT="0" distB="0" distL="0" distR="0" wp14:anchorId="4C774718" wp14:editId="2D2446B7">
            <wp:extent cx="4504267" cy="1905000"/>
            <wp:effectExtent l="0" t="0" r="0"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81E1337" w14:textId="621ED00A" w:rsidR="007E11B7" w:rsidRPr="00FC0C2C" w:rsidRDefault="007E11B7" w:rsidP="007E11B7">
      <w:pPr>
        <w:rPr>
          <w:rFonts w:ascii="Gadugi" w:hAnsi="Gadugi"/>
        </w:rPr>
      </w:pPr>
      <w:r w:rsidRPr="00FC0C2C">
        <w:rPr>
          <w:rFonts w:ascii="Gadugi" w:hAnsi="Gadugi"/>
        </w:rPr>
        <w:t>You can find out more about the</w:t>
      </w:r>
      <w:r w:rsidR="005A62E1">
        <w:rPr>
          <w:rFonts w:ascii="Gadugi" w:hAnsi="Gadugi"/>
        </w:rPr>
        <w:t>se processes</w:t>
      </w:r>
      <w:r w:rsidRPr="00FC0C2C">
        <w:rPr>
          <w:rFonts w:ascii="Gadugi" w:hAnsi="Gadugi"/>
        </w:rPr>
        <w:t xml:space="preserve"> in </w:t>
      </w:r>
      <w:r w:rsidRPr="00AB7408">
        <w:rPr>
          <w:rFonts w:ascii="Gadugi" w:hAnsi="Gadugi"/>
          <w:i/>
          <w:iCs/>
        </w:rPr>
        <w:t>CPD Awareness Raising</w:t>
      </w:r>
      <w:r w:rsidRPr="00FC0C2C">
        <w:rPr>
          <w:rFonts w:ascii="Gadugi" w:hAnsi="Gadugi"/>
        </w:rPr>
        <w:t xml:space="preserve"> Units 3 and 4. </w:t>
      </w:r>
    </w:p>
    <w:p w14:paraId="09CF2F8D" w14:textId="5460BB6E" w:rsidR="00560007" w:rsidRPr="00FC0C2C" w:rsidRDefault="00560007" w:rsidP="00397E6A">
      <w:pPr>
        <w:jc w:val="both"/>
        <w:rPr>
          <w:rFonts w:ascii="Gadugi" w:hAnsi="Gadugi"/>
        </w:rPr>
      </w:pPr>
      <w:r w:rsidRPr="00FC0C2C">
        <w:rPr>
          <w:rFonts w:ascii="Gadugi" w:hAnsi="Gadugi"/>
        </w:rPr>
        <w:t xml:space="preserve">As a leader, how can you implement effective monitoring and evaluation procedures </w:t>
      </w:r>
      <w:r w:rsidR="005A62E1">
        <w:rPr>
          <w:rFonts w:ascii="Gadugi" w:hAnsi="Gadugi"/>
        </w:rPr>
        <w:t>in your context</w:t>
      </w:r>
      <w:r w:rsidRPr="00FC0C2C">
        <w:rPr>
          <w:rFonts w:ascii="Gadugi" w:hAnsi="Gadugi"/>
        </w:rPr>
        <w:t>?</w:t>
      </w:r>
    </w:p>
    <w:p w14:paraId="60BC76C9" w14:textId="2970A328" w:rsidR="00FC0C2C" w:rsidRPr="001148A7" w:rsidRDefault="001148A7" w:rsidP="00FC0C2C">
      <w:pPr>
        <w:jc w:val="both"/>
        <w:rPr>
          <w:rFonts w:ascii="Gadugi" w:eastAsia="Calibri" w:hAnsi="Gadugi" w:cs="Times New Roman"/>
          <w:b/>
          <w:bCs/>
          <w:color w:val="0070C0"/>
          <w:sz w:val="24"/>
          <w:szCs w:val="24"/>
          <w:lang w:bidi="my-MM"/>
        </w:rPr>
      </w:pPr>
      <w:r w:rsidRPr="001148A7">
        <w:rPr>
          <w:rFonts w:ascii="Gadugi" w:eastAsia="Calibri" w:hAnsi="Gadugi" w:cs="Times New Roman"/>
          <w:b/>
          <w:bCs/>
          <w:color w:val="0070C0"/>
          <w:sz w:val="24"/>
          <w:szCs w:val="24"/>
          <w:lang w:bidi="my-MM"/>
        </w:rPr>
        <w:t xml:space="preserve">3.3 </w:t>
      </w:r>
      <w:r w:rsidR="00FC0C2C" w:rsidRPr="001148A7">
        <w:rPr>
          <w:rFonts w:ascii="Gadugi" w:eastAsia="Calibri" w:hAnsi="Gadugi" w:cs="Times New Roman"/>
          <w:b/>
          <w:bCs/>
          <w:color w:val="0070C0"/>
          <w:sz w:val="24"/>
          <w:szCs w:val="24"/>
          <w:lang w:bidi="my-MM"/>
        </w:rPr>
        <w:t xml:space="preserve">Task: </w:t>
      </w:r>
      <w:r w:rsidR="0012042F">
        <w:rPr>
          <w:rFonts w:ascii="Gadugi" w:eastAsia="Calibri" w:hAnsi="Gadugi" w:cs="Times New Roman"/>
          <w:b/>
          <w:bCs/>
          <w:color w:val="0070C0"/>
          <w:sz w:val="24"/>
          <w:szCs w:val="24"/>
          <w:lang w:bidi="my-MM"/>
        </w:rPr>
        <w:t>p</w:t>
      </w:r>
      <w:r w:rsidR="00FC0C2C" w:rsidRPr="001148A7">
        <w:rPr>
          <w:rFonts w:ascii="Gadugi" w:eastAsia="Calibri" w:hAnsi="Gadugi" w:cs="Times New Roman"/>
          <w:b/>
          <w:bCs/>
          <w:color w:val="0070C0"/>
          <w:sz w:val="24"/>
          <w:szCs w:val="24"/>
          <w:lang w:bidi="my-MM"/>
        </w:rPr>
        <w:t xml:space="preserve">rocedures for monitoring and evaluation </w:t>
      </w:r>
    </w:p>
    <w:p w14:paraId="3A1E0CE5" w14:textId="75BCF095" w:rsidR="00FC0C2C" w:rsidRDefault="00FC0C2C" w:rsidP="00FC0C2C">
      <w:pPr>
        <w:jc w:val="both"/>
        <w:rPr>
          <w:rFonts w:ascii="Gadugi" w:eastAsia="Calibri" w:hAnsi="Gadugi" w:cs="Times New Roman"/>
          <w:b/>
          <w:bCs/>
          <w:lang w:bidi="my-MM"/>
        </w:rPr>
      </w:pPr>
      <w:r w:rsidRPr="00FC0C2C">
        <w:rPr>
          <w:rFonts w:ascii="Gadugi" w:eastAsia="Calibri" w:hAnsi="Gadugi" w:cs="Times New Roman"/>
          <w:b/>
          <w:bCs/>
          <w:lang w:bidi="my-MM"/>
        </w:rPr>
        <w:t>Step 1</w:t>
      </w:r>
      <w:r w:rsidR="00CB039C">
        <w:rPr>
          <w:rFonts w:ascii="Gadugi" w:eastAsia="Calibri" w:hAnsi="Gadugi" w:cs="Times New Roman"/>
          <w:b/>
          <w:bCs/>
          <w:lang w:bidi="my-MM"/>
        </w:rPr>
        <w:t xml:space="preserve">: Which monitoring and evaluation procedures can be used </w:t>
      </w:r>
      <w:r w:rsidR="005A62E1">
        <w:rPr>
          <w:rFonts w:ascii="Gadugi" w:eastAsia="Calibri" w:hAnsi="Gadugi" w:cs="Times New Roman"/>
          <w:b/>
          <w:bCs/>
          <w:lang w:bidi="my-MM"/>
        </w:rPr>
        <w:t>in your context</w:t>
      </w:r>
      <w:r w:rsidR="00CB039C">
        <w:rPr>
          <w:rFonts w:ascii="Gadugi" w:eastAsia="Calibri" w:hAnsi="Gadugi" w:cs="Times New Roman"/>
          <w:b/>
          <w:bCs/>
          <w:lang w:bidi="my-MM"/>
        </w:rPr>
        <w:t>?</w:t>
      </w:r>
    </w:p>
    <w:p w14:paraId="0EB100C8" w14:textId="77777777" w:rsidR="00CB039C" w:rsidRPr="00CB039C" w:rsidRDefault="00CB039C" w:rsidP="00FC0C2C">
      <w:pPr>
        <w:jc w:val="both"/>
        <w:rPr>
          <w:rFonts w:ascii="Gadugi" w:eastAsia="Calibri" w:hAnsi="Gadugi" w:cs="Times New Roman"/>
          <w:lang w:bidi="my-MM"/>
        </w:rPr>
      </w:pPr>
      <w:r w:rsidRPr="00CB039C">
        <w:rPr>
          <w:rFonts w:ascii="Gadugi" w:eastAsia="Calibri" w:hAnsi="Gadugi" w:cs="Times New Roman"/>
          <w:lang w:bidi="my-MM"/>
        </w:rPr>
        <w:t>Read the monitoring and evaluation procedures below.</w:t>
      </w:r>
    </w:p>
    <w:p w14:paraId="7EEAA03E" w14:textId="33719D6D" w:rsidR="00CB039C" w:rsidRPr="00CB039C" w:rsidRDefault="00CB039C" w:rsidP="00FD478D">
      <w:pPr>
        <w:jc w:val="both"/>
        <w:rPr>
          <w:rFonts w:ascii="Gadugi" w:eastAsia="Calibri" w:hAnsi="Gadugi" w:cs="Times New Roman"/>
          <w:lang w:bidi="my-MM"/>
        </w:rPr>
      </w:pPr>
      <w:r w:rsidRPr="00CB039C">
        <w:rPr>
          <w:rFonts w:ascii="Gadugi" w:eastAsia="Calibri" w:hAnsi="Gadugi" w:cs="Times New Roman"/>
          <w:lang w:bidi="my-MM"/>
        </w:rPr>
        <w:t xml:space="preserve">As a leader, which procedures do you currently implement </w:t>
      </w:r>
      <w:r w:rsidR="005A62E1">
        <w:rPr>
          <w:rFonts w:ascii="Gadugi" w:eastAsia="Calibri" w:hAnsi="Gadugi" w:cs="Times New Roman"/>
          <w:lang w:bidi="my-MM"/>
        </w:rPr>
        <w:t>in your context</w:t>
      </w:r>
      <w:r w:rsidRPr="00CB039C">
        <w:rPr>
          <w:rFonts w:ascii="Gadugi" w:eastAsia="Calibri" w:hAnsi="Gadugi" w:cs="Times New Roman"/>
          <w:lang w:bidi="my-MM"/>
        </w:rPr>
        <w:t>?</w:t>
      </w:r>
    </w:p>
    <w:p w14:paraId="4B1A32AC" w14:textId="6E9EC1D2" w:rsidR="00CB039C" w:rsidRPr="00CB039C" w:rsidRDefault="00CB039C" w:rsidP="00FD478D">
      <w:pPr>
        <w:jc w:val="both"/>
        <w:rPr>
          <w:rFonts w:ascii="Gadugi" w:eastAsia="Calibri" w:hAnsi="Gadugi" w:cs="Times New Roman"/>
          <w:lang w:bidi="my-MM"/>
        </w:rPr>
      </w:pPr>
      <w:r w:rsidRPr="00CB039C">
        <w:rPr>
          <w:rFonts w:ascii="Gadugi" w:eastAsia="Calibri" w:hAnsi="Gadugi" w:cs="Times New Roman"/>
          <w:lang w:bidi="my-MM"/>
        </w:rPr>
        <w:t>Which procedures could you implement in the future?</w:t>
      </w:r>
    </w:p>
    <w:p w14:paraId="1118304A" w14:textId="77777777" w:rsidR="00FC0C2C" w:rsidRPr="00FC0C2C" w:rsidRDefault="00FC0C2C" w:rsidP="00FC0C2C">
      <w:pPr>
        <w:pStyle w:val="ListParagraph"/>
        <w:numPr>
          <w:ilvl w:val="0"/>
          <w:numId w:val="19"/>
        </w:numPr>
        <w:kinsoku w:val="0"/>
        <w:overflowPunct w:val="0"/>
        <w:spacing w:line="271" w:lineRule="auto"/>
        <w:textAlignment w:val="baseline"/>
        <w:rPr>
          <w:rFonts w:ascii="Gadugi" w:hAnsi="Gadugi"/>
          <w:sz w:val="22"/>
          <w:szCs w:val="22"/>
        </w:rPr>
      </w:pPr>
      <w:r w:rsidRPr="00FC0C2C">
        <w:rPr>
          <w:rFonts w:ascii="Gadugi" w:eastAsia="MS PGothic" w:hAnsi="Gadugi" w:cs="MS PGothic"/>
          <w:color w:val="000000" w:themeColor="text1"/>
          <w:kern w:val="24"/>
          <w:sz w:val="22"/>
          <w:szCs w:val="22"/>
        </w:rPr>
        <w:t xml:space="preserve">observing lessons </w:t>
      </w:r>
    </w:p>
    <w:p w14:paraId="68015029" w14:textId="77777777" w:rsidR="00FC0C2C" w:rsidRPr="00FC0C2C" w:rsidRDefault="00FC0C2C" w:rsidP="00FC0C2C">
      <w:pPr>
        <w:pStyle w:val="ListParagraph"/>
        <w:numPr>
          <w:ilvl w:val="0"/>
          <w:numId w:val="19"/>
        </w:numPr>
        <w:kinsoku w:val="0"/>
        <w:overflowPunct w:val="0"/>
        <w:spacing w:line="271" w:lineRule="auto"/>
        <w:textAlignment w:val="baseline"/>
        <w:rPr>
          <w:rFonts w:ascii="Gadugi" w:hAnsi="Gadugi"/>
          <w:sz w:val="22"/>
          <w:szCs w:val="22"/>
        </w:rPr>
      </w:pPr>
      <w:r w:rsidRPr="00FC0C2C">
        <w:rPr>
          <w:rFonts w:ascii="Gadugi" w:eastAsia="MS PGothic" w:hAnsi="Gadugi" w:cs="MS PGothic"/>
          <w:color w:val="000000" w:themeColor="text1"/>
          <w:kern w:val="24"/>
          <w:sz w:val="22"/>
          <w:szCs w:val="22"/>
        </w:rPr>
        <w:t>learning walks</w:t>
      </w:r>
    </w:p>
    <w:p w14:paraId="156D2776" w14:textId="60960BB6" w:rsidR="00FC0C2C" w:rsidRPr="00FC0C2C" w:rsidRDefault="00FC0C2C" w:rsidP="00FC0C2C">
      <w:pPr>
        <w:pStyle w:val="ListParagraph"/>
        <w:numPr>
          <w:ilvl w:val="0"/>
          <w:numId w:val="19"/>
        </w:numPr>
        <w:kinsoku w:val="0"/>
        <w:overflowPunct w:val="0"/>
        <w:spacing w:line="271" w:lineRule="auto"/>
        <w:textAlignment w:val="baseline"/>
        <w:rPr>
          <w:rFonts w:ascii="Gadugi" w:hAnsi="Gadugi"/>
          <w:sz w:val="22"/>
          <w:szCs w:val="22"/>
        </w:rPr>
      </w:pPr>
      <w:r w:rsidRPr="00FC0C2C">
        <w:rPr>
          <w:rFonts w:ascii="Gadugi" w:eastAsia="MS PGothic" w:hAnsi="Gadugi" w:cs="MS PGothic"/>
          <w:color w:val="000000" w:themeColor="text1"/>
          <w:kern w:val="24"/>
          <w:sz w:val="22"/>
          <w:szCs w:val="22"/>
        </w:rPr>
        <w:t xml:space="preserve">review of </w:t>
      </w:r>
      <w:r w:rsidR="005A62E1">
        <w:rPr>
          <w:rFonts w:ascii="Gadugi" w:eastAsia="MS PGothic" w:hAnsi="Gadugi" w:cs="MS PGothic"/>
          <w:color w:val="000000" w:themeColor="text1"/>
          <w:kern w:val="24"/>
          <w:sz w:val="22"/>
          <w:szCs w:val="22"/>
        </w:rPr>
        <w:t>learner</w:t>
      </w:r>
      <w:r w:rsidRPr="00FC0C2C">
        <w:rPr>
          <w:rFonts w:ascii="Gadugi" w:eastAsia="MS PGothic" w:hAnsi="Gadugi" w:cs="MS PGothic"/>
          <w:color w:val="000000" w:themeColor="text1"/>
          <w:kern w:val="24"/>
          <w:sz w:val="22"/>
          <w:szCs w:val="22"/>
        </w:rPr>
        <w:t>s’ workbooks</w:t>
      </w:r>
    </w:p>
    <w:p w14:paraId="178FA94B" w14:textId="08BEAE1C" w:rsidR="00FC0C2C" w:rsidRPr="00FC0C2C" w:rsidRDefault="00FC0C2C" w:rsidP="00FC0C2C">
      <w:pPr>
        <w:pStyle w:val="ListParagraph"/>
        <w:numPr>
          <w:ilvl w:val="0"/>
          <w:numId w:val="19"/>
        </w:numPr>
        <w:kinsoku w:val="0"/>
        <w:overflowPunct w:val="0"/>
        <w:spacing w:line="271" w:lineRule="auto"/>
        <w:textAlignment w:val="baseline"/>
        <w:rPr>
          <w:rFonts w:ascii="Gadugi" w:hAnsi="Gadugi"/>
          <w:sz w:val="22"/>
          <w:szCs w:val="22"/>
        </w:rPr>
      </w:pPr>
      <w:r w:rsidRPr="00FC0C2C">
        <w:rPr>
          <w:rFonts w:ascii="Gadugi" w:eastAsia="MS PGothic" w:hAnsi="Gadugi" w:cs="MS PGothic"/>
          <w:color w:val="000000" w:themeColor="text1"/>
          <w:kern w:val="24"/>
          <w:sz w:val="22"/>
          <w:szCs w:val="22"/>
        </w:rPr>
        <w:t xml:space="preserve">reports from heads of department </w:t>
      </w:r>
      <w:r w:rsidR="005A62E1">
        <w:rPr>
          <w:rFonts w:ascii="Gadugi" w:eastAsia="MS PGothic" w:hAnsi="Gadugi" w:cs="MS PGothic"/>
          <w:color w:val="000000" w:themeColor="text1"/>
          <w:kern w:val="24"/>
          <w:sz w:val="22"/>
          <w:szCs w:val="22"/>
        </w:rPr>
        <w:t>or other senior staff</w:t>
      </w:r>
    </w:p>
    <w:p w14:paraId="7D5E6A66" w14:textId="77777777" w:rsidR="00FC0C2C" w:rsidRPr="00FC0C2C" w:rsidRDefault="00FC0C2C" w:rsidP="00FC0C2C">
      <w:pPr>
        <w:pStyle w:val="ListParagraph"/>
        <w:numPr>
          <w:ilvl w:val="0"/>
          <w:numId w:val="19"/>
        </w:numPr>
        <w:kinsoku w:val="0"/>
        <w:overflowPunct w:val="0"/>
        <w:spacing w:line="271" w:lineRule="auto"/>
        <w:textAlignment w:val="baseline"/>
        <w:rPr>
          <w:rFonts w:ascii="Gadugi" w:hAnsi="Gadugi"/>
          <w:sz w:val="22"/>
          <w:szCs w:val="22"/>
        </w:rPr>
      </w:pPr>
      <w:r w:rsidRPr="00FC0C2C">
        <w:rPr>
          <w:rFonts w:ascii="Gadugi" w:eastAsia="MS PGothic" w:hAnsi="Gadugi" w:cs="MS PGothic"/>
          <w:color w:val="000000" w:themeColor="text1"/>
          <w:kern w:val="24"/>
          <w:sz w:val="22"/>
          <w:szCs w:val="22"/>
        </w:rPr>
        <w:t xml:space="preserve">analysis of school and class data </w:t>
      </w:r>
    </w:p>
    <w:p w14:paraId="2A24C830" w14:textId="1292A238" w:rsidR="00FC0C2C" w:rsidRPr="00FC0C2C" w:rsidRDefault="005A62E1" w:rsidP="00FC0C2C">
      <w:pPr>
        <w:pStyle w:val="ListParagraph"/>
        <w:numPr>
          <w:ilvl w:val="0"/>
          <w:numId w:val="19"/>
        </w:numPr>
        <w:kinsoku w:val="0"/>
        <w:overflowPunct w:val="0"/>
        <w:spacing w:line="271" w:lineRule="auto"/>
        <w:textAlignment w:val="baseline"/>
        <w:rPr>
          <w:rFonts w:ascii="Gadugi" w:hAnsi="Gadugi"/>
          <w:sz w:val="22"/>
          <w:szCs w:val="22"/>
        </w:rPr>
      </w:pPr>
      <w:r>
        <w:rPr>
          <w:rFonts w:ascii="Gadugi" w:eastAsia="MS PGothic" w:hAnsi="Gadugi" w:cs="MS PGothic"/>
          <w:color w:val="000000" w:themeColor="text1"/>
          <w:kern w:val="24"/>
          <w:sz w:val="22"/>
          <w:szCs w:val="22"/>
        </w:rPr>
        <w:t xml:space="preserve">learner </w:t>
      </w:r>
      <w:r w:rsidR="00FC0C2C" w:rsidRPr="00FC0C2C">
        <w:rPr>
          <w:rFonts w:ascii="Gadugi" w:eastAsia="MS PGothic" w:hAnsi="Gadugi" w:cs="MS PGothic"/>
          <w:color w:val="000000" w:themeColor="text1"/>
          <w:kern w:val="24"/>
          <w:sz w:val="22"/>
          <w:szCs w:val="22"/>
        </w:rPr>
        <w:t>questionnaires</w:t>
      </w:r>
    </w:p>
    <w:p w14:paraId="60209A19" w14:textId="53298BB9" w:rsidR="00FC0C2C" w:rsidRPr="004D698A" w:rsidRDefault="00FC0C2C" w:rsidP="00FC0C2C">
      <w:pPr>
        <w:pStyle w:val="ListParagraph"/>
        <w:numPr>
          <w:ilvl w:val="0"/>
          <w:numId w:val="19"/>
        </w:numPr>
        <w:kinsoku w:val="0"/>
        <w:overflowPunct w:val="0"/>
        <w:spacing w:line="271" w:lineRule="auto"/>
        <w:textAlignment w:val="baseline"/>
        <w:rPr>
          <w:rFonts w:ascii="Gadugi" w:hAnsi="Gadugi"/>
          <w:sz w:val="22"/>
          <w:szCs w:val="22"/>
        </w:rPr>
      </w:pPr>
      <w:r w:rsidRPr="00FC0C2C">
        <w:rPr>
          <w:rFonts w:ascii="Gadugi" w:eastAsia="MS PGothic" w:hAnsi="Gadugi" w:cs="MS PGothic"/>
          <w:color w:val="000000" w:themeColor="text1"/>
          <w:kern w:val="24"/>
          <w:sz w:val="22"/>
          <w:szCs w:val="22"/>
        </w:rPr>
        <w:t xml:space="preserve">discussions with </w:t>
      </w:r>
      <w:r w:rsidR="005A62E1">
        <w:rPr>
          <w:rFonts w:ascii="Gadugi" w:eastAsia="MS PGothic" w:hAnsi="Gadugi" w:cs="MS PGothic"/>
          <w:color w:val="000000" w:themeColor="text1"/>
          <w:kern w:val="24"/>
          <w:sz w:val="22"/>
          <w:szCs w:val="22"/>
        </w:rPr>
        <w:t>learners</w:t>
      </w:r>
      <w:r w:rsidRPr="00FC0C2C">
        <w:rPr>
          <w:rFonts w:ascii="Gadugi" w:eastAsia="MS PGothic" w:hAnsi="Gadugi" w:cs="MS PGothic"/>
          <w:color w:val="000000" w:themeColor="text1"/>
          <w:kern w:val="24"/>
          <w:sz w:val="22"/>
          <w:szCs w:val="22"/>
        </w:rPr>
        <w:t xml:space="preserve"> – focus groups and individuals </w:t>
      </w:r>
    </w:p>
    <w:p w14:paraId="388ECA30" w14:textId="6291CDCC" w:rsidR="004D698A" w:rsidRPr="00FC0C2C" w:rsidRDefault="004D698A" w:rsidP="00FC0C2C">
      <w:pPr>
        <w:pStyle w:val="ListParagraph"/>
        <w:numPr>
          <w:ilvl w:val="0"/>
          <w:numId w:val="19"/>
        </w:numPr>
        <w:kinsoku w:val="0"/>
        <w:overflowPunct w:val="0"/>
        <w:spacing w:line="271" w:lineRule="auto"/>
        <w:textAlignment w:val="baseline"/>
        <w:rPr>
          <w:rFonts w:ascii="Gadugi" w:hAnsi="Gadugi"/>
          <w:sz w:val="22"/>
          <w:szCs w:val="22"/>
        </w:rPr>
      </w:pPr>
      <w:r>
        <w:rPr>
          <w:rFonts w:ascii="Gadugi" w:eastAsia="MS PGothic" w:hAnsi="Gadugi" w:cs="MS PGothic"/>
          <w:color w:val="000000" w:themeColor="text1"/>
          <w:kern w:val="24"/>
          <w:sz w:val="22"/>
          <w:szCs w:val="22"/>
        </w:rPr>
        <w:t>discussions with</w:t>
      </w:r>
      <w:r w:rsidR="005A62E1">
        <w:rPr>
          <w:rFonts w:ascii="Gadugi" w:eastAsia="MS PGothic" w:hAnsi="Gadugi" w:cs="MS PGothic"/>
          <w:color w:val="000000" w:themeColor="text1"/>
          <w:kern w:val="24"/>
          <w:sz w:val="22"/>
          <w:szCs w:val="22"/>
        </w:rPr>
        <w:t xml:space="preserve"> senor staff</w:t>
      </w:r>
      <w:r>
        <w:rPr>
          <w:rFonts w:ascii="Gadugi" w:eastAsia="MS PGothic" w:hAnsi="Gadugi" w:cs="MS PGothic"/>
          <w:color w:val="000000" w:themeColor="text1"/>
          <w:kern w:val="24"/>
          <w:sz w:val="22"/>
          <w:szCs w:val="22"/>
        </w:rPr>
        <w:t xml:space="preserve"> and </w:t>
      </w:r>
      <w:r w:rsidR="005A62E1">
        <w:rPr>
          <w:rFonts w:ascii="Gadugi" w:eastAsia="MS PGothic" w:hAnsi="Gadugi" w:cs="MS PGothic"/>
          <w:color w:val="000000" w:themeColor="text1"/>
          <w:kern w:val="24"/>
          <w:sz w:val="22"/>
          <w:szCs w:val="22"/>
        </w:rPr>
        <w:t>teachers/trainers</w:t>
      </w:r>
      <w:r>
        <w:rPr>
          <w:rFonts w:ascii="Gadugi" w:eastAsia="MS PGothic" w:hAnsi="Gadugi" w:cs="MS PGothic"/>
          <w:color w:val="000000" w:themeColor="text1"/>
          <w:kern w:val="24"/>
          <w:sz w:val="22"/>
          <w:szCs w:val="22"/>
        </w:rPr>
        <w:t xml:space="preserve"> about teaching and learning</w:t>
      </w:r>
    </w:p>
    <w:p w14:paraId="18574A8B" w14:textId="77777777" w:rsidR="009F457C" w:rsidRDefault="009F457C" w:rsidP="00FC0C2C">
      <w:pPr>
        <w:jc w:val="both"/>
        <w:rPr>
          <w:rFonts w:ascii="Gadugi" w:eastAsia="Calibri" w:hAnsi="Gadugi" w:cs="Times New Roman"/>
          <w:b/>
          <w:bCs/>
          <w:lang w:bidi="my-MM"/>
        </w:rPr>
      </w:pPr>
    </w:p>
    <w:p w14:paraId="0B67ABE2" w14:textId="21677098" w:rsidR="00FC0C2C" w:rsidRPr="00FC0C2C" w:rsidRDefault="00FC0C2C" w:rsidP="00FC0C2C">
      <w:pPr>
        <w:jc w:val="both"/>
        <w:rPr>
          <w:rFonts w:ascii="Gadugi" w:eastAsia="Calibri" w:hAnsi="Gadugi" w:cs="Times New Roman"/>
          <w:b/>
          <w:bCs/>
          <w:lang w:bidi="my-MM"/>
        </w:rPr>
      </w:pPr>
      <w:r w:rsidRPr="00FC0C2C">
        <w:rPr>
          <w:rFonts w:ascii="Gadugi" w:eastAsia="Calibri" w:hAnsi="Gadugi" w:cs="Times New Roman"/>
          <w:b/>
          <w:bCs/>
          <w:lang w:bidi="my-MM"/>
        </w:rPr>
        <w:t xml:space="preserve">Step </w:t>
      </w:r>
      <w:r>
        <w:rPr>
          <w:rFonts w:ascii="Gadugi" w:eastAsia="Calibri" w:hAnsi="Gadugi" w:cs="Times New Roman"/>
          <w:b/>
          <w:bCs/>
          <w:lang w:bidi="my-MM"/>
        </w:rPr>
        <w:t>2</w:t>
      </w:r>
      <w:r w:rsidRPr="00FC0C2C">
        <w:rPr>
          <w:rFonts w:ascii="Gadugi" w:eastAsia="Calibri" w:hAnsi="Gadugi" w:cs="Times New Roman"/>
          <w:b/>
          <w:bCs/>
          <w:lang w:bidi="my-MM"/>
        </w:rPr>
        <w:t xml:space="preserve">: </w:t>
      </w:r>
      <w:r w:rsidR="00CB039C">
        <w:rPr>
          <w:rFonts w:ascii="Gadugi" w:eastAsia="Calibri" w:hAnsi="Gadugi" w:cs="Times New Roman"/>
          <w:b/>
          <w:bCs/>
          <w:lang w:bidi="my-MM"/>
        </w:rPr>
        <w:t>Follow-up</w:t>
      </w:r>
    </w:p>
    <w:p w14:paraId="2437105F" w14:textId="77777777" w:rsidR="00CB039C" w:rsidRDefault="00CB039C" w:rsidP="004076D0">
      <w:pPr>
        <w:rPr>
          <w:rFonts w:ascii="Gadugi" w:hAnsi="Gadugi"/>
        </w:rPr>
      </w:pPr>
      <w:r>
        <w:rPr>
          <w:rFonts w:ascii="Gadugi" w:hAnsi="Gadugi"/>
        </w:rPr>
        <w:t>You can find out more about learning walks by watching this video after this session:</w:t>
      </w:r>
    </w:p>
    <w:p w14:paraId="2BD966B8" w14:textId="39ADAC98" w:rsidR="006C0ADD" w:rsidRPr="00397E6A" w:rsidRDefault="004776F7" w:rsidP="00397E6A">
      <w:pPr>
        <w:rPr>
          <w:rFonts w:ascii="Gadugi" w:hAnsi="Gadugi"/>
        </w:rPr>
      </w:pPr>
      <w:hyperlink r:id="rId14" w:history="1">
        <w:r w:rsidR="00230FC1" w:rsidRPr="00E02A28">
          <w:rPr>
            <w:rStyle w:val="Hyperlink"/>
            <w:rFonts w:ascii="Gadugi" w:hAnsi="Gadugi"/>
          </w:rPr>
          <w:t>https://www.youtube.com/watch?v=pjxg6-fxW2Q</w:t>
        </w:r>
      </w:hyperlink>
      <w:bookmarkStart w:id="21" w:name="_Hlk70326065"/>
    </w:p>
    <w:p w14:paraId="79227591" w14:textId="3303978A" w:rsidR="00230FC1" w:rsidRPr="00CA5EBA" w:rsidRDefault="00C22C6D" w:rsidP="00230FC1">
      <w:pPr>
        <w:pStyle w:val="Heading1"/>
        <w:rPr>
          <w:rFonts w:ascii="Gadugi" w:eastAsia="Times New Roman" w:hAnsi="Gadugi"/>
          <w:b/>
          <w:bCs/>
          <w:color w:val="0070C0"/>
          <w:lang w:val="en-US" w:bidi="my-MM"/>
        </w:rPr>
      </w:pPr>
      <w:bookmarkStart w:id="22" w:name="_Toc73904099"/>
      <w:r w:rsidRPr="00CA5EBA">
        <w:rPr>
          <w:rFonts w:ascii="Gadugi" w:eastAsia="Times New Roman" w:hAnsi="Gadugi"/>
          <w:b/>
          <w:bCs/>
          <w:color w:val="0070C0"/>
          <w:lang w:val="en-US" w:bidi="my-MM"/>
        </w:rPr>
        <w:lastRenderedPageBreak/>
        <w:t>3</w:t>
      </w:r>
      <w:r w:rsidR="00230FC1" w:rsidRPr="00CA5EBA">
        <w:rPr>
          <w:rFonts w:ascii="Gadugi" w:eastAsia="Times New Roman" w:hAnsi="Gadugi"/>
          <w:b/>
          <w:bCs/>
          <w:color w:val="0070C0"/>
          <w:lang w:val="en-US" w:bidi="my-MM"/>
        </w:rPr>
        <w:t>.4 Direct influences: continuing professional development</w:t>
      </w:r>
      <w:bookmarkEnd w:id="22"/>
    </w:p>
    <w:bookmarkEnd w:id="21"/>
    <w:p w14:paraId="7D8925D7" w14:textId="77777777" w:rsidR="00230FC1" w:rsidRDefault="00230FC1" w:rsidP="00230FC1">
      <w:pPr>
        <w:spacing w:after="0"/>
        <w:rPr>
          <w:rFonts w:ascii="Gadugi" w:hAnsi="Gadugi"/>
          <w:lang w:val="en-US" w:bidi="my-MM"/>
        </w:rPr>
      </w:pPr>
    </w:p>
    <w:p w14:paraId="324D18B4" w14:textId="6326281A" w:rsidR="002A3884" w:rsidRPr="00CA5EBA" w:rsidRDefault="00CA5EBA" w:rsidP="002A3884">
      <w:pPr>
        <w:rPr>
          <w:rFonts w:ascii="Gadugi" w:hAnsi="Gadugi"/>
          <w:color w:val="0070C0"/>
          <w:sz w:val="24"/>
          <w:szCs w:val="24"/>
        </w:rPr>
      </w:pPr>
      <w:bookmarkStart w:id="23" w:name="_Hlk70327661"/>
      <w:r w:rsidRPr="00CA5EBA">
        <w:rPr>
          <w:rFonts w:ascii="Gadugi" w:hAnsi="Gadugi"/>
          <w:b/>
          <w:bCs/>
          <w:color w:val="0070C0"/>
          <w:sz w:val="24"/>
          <w:szCs w:val="24"/>
          <w:lang w:bidi="my-MM"/>
        </w:rPr>
        <w:t xml:space="preserve">3.4 </w:t>
      </w:r>
      <w:r w:rsidR="002A3884" w:rsidRPr="00CA5EBA">
        <w:rPr>
          <w:rFonts w:ascii="Gadugi" w:hAnsi="Gadugi"/>
          <w:b/>
          <w:bCs/>
          <w:color w:val="0070C0"/>
          <w:sz w:val="24"/>
          <w:szCs w:val="24"/>
          <w:lang w:bidi="my-MM"/>
        </w:rPr>
        <w:t xml:space="preserve">Discuss: </w:t>
      </w:r>
      <w:r w:rsidR="002A3884" w:rsidRPr="00CA5EBA">
        <w:rPr>
          <w:rFonts w:ascii="Gadugi" w:hAnsi="Gadugi"/>
          <w:b/>
          <w:bCs/>
          <w:color w:val="0070C0"/>
          <w:sz w:val="24"/>
          <w:szCs w:val="24"/>
        </w:rPr>
        <w:t xml:space="preserve">CPD </w:t>
      </w:r>
      <w:r w:rsidRPr="00CA5EBA">
        <w:rPr>
          <w:rFonts w:ascii="Gadugi" w:hAnsi="Gadugi"/>
          <w:b/>
          <w:bCs/>
          <w:color w:val="0070C0"/>
          <w:sz w:val="24"/>
          <w:szCs w:val="24"/>
        </w:rPr>
        <w:t>in your context</w:t>
      </w:r>
    </w:p>
    <w:bookmarkEnd w:id="23"/>
    <w:p w14:paraId="178FC85D" w14:textId="2FFB891B" w:rsidR="00230FC1" w:rsidRPr="00AB7408" w:rsidRDefault="00230FC1" w:rsidP="00230FC1">
      <w:pPr>
        <w:rPr>
          <w:rFonts w:ascii="Gadugi" w:hAnsi="Gadugi"/>
          <w:lang w:val="en-US" w:bidi="my-MM"/>
        </w:rPr>
      </w:pPr>
      <w:r w:rsidRPr="00AB7408">
        <w:rPr>
          <w:rFonts w:ascii="Gadugi" w:hAnsi="Gadugi"/>
          <w:lang w:val="en-US" w:bidi="my-MM"/>
        </w:rPr>
        <w:t xml:space="preserve">An important leadership role at any institution is encouraging </w:t>
      </w:r>
      <w:r w:rsidR="00FD478D">
        <w:rPr>
          <w:rFonts w:ascii="Gadugi" w:hAnsi="Gadugi"/>
          <w:lang w:val="en-US" w:bidi="my-MM"/>
        </w:rPr>
        <w:t>c</w:t>
      </w:r>
      <w:r w:rsidRPr="00AB7408">
        <w:rPr>
          <w:rFonts w:ascii="Gadugi" w:hAnsi="Gadugi"/>
          <w:lang w:val="en-US" w:bidi="my-MM"/>
        </w:rPr>
        <w:t xml:space="preserve">ontinuing </w:t>
      </w:r>
      <w:r w:rsidR="00FD478D">
        <w:rPr>
          <w:rFonts w:ascii="Gadugi" w:hAnsi="Gadugi"/>
          <w:lang w:val="en-US" w:bidi="my-MM"/>
        </w:rPr>
        <w:t>p</w:t>
      </w:r>
      <w:r w:rsidRPr="00AB7408">
        <w:rPr>
          <w:rFonts w:ascii="Gadugi" w:hAnsi="Gadugi"/>
          <w:lang w:val="en-US" w:bidi="my-MM"/>
        </w:rPr>
        <w:t>rofessional</w:t>
      </w:r>
      <w:r w:rsidR="00FD478D">
        <w:rPr>
          <w:rFonts w:ascii="Gadugi" w:hAnsi="Gadugi"/>
          <w:lang w:val="en-US" w:bidi="my-MM"/>
        </w:rPr>
        <w:t xml:space="preserve"> </w:t>
      </w:r>
      <w:r w:rsidRPr="00AB7408">
        <w:rPr>
          <w:rFonts w:ascii="Gadugi" w:hAnsi="Gadugi"/>
          <w:lang w:val="en-US" w:bidi="my-MM"/>
        </w:rPr>
        <w:t>development.</w:t>
      </w:r>
    </w:p>
    <w:p w14:paraId="7F9EAC12" w14:textId="6EEB10FE" w:rsidR="00230FC1" w:rsidRPr="00AB7408" w:rsidRDefault="00230FC1" w:rsidP="00230FC1">
      <w:pPr>
        <w:rPr>
          <w:rFonts w:ascii="Gadugi" w:hAnsi="Gadugi"/>
          <w:lang w:val="en-US" w:bidi="my-MM"/>
        </w:rPr>
      </w:pPr>
      <w:r w:rsidRPr="00AB7408">
        <w:rPr>
          <w:rFonts w:ascii="Gadugi" w:hAnsi="Gadugi"/>
          <w:lang w:val="en-US" w:bidi="my-MM"/>
        </w:rPr>
        <w:t>Work individually and answer these questions:</w:t>
      </w:r>
    </w:p>
    <w:p w14:paraId="768983FA" w14:textId="145FFF14" w:rsidR="00230FC1" w:rsidRDefault="00230FC1" w:rsidP="00230FC1">
      <w:pPr>
        <w:numPr>
          <w:ilvl w:val="0"/>
          <w:numId w:val="20"/>
        </w:numPr>
        <w:contextualSpacing/>
        <w:jc w:val="both"/>
        <w:rPr>
          <w:rFonts w:ascii="Gadugi" w:hAnsi="Gadugi"/>
          <w:i/>
          <w:iCs/>
        </w:rPr>
      </w:pPr>
      <w:r w:rsidRPr="00AB7408">
        <w:rPr>
          <w:rFonts w:ascii="Gadugi" w:hAnsi="Gadugi"/>
          <w:i/>
          <w:iCs/>
        </w:rPr>
        <w:t xml:space="preserve">What types of </w:t>
      </w:r>
      <w:r w:rsidR="00FD478D">
        <w:rPr>
          <w:rFonts w:ascii="Gadugi" w:hAnsi="Gadugi"/>
          <w:i/>
          <w:iCs/>
        </w:rPr>
        <w:t>c</w:t>
      </w:r>
      <w:r w:rsidRPr="00AB7408">
        <w:rPr>
          <w:rFonts w:ascii="Gadugi" w:hAnsi="Gadugi"/>
          <w:i/>
          <w:iCs/>
        </w:rPr>
        <w:t xml:space="preserve">ontinuing </w:t>
      </w:r>
      <w:r w:rsidR="00FD478D">
        <w:rPr>
          <w:rFonts w:ascii="Gadugi" w:hAnsi="Gadugi"/>
          <w:i/>
          <w:iCs/>
        </w:rPr>
        <w:t>p</w:t>
      </w:r>
      <w:r w:rsidRPr="00AB7408">
        <w:rPr>
          <w:rFonts w:ascii="Gadugi" w:hAnsi="Gadugi"/>
          <w:i/>
          <w:iCs/>
        </w:rPr>
        <w:t xml:space="preserve">rofessional </w:t>
      </w:r>
      <w:r w:rsidR="00FD478D">
        <w:rPr>
          <w:rFonts w:ascii="Gadugi" w:hAnsi="Gadugi"/>
          <w:i/>
          <w:iCs/>
        </w:rPr>
        <w:t>d</w:t>
      </w:r>
      <w:r w:rsidRPr="00AB7408">
        <w:rPr>
          <w:rFonts w:ascii="Gadugi" w:hAnsi="Gadugi"/>
          <w:i/>
          <w:iCs/>
        </w:rPr>
        <w:t xml:space="preserve">evelopment take place </w:t>
      </w:r>
      <w:r w:rsidR="00CA5EBA">
        <w:rPr>
          <w:rFonts w:ascii="Gadugi" w:hAnsi="Gadugi"/>
          <w:i/>
          <w:iCs/>
        </w:rPr>
        <w:t xml:space="preserve">at your institution </w:t>
      </w:r>
      <w:r w:rsidRPr="00AB7408">
        <w:rPr>
          <w:rFonts w:ascii="Gadugi" w:hAnsi="Gadugi"/>
          <w:i/>
          <w:iCs/>
        </w:rPr>
        <w:t>at the moment? Who leads this CPD? Who organises it?</w:t>
      </w:r>
    </w:p>
    <w:p w14:paraId="0B6D5F19" w14:textId="77777777" w:rsidR="00397E6A" w:rsidRPr="00AB7408" w:rsidRDefault="00397E6A" w:rsidP="00397E6A">
      <w:pPr>
        <w:ind w:left="720"/>
        <w:contextualSpacing/>
        <w:jc w:val="both"/>
        <w:rPr>
          <w:rFonts w:ascii="Gadugi" w:hAnsi="Gadugi"/>
          <w:i/>
          <w:iCs/>
        </w:rPr>
      </w:pPr>
    </w:p>
    <w:p w14:paraId="1499009D" w14:textId="169F1190" w:rsidR="00230FC1" w:rsidRDefault="00230FC1" w:rsidP="00230FC1">
      <w:pPr>
        <w:numPr>
          <w:ilvl w:val="0"/>
          <w:numId w:val="20"/>
        </w:numPr>
        <w:contextualSpacing/>
        <w:jc w:val="both"/>
        <w:rPr>
          <w:rFonts w:ascii="Gadugi" w:hAnsi="Gadugi"/>
          <w:i/>
          <w:iCs/>
        </w:rPr>
      </w:pPr>
      <w:r w:rsidRPr="00AB7408">
        <w:rPr>
          <w:rFonts w:ascii="Gadugi" w:hAnsi="Gadugi"/>
          <w:i/>
          <w:iCs/>
        </w:rPr>
        <w:t xml:space="preserve">What strategies are used at </w:t>
      </w:r>
      <w:r w:rsidR="00CA5EBA">
        <w:rPr>
          <w:rFonts w:ascii="Gadugi" w:hAnsi="Gadugi"/>
          <w:i/>
          <w:iCs/>
        </w:rPr>
        <w:t>your institution</w:t>
      </w:r>
      <w:r w:rsidRPr="00AB7408">
        <w:rPr>
          <w:rFonts w:ascii="Gadugi" w:hAnsi="Gadugi"/>
          <w:i/>
          <w:iCs/>
        </w:rPr>
        <w:t xml:space="preserve"> to encourage</w:t>
      </w:r>
      <w:r w:rsidR="00CA5EBA">
        <w:rPr>
          <w:rFonts w:ascii="Gadugi" w:hAnsi="Gadugi"/>
          <w:i/>
          <w:iCs/>
        </w:rPr>
        <w:t xml:space="preserve"> teachers/trainers</w:t>
      </w:r>
      <w:r w:rsidRPr="00AB7408">
        <w:rPr>
          <w:rFonts w:ascii="Gadugi" w:hAnsi="Gadugi"/>
          <w:i/>
          <w:iCs/>
        </w:rPr>
        <w:t xml:space="preserve"> (and other staff) to work together?</w:t>
      </w:r>
    </w:p>
    <w:p w14:paraId="7CADC23A" w14:textId="77777777" w:rsidR="00397E6A" w:rsidRPr="00AB7408" w:rsidRDefault="00397E6A" w:rsidP="00397E6A">
      <w:pPr>
        <w:contextualSpacing/>
        <w:jc w:val="both"/>
        <w:rPr>
          <w:rFonts w:ascii="Gadugi" w:hAnsi="Gadugi"/>
          <w:i/>
          <w:iCs/>
        </w:rPr>
      </w:pPr>
    </w:p>
    <w:p w14:paraId="4CB94500" w14:textId="67DA37FE" w:rsidR="00230FC1" w:rsidRPr="00AB7408" w:rsidRDefault="00230FC1" w:rsidP="00230FC1">
      <w:pPr>
        <w:numPr>
          <w:ilvl w:val="0"/>
          <w:numId w:val="20"/>
        </w:numPr>
        <w:contextualSpacing/>
        <w:jc w:val="both"/>
        <w:rPr>
          <w:rFonts w:ascii="Gadugi" w:hAnsi="Gadugi"/>
          <w:i/>
          <w:iCs/>
        </w:rPr>
      </w:pPr>
      <w:r w:rsidRPr="00AB7408">
        <w:rPr>
          <w:rFonts w:ascii="Gadugi" w:hAnsi="Gadugi"/>
          <w:i/>
          <w:iCs/>
        </w:rPr>
        <w:t xml:space="preserve">Do you take part in this </w:t>
      </w:r>
      <w:r w:rsidR="00FD478D">
        <w:rPr>
          <w:rFonts w:ascii="Gadugi" w:hAnsi="Gadugi"/>
          <w:i/>
          <w:iCs/>
        </w:rPr>
        <w:t>c</w:t>
      </w:r>
      <w:r w:rsidRPr="00AB7408">
        <w:rPr>
          <w:rFonts w:ascii="Gadugi" w:hAnsi="Gadugi"/>
          <w:i/>
          <w:iCs/>
        </w:rPr>
        <w:t xml:space="preserve">ontinuing </w:t>
      </w:r>
      <w:r w:rsidR="00FD478D">
        <w:rPr>
          <w:rFonts w:ascii="Gadugi" w:hAnsi="Gadugi"/>
          <w:i/>
          <w:iCs/>
        </w:rPr>
        <w:t>p</w:t>
      </w:r>
      <w:r w:rsidRPr="00AB7408">
        <w:rPr>
          <w:rFonts w:ascii="Gadugi" w:hAnsi="Gadugi"/>
          <w:i/>
          <w:iCs/>
        </w:rPr>
        <w:t xml:space="preserve">rofessional </w:t>
      </w:r>
      <w:r w:rsidR="00FD478D">
        <w:rPr>
          <w:rFonts w:ascii="Gadugi" w:hAnsi="Gadugi"/>
          <w:i/>
          <w:iCs/>
        </w:rPr>
        <w:t>d</w:t>
      </w:r>
      <w:r w:rsidRPr="00AB7408">
        <w:rPr>
          <w:rFonts w:ascii="Gadugi" w:hAnsi="Gadugi"/>
          <w:i/>
          <w:iCs/>
        </w:rPr>
        <w:t>evelopment? Why do you think it could be important and useful to do so?</w:t>
      </w:r>
    </w:p>
    <w:p w14:paraId="61534EE9" w14:textId="77777777" w:rsidR="002A3884" w:rsidRPr="00AB7408" w:rsidRDefault="002A3884" w:rsidP="002A3884">
      <w:pPr>
        <w:spacing w:after="0"/>
        <w:rPr>
          <w:rFonts w:ascii="Gadugi" w:hAnsi="Gadugi"/>
          <w:lang w:val="en-US" w:bidi="my-MM"/>
        </w:rPr>
      </w:pPr>
    </w:p>
    <w:p w14:paraId="54C9BD0D" w14:textId="384C0D02" w:rsidR="00397E6A" w:rsidRDefault="00397E6A" w:rsidP="00230FC1">
      <w:pPr>
        <w:rPr>
          <w:rFonts w:ascii="Gadugi" w:hAnsi="Gadugi"/>
          <w:lang w:val="en-US" w:bidi="my-MM"/>
        </w:rPr>
      </w:pPr>
      <w:r w:rsidRPr="00397E6A">
        <w:rPr>
          <w:rFonts w:ascii="Gadugi" w:hAnsi="Gadugi"/>
          <w:noProof/>
          <w:lang w:val="en-US" w:bidi="my-MM"/>
        </w:rPr>
        <mc:AlternateContent>
          <mc:Choice Requires="wps">
            <w:drawing>
              <wp:anchor distT="45720" distB="45720" distL="114300" distR="114300" simplePos="0" relativeHeight="251661312" behindDoc="0" locked="0" layoutInCell="1" allowOverlap="1" wp14:anchorId="66CA2AEE" wp14:editId="12B49C04">
                <wp:simplePos x="0" y="0"/>
                <wp:positionH relativeFrom="margin">
                  <wp:align>right</wp:align>
                </wp:positionH>
                <wp:positionV relativeFrom="paragraph">
                  <wp:posOffset>483870</wp:posOffset>
                </wp:positionV>
                <wp:extent cx="6124575" cy="360045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600450"/>
                        </a:xfrm>
                        <a:prstGeom prst="rect">
                          <a:avLst/>
                        </a:prstGeom>
                        <a:solidFill>
                          <a:srgbClr val="FFFFFF"/>
                        </a:solidFill>
                        <a:ln w="9525">
                          <a:solidFill>
                            <a:srgbClr val="000000"/>
                          </a:solidFill>
                          <a:miter lim="800000"/>
                          <a:headEnd/>
                          <a:tailEnd/>
                        </a:ln>
                      </wps:spPr>
                      <wps:txbx>
                        <w:txbxContent>
                          <w:p w14:paraId="0F04FFBA" w14:textId="720E76E6" w:rsidR="00397E6A" w:rsidRPr="00397E6A" w:rsidRDefault="00397E6A">
                            <w:pPr>
                              <w:rPr>
                                <w:rFonts w:ascii="Gadugi" w:hAnsi="Gadugi"/>
                              </w:rPr>
                            </w:pPr>
                            <w:r w:rsidRPr="00397E6A">
                              <w:rPr>
                                <w:rFonts w:ascii="Gadugi" w:hAnsi="Gadugi"/>
                              </w:rPr>
                              <w:t>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6CA2AEE" id="_x0000_s1027" type="#_x0000_t202" style="position:absolute;margin-left:431.05pt;margin-top:38.1pt;width:482.25pt;height:283.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">
                <v:textbox>
                  <w:txbxContent>
                    <w:p w14:paraId="0F04FFBA" w14:textId="720E76E6" w:rsidR="00397E6A" w:rsidRPr="00397E6A" w:rsidRDefault="00397E6A">
                      <w:pPr>
                        <w:rPr>
                          <w:rFonts w:ascii="Gadugi" w:hAnsi="Gadugi"/>
                        </w:rPr>
                      </w:pPr>
                      <w:r w:rsidRPr="00397E6A">
                        <w:rPr>
                          <w:rFonts w:ascii="Gadugi" w:hAnsi="Gadugi"/>
                        </w:rPr>
                        <w:t>Notes:</w:t>
                      </w:r>
                    </w:p>
                  </w:txbxContent>
                </v:textbox>
                <w10:wrap type="square" anchorx="margin"/>
              </v:shape>
            </w:pict>
          </mc:Fallback>
        </mc:AlternateContent>
      </w:r>
      <w:r w:rsidR="002A3884" w:rsidRPr="00AB7408">
        <w:rPr>
          <w:rFonts w:ascii="Gadugi" w:hAnsi="Gadugi"/>
          <w:lang w:val="en-US" w:bidi="my-MM"/>
        </w:rPr>
        <w:t xml:space="preserve">Compare your </w:t>
      </w:r>
      <w:r w:rsidR="00E87204" w:rsidRPr="00AB7408">
        <w:rPr>
          <w:rFonts w:ascii="Gadugi" w:hAnsi="Gadugi"/>
          <w:lang w:val="en-US" w:bidi="my-MM"/>
        </w:rPr>
        <w:t>responses.</w:t>
      </w:r>
    </w:p>
    <w:p w14:paraId="4EE60007" w14:textId="6887AEDC" w:rsidR="00397E6A" w:rsidRDefault="00397E6A">
      <w:pPr>
        <w:rPr>
          <w:rFonts w:ascii="Gadugi" w:hAnsi="Gadugi"/>
          <w:lang w:val="en-US" w:bidi="my-MM"/>
        </w:rPr>
      </w:pPr>
      <w:r>
        <w:rPr>
          <w:rFonts w:ascii="Gadugi" w:hAnsi="Gadugi"/>
          <w:lang w:val="en-US" w:bidi="my-MM"/>
        </w:rPr>
        <w:br w:type="page"/>
      </w:r>
    </w:p>
    <w:p w14:paraId="45BD3A30" w14:textId="08E4E28E" w:rsidR="002A3884" w:rsidRPr="00CA5EBA" w:rsidRDefault="00CA5EBA" w:rsidP="002A3884">
      <w:pPr>
        <w:jc w:val="both"/>
        <w:rPr>
          <w:rFonts w:ascii="Gadugi" w:eastAsia="Calibri" w:hAnsi="Gadugi" w:cs="Times New Roman"/>
          <w:b/>
          <w:bCs/>
          <w:color w:val="0070C0"/>
          <w:sz w:val="24"/>
          <w:szCs w:val="24"/>
          <w:lang w:bidi="my-MM"/>
        </w:rPr>
      </w:pPr>
      <w:r w:rsidRPr="00CA5EBA">
        <w:rPr>
          <w:rFonts w:ascii="Gadugi" w:eastAsia="Calibri" w:hAnsi="Gadugi" w:cs="Times New Roman"/>
          <w:b/>
          <w:bCs/>
          <w:color w:val="0070C0"/>
          <w:sz w:val="24"/>
          <w:szCs w:val="24"/>
          <w:lang w:bidi="my-MM"/>
        </w:rPr>
        <w:lastRenderedPageBreak/>
        <w:t xml:space="preserve">3.4 </w:t>
      </w:r>
      <w:r w:rsidR="002A3884" w:rsidRPr="00CA5EBA">
        <w:rPr>
          <w:rFonts w:ascii="Gadugi" w:eastAsia="Calibri" w:hAnsi="Gadugi" w:cs="Times New Roman"/>
          <w:b/>
          <w:bCs/>
          <w:color w:val="0070C0"/>
          <w:sz w:val="24"/>
          <w:szCs w:val="24"/>
          <w:lang w:bidi="my-MM"/>
        </w:rPr>
        <w:t xml:space="preserve">Task: </w:t>
      </w:r>
      <w:r w:rsidR="0012042F">
        <w:rPr>
          <w:rFonts w:ascii="Gadugi" w:eastAsia="Calibri" w:hAnsi="Gadugi" w:cs="Times New Roman"/>
          <w:b/>
          <w:bCs/>
          <w:color w:val="0070C0"/>
          <w:sz w:val="24"/>
          <w:szCs w:val="24"/>
          <w:lang w:bidi="my-MM"/>
        </w:rPr>
        <w:t>c</w:t>
      </w:r>
      <w:r w:rsidR="002A3884" w:rsidRPr="00CA5EBA">
        <w:rPr>
          <w:rFonts w:ascii="Gadugi" w:eastAsia="Calibri" w:hAnsi="Gadugi" w:cs="Times New Roman"/>
          <w:b/>
          <w:bCs/>
          <w:color w:val="0070C0"/>
          <w:sz w:val="24"/>
          <w:szCs w:val="24"/>
          <w:lang w:bidi="my-MM"/>
        </w:rPr>
        <w:t>reating opportunities for CPD</w:t>
      </w:r>
    </w:p>
    <w:p w14:paraId="37662976" w14:textId="75FF9170" w:rsidR="00230FC1" w:rsidRPr="002A3884" w:rsidRDefault="002A3884" w:rsidP="00230FC1">
      <w:pPr>
        <w:rPr>
          <w:rFonts w:ascii="Gadugi" w:hAnsi="Gadugi"/>
          <w:lang w:val="en-US" w:bidi="my-MM"/>
        </w:rPr>
      </w:pPr>
      <w:r w:rsidRPr="002A3884">
        <w:rPr>
          <w:rFonts w:ascii="Gadugi" w:hAnsi="Gadugi"/>
          <w:lang w:val="en-US" w:bidi="my-MM"/>
        </w:rPr>
        <w:t xml:space="preserve">The writer Simon Borg has </w:t>
      </w:r>
      <w:r w:rsidR="004D698A">
        <w:rPr>
          <w:rFonts w:ascii="Gadugi" w:hAnsi="Gadugi"/>
          <w:lang w:val="en-US" w:bidi="my-MM"/>
        </w:rPr>
        <w:t xml:space="preserve">collated </w:t>
      </w:r>
      <w:r w:rsidRPr="002A3884">
        <w:rPr>
          <w:rFonts w:ascii="Gadugi" w:hAnsi="Gadugi"/>
          <w:lang w:val="en-US" w:bidi="my-MM"/>
        </w:rPr>
        <w:t>a set of criteria for effective CPD.</w:t>
      </w:r>
    </w:p>
    <w:p w14:paraId="7353D0E8" w14:textId="4F5E5107" w:rsidR="00397E6A" w:rsidRPr="002A3884" w:rsidRDefault="002A3884" w:rsidP="00397E6A">
      <w:pPr>
        <w:jc w:val="both"/>
        <w:rPr>
          <w:rFonts w:ascii="Gadugi" w:hAnsi="Gadugi"/>
          <w:lang w:val="en-US" w:bidi="my-MM"/>
        </w:rPr>
      </w:pPr>
      <w:r w:rsidRPr="002A3884">
        <w:rPr>
          <w:rFonts w:ascii="Gadugi" w:hAnsi="Gadugi"/>
          <w:lang w:val="en-US" w:bidi="my-MM"/>
        </w:rPr>
        <w:t>Read the criteria</w:t>
      </w:r>
      <w:r w:rsidR="00397E6A">
        <w:rPr>
          <w:rFonts w:ascii="Gadugi" w:hAnsi="Gadugi"/>
          <w:lang w:val="en-US" w:bidi="my-MM"/>
        </w:rPr>
        <w:t xml:space="preserve"> and d</w:t>
      </w:r>
      <w:r w:rsidR="00397E6A" w:rsidRPr="002A3884">
        <w:rPr>
          <w:rFonts w:ascii="Gadugi" w:hAnsi="Gadugi"/>
          <w:lang w:val="en-US" w:bidi="my-MM"/>
        </w:rPr>
        <w:t>iscuss these questions with a partner or partners:</w:t>
      </w:r>
    </w:p>
    <w:p w14:paraId="7182444C" w14:textId="52951403" w:rsidR="00397E6A" w:rsidRDefault="00397E6A" w:rsidP="00397E6A">
      <w:pPr>
        <w:pStyle w:val="ListParagraph"/>
        <w:numPr>
          <w:ilvl w:val="0"/>
          <w:numId w:val="22"/>
        </w:numPr>
        <w:jc w:val="both"/>
        <w:rPr>
          <w:rFonts w:ascii="Gadugi" w:hAnsi="Gadugi"/>
          <w:i/>
          <w:iCs/>
          <w:sz w:val="22"/>
          <w:szCs w:val="22"/>
          <w:lang w:val="en-US" w:bidi="my-MM"/>
        </w:rPr>
      </w:pPr>
      <w:r w:rsidRPr="002A3884">
        <w:rPr>
          <w:rFonts w:ascii="Gadugi" w:hAnsi="Gadugi"/>
          <w:i/>
          <w:iCs/>
          <w:sz w:val="22"/>
          <w:szCs w:val="22"/>
          <w:lang w:val="en-US" w:bidi="my-MM"/>
        </w:rPr>
        <w:t xml:space="preserve">To what extent does CPD at your </w:t>
      </w:r>
      <w:r w:rsidR="00CA5EBA">
        <w:rPr>
          <w:rFonts w:ascii="Gadugi" w:hAnsi="Gadugi"/>
          <w:i/>
          <w:iCs/>
          <w:sz w:val="22"/>
          <w:szCs w:val="22"/>
          <w:lang w:val="en-US" w:bidi="my-MM"/>
        </w:rPr>
        <w:t>institution</w:t>
      </w:r>
      <w:r w:rsidRPr="002A3884">
        <w:rPr>
          <w:rFonts w:ascii="Gadugi" w:hAnsi="Gadugi"/>
          <w:i/>
          <w:iCs/>
          <w:sz w:val="22"/>
          <w:szCs w:val="22"/>
          <w:lang w:val="en-US" w:bidi="my-MM"/>
        </w:rPr>
        <w:t xml:space="preserve"> meet these criteria?</w:t>
      </w:r>
    </w:p>
    <w:p w14:paraId="5FF5F5FB" w14:textId="77777777" w:rsidR="00397E6A" w:rsidRPr="002A3884" w:rsidRDefault="00397E6A" w:rsidP="00397E6A">
      <w:pPr>
        <w:pStyle w:val="ListParagraph"/>
        <w:jc w:val="both"/>
        <w:rPr>
          <w:rFonts w:ascii="Gadugi" w:hAnsi="Gadugi"/>
          <w:i/>
          <w:iCs/>
          <w:sz w:val="22"/>
          <w:szCs w:val="22"/>
          <w:lang w:val="en-US" w:bidi="my-MM"/>
        </w:rPr>
      </w:pPr>
    </w:p>
    <w:p w14:paraId="2D8306BB" w14:textId="45CF2ACB" w:rsidR="00397E6A" w:rsidRDefault="00397E6A" w:rsidP="00397E6A">
      <w:pPr>
        <w:pStyle w:val="ListParagraph"/>
        <w:numPr>
          <w:ilvl w:val="0"/>
          <w:numId w:val="22"/>
        </w:numPr>
        <w:jc w:val="both"/>
        <w:rPr>
          <w:rFonts w:ascii="Gadugi" w:hAnsi="Gadugi"/>
          <w:i/>
          <w:iCs/>
          <w:sz w:val="22"/>
          <w:szCs w:val="22"/>
          <w:lang w:val="en-US" w:bidi="my-MM"/>
        </w:rPr>
      </w:pPr>
      <w:r w:rsidRPr="002A3884">
        <w:rPr>
          <w:rFonts w:ascii="Gadugi" w:hAnsi="Gadugi"/>
          <w:i/>
          <w:iCs/>
          <w:sz w:val="22"/>
          <w:szCs w:val="22"/>
          <w:lang w:val="en-US" w:bidi="my-MM"/>
        </w:rPr>
        <w:t xml:space="preserve">How could CPD at your </w:t>
      </w:r>
      <w:r w:rsidR="00CA5EBA">
        <w:rPr>
          <w:rFonts w:ascii="Gadugi" w:hAnsi="Gadugi"/>
          <w:i/>
          <w:iCs/>
          <w:sz w:val="22"/>
          <w:szCs w:val="22"/>
          <w:lang w:val="en-US" w:bidi="my-MM"/>
        </w:rPr>
        <w:t>institution</w:t>
      </w:r>
      <w:r w:rsidR="00CA5EBA" w:rsidRPr="002A3884">
        <w:rPr>
          <w:rFonts w:ascii="Gadugi" w:hAnsi="Gadugi"/>
          <w:i/>
          <w:iCs/>
          <w:sz w:val="22"/>
          <w:szCs w:val="22"/>
          <w:lang w:val="en-US" w:bidi="my-MM"/>
        </w:rPr>
        <w:t xml:space="preserve"> </w:t>
      </w:r>
      <w:r w:rsidRPr="002A3884">
        <w:rPr>
          <w:rFonts w:ascii="Gadugi" w:hAnsi="Gadugi"/>
          <w:i/>
          <w:iCs/>
          <w:sz w:val="22"/>
          <w:szCs w:val="22"/>
          <w:lang w:val="en-US" w:bidi="my-MM"/>
        </w:rPr>
        <w:t>be led and organised more effectively</w:t>
      </w:r>
      <w:r>
        <w:rPr>
          <w:rFonts w:ascii="Gadugi" w:hAnsi="Gadugi"/>
          <w:i/>
          <w:iCs/>
          <w:sz w:val="22"/>
          <w:szCs w:val="22"/>
          <w:lang w:val="en-US" w:bidi="my-MM"/>
        </w:rPr>
        <w:t>?</w:t>
      </w:r>
    </w:p>
    <w:p w14:paraId="13BA2A65" w14:textId="77777777" w:rsidR="00397E6A" w:rsidRPr="00397E6A" w:rsidRDefault="00397E6A" w:rsidP="00397E6A">
      <w:pPr>
        <w:spacing w:after="0"/>
        <w:jc w:val="both"/>
        <w:rPr>
          <w:rFonts w:ascii="Gadugi" w:hAnsi="Gadugi"/>
          <w:i/>
          <w:iCs/>
          <w:lang w:val="en-US" w:bidi="my-MM"/>
        </w:rPr>
      </w:pPr>
    </w:p>
    <w:p w14:paraId="16A5F5CC" w14:textId="7E72F869" w:rsidR="00397E6A" w:rsidRPr="002A3884" w:rsidRDefault="00397E6A" w:rsidP="00397E6A">
      <w:pPr>
        <w:pStyle w:val="ListParagraph"/>
        <w:numPr>
          <w:ilvl w:val="0"/>
          <w:numId w:val="22"/>
        </w:numPr>
        <w:jc w:val="both"/>
        <w:rPr>
          <w:rFonts w:ascii="Gadugi" w:hAnsi="Gadugi"/>
          <w:i/>
          <w:iCs/>
          <w:sz w:val="22"/>
          <w:szCs w:val="22"/>
          <w:lang w:val="en-US" w:bidi="my-MM"/>
        </w:rPr>
      </w:pPr>
      <w:r w:rsidRPr="002A3884">
        <w:rPr>
          <w:rFonts w:ascii="Gadugi" w:hAnsi="Gadugi"/>
          <w:i/>
          <w:iCs/>
          <w:sz w:val="22"/>
          <w:szCs w:val="22"/>
          <w:lang w:val="en-US" w:bidi="my-MM"/>
        </w:rPr>
        <w:t xml:space="preserve">How could </w:t>
      </w:r>
      <w:r w:rsidR="00CA5EBA">
        <w:rPr>
          <w:rFonts w:ascii="Gadugi" w:hAnsi="Gadugi"/>
          <w:i/>
          <w:iCs/>
          <w:sz w:val="22"/>
          <w:szCs w:val="22"/>
          <w:lang w:val="en-US" w:bidi="my-MM"/>
        </w:rPr>
        <w:t>teachers/trainers</w:t>
      </w:r>
      <w:r w:rsidRPr="002A3884">
        <w:rPr>
          <w:rFonts w:ascii="Gadugi" w:hAnsi="Gadugi"/>
          <w:i/>
          <w:iCs/>
          <w:sz w:val="22"/>
          <w:szCs w:val="22"/>
          <w:lang w:val="en-US" w:bidi="my-MM"/>
        </w:rPr>
        <w:t xml:space="preserve"> be encouraged to collaborate more and work together more effectively?</w:t>
      </w:r>
    </w:p>
    <w:p w14:paraId="7DBA87E5" w14:textId="77D35FFC" w:rsidR="002A3884" w:rsidRPr="002A3884" w:rsidRDefault="002A3884" w:rsidP="00230FC1">
      <w:pPr>
        <w:rPr>
          <w:rFonts w:ascii="Gadugi" w:hAnsi="Gadugi"/>
          <w:lang w:val="en-US" w:bidi="my-MM"/>
        </w:rPr>
      </w:pPr>
    </w:p>
    <w:p w14:paraId="4AE0BE58" w14:textId="79FB0642" w:rsidR="002A3884" w:rsidRPr="002A3884" w:rsidRDefault="002A3884" w:rsidP="00230FC1">
      <w:pPr>
        <w:rPr>
          <w:rFonts w:ascii="Gadugi" w:hAnsi="Gadugi"/>
          <w:b/>
          <w:bCs/>
          <w:lang w:val="en-US" w:bidi="my-MM"/>
        </w:rPr>
      </w:pPr>
      <w:r w:rsidRPr="002A3884">
        <w:rPr>
          <w:rFonts w:ascii="Gadugi" w:hAnsi="Gadugi"/>
          <w:b/>
          <w:bCs/>
          <w:lang w:val="en-US" w:bidi="my-MM"/>
        </w:rPr>
        <w:t>Effective continuing professional development:</w:t>
      </w:r>
    </w:p>
    <w:p w14:paraId="2217103B" w14:textId="77777777" w:rsidR="002A3884" w:rsidRPr="004E5FE0" w:rsidRDefault="002A3884" w:rsidP="00397E6A">
      <w:pPr>
        <w:numPr>
          <w:ilvl w:val="0"/>
          <w:numId w:val="21"/>
        </w:numPr>
        <w:spacing w:after="0" w:line="276" w:lineRule="auto"/>
        <w:ind w:left="1080"/>
        <w:textAlignment w:val="baseline"/>
        <w:rPr>
          <w:rFonts w:ascii="Gadugi" w:eastAsia="Times New Roman" w:hAnsi="Gadugi" w:cs="Times New Roman"/>
          <w:color w:val="333333"/>
          <w:lang w:eastAsia="en-GB"/>
        </w:rPr>
      </w:pPr>
      <w:r w:rsidRPr="004E5FE0">
        <w:rPr>
          <w:rFonts w:ascii="Gadugi" w:eastAsia="Times New Roman" w:hAnsi="Gadugi" w:cs="Times New Roman"/>
          <w:color w:val="000000"/>
          <w:bdr w:val="none" w:sz="0" w:space="0" w:color="auto" w:frame="1"/>
          <w:lang w:eastAsia="en-GB"/>
        </w:rPr>
        <w:t>acknowledges and challenges teachers’ prior beliefs, knowledge and experience</w:t>
      </w:r>
    </w:p>
    <w:p w14:paraId="69D65BA8" w14:textId="77777777" w:rsidR="002A3884" w:rsidRPr="004E5FE0" w:rsidRDefault="002A3884" w:rsidP="00397E6A">
      <w:pPr>
        <w:numPr>
          <w:ilvl w:val="0"/>
          <w:numId w:val="21"/>
        </w:numPr>
        <w:spacing w:after="0" w:line="276" w:lineRule="auto"/>
        <w:ind w:left="1080"/>
        <w:textAlignment w:val="baseline"/>
        <w:rPr>
          <w:rFonts w:ascii="Gadugi" w:eastAsia="Times New Roman" w:hAnsi="Gadugi" w:cs="Times New Roman"/>
          <w:color w:val="333333"/>
          <w:lang w:eastAsia="en-GB"/>
        </w:rPr>
      </w:pPr>
      <w:r w:rsidRPr="004E5FE0">
        <w:rPr>
          <w:rFonts w:ascii="Gadugi" w:eastAsia="Times New Roman" w:hAnsi="Gadugi" w:cs="Times New Roman"/>
          <w:color w:val="000000"/>
          <w:bdr w:val="none" w:sz="0" w:space="0" w:color="auto" w:frame="1"/>
          <w:lang w:eastAsia="en-GB"/>
        </w:rPr>
        <w:t>provides opportunities for active experiential teacher learning</w:t>
      </w:r>
    </w:p>
    <w:p w14:paraId="5F872D06" w14:textId="77777777" w:rsidR="002A3884" w:rsidRPr="004E5FE0" w:rsidRDefault="002A3884" w:rsidP="00397E6A">
      <w:pPr>
        <w:numPr>
          <w:ilvl w:val="0"/>
          <w:numId w:val="21"/>
        </w:numPr>
        <w:spacing w:after="0" w:line="276" w:lineRule="auto"/>
        <w:ind w:left="1080"/>
        <w:textAlignment w:val="baseline"/>
        <w:rPr>
          <w:rFonts w:ascii="Gadugi" w:eastAsia="Times New Roman" w:hAnsi="Gadugi" w:cs="Times New Roman"/>
          <w:color w:val="333333"/>
          <w:lang w:eastAsia="en-GB"/>
        </w:rPr>
      </w:pPr>
      <w:r w:rsidRPr="004E5FE0">
        <w:rPr>
          <w:rFonts w:ascii="Gadugi" w:eastAsia="Times New Roman" w:hAnsi="Gadugi" w:cs="Times New Roman"/>
          <w:color w:val="000000"/>
          <w:bdr w:val="none" w:sz="0" w:space="0" w:color="auto" w:frame="1"/>
          <w:lang w:eastAsia="en-GB"/>
        </w:rPr>
        <w:t>is seen by teachers to be relevant to their needs</w:t>
      </w:r>
    </w:p>
    <w:p w14:paraId="5FD715B8" w14:textId="77777777" w:rsidR="002A3884" w:rsidRPr="004E5FE0" w:rsidRDefault="002A3884" w:rsidP="00397E6A">
      <w:pPr>
        <w:numPr>
          <w:ilvl w:val="0"/>
          <w:numId w:val="21"/>
        </w:numPr>
        <w:spacing w:after="0" w:line="276" w:lineRule="auto"/>
        <w:ind w:left="1080"/>
        <w:textAlignment w:val="baseline"/>
        <w:rPr>
          <w:rFonts w:ascii="Gadugi" w:eastAsia="Times New Roman" w:hAnsi="Gadugi" w:cs="Times New Roman"/>
          <w:color w:val="333333"/>
          <w:lang w:eastAsia="en-GB"/>
        </w:rPr>
      </w:pPr>
      <w:r w:rsidRPr="004E5FE0">
        <w:rPr>
          <w:rFonts w:ascii="Gadugi" w:eastAsia="Times New Roman" w:hAnsi="Gadugi" w:cs="Times New Roman"/>
          <w:color w:val="000000"/>
          <w:bdr w:val="none" w:sz="0" w:space="0" w:color="auto" w:frame="1"/>
          <w:lang w:eastAsia="en-GB"/>
        </w:rPr>
        <w:t>promotes collaborative teacher learning</w:t>
      </w:r>
    </w:p>
    <w:p w14:paraId="59692C2D" w14:textId="5F4385B9" w:rsidR="002A3884" w:rsidRPr="004E5FE0" w:rsidRDefault="002A3884" w:rsidP="00397E6A">
      <w:pPr>
        <w:numPr>
          <w:ilvl w:val="0"/>
          <w:numId w:val="21"/>
        </w:numPr>
        <w:spacing w:after="0" w:line="276" w:lineRule="auto"/>
        <w:ind w:left="1080"/>
        <w:textAlignment w:val="baseline"/>
        <w:rPr>
          <w:rFonts w:ascii="Gadugi" w:eastAsia="Times New Roman" w:hAnsi="Gadugi" w:cs="Times New Roman"/>
          <w:color w:val="333333"/>
          <w:lang w:eastAsia="en-GB"/>
        </w:rPr>
      </w:pPr>
      <w:r w:rsidRPr="004E5FE0">
        <w:rPr>
          <w:rFonts w:ascii="Gadugi" w:eastAsia="Times New Roman" w:hAnsi="Gadugi" w:cs="Times New Roman"/>
          <w:color w:val="000000"/>
          <w:bdr w:val="none" w:sz="0" w:space="0" w:color="auto" w:frame="1"/>
          <w:lang w:eastAsia="en-GB"/>
        </w:rPr>
        <w:t xml:space="preserve">takes place within the </w:t>
      </w:r>
      <w:r w:rsidR="009F457C">
        <w:rPr>
          <w:rFonts w:ascii="Gadugi" w:eastAsia="Times New Roman" w:hAnsi="Gadugi" w:cs="Times New Roman"/>
          <w:color w:val="000000"/>
          <w:bdr w:val="none" w:sz="0" w:space="0" w:color="auto" w:frame="1"/>
          <w:lang w:eastAsia="en-GB"/>
        </w:rPr>
        <w:t xml:space="preserve">institution </w:t>
      </w:r>
      <w:r w:rsidRPr="004E5FE0">
        <w:rPr>
          <w:rFonts w:ascii="Gadugi" w:eastAsia="Times New Roman" w:hAnsi="Gadugi" w:cs="Times New Roman"/>
          <w:color w:val="000000"/>
          <w:bdr w:val="none" w:sz="0" w:space="0" w:color="auto" w:frame="1"/>
          <w:lang w:eastAsia="en-GB"/>
        </w:rPr>
        <w:t>and is linked to teachers’ direct work</w:t>
      </w:r>
    </w:p>
    <w:p w14:paraId="32D0AF9D" w14:textId="77777777" w:rsidR="002A3884" w:rsidRPr="004E5FE0" w:rsidRDefault="002A3884" w:rsidP="00397E6A">
      <w:pPr>
        <w:numPr>
          <w:ilvl w:val="0"/>
          <w:numId w:val="21"/>
        </w:numPr>
        <w:spacing w:after="0" w:line="276" w:lineRule="auto"/>
        <w:ind w:left="1080"/>
        <w:textAlignment w:val="baseline"/>
        <w:rPr>
          <w:rFonts w:ascii="Gadugi" w:eastAsia="Times New Roman" w:hAnsi="Gadugi" w:cs="Times New Roman"/>
          <w:color w:val="333333"/>
          <w:lang w:eastAsia="en-GB"/>
        </w:rPr>
      </w:pPr>
      <w:r w:rsidRPr="004E5FE0">
        <w:rPr>
          <w:rFonts w:ascii="Gadugi" w:eastAsia="Times New Roman" w:hAnsi="Gadugi" w:cs="Times New Roman"/>
          <w:color w:val="000000"/>
          <w:bdr w:val="none" w:sz="0" w:space="0" w:color="auto" w:frame="1"/>
          <w:lang w:eastAsia="en-GB"/>
        </w:rPr>
        <w:t>is aligned with the broader system teachers are part of</w:t>
      </w:r>
    </w:p>
    <w:p w14:paraId="0AEDD7C8" w14:textId="77777777" w:rsidR="002A3884" w:rsidRPr="004E5FE0" w:rsidRDefault="002A3884" w:rsidP="00397E6A">
      <w:pPr>
        <w:numPr>
          <w:ilvl w:val="0"/>
          <w:numId w:val="21"/>
        </w:numPr>
        <w:spacing w:after="0" w:line="276" w:lineRule="auto"/>
        <w:ind w:left="1080"/>
        <w:textAlignment w:val="baseline"/>
        <w:rPr>
          <w:rFonts w:ascii="Gadugi" w:eastAsia="Times New Roman" w:hAnsi="Gadugi" w:cs="Times New Roman"/>
          <w:color w:val="333333"/>
          <w:lang w:eastAsia="en-GB"/>
        </w:rPr>
      </w:pPr>
      <w:r w:rsidRPr="004E5FE0">
        <w:rPr>
          <w:rFonts w:ascii="Gadugi" w:eastAsia="Times New Roman" w:hAnsi="Gadugi" w:cs="Times New Roman"/>
          <w:color w:val="000000"/>
          <w:bdr w:val="none" w:sz="0" w:space="0" w:color="auto" w:frame="1"/>
          <w:lang w:eastAsia="en-GB"/>
        </w:rPr>
        <w:t>promotes inquiry-based learning through reflection and teacher research</w:t>
      </w:r>
    </w:p>
    <w:p w14:paraId="617BBA8B" w14:textId="77777777" w:rsidR="002A3884" w:rsidRPr="004E5FE0" w:rsidRDefault="002A3884" w:rsidP="00397E6A">
      <w:pPr>
        <w:numPr>
          <w:ilvl w:val="0"/>
          <w:numId w:val="21"/>
        </w:numPr>
        <w:spacing w:after="0" w:line="276" w:lineRule="auto"/>
        <w:ind w:left="1080"/>
        <w:textAlignment w:val="baseline"/>
        <w:rPr>
          <w:rFonts w:ascii="Georgia" w:eastAsia="Times New Roman" w:hAnsi="Georgia" w:cs="Times New Roman"/>
          <w:color w:val="333333"/>
          <w:lang w:eastAsia="en-GB"/>
        </w:rPr>
      </w:pPr>
      <w:r w:rsidRPr="004E5FE0">
        <w:rPr>
          <w:rFonts w:ascii="Gadugi" w:eastAsia="Times New Roman" w:hAnsi="Gadugi" w:cs="Times New Roman"/>
          <w:color w:val="000000"/>
          <w:bdr w:val="none" w:sz="0" w:space="0" w:color="auto" w:frame="1"/>
          <w:lang w:eastAsia="en-GB"/>
        </w:rPr>
        <w:t>takes place over time rather than a one-off training event</w:t>
      </w:r>
      <w:r w:rsidRPr="004E5FE0">
        <w:rPr>
          <w:rFonts w:ascii="Georgia" w:eastAsia="Times New Roman" w:hAnsi="Georgia" w:cs="Times New Roman"/>
          <w:color w:val="000000"/>
          <w:bdr w:val="none" w:sz="0" w:space="0" w:color="auto" w:frame="1"/>
          <w:lang w:eastAsia="en-GB"/>
        </w:rPr>
        <w:t xml:space="preserve">. </w:t>
      </w:r>
    </w:p>
    <w:p w14:paraId="792C6423" w14:textId="6B228EA5" w:rsidR="002A3884" w:rsidRDefault="00F321B9" w:rsidP="00397E6A">
      <w:pPr>
        <w:spacing w:line="276" w:lineRule="auto"/>
        <w:jc w:val="right"/>
        <w:rPr>
          <w:rFonts w:ascii="Gadugi" w:hAnsi="Gadugi"/>
          <w:lang w:val="en-US" w:bidi="my-MM"/>
        </w:rPr>
      </w:pPr>
      <w:r w:rsidRPr="00F321B9">
        <w:rPr>
          <w:noProof/>
          <w:lang w:val="en-US" w:bidi="my-MM"/>
        </w:rPr>
        <mc:AlternateContent>
          <mc:Choice Requires="wps">
            <w:drawing>
              <wp:anchor distT="45720" distB="45720" distL="114300" distR="114300" simplePos="0" relativeHeight="251665408" behindDoc="0" locked="0" layoutInCell="1" allowOverlap="1" wp14:anchorId="7A97D1C5" wp14:editId="62EA77E4">
                <wp:simplePos x="0" y="0"/>
                <wp:positionH relativeFrom="column">
                  <wp:posOffset>66675</wp:posOffset>
                </wp:positionH>
                <wp:positionV relativeFrom="paragraph">
                  <wp:posOffset>497205</wp:posOffset>
                </wp:positionV>
                <wp:extent cx="5838825" cy="2924175"/>
                <wp:effectExtent l="0" t="0" r="28575"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924175"/>
                        </a:xfrm>
                        <a:prstGeom prst="rect">
                          <a:avLst/>
                        </a:prstGeom>
                        <a:solidFill>
                          <a:srgbClr val="FFFFFF"/>
                        </a:solidFill>
                        <a:ln w="9525">
                          <a:solidFill>
                            <a:srgbClr val="000000"/>
                          </a:solidFill>
                          <a:miter lim="800000"/>
                          <a:headEnd/>
                          <a:tailEnd/>
                        </a:ln>
                      </wps:spPr>
                      <wps:txbx>
                        <w:txbxContent>
                          <w:p w14:paraId="26485687" w14:textId="25362589" w:rsidR="00F321B9" w:rsidRPr="00F321B9" w:rsidRDefault="00F321B9">
                            <w:pPr>
                              <w:rPr>
                                <w:rFonts w:ascii="Gadugi" w:hAnsi="Gadugi"/>
                              </w:rPr>
                            </w:pPr>
                            <w:r w:rsidRPr="00F321B9">
                              <w:rPr>
                                <w:rFonts w:ascii="Gadugi" w:hAnsi="Gadugi"/>
                              </w:rPr>
                              <w:t>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A97D1C5" id="_x0000_s1028" type="#_x0000_t202" style="position:absolute;left:0;text-align:left;margin-left:5.25pt;margin-top:39.15pt;width:459.75pt;height:23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">
                <v:textbox>
                  <w:txbxContent>
                    <w:p w14:paraId="26485687" w14:textId="25362589" w:rsidR="00F321B9" w:rsidRPr="00F321B9" w:rsidRDefault="00F321B9">
                      <w:pPr>
                        <w:rPr>
                          <w:rFonts w:ascii="Gadugi" w:hAnsi="Gadugi"/>
                        </w:rPr>
                      </w:pPr>
                      <w:r w:rsidRPr="00F321B9">
                        <w:rPr>
                          <w:rFonts w:ascii="Gadugi" w:hAnsi="Gadugi"/>
                        </w:rPr>
                        <w:t>Notes:</w:t>
                      </w:r>
                    </w:p>
                  </w:txbxContent>
                </v:textbox>
                <w10:wrap type="square"/>
              </v:shape>
            </w:pict>
          </mc:Fallback>
        </mc:AlternateContent>
      </w:r>
      <w:r w:rsidR="002A3884">
        <w:rPr>
          <w:rFonts w:ascii="Gadugi" w:hAnsi="Gadugi"/>
          <w:lang w:val="en-US" w:bidi="my-MM"/>
        </w:rPr>
        <w:t xml:space="preserve"> (Borg, 2015, slightly adapted)</w:t>
      </w:r>
    </w:p>
    <w:p w14:paraId="514C99E5" w14:textId="24033CCA" w:rsidR="00397E6A" w:rsidRDefault="00397E6A">
      <w:pPr>
        <w:rPr>
          <w:rFonts w:ascii="Gadugi" w:eastAsia="Times New Roman" w:hAnsi="Gadugi" w:cstheme="majorBidi"/>
          <w:b/>
          <w:bCs/>
          <w:color w:val="2F5496" w:themeColor="accent1" w:themeShade="BF"/>
          <w:sz w:val="32"/>
          <w:szCs w:val="32"/>
          <w:lang w:val="en-US" w:bidi="my-MM"/>
        </w:rPr>
      </w:pPr>
      <w:bookmarkStart w:id="24" w:name="_Hlk70329261"/>
      <w:r>
        <w:rPr>
          <w:rFonts w:ascii="Gadugi" w:eastAsia="Times New Roman" w:hAnsi="Gadugi"/>
          <w:b/>
          <w:bCs/>
          <w:lang w:val="en-US" w:bidi="my-MM"/>
        </w:rPr>
        <w:br w:type="page"/>
      </w:r>
    </w:p>
    <w:p w14:paraId="0B147FEA" w14:textId="77777777" w:rsidR="005B7975" w:rsidRPr="00CA5EBA" w:rsidRDefault="005B7975" w:rsidP="005B7975">
      <w:pPr>
        <w:keepNext/>
        <w:keepLines/>
        <w:spacing w:before="240" w:after="0"/>
        <w:outlineLvl w:val="0"/>
        <w:rPr>
          <w:rFonts w:ascii="Gadugi" w:eastAsia="Times New Roman" w:hAnsi="Gadugi" w:cstheme="majorBidi"/>
          <w:b/>
          <w:bCs/>
          <w:color w:val="0070C0"/>
          <w:sz w:val="32"/>
          <w:szCs w:val="32"/>
          <w:lang w:val="en-US" w:bidi="my-MM"/>
        </w:rPr>
      </w:pPr>
      <w:bookmarkStart w:id="25" w:name="_Toc73904100"/>
      <w:bookmarkEnd w:id="24"/>
      <w:r w:rsidRPr="00CA5EBA">
        <w:rPr>
          <w:rFonts w:ascii="Gadugi" w:eastAsia="Times New Roman" w:hAnsi="Gadugi" w:cstheme="majorBidi"/>
          <w:b/>
          <w:bCs/>
          <w:color w:val="0070C0"/>
          <w:sz w:val="32"/>
          <w:szCs w:val="32"/>
          <w:lang w:val="en-US" w:bidi="my-MM"/>
        </w:rPr>
        <w:lastRenderedPageBreak/>
        <w:t>3.5 Direct and indirect influences</w:t>
      </w:r>
      <w:bookmarkEnd w:id="25"/>
    </w:p>
    <w:p w14:paraId="6747E92F" w14:textId="77777777" w:rsidR="005B7975" w:rsidRDefault="005B7975" w:rsidP="004E5FE0">
      <w:pPr>
        <w:spacing w:after="0"/>
        <w:rPr>
          <w:rFonts w:ascii="Gadugi" w:hAnsi="Gadugi"/>
          <w:b/>
          <w:bCs/>
          <w:lang w:bidi="my-MM"/>
        </w:rPr>
      </w:pPr>
      <w:bookmarkStart w:id="26" w:name="_Hlk70328487"/>
    </w:p>
    <w:p w14:paraId="2C7BF0ED" w14:textId="1483EC25" w:rsidR="005B7975" w:rsidRPr="00CA5EBA" w:rsidRDefault="00CA5EBA" w:rsidP="005B7975">
      <w:pPr>
        <w:rPr>
          <w:rFonts w:ascii="Gadugi" w:hAnsi="Gadugi"/>
          <w:color w:val="0070C0"/>
          <w:sz w:val="24"/>
          <w:szCs w:val="24"/>
        </w:rPr>
      </w:pPr>
      <w:r w:rsidRPr="00CA5EBA">
        <w:rPr>
          <w:rFonts w:ascii="Gadugi" w:hAnsi="Gadugi"/>
          <w:b/>
          <w:bCs/>
          <w:color w:val="0070C0"/>
          <w:sz w:val="24"/>
          <w:szCs w:val="24"/>
          <w:lang w:bidi="my-MM"/>
        </w:rPr>
        <w:t xml:space="preserve">3.5 </w:t>
      </w:r>
      <w:r w:rsidR="005B7975" w:rsidRPr="00CA5EBA">
        <w:rPr>
          <w:rFonts w:ascii="Gadugi" w:hAnsi="Gadugi"/>
          <w:b/>
          <w:bCs/>
          <w:color w:val="0070C0"/>
          <w:sz w:val="24"/>
          <w:szCs w:val="24"/>
          <w:lang w:bidi="my-MM"/>
        </w:rPr>
        <w:t xml:space="preserve">Discuss: </w:t>
      </w:r>
      <w:r w:rsidR="0012042F">
        <w:rPr>
          <w:rFonts w:ascii="Gadugi" w:hAnsi="Gadugi"/>
          <w:b/>
          <w:bCs/>
          <w:color w:val="0070C0"/>
          <w:sz w:val="24"/>
          <w:szCs w:val="24"/>
        </w:rPr>
        <w:t>a</w:t>
      </w:r>
      <w:r w:rsidR="005B7975" w:rsidRPr="00CA5EBA">
        <w:rPr>
          <w:rFonts w:ascii="Gadugi" w:hAnsi="Gadugi"/>
          <w:b/>
          <w:bCs/>
          <w:color w:val="0070C0"/>
          <w:sz w:val="24"/>
          <w:szCs w:val="24"/>
        </w:rPr>
        <w:t>re you a leader or are you a boss?</w:t>
      </w:r>
    </w:p>
    <w:p w14:paraId="29D6816D" w14:textId="77777777" w:rsidR="005B7975" w:rsidRPr="005B38FF" w:rsidRDefault="005B7975" w:rsidP="005B7975">
      <w:pPr>
        <w:jc w:val="both"/>
        <w:rPr>
          <w:rFonts w:ascii="Gadugi" w:eastAsia="Calibri" w:hAnsi="Gadugi" w:cs="Times New Roman"/>
          <w:b/>
          <w:bCs/>
          <w:lang w:bidi="my-MM"/>
        </w:rPr>
      </w:pPr>
      <w:r w:rsidRPr="005B38FF">
        <w:rPr>
          <w:noProof/>
        </w:rPr>
        <w:drawing>
          <wp:inline distT="0" distB="0" distL="0" distR="0" wp14:anchorId="205FC7B2" wp14:editId="157CBFAC">
            <wp:extent cx="6029325" cy="3152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29325" cy="3152775"/>
                    </a:xfrm>
                    <a:prstGeom prst="rect">
                      <a:avLst/>
                    </a:prstGeom>
                  </pic:spPr>
                </pic:pic>
              </a:graphicData>
            </a:graphic>
          </wp:inline>
        </w:drawing>
      </w:r>
    </w:p>
    <w:bookmarkEnd w:id="26"/>
    <w:p w14:paraId="252FF775" w14:textId="77777777" w:rsidR="005B7975" w:rsidRPr="005B38FF" w:rsidRDefault="005B7975" w:rsidP="005B7975">
      <w:pPr>
        <w:jc w:val="both"/>
        <w:rPr>
          <w:rFonts w:ascii="Gadugi" w:eastAsia="Calibri" w:hAnsi="Gadugi" w:cs="Times New Roman"/>
          <w:sz w:val="18"/>
          <w:szCs w:val="18"/>
          <w:lang w:bidi="my-MM"/>
        </w:rPr>
      </w:pPr>
      <w:r w:rsidRPr="005B38FF">
        <w:rPr>
          <w:rFonts w:ascii="Gadugi" w:eastAsia="Calibri" w:hAnsi="Gadugi" w:cs="Times New Roman"/>
          <w:sz w:val="18"/>
          <w:szCs w:val="18"/>
          <w:lang w:bidi="my-MM"/>
        </w:rPr>
        <w:t>Source: https://nascenia.com/are-you-a-leader-or-a-boss/</w:t>
      </w:r>
    </w:p>
    <w:p w14:paraId="3C351A92" w14:textId="77777777" w:rsidR="005B7975" w:rsidRPr="005B38FF" w:rsidRDefault="005B7975" w:rsidP="005B7975">
      <w:pPr>
        <w:jc w:val="both"/>
        <w:rPr>
          <w:rFonts w:ascii="Gadugi" w:eastAsia="Calibri" w:hAnsi="Gadugi" w:cs="Times New Roman"/>
          <w:lang w:bidi="my-MM"/>
        </w:rPr>
      </w:pPr>
      <w:r>
        <w:rPr>
          <w:rFonts w:ascii="Gadugi" w:eastAsia="Calibri" w:hAnsi="Gadugi" w:cs="Times New Roman"/>
          <w:lang w:bidi="my-MM"/>
        </w:rPr>
        <w:t xml:space="preserve">1 </w:t>
      </w:r>
      <w:r w:rsidRPr="005B38FF">
        <w:rPr>
          <w:rFonts w:ascii="Gadugi" w:eastAsia="Calibri" w:hAnsi="Gadugi" w:cs="Times New Roman"/>
          <w:lang w:bidi="my-MM"/>
        </w:rPr>
        <w:t xml:space="preserve">What differences do the illustrations show between ‘being a boss’ and ‘being a leader’? </w:t>
      </w:r>
    </w:p>
    <w:p w14:paraId="5C492F6D" w14:textId="77777777" w:rsidR="005B7975" w:rsidRDefault="005B7975" w:rsidP="005B7975">
      <w:pPr>
        <w:rPr>
          <w:rFonts w:ascii="Gadugi" w:hAnsi="Gadugi"/>
          <w:lang w:bidi="my-MM"/>
        </w:rPr>
      </w:pPr>
      <w:r>
        <w:rPr>
          <w:rFonts w:ascii="Gadugi" w:hAnsi="Gadugi"/>
          <w:lang w:bidi="my-MM"/>
        </w:rPr>
        <w:t>2 Complete the table to show the differences between a boss and a leader.</w:t>
      </w:r>
    </w:p>
    <w:tbl>
      <w:tblPr>
        <w:tblStyle w:val="TableGrid"/>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282"/>
        <w:gridCol w:w="5069"/>
      </w:tblGrid>
      <w:tr w:rsidR="005B7975" w:rsidRPr="00135F8D" w14:paraId="48408AF7" w14:textId="77777777" w:rsidTr="00CA5EBA">
        <w:tc>
          <w:tcPr>
            <w:tcW w:w="4248" w:type="dxa"/>
            <w:shd w:val="clear" w:color="auto" w:fill="0070C0"/>
          </w:tcPr>
          <w:p w14:paraId="7EAD4102" w14:textId="77777777" w:rsidR="005B7975" w:rsidRPr="00135F8D" w:rsidRDefault="005B7975" w:rsidP="00F058C2">
            <w:pPr>
              <w:rPr>
                <w:rFonts w:ascii="Gadugi" w:hAnsi="Gadugi"/>
                <w:b/>
                <w:bCs/>
                <w:noProof/>
                <w:color w:val="FFFFFF" w:themeColor="background1"/>
              </w:rPr>
            </w:pPr>
            <w:r w:rsidRPr="00135F8D">
              <w:rPr>
                <w:rFonts w:ascii="Gadugi" w:hAnsi="Gadugi"/>
                <w:b/>
                <w:bCs/>
                <w:noProof/>
                <w:color w:val="FFFFFF" w:themeColor="background1"/>
              </w:rPr>
              <w:t>A boss</w:t>
            </w:r>
          </w:p>
        </w:tc>
        <w:tc>
          <w:tcPr>
            <w:tcW w:w="5103" w:type="dxa"/>
            <w:shd w:val="clear" w:color="auto" w:fill="0070C0"/>
          </w:tcPr>
          <w:p w14:paraId="57A3F6D1" w14:textId="77777777" w:rsidR="005B7975" w:rsidRPr="00135F8D" w:rsidRDefault="005B7975" w:rsidP="00F058C2">
            <w:pPr>
              <w:rPr>
                <w:rFonts w:ascii="Gadugi" w:hAnsi="Gadugi"/>
                <w:b/>
                <w:bCs/>
                <w:noProof/>
                <w:color w:val="FFFFFF" w:themeColor="background1"/>
              </w:rPr>
            </w:pPr>
            <w:r w:rsidRPr="00135F8D">
              <w:rPr>
                <w:rFonts w:ascii="Gadugi" w:hAnsi="Gadugi"/>
                <w:b/>
                <w:bCs/>
                <w:noProof/>
                <w:color w:val="FFFFFF" w:themeColor="background1"/>
              </w:rPr>
              <w:t>A leader</w:t>
            </w:r>
          </w:p>
        </w:tc>
      </w:tr>
      <w:tr w:rsidR="005B7975" w:rsidRPr="00135F8D" w14:paraId="1C620FC0" w14:textId="77777777" w:rsidTr="00CA5EBA">
        <w:tc>
          <w:tcPr>
            <w:tcW w:w="4248" w:type="dxa"/>
          </w:tcPr>
          <w:p w14:paraId="6F1FF3CE" w14:textId="77777777" w:rsidR="005B7975" w:rsidRPr="00135F8D" w:rsidRDefault="005B7975" w:rsidP="00F058C2">
            <w:pPr>
              <w:rPr>
                <w:rFonts w:ascii="Gadugi" w:hAnsi="Gadugi"/>
                <w:noProof/>
              </w:rPr>
            </w:pPr>
            <w:r w:rsidRPr="00135F8D">
              <w:rPr>
                <w:rFonts w:ascii="Gadugi" w:hAnsi="Gadugi"/>
                <w:noProof/>
              </w:rPr>
              <w:t xml:space="preserve">Directs </w:t>
            </w:r>
          </w:p>
        </w:tc>
        <w:tc>
          <w:tcPr>
            <w:tcW w:w="5103" w:type="dxa"/>
          </w:tcPr>
          <w:p w14:paraId="37D90A04" w14:textId="77777777" w:rsidR="005B7975" w:rsidRPr="00135F8D" w:rsidRDefault="005B7975" w:rsidP="00F058C2">
            <w:pPr>
              <w:rPr>
                <w:rFonts w:ascii="Gadugi" w:hAnsi="Gadugi"/>
                <w:noProof/>
              </w:rPr>
            </w:pPr>
            <w:r w:rsidRPr="00135F8D">
              <w:rPr>
                <w:rFonts w:ascii="Gadugi" w:hAnsi="Gadugi"/>
                <w:noProof/>
              </w:rPr>
              <w:t>Coaches</w:t>
            </w:r>
          </w:p>
        </w:tc>
      </w:tr>
      <w:tr w:rsidR="005B7975" w:rsidRPr="00135F8D" w14:paraId="217C0F23" w14:textId="77777777" w:rsidTr="00CA5EBA">
        <w:tc>
          <w:tcPr>
            <w:tcW w:w="4248" w:type="dxa"/>
          </w:tcPr>
          <w:p w14:paraId="7902F97C" w14:textId="77777777" w:rsidR="005B7975" w:rsidRPr="00135F8D" w:rsidRDefault="005B7975" w:rsidP="00F058C2">
            <w:pPr>
              <w:rPr>
                <w:rFonts w:ascii="Gadugi" w:hAnsi="Gadugi"/>
                <w:noProof/>
              </w:rPr>
            </w:pPr>
            <w:r w:rsidRPr="00135F8D">
              <w:rPr>
                <w:rFonts w:ascii="Gadugi" w:hAnsi="Gadugi"/>
                <w:noProof/>
              </w:rPr>
              <w:t>Tells others what to do</w:t>
            </w:r>
          </w:p>
        </w:tc>
        <w:tc>
          <w:tcPr>
            <w:tcW w:w="5103" w:type="dxa"/>
          </w:tcPr>
          <w:p w14:paraId="022A07DB" w14:textId="77777777" w:rsidR="005B7975" w:rsidRPr="00135F8D" w:rsidRDefault="005B7975" w:rsidP="00F058C2">
            <w:pPr>
              <w:rPr>
                <w:rFonts w:ascii="Gadugi" w:hAnsi="Gadugi"/>
                <w:noProof/>
              </w:rPr>
            </w:pPr>
            <w:r>
              <w:rPr>
                <w:rFonts w:ascii="Gadugi" w:hAnsi="Gadugi"/>
                <w:noProof/>
              </w:rPr>
              <w:t>a) ………………………………………………………………</w:t>
            </w:r>
          </w:p>
        </w:tc>
      </w:tr>
      <w:tr w:rsidR="005B7975" w:rsidRPr="00135F8D" w14:paraId="696A49A3" w14:textId="77777777" w:rsidTr="00CA5EBA">
        <w:tc>
          <w:tcPr>
            <w:tcW w:w="4248" w:type="dxa"/>
          </w:tcPr>
          <w:p w14:paraId="2F5D7C7F" w14:textId="77777777" w:rsidR="005B7975" w:rsidRPr="00135F8D" w:rsidRDefault="005B7975" w:rsidP="00F058C2">
            <w:pPr>
              <w:rPr>
                <w:rFonts w:ascii="Gadugi" w:hAnsi="Gadugi"/>
                <w:noProof/>
              </w:rPr>
            </w:pPr>
            <w:r w:rsidRPr="00135F8D">
              <w:rPr>
                <w:rFonts w:ascii="Gadugi" w:hAnsi="Gadugi"/>
                <w:noProof/>
              </w:rPr>
              <w:t xml:space="preserve">Transmits decisions </w:t>
            </w:r>
          </w:p>
        </w:tc>
        <w:tc>
          <w:tcPr>
            <w:tcW w:w="5103" w:type="dxa"/>
          </w:tcPr>
          <w:p w14:paraId="307DE942" w14:textId="77777777" w:rsidR="005B7975" w:rsidRPr="00135F8D" w:rsidRDefault="005B7975" w:rsidP="00F058C2">
            <w:pPr>
              <w:rPr>
                <w:rFonts w:ascii="Gadugi" w:hAnsi="Gadugi"/>
                <w:noProof/>
              </w:rPr>
            </w:pPr>
            <w:r w:rsidRPr="00135F8D">
              <w:rPr>
                <w:rFonts w:ascii="Gadugi" w:hAnsi="Gadugi"/>
                <w:noProof/>
              </w:rPr>
              <w:t>Involves others in the decision making process</w:t>
            </w:r>
          </w:p>
        </w:tc>
      </w:tr>
      <w:tr w:rsidR="005B7975" w:rsidRPr="00135F8D" w14:paraId="6C8E2D8D" w14:textId="77777777" w:rsidTr="00CA5EBA">
        <w:tc>
          <w:tcPr>
            <w:tcW w:w="4248" w:type="dxa"/>
          </w:tcPr>
          <w:p w14:paraId="2D97E90D" w14:textId="77777777" w:rsidR="005B7975" w:rsidRPr="00135F8D" w:rsidRDefault="005B7975" w:rsidP="00F058C2">
            <w:pPr>
              <w:rPr>
                <w:rFonts w:ascii="Gadugi" w:hAnsi="Gadugi"/>
                <w:noProof/>
              </w:rPr>
            </w:pPr>
            <w:r w:rsidRPr="00135F8D">
              <w:rPr>
                <w:rFonts w:ascii="Gadugi" w:hAnsi="Gadugi"/>
                <w:noProof/>
              </w:rPr>
              <w:t xml:space="preserve">Demands results </w:t>
            </w:r>
          </w:p>
        </w:tc>
        <w:tc>
          <w:tcPr>
            <w:tcW w:w="5103" w:type="dxa"/>
          </w:tcPr>
          <w:p w14:paraId="37D474B6" w14:textId="77777777" w:rsidR="005B7975" w:rsidRPr="00135F8D" w:rsidRDefault="005B7975" w:rsidP="00F058C2">
            <w:pPr>
              <w:rPr>
                <w:rFonts w:ascii="Gadugi" w:hAnsi="Gadugi"/>
                <w:noProof/>
              </w:rPr>
            </w:pPr>
            <w:r w:rsidRPr="00135F8D">
              <w:rPr>
                <w:rFonts w:ascii="Gadugi" w:hAnsi="Gadugi"/>
                <w:noProof/>
              </w:rPr>
              <w:t>Inspires performance</w:t>
            </w:r>
          </w:p>
        </w:tc>
      </w:tr>
      <w:tr w:rsidR="005B7975" w:rsidRPr="00135F8D" w14:paraId="3EDC2AA1" w14:textId="77777777" w:rsidTr="00CA5EBA">
        <w:tc>
          <w:tcPr>
            <w:tcW w:w="4248" w:type="dxa"/>
          </w:tcPr>
          <w:p w14:paraId="25766659" w14:textId="77777777" w:rsidR="005B7975" w:rsidRPr="00135F8D" w:rsidRDefault="005B7975" w:rsidP="00F058C2">
            <w:pPr>
              <w:rPr>
                <w:rFonts w:ascii="Gadugi" w:hAnsi="Gadugi"/>
                <w:noProof/>
              </w:rPr>
            </w:pPr>
            <w:r w:rsidRPr="00135F8D">
              <w:rPr>
                <w:rFonts w:ascii="Gadugi" w:hAnsi="Gadugi"/>
                <w:noProof/>
              </w:rPr>
              <w:t>Gives answers</w:t>
            </w:r>
          </w:p>
        </w:tc>
        <w:tc>
          <w:tcPr>
            <w:tcW w:w="5103" w:type="dxa"/>
          </w:tcPr>
          <w:p w14:paraId="4A411C01" w14:textId="77777777" w:rsidR="005B7975" w:rsidRPr="00135F8D" w:rsidRDefault="005B7975" w:rsidP="00F058C2">
            <w:pPr>
              <w:rPr>
                <w:rFonts w:ascii="Gadugi" w:hAnsi="Gadugi"/>
                <w:noProof/>
              </w:rPr>
            </w:pPr>
            <w:r>
              <w:rPr>
                <w:rFonts w:ascii="Gadugi" w:hAnsi="Gadugi"/>
                <w:noProof/>
              </w:rPr>
              <w:t>b) ………………………………………………………………</w:t>
            </w:r>
          </w:p>
        </w:tc>
      </w:tr>
      <w:tr w:rsidR="005B7975" w:rsidRPr="00135F8D" w14:paraId="2C9C245C" w14:textId="77777777" w:rsidTr="00CA5EBA">
        <w:tc>
          <w:tcPr>
            <w:tcW w:w="4248" w:type="dxa"/>
          </w:tcPr>
          <w:p w14:paraId="1F5C3B48" w14:textId="77777777" w:rsidR="005B7975" w:rsidRPr="00135F8D" w:rsidRDefault="005B7975" w:rsidP="00F058C2">
            <w:pPr>
              <w:rPr>
                <w:rFonts w:ascii="Gadugi" w:hAnsi="Gadugi"/>
                <w:noProof/>
              </w:rPr>
            </w:pPr>
            <w:r w:rsidRPr="00135F8D">
              <w:rPr>
                <w:rFonts w:ascii="Gadugi" w:hAnsi="Gadugi"/>
                <w:noProof/>
              </w:rPr>
              <w:t>Talks more than they listen</w:t>
            </w:r>
          </w:p>
        </w:tc>
        <w:tc>
          <w:tcPr>
            <w:tcW w:w="5103" w:type="dxa"/>
          </w:tcPr>
          <w:p w14:paraId="305AF600" w14:textId="77777777" w:rsidR="005B7975" w:rsidRPr="00135F8D" w:rsidRDefault="005B7975" w:rsidP="00F058C2">
            <w:pPr>
              <w:rPr>
                <w:rFonts w:ascii="Gadugi" w:hAnsi="Gadugi"/>
                <w:noProof/>
              </w:rPr>
            </w:pPr>
            <w:r>
              <w:rPr>
                <w:rFonts w:ascii="Gadugi" w:hAnsi="Gadugi"/>
                <w:noProof/>
              </w:rPr>
              <w:t>c) ………………………………………………………………</w:t>
            </w:r>
          </w:p>
        </w:tc>
      </w:tr>
      <w:tr w:rsidR="005B7975" w:rsidRPr="00135F8D" w14:paraId="018DD629" w14:textId="77777777" w:rsidTr="00CA5EBA">
        <w:tc>
          <w:tcPr>
            <w:tcW w:w="4248" w:type="dxa"/>
          </w:tcPr>
          <w:p w14:paraId="7D2BA666" w14:textId="77777777" w:rsidR="005B7975" w:rsidRPr="00135F8D" w:rsidRDefault="005B7975" w:rsidP="00F058C2">
            <w:pPr>
              <w:rPr>
                <w:rFonts w:ascii="Gadugi" w:hAnsi="Gadugi"/>
                <w:noProof/>
              </w:rPr>
            </w:pPr>
            <w:r>
              <w:rPr>
                <w:rFonts w:ascii="Gadugi" w:hAnsi="Gadugi"/>
                <w:noProof/>
              </w:rPr>
              <w:t>d)………………………………………………………………</w:t>
            </w:r>
          </w:p>
        </w:tc>
        <w:tc>
          <w:tcPr>
            <w:tcW w:w="5103" w:type="dxa"/>
          </w:tcPr>
          <w:p w14:paraId="0E9B941D" w14:textId="77777777" w:rsidR="005B7975" w:rsidRPr="00135F8D" w:rsidRDefault="005B7975" w:rsidP="00F058C2">
            <w:pPr>
              <w:rPr>
                <w:rFonts w:ascii="Gadugi" w:hAnsi="Gadugi"/>
                <w:noProof/>
              </w:rPr>
            </w:pPr>
            <w:r w:rsidRPr="00135F8D">
              <w:rPr>
                <w:rFonts w:ascii="Gadugi" w:hAnsi="Gadugi"/>
                <w:noProof/>
              </w:rPr>
              <w:t>Is willing to learn</w:t>
            </w:r>
          </w:p>
        </w:tc>
      </w:tr>
      <w:tr w:rsidR="005B7975" w:rsidRPr="00135F8D" w14:paraId="4D5F5FC0" w14:textId="77777777" w:rsidTr="00CA5EBA">
        <w:tc>
          <w:tcPr>
            <w:tcW w:w="4248" w:type="dxa"/>
          </w:tcPr>
          <w:p w14:paraId="395D8A28" w14:textId="77777777" w:rsidR="005B7975" w:rsidRPr="00135F8D" w:rsidRDefault="005B7975" w:rsidP="00F058C2">
            <w:pPr>
              <w:rPr>
                <w:rFonts w:ascii="Gadugi" w:hAnsi="Gadugi"/>
                <w:noProof/>
              </w:rPr>
            </w:pPr>
            <w:r>
              <w:rPr>
                <w:rFonts w:ascii="Gadugi" w:hAnsi="Gadugi"/>
                <w:noProof/>
              </w:rPr>
              <w:t>e) ……………………………………………………………..</w:t>
            </w:r>
          </w:p>
        </w:tc>
        <w:tc>
          <w:tcPr>
            <w:tcW w:w="5103" w:type="dxa"/>
          </w:tcPr>
          <w:p w14:paraId="548A0144" w14:textId="77777777" w:rsidR="005B7975" w:rsidRPr="00135F8D" w:rsidRDefault="005B7975" w:rsidP="00F058C2">
            <w:pPr>
              <w:rPr>
                <w:rFonts w:ascii="Gadugi" w:hAnsi="Gadugi"/>
                <w:noProof/>
              </w:rPr>
            </w:pPr>
            <w:r w:rsidRPr="00135F8D">
              <w:rPr>
                <w:rFonts w:ascii="Gadugi" w:hAnsi="Gadugi"/>
                <w:noProof/>
              </w:rPr>
              <w:t>Encourages</w:t>
            </w:r>
          </w:p>
        </w:tc>
      </w:tr>
      <w:tr w:rsidR="005B7975" w:rsidRPr="00135F8D" w14:paraId="667F443A" w14:textId="77777777" w:rsidTr="00CA5EBA">
        <w:tc>
          <w:tcPr>
            <w:tcW w:w="4248" w:type="dxa"/>
          </w:tcPr>
          <w:p w14:paraId="5EE91E9E" w14:textId="77777777" w:rsidR="005B7975" w:rsidRPr="00135F8D" w:rsidRDefault="005B7975" w:rsidP="00F058C2">
            <w:pPr>
              <w:rPr>
                <w:rFonts w:ascii="Gadugi" w:hAnsi="Gadugi"/>
                <w:noProof/>
              </w:rPr>
            </w:pPr>
            <w:r w:rsidRPr="00135F8D">
              <w:rPr>
                <w:rFonts w:ascii="Gadugi" w:hAnsi="Gadugi"/>
                <w:noProof/>
              </w:rPr>
              <w:t>Focuses on themselves</w:t>
            </w:r>
          </w:p>
        </w:tc>
        <w:tc>
          <w:tcPr>
            <w:tcW w:w="5103" w:type="dxa"/>
          </w:tcPr>
          <w:p w14:paraId="30487362" w14:textId="77777777" w:rsidR="005B7975" w:rsidRPr="00135F8D" w:rsidRDefault="005B7975" w:rsidP="00F058C2">
            <w:pPr>
              <w:rPr>
                <w:rFonts w:ascii="Gadugi" w:hAnsi="Gadugi"/>
                <w:noProof/>
              </w:rPr>
            </w:pPr>
            <w:r>
              <w:rPr>
                <w:rFonts w:ascii="Gadugi" w:hAnsi="Gadugi"/>
                <w:noProof/>
              </w:rPr>
              <w:t>f) ………………………………………………………………</w:t>
            </w:r>
          </w:p>
        </w:tc>
      </w:tr>
      <w:tr w:rsidR="005B7975" w:rsidRPr="00135F8D" w14:paraId="4D0E04C1" w14:textId="77777777" w:rsidTr="00CA5EBA">
        <w:tc>
          <w:tcPr>
            <w:tcW w:w="4248" w:type="dxa"/>
          </w:tcPr>
          <w:p w14:paraId="3B6945CE" w14:textId="77777777" w:rsidR="005B7975" w:rsidRPr="00135F8D" w:rsidRDefault="005B7975" w:rsidP="00F058C2">
            <w:pPr>
              <w:rPr>
                <w:rFonts w:ascii="Gadugi" w:hAnsi="Gadugi"/>
                <w:noProof/>
              </w:rPr>
            </w:pPr>
            <w:r w:rsidRPr="00135F8D">
              <w:rPr>
                <w:rFonts w:ascii="Gadugi" w:hAnsi="Gadugi"/>
                <w:noProof/>
              </w:rPr>
              <w:t>Points out weaknesses</w:t>
            </w:r>
          </w:p>
        </w:tc>
        <w:tc>
          <w:tcPr>
            <w:tcW w:w="5103" w:type="dxa"/>
          </w:tcPr>
          <w:p w14:paraId="50A7B66B" w14:textId="77777777" w:rsidR="005B7975" w:rsidRPr="00135F8D" w:rsidRDefault="005B7975" w:rsidP="00F058C2">
            <w:pPr>
              <w:rPr>
                <w:rFonts w:ascii="Gadugi" w:hAnsi="Gadugi"/>
                <w:noProof/>
              </w:rPr>
            </w:pPr>
            <w:r w:rsidRPr="00135F8D">
              <w:rPr>
                <w:rFonts w:ascii="Gadugi" w:hAnsi="Gadugi"/>
                <w:noProof/>
              </w:rPr>
              <w:t>Identifies strenghts and potential</w:t>
            </w:r>
          </w:p>
        </w:tc>
      </w:tr>
      <w:tr w:rsidR="005B7975" w:rsidRPr="00135F8D" w14:paraId="181C5A1B" w14:textId="77777777" w:rsidTr="00CA5EBA">
        <w:trPr>
          <w:trHeight w:val="79"/>
        </w:trPr>
        <w:tc>
          <w:tcPr>
            <w:tcW w:w="4248" w:type="dxa"/>
          </w:tcPr>
          <w:p w14:paraId="2DD950CF" w14:textId="77777777" w:rsidR="005B7975" w:rsidRPr="00135F8D" w:rsidRDefault="005B7975" w:rsidP="00F058C2">
            <w:pPr>
              <w:rPr>
                <w:rFonts w:ascii="Gadugi" w:hAnsi="Gadugi"/>
                <w:noProof/>
              </w:rPr>
            </w:pPr>
            <w:r w:rsidRPr="00135F8D">
              <w:rPr>
                <w:rFonts w:ascii="Gadugi" w:hAnsi="Gadugi"/>
                <w:noProof/>
              </w:rPr>
              <w:t>Defends personal characteristics</w:t>
            </w:r>
          </w:p>
        </w:tc>
        <w:tc>
          <w:tcPr>
            <w:tcW w:w="5103" w:type="dxa"/>
          </w:tcPr>
          <w:p w14:paraId="04FDCFDF" w14:textId="77777777" w:rsidR="005B7975" w:rsidRPr="00135F8D" w:rsidRDefault="005B7975" w:rsidP="00F058C2">
            <w:pPr>
              <w:rPr>
                <w:rFonts w:ascii="Gadugi" w:hAnsi="Gadugi"/>
                <w:noProof/>
              </w:rPr>
            </w:pPr>
            <w:r>
              <w:rPr>
                <w:rFonts w:ascii="Gadugi" w:hAnsi="Gadugi"/>
                <w:noProof/>
              </w:rPr>
              <w:t>g) ………………………………………………………………</w:t>
            </w:r>
          </w:p>
        </w:tc>
      </w:tr>
    </w:tbl>
    <w:p w14:paraId="12B98B36" w14:textId="77777777" w:rsidR="005B7975" w:rsidRDefault="005B7975" w:rsidP="005B7975">
      <w:pPr>
        <w:jc w:val="both"/>
        <w:rPr>
          <w:rFonts w:ascii="Gadugi" w:eastAsia="Calibri" w:hAnsi="Gadugi" w:cs="Times New Roman"/>
          <w:lang w:bidi="my-MM"/>
        </w:rPr>
      </w:pPr>
    </w:p>
    <w:p w14:paraId="731E6271" w14:textId="77777777" w:rsidR="005B7975" w:rsidRPr="005B38FF" w:rsidRDefault="005B7975" w:rsidP="005B7975">
      <w:pPr>
        <w:jc w:val="both"/>
        <w:rPr>
          <w:rFonts w:ascii="Gadugi" w:eastAsia="Calibri" w:hAnsi="Gadugi" w:cs="Times New Roman"/>
          <w:lang w:bidi="my-MM"/>
        </w:rPr>
      </w:pPr>
      <w:r>
        <w:rPr>
          <w:rFonts w:ascii="Gadugi" w:eastAsia="Calibri" w:hAnsi="Gadugi" w:cs="Times New Roman"/>
          <w:lang w:bidi="my-MM"/>
        </w:rPr>
        <w:t xml:space="preserve">3 </w:t>
      </w:r>
      <w:r w:rsidRPr="005B38FF">
        <w:rPr>
          <w:rFonts w:ascii="Gadugi" w:eastAsia="Calibri" w:hAnsi="Gadugi" w:cs="Times New Roman"/>
          <w:lang w:bidi="my-MM"/>
        </w:rPr>
        <w:t>At the moment, are you more like a boss or a leader? How can you become more like a</w:t>
      </w:r>
      <w:r>
        <w:rPr>
          <w:rFonts w:ascii="Gadugi" w:eastAsia="Calibri" w:hAnsi="Gadugi" w:cs="Times New Roman"/>
          <w:lang w:bidi="my-MM"/>
        </w:rPr>
        <w:t xml:space="preserve"> </w:t>
      </w:r>
      <w:r w:rsidRPr="005B38FF">
        <w:rPr>
          <w:rFonts w:ascii="Gadugi" w:eastAsia="Calibri" w:hAnsi="Gadugi" w:cs="Times New Roman"/>
          <w:lang w:bidi="my-MM"/>
        </w:rPr>
        <w:t>leader?</w:t>
      </w:r>
    </w:p>
    <w:p w14:paraId="6FB3825B" w14:textId="77777777" w:rsidR="005B7975" w:rsidRDefault="005B7975" w:rsidP="005B7975">
      <w:pPr>
        <w:rPr>
          <w:rFonts w:ascii="Gadugi" w:hAnsi="Gadugi"/>
          <w:lang w:bidi="my-MM"/>
        </w:rPr>
      </w:pPr>
    </w:p>
    <w:p w14:paraId="549CE042" w14:textId="77777777" w:rsidR="005B7975" w:rsidRDefault="005B7975" w:rsidP="005B7975">
      <w:pPr>
        <w:rPr>
          <w:rFonts w:ascii="Gadugi" w:hAnsi="Gadugi"/>
          <w:lang w:bidi="my-MM"/>
        </w:rPr>
      </w:pPr>
    </w:p>
    <w:p w14:paraId="335928FA" w14:textId="3CA68618" w:rsidR="005B7975" w:rsidRPr="00CA5EBA" w:rsidRDefault="00CA5EBA" w:rsidP="005B7975">
      <w:pPr>
        <w:rPr>
          <w:rFonts w:ascii="Gadugi" w:hAnsi="Gadugi"/>
          <w:color w:val="0070C0"/>
          <w:sz w:val="24"/>
          <w:szCs w:val="24"/>
        </w:rPr>
      </w:pPr>
      <w:r w:rsidRPr="00CA5EBA">
        <w:rPr>
          <w:rFonts w:ascii="Gadugi" w:hAnsi="Gadugi"/>
          <w:b/>
          <w:bCs/>
          <w:color w:val="0070C0"/>
          <w:sz w:val="24"/>
          <w:szCs w:val="24"/>
          <w:lang w:bidi="my-MM"/>
        </w:rPr>
        <w:lastRenderedPageBreak/>
        <w:t xml:space="preserve">3.5 </w:t>
      </w:r>
      <w:r w:rsidR="005B7975" w:rsidRPr="00CA5EBA">
        <w:rPr>
          <w:rFonts w:ascii="Gadugi" w:hAnsi="Gadugi"/>
          <w:b/>
          <w:bCs/>
          <w:color w:val="0070C0"/>
          <w:sz w:val="24"/>
          <w:szCs w:val="24"/>
          <w:lang w:bidi="my-MM"/>
        </w:rPr>
        <w:t xml:space="preserve">Task: </w:t>
      </w:r>
      <w:r w:rsidR="0012042F">
        <w:rPr>
          <w:rFonts w:ascii="Gadugi" w:hAnsi="Gadugi"/>
          <w:b/>
          <w:bCs/>
          <w:color w:val="0070C0"/>
          <w:sz w:val="24"/>
          <w:szCs w:val="24"/>
          <w:lang w:bidi="my-MM"/>
        </w:rPr>
        <w:t>d</w:t>
      </w:r>
      <w:r w:rsidR="005B7975" w:rsidRPr="00CA5EBA">
        <w:rPr>
          <w:rFonts w:ascii="Gadugi" w:hAnsi="Gadugi"/>
          <w:b/>
          <w:bCs/>
          <w:color w:val="0070C0"/>
          <w:sz w:val="24"/>
          <w:szCs w:val="24"/>
          <w:lang w:bidi="my-MM"/>
        </w:rPr>
        <w:t>irect and indirect influence</w:t>
      </w:r>
    </w:p>
    <w:p w14:paraId="7E85D7E8" w14:textId="77777777" w:rsidR="005B7975" w:rsidRDefault="005B7975" w:rsidP="005B7975">
      <w:pPr>
        <w:jc w:val="both"/>
        <w:rPr>
          <w:rFonts w:ascii="Gadugi" w:hAnsi="Gadugi"/>
          <w:lang w:bidi="my-MM"/>
        </w:rPr>
      </w:pPr>
      <w:r w:rsidRPr="00EE3D1E">
        <w:rPr>
          <w:rFonts w:ascii="Gadugi" w:hAnsi="Gadugi"/>
          <w:b/>
          <w:bCs/>
          <w:lang w:bidi="my-MM"/>
        </w:rPr>
        <w:t>Step 1</w:t>
      </w:r>
      <w:r>
        <w:rPr>
          <w:rFonts w:ascii="Gadugi" w:hAnsi="Gadugi"/>
          <w:lang w:bidi="my-MM"/>
        </w:rPr>
        <w:t xml:space="preserve"> </w:t>
      </w:r>
    </w:p>
    <w:p w14:paraId="6FB8DE5B" w14:textId="77777777" w:rsidR="005B7975" w:rsidRDefault="005B7975" w:rsidP="005B7975">
      <w:pPr>
        <w:jc w:val="both"/>
        <w:rPr>
          <w:rFonts w:ascii="Gadugi" w:hAnsi="Gadugi"/>
          <w:lang w:bidi="my-MM"/>
        </w:rPr>
      </w:pPr>
      <w:r>
        <w:rPr>
          <w:rFonts w:ascii="Gadugi" w:hAnsi="Gadugi"/>
          <w:lang w:bidi="my-MM"/>
        </w:rPr>
        <w:t>Read the definitions of direct and indirect influences.</w:t>
      </w:r>
    </w:p>
    <w:p w14:paraId="22374BA9" w14:textId="77777777" w:rsidR="005B7975" w:rsidRPr="00EE3D1E" w:rsidRDefault="005B7975" w:rsidP="005B7975">
      <w:pPr>
        <w:pBdr>
          <w:top w:val="single" w:sz="4" w:space="1" w:color="auto"/>
          <w:left w:val="single" w:sz="4" w:space="4" w:color="auto"/>
          <w:bottom w:val="single" w:sz="4" w:space="1" w:color="auto"/>
          <w:right w:val="single" w:sz="4" w:space="4" w:color="auto"/>
        </w:pBdr>
        <w:jc w:val="both"/>
        <w:rPr>
          <w:rFonts w:ascii="Gadugi" w:hAnsi="Gadugi"/>
          <w:i/>
          <w:iCs/>
          <w:lang w:bidi="my-MM"/>
        </w:rPr>
      </w:pPr>
      <w:r w:rsidRPr="00EE3D1E">
        <w:rPr>
          <w:rFonts w:ascii="Gadugi" w:hAnsi="Gadugi"/>
          <w:i/>
          <w:iCs/>
          <w:lang w:bidi="my-MM"/>
        </w:rPr>
        <w:t xml:space="preserve">As leaders, we sometimes exert a </w:t>
      </w:r>
      <w:r w:rsidRPr="00EE3D1E">
        <w:rPr>
          <w:rFonts w:ascii="Gadugi" w:hAnsi="Gadugi"/>
          <w:b/>
          <w:bCs/>
          <w:i/>
          <w:iCs/>
          <w:lang w:bidi="my-MM"/>
        </w:rPr>
        <w:t>direct influence.</w:t>
      </w:r>
      <w:r w:rsidRPr="00EE3D1E">
        <w:rPr>
          <w:rFonts w:ascii="Gadugi" w:hAnsi="Gadugi"/>
          <w:i/>
          <w:iCs/>
          <w:lang w:bidi="my-MM"/>
        </w:rPr>
        <w:t xml:space="preserve"> For example, we design a policy which everybody must follow. We instruct and direct our staff to take actions which are obligatory and we check that they have been completed. </w:t>
      </w:r>
    </w:p>
    <w:p w14:paraId="3E5E5CF3" w14:textId="77777777" w:rsidR="005B7975" w:rsidRPr="00EE3D1E" w:rsidRDefault="005B7975" w:rsidP="005B7975">
      <w:pPr>
        <w:pBdr>
          <w:top w:val="single" w:sz="4" w:space="1" w:color="auto"/>
          <w:left w:val="single" w:sz="4" w:space="4" w:color="auto"/>
          <w:bottom w:val="single" w:sz="4" w:space="1" w:color="auto"/>
          <w:right w:val="single" w:sz="4" w:space="4" w:color="auto"/>
        </w:pBdr>
        <w:jc w:val="both"/>
        <w:rPr>
          <w:rFonts w:ascii="Gadugi" w:hAnsi="Gadugi"/>
          <w:i/>
          <w:iCs/>
          <w:lang w:bidi="my-MM"/>
        </w:rPr>
      </w:pPr>
      <w:r w:rsidRPr="00EE3D1E">
        <w:rPr>
          <w:rFonts w:ascii="Gadugi" w:hAnsi="Gadugi"/>
          <w:i/>
          <w:iCs/>
          <w:lang w:bidi="my-MM"/>
        </w:rPr>
        <w:t xml:space="preserve">We also exert an </w:t>
      </w:r>
      <w:r w:rsidRPr="00EE3D1E">
        <w:rPr>
          <w:rFonts w:ascii="Gadugi" w:hAnsi="Gadugi"/>
          <w:b/>
          <w:bCs/>
          <w:i/>
          <w:iCs/>
          <w:lang w:bidi="my-MM"/>
        </w:rPr>
        <w:t>indirect influence.</w:t>
      </w:r>
      <w:r w:rsidRPr="00EE3D1E">
        <w:rPr>
          <w:rFonts w:ascii="Gadugi" w:hAnsi="Gadugi"/>
          <w:i/>
          <w:iCs/>
          <w:lang w:bidi="my-MM"/>
        </w:rPr>
        <w:t xml:space="preserve"> We can become role models and lead by example so that people we lead take actions not because we tell them to do so but because we inspire them to do so through our own actions. We coach and guide people so that they can take their own decisions and not simply follow the instructions we give them. </w:t>
      </w:r>
    </w:p>
    <w:p w14:paraId="4520A5DA" w14:textId="77777777" w:rsidR="005B7975" w:rsidRDefault="005B7975" w:rsidP="005B7975">
      <w:pPr>
        <w:rPr>
          <w:rFonts w:ascii="Gadugi" w:hAnsi="Gadugi"/>
          <w:lang w:bidi="my-MM"/>
        </w:rPr>
      </w:pPr>
      <w:r w:rsidRPr="00EE3D1E">
        <w:rPr>
          <w:rFonts w:ascii="Gadugi" w:hAnsi="Gadugi"/>
          <w:b/>
          <w:bCs/>
          <w:lang w:bidi="my-MM"/>
        </w:rPr>
        <w:t>Step 2</w:t>
      </w:r>
      <w:r>
        <w:rPr>
          <w:rFonts w:ascii="Gadugi" w:hAnsi="Gadugi"/>
          <w:lang w:bidi="my-MM"/>
        </w:rPr>
        <w:t xml:space="preserve"> </w:t>
      </w:r>
    </w:p>
    <w:p w14:paraId="1087724B" w14:textId="6871FAD3" w:rsidR="005B7975" w:rsidRDefault="005B7975" w:rsidP="005B7975">
      <w:pPr>
        <w:rPr>
          <w:rFonts w:ascii="Gadugi" w:hAnsi="Gadugi"/>
          <w:lang w:bidi="my-MM"/>
        </w:rPr>
      </w:pPr>
      <w:r>
        <w:rPr>
          <w:rFonts w:ascii="Gadugi" w:hAnsi="Gadugi"/>
          <w:lang w:bidi="my-MM"/>
        </w:rPr>
        <w:t>Read the examples of direct and indirect influences below (</w:t>
      </w:r>
      <w:r w:rsidRPr="005B7975">
        <w:rPr>
          <w:rFonts w:ascii="Gadugi" w:hAnsi="Gadugi"/>
          <w:i/>
          <w:iCs/>
          <w:lang w:bidi="my-MM"/>
        </w:rPr>
        <w:t>British Council Connecting Classrooms</w:t>
      </w:r>
      <w:r>
        <w:rPr>
          <w:rFonts w:ascii="Gadugi" w:hAnsi="Gadugi"/>
          <w:lang w:bidi="my-MM"/>
        </w:rPr>
        <w:t>)</w:t>
      </w:r>
    </w:p>
    <w:p w14:paraId="064B3069" w14:textId="25CB10C5" w:rsidR="005B7975" w:rsidRPr="005B7975" w:rsidRDefault="005B7975" w:rsidP="005B7975">
      <w:pPr>
        <w:rPr>
          <w:rFonts w:ascii="Gadugi" w:hAnsi="Gadugi"/>
          <w:b/>
          <w:bCs/>
        </w:rPr>
      </w:pPr>
      <w:bookmarkStart w:id="27" w:name="_Hlk71617606"/>
      <w:r w:rsidRPr="005B7975">
        <w:rPr>
          <w:rFonts w:ascii="Gadugi" w:hAnsi="Gadugi"/>
          <w:b/>
          <w:bCs/>
        </w:rPr>
        <w:t xml:space="preserve">Effective leaders for learners </w:t>
      </w:r>
      <w:bookmarkEnd w:id="27"/>
      <w:r w:rsidRPr="005B7975">
        <w:rPr>
          <w:rFonts w:ascii="Gadugi" w:eastAsia="MS PGothic" w:hAnsi="Gadugi" w:cs="MS PGothic"/>
          <w:b/>
          <w:bCs/>
          <w:color w:val="000000" w:themeColor="text1"/>
          <w:kern w:val="24"/>
        </w:rPr>
        <w:t xml:space="preserve">directly influence classroom and lesson practice: </w:t>
      </w:r>
    </w:p>
    <w:p w14:paraId="0D8CE7A4" w14:textId="77777777"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MS PGothic"/>
          <w:color w:val="000000" w:themeColor="text1"/>
          <w:kern w:val="24"/>
          <w:sz w:val="22"/>
          <w:szCs w:val="22"/>
        </w:rPr>
        <w:t>through strategic thinking and decision making</w:t>
      </w:r>
    </w:p>
    <w:p w14:paraId="719F3A98" w14:textId="77777777"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MS PGothic"/>
          <w:color w:val="000000" w:themeColor="text1"/>
          <w:kern w:val="24"/>
          <w:sz w:val="22"/>
          <w:szCs w:val="22"/>
        </w:rPr>
        <w:t>by creating a culture of high expectations and can</w:t>
      </w:r>
      <w:r>
        <w:rPr>
          <w:rFonts w:ascii="Gadugi" w:eastAsia="MS PGothic" w:hAnsi="Gadugi" w:cs="MS PGothic"/>
          <w:color w:val="000000" w:themeColor="text1"/>
          <w:kern w:val="24"/>
          <w:sz w:val="22"/>
          <w:szCs w:val="22"/>
        </w:rPr>
        <w:t>-</w:t>
      </w:r>
      <w:r w:rsidRPr="002736C5">
        <w:rPr>
          <w:rFonts w:ascii="Gadugi" w:eastAsia="MS PGothic" w:hAnsi="Gadugi" w:cs="MS PGothic"/>
          <w:color w:val="000000" w:themeColor="text1"/>
          <w:kern w:val="24"/>
          <w:sz w:val="22"/>
          <w:szCs w:val="22"/>
        </w:rPr>
        <w:t>do mindset</w:t>
      </w:r>
    </w:p>
    <w:p w14:paraId="0497C605" w14:textId="77777777"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MS PGothic"/>
          <w:color w:val="000000" w:themeColor="text1"/>
          <w:kern w:val="24"/>
          <w:sz w:val="22"/>
          <w:szCs w:val="22"/>
        </w:rPr>
        <w:t>in the way staffing and resources are secured and allocated</w:t>
      </w:r>
    </w:p>
    <w:p w14:paraId="4D945767" w14:textId="5E382335"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MS PGothic"/>
          <w:color w:val="000000" w:themeColor="text1"/>
          <w:kern w:val="24"/>
          <w:sz w:val="22"/>
          <w:szCs w:val="22"/>
        </w:rPr>
        <w:t xml:space="preserve">by ensuring </w:t>
      </w:r>
      <w:r w:rsidR="00CA5EBA">
        <w:rPr>
          <w:rFonts w:ascii="Gadugi" w:eastAsia="MS PGothic" w:hAnsi="Gadugi" w:cs="MS PGothic"/>
          <w:color w:val="000000" w:themeColor="text1"/>
          <w:kern w:val="24"/>
          <w:sz w:val="22"/>
          <w:szCs w:val="22"/>
        </w:rPr>
        <w:t xml:space="preserve">learners </w:t>
      </w:r>
      <w:r w:rsidRPr="002736C5">
        <w:rPr>
          <w:rFonts w:ascii="Gadugi" w:eastAsia="MS PGothic" w:hAnsi="Gadugi" w:cs="MS PGothic"/>
          <w:color w:val="000000" w:themeColor="text1"/>
          <w:kern w:val="24"/>
          <w:sz w:val="22"/>
          <w:szCs w:val="22"/>
        </w:rPr>
        <w:t xml:space="preserve">are safe and supported </w:t>
      </w:r>
    </w:p>
    <w:p w14:paraId="4EE9DCFD" w14:textId="77777777"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MS PGothic"/>
          <w:color w:val="000000" w:themeColor="text1"/>
          <w:kern w:val="24"/>
          <w:sz w:val="22"/>
          <w:szCs w:val="22"/>
        </w:rPr>
        <w:t xml:space="preserve">by setting priorities for action and improvement </w:t>
      </w:r>
    </w:p>
    <w:p w14:paraId="7CCFB631" w14:textId="36B3E7F4"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MS PGothic"/>
          <w:color w:val="000000" w:themeColor="text1"/>
          <w:kern w:val="24"/>
          <w:sz w:val="22"/>
          <w:szCs w:val="22"/>
        </w:rPr>
        <w:t xml:space="preserve">in how the </w:t>
      </w:r>
      <w:bookmarkStart w:id="28" w:name="_Hlk73903595"/>
      <w:r w:rsidR="00CA5EBA">
        <w:rPr>
          <w:rFonts w:ascii="Gadugi" w:eastAsia="MS PGothic" w:hAnsi="Gadugi" w:cs="MS PGothic"/>
          <w:color w:val="000000" w:themeColor="text1"/>
          <w:kern w:val="24"/>
          <w:sz w:val="22"/>
          <w:szCs w:val="22"/>
        </w:rPr>
        <w:t xml:space="preserve">institution </w:t>
      </w:r>
      <w:bookmarkEnd w:id="28"/>
      <w:r w:rsidRPr="002736C5">
        <w:rPr>
          <w:rFonts w:ascii="Gadugi" w:eastAsia="MS PGothic" w:hAnsi="Gadugi" w:cs="MS PGothic"/>
          <w:color w:val="000000" w:themeColor="text1"/>
          <w:kern w:val="24"/>
          <w:sz w:val="22"/>
          <w:szCs w:val="22"/>
        </w:rPr>
        <w:t>is organised – curriculum, timetable, staffing, etc.</w:t>
      </w:r>
    </w:p>
    <w:p w14:paraId="478D5F4D" w14:textId="59E0C2D1" w:rsidR="005B7975" w:rsidRPr="002736C5" w:rsidRDefault="005B7975" w:rsidP="005B7975">
      <w:pPr>
        <w:pStyle w:val="ListParagraph"/>
        <w:numPr>
          <w:ilvl w:val="0"/>
          <w:numId w:val="23"/>
        </w:numPr>
        <w:kinsoku w:val="0"/>
        <w:overflowPunct w:val="0"/>
        <w:spacing w:line="276" w:lineRule="auto"/>
        <w:textAlignment w:val="baseline"/>
        <w:rPr>
          <w:rFonts w:ascii="Gadugi" w:eastAsia="MS PGothic" w:hAnsi="Gadugi" w:cs="MS PGothic"/>
          <w:color w:val="000000" w:themeColor="text1"/>
          <w:kern w:val="24"/>
          <w:sz w:val="22"/>
          <w:szCs w:val="22"/>
        </w:rPr>
      </w:pPr>
      <w:r w:rsidRPr="002736C5">
        <w:rPr>
          <w:rFonts w:ascii="Gadugi" w:eastAsia="MS PGothic" w:hAnsi="Gadugi" w:cs="MS PGothic"/>
          <w:color w:val="000000" w:themeColor="text1"/>
          <w:kern w:val="24"/>
          <w:sz w:val="22"/>
          <w:szCs w:val="22"/>
        </w:rPr>
        <w:t xml:space="preserve">through developing </w:t>
      </w:r>
      <w:r w:rsidR="00CA5EBA">
        <w:rPr>
          <w:rFonts w:ascii="Gadugi" w:eastAsia="MS PGothic" w:hAnsi="Gadugi" w:cs="MS PGothic"/>
          <w:color w:val="000000" w:themeColor="text1"/>
          <w:kern w:val="24"/>
          <w:sz w:val="22"/>
          <w:szCs w:val="22"/>
        </w:rPr>
        <w:t xml:space="preserve">the institution’s </w:t>
      </w:r>
      <w:r w:rsidRPr="002736C5">
        <w:rPr>
          <w:rFonts w:ascii="Gadugi" w:eastAsia="MS PGothic" w:hAnsi="Gadugi" w:cs="MS PGothic"/>
          <w:color w:val="000000" w:themeColor="text1"/>
          <w:kern w:val="24"/>
          <w:sz w:val="22"/>
          <w:szCs w:val="22"/>
        </w:rPr>
        <w:t xml:space="preserve">policy. </w:t>
      </w:r>
    </w:p>
    <w:p w14:paraId="158DDD39" w14:textId="015F41C4"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Arial"/>
          <w:color w:val="000000" w:themeColor="text1"/>
          <w:kern w:val="24"/>
          <w:sz w:val="22"/>
          <w:szCs w:val="22"/>
        </w:rPr>
        <w:t>observing lessons and giving teachers</w:t>
      </w:r>
      <w:r w:rsidR="00CA5EBA">
        <w:rPr>
          <w:rFonts w:ascii="Gadugi" w:eastAsia="MS PGothic" w:hAnsi="Gadugi" w:cs="Arial"/>
          <w:color w:val="000000" w:themeColor="text1"/>
          <w:kern w:val="24"/>
          <w:sz w:val="22"/>
          <w:szCs w:val="22"/>
        </w:rPr>
        <w:t>/trainers</w:t>
      </w:r>
      <w:r w:rsidRPr="002736C5">
        <w:rPr>
          <w:rFonts w:ascii="Gadugi" w:eastAsia="MS PGothic" w:hAnsi="Gadugi" w:cs="Arial"/>
          <w:color w:val="000000" w:themeColor="text1"/>
          <w:kern w:val="24"/>
          <w:sz w:val="22"/>
          <w:szCs w:val="22"/>
        </w:rPr>
        <w:t xml:space="preserve"> accurate, constructive feedback</w:t>
      </w:r>
    </w:p>
    <w:p w14:paraId="7E6C9BC9" w14:textId="77777777"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Arial"/>
          <w:color w:val="000000" w:themeColor="text1"/>
          <w:kern w:val="24"/>
          <w:sz w:val="22"/>
          <w:szCs w:val="22"/>
        </w:rPr>
        <w:t>using assessment data to track progress and identify priorities for improvement</w:t>
      </w:r>
    </w:p>
    <w:p w14:paraId="27A1642F" w14:textId="1B60B8A4" w:rsidR="005B7975" w:rsidRPr="002736C5" w:rsidRDefault="005B7975" w:rsidP="005B7975">
      <w:pPr>
        <w:pStyle w:val="ListParagraph"/>
        <w:numPr>
          <w:ilvl w:val="0"/>
          <w:numId w:val="23"/>
        </w:numPr>
        <w:kinsoku w:val="0"/>
        <w:overflowPunct w:val="0"/>
        <w:spacing w:line="276" w:lineRule="auto"/>
        <w:textAlignment w:val="baseline"/>
        <w:rPr>
          <w:rFonts w:ascii="Gadugi" w:hAnsi="Gadugi"/>
          <w:sz w:val="22"/>
          <w:szCs w:val="22"/>
        </w:rPr>
      </w:pPr>
      <w:r w:rsidRPr="002736C5">
        <w:rPr>
          <w:rFonts w:ascii="Gadugi" w:eastAsia="MS PGothic" w:hAnsi="Gadugi" w:cs="Arial"/>
          <w:color w:val="000000" w:themeColor="text1"/>
          <w:kern w:val="24"/>
          <w:sz w:val="22"/>
          <w:szCs w:val="22"/>
        </w:rPr>
        <w:t>identifying where teachers</w:t>
      </w:r>
      <w:r w:rsidR="00CA5EBA">
        <w:rPr>
          <w:rFonts w:ascii="Gadugi" w:eastAsia="MS PGothic" w:hAnsi="Gadugi" w:cs="Arial"/>
          <w:color w:val="000000" w:themeColor="text1"/>
          <w:kern w:val="24"/>
          <w:sz w:val="22"/>
          <w:szCs w:val="22"/>
        </w:rPr>
        <w:t>/trainers</w:t>
      </w:r>
      <w:r w:rsidRPr="002736C5">
        <w:rPr>
          <w:rFonts w:ascii="Gadugi" w:eastAsia="MS PGothic" w:hAnsi="Gadugi" w:cs="Arial"/>
          <w:color w:val="000000" w:themeColor="text1"/>
          <w:kern w:val="24"/>
          <w:sz w:val="22"/>
          <w:szCs w:val="22"/>
        </w:rPr>
        <w:t xml:space="preserve"> can support and learn from each other</w:t>
      </w:r>
      <w:r>
        <w:rPr>
          <w:rFonts w:ascii="Gadugi" w:eastAsia="MS PGothic" w:hAnsi="Gadugi" w:cs="Arial"/>
          <w:color w:val="000000" w:themeColor="text1"/>
          <w:kern w:val="24"/>
          <w:sz w:val="22"/>
          <w:szCs w:val="22"/>
        </w:rPr>
        <w:t>.</w:t>
      </w:r>
    </w:p>
    <w:p w14:paraId="758D23C8" w14:textId="77777777" w:rsidR="005B7975" w:rsidRPr="002736C5" w:rsidRDefault="005B7975" w:rsidP="005B7975">
      <w:pPr>
        <w:pStyle w:val="ListParagraph"/>
        <w:kinsoku w:val="0"/>
        <w:overflowPunct w:val="0"/>
        <w:spacing w:line="276" w:lineRule="auto"/>
        <w:textAlignment w:val="baseline"/>
        <w:rPr>
          <w:rFonts w:ascii="Gadugi" w:hAnsi="Gadugi"/>
          <w:sz w:val="22"/>
          <w:szCs w:val="22"/>
        </w:rPr>
      </w:pPr>
    </w:p>
    <w:p w14:paraId="42A29F26" w14:textId="3734A96A" w:rsidR="005B7975" w:rsidRPr="002736C5" w:rsidRDefault="005B7975" w:rsidP="005B7975">
      <w:pPr>
        <w:rPr>
          <w:rFonts w:ascii="Gadugi" w:hAnsi="Gadugi"/>
        </w:rPr>
      </w:pPr>
      <w:r w:rsidRPr="005B7975">
        <w:rPr>
          <w:rFonts w:ascii="Gadugi" w:hAnsi="Gadugi"/>
          <w:b/>
          <w:bCs/>
        </w:rPr>
        <w:t xml:space="preserve">Effective leaders for learners </w:t>
      </w:r>
      <w:r>
        <w:rPr>
          <w:rFonts w:ascii="Gadugi" w:hAnsi="Gadugi"/>
          <w:b/>
          <w:bCs/>
        </w:rPr>
        <w:t>i</w:t>
      </w:r>
      <w:r w:rsidRPr="002736C5">
        <w:rPr>
          <w:rFonts w:ascii="Gadugi" w:hAnsi="Gadugi"/>
          <w:b/>
          <w:bCs/>
        </w:rPr>
        <w:t xml:space="preserve">ndirectly </w:t>
      </w:r>
      <w:r w:rsidRPr="002736C5">
        <w:rPr>
          <w:rFonts w:ascii="Gadugi" w:eastAsia="MS PGothic" w:hAnsi="Gadugi" w:cs="MS PGothic"/>
          <w:b/>
          <w:bCs/>
          <w:color w:val="000000" w:themeColor="text1"/>
          <w:kern w:val="24"/>
        </w:rPr>
        <w:t>influence classroom and lesson practice:</w:t>
      </w:r>
    </w:p>
    <w:p w14:paraId="73C0596E" w14:textId="77777777" w:rsidR="005B7975" w:rsidRPr="00AB7408" w:rsidRDefault="005B7975" w:rsidP="005B7975">
      <w:pPr>
        <w:pStyle w:val="ListParagraph"/>
        <w:numPr>
          <w:ilvl w:val="0"/>
          <w:numId w:val="24"/>
        </w:numPr>
        <w:spacing w:line="276" w:lineRule="auto"/>
        <w:rPr>
          <w:rFonts w:ascii="Gadugi" w:hAnsi="Gadugi"/>
          <w:sz w:val="22"/>
          <w:szCs w:val="22"/>
        </w:rPr>
      </w:pPr>
      <w:r w:rsidRPr="00AB7408">
        <w:rPr>
          <w:rFonts w:ascii="Gadugi" w:eastAsia="MS PGothic" w:hAnsi="Gadugi"/>
          <w:sz w:val="22"/>
          <w:szCs w:val="22"/>
        </w:rPr>
        <w:t>leading by example and demonstrating that teaching and learning is a priority</w:t>
      </w:r>
    </w:p>
    <w:p w14:paraId="3533CEFE" w14:textId="77777777" w:rsidR="005B7975" w:rsidRPr="00AB7408" w:rsidRDefault="005B7975" w:rsidP="005B7975">
      <w:pPr>
        <w:pStyle w:val="ListParagraph"/>
        <w:numPr>
          <w:ilvl w:val="0"/>
          <w:numId w:val="24"/>
        </w:numPr>
        <w:spacing w:line="276" w:lineRule="auto"/>
        <w:jc w:val="both"/>
        <w:rPr>
          <w:rFonts w:ascii="Gadugi" w:hAnsi="Gadugi"/>
          <w:sz w:val="22"/>
          <w:szCs w:val="22"/>
        </w:rPr>
      </w:pPr>
      <w:r w:rsidRPr="00AB7408">
        <w:rPr>
          <w:rFonts w:ascii="Gadugi" w:eastAsia="MS PGothic" w:hAnsi="Gadugi"/>
          <w:sz w:val="22"/>
          <w:szCs w:val="22"/>
        </w:rPr>
        <w:t>working with staff to plan, evaluate and monitor the curriculum</w:t>
      </w:r>
    </w:p>
    <w:p w14:paraId="1F98ADD5" w14:textId="5E22EEE0" w:rsidR="005B7975" w:rsidRPr="00AB7408" w:rsidRDefault="005B7975" w:rsidP="005B7975">
      <w:pPr>
        <w:pStyle w:val="ListParagraph"/>
        <w:numPr>
          <w:ilvl w:val="0"/>
          <w:numId w:val="24"/>
        </w:numPr>
        <w:spacing w:line="276" w:lineRule="auto"/>
        <w:jc w:val="both"/>
        <w:rPr>
          <w:rFonts w:ascii="Gadugi" w:hAnsi="Gadugi"/>
          <w:sz w:val="22"/>
          <w:szCs w:val="22"/>
        </w:rPr>
      </w:pPr>
      <w:r w:rsidRPr="00AB7408">
        <w:rPr>
          <w:rFonts w:ascii="Gadugi" w:eastAsia="MS PGothic" w:hAnsi="Gadugi"/>
          <w:sz w:val="22"/>
          <w:szCs w:val="22"/>
        </w:rPr>
        <w:t xml:space="preserve">promoting and participating in discussions about </w:t>
      </w:r>
      <w:bookmarkStart w:id="29" w:name="_Hlk73903666"/>
      <w:r w:rsidR="00CA5EBA">
        <w:rPr>
          <w:rFonts w:ascii="Gadugi" w:eastAsia="MS PGothic" w:hAnsi="Gadugi"/>
          <w:sz w:val="22"/>
          <w:szCs w:val="22"/>
        </w:rPr>
        <w:t xml:space="preserve">learners </w:t>
      </w:r>
      <w:bookmarkEnd w:id="29"/>
      <w:r w:rsidRPr="00AB7408">
        <w:rPr>
          <w:rFonts w:ascii="Gadugi" w:eastAsia="MS PGothic" w:hAnsi="Gadugi"/>
          <w:sz w:val="22"/>
          <w:szCs w:val="22"/>
        </w:rPr>
        <w:t>and teachers’</w:t>
      </w:r>
      <w:r w:rsidR="009F457C">
        <w:rPr>
          <w:rFonts w:ascii="Gadugi" w:eastAsia="MS PGothic" w:hAnsi="Gadugi"/>
          <w:sz w:val="22"/>
          <w:szCs w:val="22"/>
        </w:rPr>
        <w:t>/trainers’</w:t>
      </w:r>
      <w:r w:rsidRPr="00AB7408">
        <w:rPr>
          <w:rFonts w:ascii="Gadugi" w:eastAsia="MS PGothic" w:hAnsi="Gadugi"/>
          <w:sz w:val="22"/>
          <w:szCs w:val="22"/>
        </w:rPr>
        <w:t xml:space="preserve"> learning and development </w:t>
      </w:r>
    </w:p>
    <w:p w14:paraId="3F5189C3" w14:textId="42128B78" w:rsidR="005B7975" w:rsidRPr="00AB7408" w:rsidRDefault="005B7975" w:rsidP="005B7975">
      <w:pPr>
        <w:pStyle w:val="ListParagraph"/>
        <w:numPr>
          <w:ilvl w:val="0"/>
          <w:numId w:val="24"/>
        </w:numPr>
        <w:spacing w:line="276" w:lineRule="auto"/>
        <w:jc w:val="both"/>
        <w:rPr>
          <w:rFonts w:ascii="Gadugi" w:hAnsi="Gadugi"/>
          <w:sz w:val="22"/>
          <w:szCs w:val="22"/>
        </w:rPr>
      </w:pPr>
      <w:r w:rsidRPr="00AB7408">
        <w:rPr>
          <w:rFonts w:ascii="Gadugi" w:eastAsia="MS PGothic" w:hAnsi="Gadugi"/>
          <w:sz w:val="22"/>
          <w:szCs w:val="22"/>
        </w:rPr>
        <w:t xml:space="preserve">knowing how individual </w:t>
      </w:r>
      <w:r w:rsidR="00CA5EBA">
        <w:rPr>
          <w:rFonts w:ascii="Gadugi" w:eastAsia="MS PGothic" w:hAnsi="Gadugi"/>
          <w:sz w:val="22"/>
          <w:szCs w:val="22"/>
        </w:rPr>
        <w:t xml:space="preserve">learners </w:t>
      </w:r>
      <w:r w:rsidRPr="00AB7408">
        <w:rPr>
          <w:rFonts w:ascii="Gadugi" w:eastAsia="MS PGothic" w:hAnsi="Gadugi"/>
          <w:sz w:val="22"/>
          <w:szCs w:val="22"/>
        </w:rPr>
        <w:t>are progressing</w:t>
      </w:r>
    </w:p>
    <w:p w14:paraId="361EDF53" w14:textId="76FF9A67" w:rsidR="005B7975" w:rsidRPr="00AB7408" w:rsidRDefault="005B7975" w:rsidP="005B7975">
      <w:pPr>
        <w:pStyle w:val="ListParagraph"/>
        <w:numPr>
          <w:ilvl w:val="0"/>
          <w:numId w:val="23"/>
        </w:numPr>
        <w:kinsoku w:val="0"/>
        <w:overflowPunct w:val="0"/>
        <w:spacing w:line="276" w:lineRule="auto"/>
        <w:jc w:val="both"/>
        <w:textAlignment w:val="baseline"/>
        <w:rPr>
          <w:rFonts w:ascii="Gadugi" w:hAnsi="Gadugi"/>
          <w:sz w:val="22"/>
          <w:szCs w:val="22"/>
        </w:rPr>
      </w:pPr>
      <w:r w:rsidRPr="00AB7408">
        <w:rPr>
          <w:rFonts w:ascii="Gadugi" w:eastAsia="MS PGothic" w:hAnsi="Gadugi"/>
          <w:sz w:val="22"/>
          <w:szCs w:val="22"/>
        </w:rPr>
        <w:t>visiting lessons, showing an interest in students’ learning</w:t>
      </w:r>
      <w:r w:rsidR="009F457C">
        <w:rPr>
          <w:rFonts w:ascii="Gadugi" w:eastAsia="MS PGothic" w:hAnsi="Gadugi"/>
          <w:sz w:val="22"/>
          <w:szCs w:val="22"/>
        </w:rPr>
        <w:t>,</w:t>
      </w:r>
      <w:r w:rsidRPr="00AB7408">
        <w:rPr>
          <w:rFonts w:ascii="Gadugi" w:eastAsia="MS PGothic" w:hAnsi="Gadugi" w:cs="Arial"/>
          <w:color w:val="000000" w:themeColor="text1"/>
          <w:kern w:val="24"/>
          <w:sz w:val="22"/>
          <w:szCs w:val="22"/>
        </w:rPr>
        <w:t xml:space="preserve"> talking to </w:t>
      </w:r>
      <w:r w:rsidR="00CA5EBA">
        <w:rPr>
          <w:rFonts w:ascii="Gadugi" w:eastAsia="MS PGothic" w:hAnsi="Gadugi"/>
          <w:sz w:val="22"/>
          <w:szCs w:val="22"/>
        </w:rPr>
        <w:t xml:space="preserve">learners </w:t>
      </w:r>
      <w:r w:rsidRPr="00AB7408">
        <w:rPr>
          <w:rFonts w:ascii="Gadugi" w:eastAsia="MS PGothic" w:hAnsi="Gadugi" w:cs="Arial"/>
          <w:color w:val="000000" w:themeColor="text1"/>
          <w:kern w:val="24"/>
          <w:sz w:val="22"/>
          <w:szCs w:val="22"/>
        </w:rPr>
        <w:t>about what helps them learn</w:t>
      </w:r>
    </w:p>
    <w:p w14:paraId="596A32B1" w14:textId="77777777" w:rsidR="005B7975" w:rsidRPr="00AB7408" w:rsidRDefault="005B7975" w:rsidP="005B7975">
      <w:pPr>
        <w:pStyle w:val="ListParagraph"/>
        <w:numPr>
          <w:ilvl w:val="0"/>
          <w:numId w:val="24"/>
        </w:numPr>
        <w:spacing w:line="276" w:lineRule="auto"/>
        <w:jc w:val="both"/>
        <w:rPr>
          <w:rFonts w:ascii="Gadugi" w:hAnsi="Gadugi"/>
          <w:sz w:val="22"/>
          <w:szCs w:val="22"/>
        </w:rPr>
      </w:pPr>
      <w:r w:rsidRPr="00AB7408">
        <w:rPr>
          <w:rFonts w:ascii="Gadugi" w:eastAsia="MS PGothic" w:hAnsi="Gadugi"/>
          <w:sz w:val="22"/>
          <w:szCs w:val="22"/>
        </w:rPr>
        <w:t xml:space="preserve">encouraging colleagues to talk about teaching and learning </w:t>
      </w:r>
    </w:p>
    <w:p w14:paraId="5A278B56" w14:textId="77777777" w:rsidR="005B7975" w:rsidRPr="00AB7408" w:rsidRDefault="005B7975" w:rsidP="005B7975">
      <w:pPr>
        <w:pStyle w:val="ListParagraph"/>
        <w:numPr>
          <w:ilvl w:val="0"/>
          <w:numId w:val="24"/>
        </w:numPr>
        <w:spacing w:line="276" w:lineRule="auto"/>
        <w:jc w:val="both"/>
        <w:rPr>
          <w:rFonts w:ascii="Gadugi" w:hAnsi="Gadugi"/>
          <w:sz w:val="22"/>
          <w:szCs w:val="22"/>
        </w:rPr>
      </w:pPr>
      <w:r w:rsidRPr="00AB7408">
        <w:rPr>
          <w:rFonts w:ascii="Gadugi" w:eastAsia="MS PGothic" w:hAnsi="Gadugi"/>
          <w:sz w:val="22"/>
          <w:szCs w:val="22"/>
        </w:rPr>
        <w:t>focusing on teaching and learning at staff meetings</w:t>
      </w:r>
    </w:p>
    <w:p w14:paraId="3A1956AE" w14:textId="77777777" w:rsidR="005B7975" w:rsidRPr="00AB7408" w:rsidRDefault="005B7975" w:rsidP="005B7975">
      <w:pPr>
        <w:pStyle w:val="ListParagraph"/>
        <w:numPr>
          <w:ilvl w:val="0"/>
          <w:numId w:val="24"/>
        </w:numPr>
        <w:kinsoku w:val="0"/>
        <w:overflowPunct w:val="0"/>
        <w:spacing w:line="276" w:lineRule="auto"/>
        <w:jc w:val="both"/>
        <w:textAlignment w:val="baseline"/>
        <w:rPr>
          <w:rFonts w:ascii="Gadugi" w:hAnsi="Gadugi"/>
          <w:sz w:val="22"/>
          <w:szCs w:val="22"/>
        </w:rPr>
      </w:pPr>
      <w:r w:rsidRPr="00AB7408">
        <w:rPr>
          <w:rFonts w:ascii="Gadugi" w:eastAsia="MS PGothic" w:hAnsi="Gadugi" w:cs="Arial"/>
          <w:color w:val="000000" w:themeColor="text1"/>
          <w:kern w:val="24"/>
          <w:sz w:val="22"/>
          <w:szCs w:val="22"/>
        </w:rPr>
        <w:t>encouraging teachers to plan lessons together</w:t>
      </w:r>
    </w:p>
    <w:p w14:paraId="791F3563" w14:textId="77777777" w:rsidR="005B7975" w:rsidRPr="00AB7408" w:rsidRDefault="005B7975" w:rsidP="005B7975">
      <w:pPr>
        <w:pStyle w:val="ListParagraph"/>
        <w:numPr>
          <w:ilvl w:val="0"/>
          <w:numId w:val="24"/>
        </w:numPr>
        <w:kinsoku w:val="0"/>
        <w:overflowPunct w:val="0"/>
        <w:spacing w:line="276" w:lineRule="auto"/>
        <w:jc w:val="both"/>
        <w:textAlignment w:val="baseline"/>
        <w:rPr>
          <w:rFonts w:ascii="Gadugi" w:hAnsi="Gadugi"/>
          <w:sz w:val="22"/>
          <w:szCs w:val="22"/>
        </w:rPr>
      </w:pPr>
      <w:r w:rsidRPr="00AB7408">
        <w:rPr>
          <w:rFonts w:ascii="Gadugi" w:eastAsia="MS PGothic" w:hAnsi="Gadugi" w:cs="Arial"/>
          <w:color w:val="000000" w:themeColor="text1"/>
          <w:kern w:val="24"/>
          <w:sz w:val="22"/>
          <w:szCs w:val="22"/>
        </w:rPr>
        <w:t>encouraging teachers to try new approaches and evaluate their impact.</w:t>
      </w:r>
    </w:p>
    <w:p w14:paraId="3D50118C" w14:textId="77777777" w:rsidR="005B7975" w:rsidRDefault="005B7975" w:rsidP="005B7975">
      <w:pPr>
        <w:jc w:val="both"/>
        <w:rPr>
          <w:rFonts w:ascii="Gadugi" w:eastAsia="Calibri" w:hAnsi="Gadugi" w:cs="Times New Roman"/>
          <w:lang w:bidi="my-MM"/>
        </w:rPr>
      </w:pPr>
      <w:r w:rsidRPr="00EE3D1E">
        <w:rPr>
          <w:rFonts w:ascii="Gadugi" w:eastAsia="Calibri" w:hAnsi="Gadugi" w:cs="Times New Roman"/>
          <w:b/>
          <w:bCs/>
          <w:lang w:bidi="my-MM"/>
        </w:rPr>
        <w:lastRenderedPageBreak/>
        <w:t>Step 3</w:t>
      </w:r>
    </w:p>
    <w:p w14:paraId="43BE07FE" w14:textId="77777777" w:rsidR="005B7975" w:rsidRPr="005B38FF" w:rsidRDefault="005B7975" w:rsidP="005B7975">
      <w:pPr>
        <w:jc w:val="both"/>
        <w:rPr>
          <w:rFonts w:ascii="Gadugi" w:eastAsia="Calibri" w:hAnsi="Gadugi" w:cs="Times New Roman"/>
          <w:lang w:bidi="my-MM"/>
        </w:rPr>
      </w:pPr>
      <w:r w:rsidRPr="005B38FF">
        <w:rPr>
          <w:rFonts w:ascii="Gadugi" w:eastAsia="Calibri" w:hAnsi="Gadugi" w:cs="Times New Roman"/>
          <w:lang w:bidi="my-MM"/>
        </w:rPr>
        <w:t xml:space="preserve">Choose </w:t>
      </w:r>
      <w:r w:rsidRPr="005B38FF">
        <w:rPr>
          <w:rFonts w:ascii="Gadugi" w:eastAsia="Calibri" w:hAnsi="Gadugi" w:cs="Times New Roman"/>
          <w:b/>
          <w:bCs/>
          <w:lang w:bidi="my-MM"/>
        </w:rPr>
        <w:t>three</w:t>
      </w:r>
      <w:r w:rsidRPr="005B38FF">
        <w:rPr>
          <w:rFonts w:ascii="Gadugi" w:eastAsia="Calibri" w:hAnsi="Gadugi" w:cs="Times New Roman"/>
          <w:lang w:bidi="my-MM"/>
        </w:rPr>
        <w:t xml:space="preserve"> forms of direct or indirect influencing that you can do more of as a leader for learning.</w:t>
      </w:r>
    </w:p>
    <w:p w14:paraId="6C4576D5" w14:textId="77777777" w:rsidR="005B7975" w:rsidRPr="005B38FF" w:rsidRDefault="005B7975" w:rsidP="005B7975">
      <w:pPr>
        <w:jc w:val="both"/>
        <w:rPr>
          <w:rFonts w:ascii="Gadugi" w:eastAsia="Calibri" w:hAnsi="Gadugi" w:cs="Times New Roman"/>
          <w:lang w:bidi="my-MM"/>
        </w:rPr>
      </w:pPr>
      <w:r w:rsidRPr="005B38FF">
        <w:rPr>
          <w:rFonts w:ascii="Gadugi" w:eastAsia="Calibri" w:hAnsi="Gadugi" w:cs="Times New Roman"/>
          <w:noProof/>
          <w:lang w:bidi="my-MM"/>
        </w:rPr>
        <mc:AlternateContent>
          <mc:Choice Requires="wps">
            <w:drawing>
              <wp:anchor distT="45720" distB="45720" distL="114300" distR="114300" simplePos="0" relativeHeight="251667456" behindDoc="0" locked="0" layoutInCell="1" allowOverlap="1" wp14:anchorId="6DD1F250" wp14:editId="03F06808">
                <wp:simplePos x="0" y="0"/>
                <wp:positionH relativeFrom="margin">
                  <wp:posOffset>-38100</wp:posOffset>
                </wp:positionH>
                <wp:positionV relativeFrom="paragraph">
                  <wp:posOffset>302260</wp:posOffset>
                </wp:positionV>
                <wp:extent cx="6271260" cy="1790700"/>
                <wp:effectExtent l="0" t="0" r="1524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1790700"/>
                        </a:xfrm>
                        <a:prstGeom prst="rect">
                          <a:avLst/>
                        </a:prstGeom>
                        <a:solidFill>
                          <a:srgbClr val="FFFFFF"/>
                        </a:solidFill>
                        <a:ln w="9525">
                          <a:solidFill>
                            <a:srgbClr val="000000"/>
                          </a:solidFill>
                          <a:miter lim="800000"/>
                          <a:headEnd/>
                          <a:tailEnd/>
                        </a:ln>
                      </wps:spPr>
                      <wps:txbx>
                        <w:txbxContent>
                          <w:p w14:paraId="6501A499" w14:textId="77777777" w:rsidR="005B7975" w:rsidRPr="00F321B9" w:rsidRDefault="005B7975" w:rsidP="005B7975">
                            <w:pPr>
                              <w:rPr>
                                <w:rFonts w:ascii="Gadugi" w:hAnsi="Gadugi"/>
                                <w:lang w:val="en-US"/>
                              </w:rPr>
                            </w:pPr>
                            <w:r w:rsidRPr="00F321B9">
                              <w:rPr>
                                <w:rFonts w:ascii="Gadugi" w:hAnsi="Gadugi"/>
                                <w:lang w:val="en-US"/>
                              </w:rPr>
                              <w:t>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DD1F250" id="_x0000_s1029" type="#_x0000_t202" style="position:absolute;left:0;text-align:left;margin-left:-3pt;margin-top:23.8pt;width:493.8pt;height:14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">
                <v:textbox>
                  <w:txbxContent>
                    <w:p w14:paraId="6501A499" w14:textId="77777777" w:rsidR="005B7975" w:rsidRPr="00F321B9" w:rsidRDefault="005B7975" w:rsidP="005B7975">
                      <w:pPr>
                        <w:rPr>
                          <w:rFonts w:ascii="Gadugi" w:hAnsi="Gadugi"/>
                          <w:lang w:val="en-US"/>
                        </w:rPr>
                      </w:pPr>
                      <w:r w:rsidRPr="00F321B9">
                        <w:rPr>
                          <w:rFonts w:ascii="Gadugi" w:hAnsi="Gadugi"/>
                          <w:lang w:val="en-US"/>
                        </w:rPr>
                        <w:t>Notes:</w:t>
                      </w:r>
                    </w:p>
                  </w:txbxContent>
                </v:textbox>
                <w10:wrap type="square" anchorx="margin"/>
              </v:shape>
            </w:pict>
          </mc:Fallback>
        </mc:AlternateContent>
      </w:r>
      <w:r w:rsidRPr="005B38FF">
        <w:rPr>
          <w:rFonts w:ascii="Gadugi" w:eastAsia="Calibri" w:hAnsi="Gadugi" w:cs="Times New Roman"/>
          <w:lang w:bidi="my-MM"/>
        </w:rPr>
        <w:t>What can you do in practical terms to increase your influence?</w:t>
      </w:r>
    </w:p>
    <w:p w14:paraId="3FECC83C" w14:textId="77777777" w:rsidR="005B7975" w:rsidRPr="005B38FF" w:rsidRDefault="005B7975" w:rsidP="005B7975">
      <w:pPr>
        <w:rPr>
          <w:rFonts w:ascii="Gadugi" w:eastAsia="Calibri" w:hAnsi="Gadugi" w:cs="Times New Roman"/>
          <w:lang w:bidi="my-MM"/>
        </w:rPr>
      </w:pPr>
      <w:r w:rsidRPr="005B38FF">
        <w:rPr>
          <w:rFonts w:ascii="Gadugi" w:eastAsia="Calibri" w:hAnsi="Gadugi" w:cs="Times New Roman"/>
          <w:b/>
          <w:bCs/>
          <w:lang w:bidi="my-MM"/>
        </w:rPr>
        <w:t xml:space="preserve">Step </w:t>
      </w:r>
      <w:r>
        <w:rPr>
          <w:rFonts w:ascii="Gadugi" w:eastAsia="Calibri" w:hAnsi="Gadugi" w:cs="Times New Roman"/>
          <w:b/>
          <w:bCs/>
          <w:lang w:bidi="my-MM"/>
        </w:rPr>
        <w:t>4</w:t>
      </w:r>
    </w:p>
    <w:p w14:paraId="79CA6D33" w14:textId="5C796042" w:rsidR="005B7975" w:rsidRPr="005B38FF" w:rsidRDefault="005B7975" w:rsidP="005B7975">
      <w:pPr>
        <w:jc w:val="both"/>
        <w:rPr>
          <w:rFonts w:ascii="Gadugi" w:eastAsia="Calibri" w:hAnsi="Gadugi" w:cs="Times New Roman"/>
          <w:lang w:bidi="my-MM"/>
        </w:rPr>
      </w:pPr>
      <w:r w:rsidRPr="005B38FF">
        <w:rPr>
          <w:rFonts w:ascii="Gadugi" w:eastAsia="Calibri" w:hAnsi="Gadugi" w:cs="Times New Roman"/>
          <w:lang w:bidi="my-MM"/>
        </w:rPr>
        <w:t xml:space="preserve">How well do you know the </w:t>
      </w:r>
      <w:bookmarkStart w:id="30" w:name="_Hlk73903725"/>
      <w:r w:rsidR="00CA5EBA">
        <w:rPr>
          <w:rFonts w:ascii="Gadugi" w:eastAsia="MS PGothic" w:hAnsi="Gadugi"/>
        </w:rPr>
        <w:t xml:space="preserve">learners </w:t>
      </w:r>
      <w:bookmarkEnd w:id="30"/>
      <w:r w:rsidRPr="005B38FF">
        <w:rPr>
          <w:rFonts w:ascii="Gadugi" w:eastAsia="Calibri" w:hAnsi="Gadugi" w:cs="Times New Roman"/>
          <w:lang w:bidi="my-MM"/>
        </w:rPr>
        <w:t>at your</w:t>
      </w:r>
      <w:r w:rsidR="00CA5EBA">
        <w:rPr>
          <w:rFonts w:ascii="Gadugi" w:eastAsia="Calibri" w:hAnsi="Gadugi" w:cs="Times New Roman"/>
          <w:lang w:bidi="my-MM"/>
        </w:rPr>
        <w:t xml:space="preserve"> institution</w:t>
      </w:r>
      <w:r w:rsidRPr="005B38FF">
        <w:rPr>
          <w:rFonts w:ascii="Gadugi" w:eastAsia="Calibri" w:hAnsi="Gadugi" w:cs="Times New Roman"/>
          <w:lang w:bidi="my-MM"/>
        </w:rPr>
        <w:t xml:space="preserve">? How much contact do you have with your </w:t>
      </w:r>
      <w:r w:rsidR="00CA5EBA">
        <w:rPr>
          <w:rFonts w:ascii="Gadugi" w:eastAsia="MS PGothic" w:hAnsi="Gadugi"/>
        </w:rPr>
        <w:t>learners</w:t>
      </w:r>
      <w:r w:rsidRPr="005B38FF">
        <w:rPr>
          <w:rFonts w:ascii="Gadugi" w:eastAsia="Calibri" w:hAnsi="Gadugi" w:cs="Times New Roman"/>
          <w:lang w:bidi="my-MM"/>
        </w:rPr>
        <w:t>?</w:t>
      </w:r>
    </w:p>
    <w:p w14:paraId="65CC41B3" w14:textId="77777777" w:rsidR="005B7975" w:rsidRPr="005B38FF" w:rsidRDefault="005B7975" w:rsidP="005B7975">
      <w:pPr>
        <w:pBdr>
          <w:top w:val="single" w:sz="4" w:space="1" w:color="auto"/>
          <w:left w:val="single" w:sz="4" w:space="4" w:color="auto"/>
          <w:bottom w:val="single" w:sz="4" w:space="1" w:color="auto"/>
          <w:right w:val="single" w:sz="4" w:space="4" w:color="auto"/>
        </w:pBdr>
        <w:jc w:val="both"/>
        <w:rPr>
          <w:rFonts w:ascii="Gadugi" w:hAnsi="Gadugi"/>
        </w:rPr>
      </w:pPr>
      <w:r w:rsidRPr="005B38FF">
        <w:rPr>
          <w:rFonts w:ascii="Gadugi" w:hAnsi="Gadugi"/>
        </w:rPr>
        <w:t>Peter Matthews suggests:</w:t>
      </w:r>
    </w:p>
    <w:p w14:paraId="680159C0" w14:textId="77777777" w:rsidR="005B7975" w:rsidRPr="005B38FF" w:rsidRDefault="005B7975" w:rsidP="005B7975">
      <w:pPr>
        <w:pBdr>
          <w:top w:val="single" w:sz="4" w:space="1" w:color="auto"/>
          <w:left w:val="single" w:sz="4" w:space="4" w:color="auto"/>
          <w:bottom w:val="single" w:sz="4" w:space="1" w:color="auto"/>
          <w:right w:val="single" w:sz="4" w:space="4" w:color="auto"/>
        </w:pBdr>
        <w:jc w:val="both"/>
        <w:rPr>
          <w:rFonts w:ascii="Gadugi" w:hAnsi="Gadugi"/>
          <w:i/>
          <w:iCs/>
        </w:rPr>
      </w:pPr>
      <w:r w:rsidRPr="005B38FF">
        <w:rPr>
          <w:rFonts w:ascii="Gadugi" w:hAnsi="Gadugi"/>
          <w:i/>
          <w:iCs/>
        </w:rPr>
        <w:t>The heads of successful schools inject energy through leading by example. Many of them, and their senior colleagues, teach and set themselves very high standards in doing so. Many of the secondary heads make timetabled curriculum contributions, often with harder to teach classes. Leaders are likely to be aware of individual children’s needs and problems, and to engage with the variety of projects going on. The energy, enthusiasm and personal interest shown by these leaders is highly motivational, creating a climate of initiative, innovation and success.</w:t>
      </w:r>
    </w:p>
    <w:p w14:paraId="16DCFFE8" w14:textId="77777777" w:rsidR="005B7975" w:rsidRPr="005B38FF" w:rsidRDefault="005B7975" w:rsidP="005B7975">
      <w:pPr>
        <w:pBdr>
          <w:top w:val="single" w:sz="4" w:space="1" w:color="auto"/>
          <w:left w:val="single" w:sz="4" w:space="4" w:color="auto"/>
          <w:bottom w:val="single" w:sz="4" w:space="1" w:color="auto"/>
          <w:right w:val="single" w:sz="4" w:space="4" w:color="auto"/>
        </w:pBdr>
        <w:jc w:val="right"/>
        <w:rPr>
          <w:rFonts w:ascii="Gadugi" w:hAnsi="Gadugi"/>
        </w:rPr>
      </w:pPr>
      <w:r w:rsidRPr="005B38FF">
        <w:rPr>
          <w:rFonts w:ascii="Gadugi" w:hAnsi="Gadugi"/>
        </w:rPr>
        <w:t>(Matthews, P. p14)</w:t>
      </w:r>
    </w:p>
    <w:p w14:paraId="37522300" w14:textId="4983413C" w:rsidR="005B7975" w:rsidRPr="005B38FF" w:rsidRDefault="005B7975" w:rsidP="005B7975">
      <w:pPr>
        <w:jc w:val="both"/>
        <w:rPr>
          <w:rFonts w:ascii="Gadugi" w:eastAsia="Calibri" w:hAnsi="Gadugi" w:cs="Times New Roman"/>
          <w:lang w:bidi="my-MM"/>
        </w:rPr>
      </w:pPr>
      <w:r w:rsidRPr="005B38FF">
        <w:rPr>
          <w:rFonts w:ascii="Gadugi" w:eastAsia="Calibri" w:hAnsi="Gadugi" w:cs="Times New Roman"/>
          <w:lang w:bidi="my-MM"/>
        </w:rPr>
        <w:t xml:space="preserve">As a leader, how often do you engage with </w:t>
      </w:r>
      <w:r w:rsidR="00CA5EBA">
        <w:rPr>
          <w:rFonts w:ascii="Gadugi" w:eastAsia="MS PGothic" w:hAnsi="Gadugi"/>
        </w:rPr>
        <w:t xml:space="preserve">learners </w:t>
      </w:r>
      <w:r w:rsidRPr="005B38FF">
        <w:rPr>
          <w:rFonts w:ascii="Gadugi" w:eastAsia="Calibri" w:hAnsi="Gadugi" w:cs="Times New Roman"/>
          <w:lang w:bidi="my-MM"/>
        </w:rPr>
        <w:t xml:space="preserve">through </w:t>
      </w:r>
      <w:r w:rsidRPr="005B38FF">
        <w:rPr>
          <w:rFonts w:ascii="Gadugi" w:eastAsia="Calibri" w:hAnsi="Gadugi" w:cs="Times New Roman"/>
          <w:b/>
          <w:bCs/>
          <w:lang w:bidi="my-MM"/>
        </w:rPr>
        <w:t>direct teaching</w:t>
      </w:r>
      <w:r w:rsidRPr="005B38FF">
        <w:rPr>
          <w:rFonts w:ascii="Gadugi" w:eastAsia="Calibri" w:hAnsi="Gadugi" w:cs="Times New Roman"/>
          <w:lang w:bidi="my-MM"/>
        </w:rPr>
        <w:t>?</w:t>
      </w:r>
    </w:p>
    <w:p w14:paraId="651587EC" w14:textId="273EABDE" w:rsidR="005B7975" w:rsidRPr="005B38FF" w:rsidRDefault="005B7975" w:rsidP="005B7975">
      <w:pPr>
        <w:jc w:val="both"/>
        <w:rPr>
          <w:rFonts w:ascii="Gadugi" w:eastAsia="Calibri" w:hAnsi="Gadugi" w:cs="Times New Roman"/>
          <w:lang w:bidi="my-MM"/>
        </w:rPr>
      </w:pPr>
      <w:r w:rsidRPr="005B38FF">
        <w:rPr>
          <w:rFonts w:ascii="Gadugi" w:eastAsia="Calibri" w:hAnsi="Gadugi" w:cs="Times New Roman"/>
          <w:lang w:bidi="my-MM"/>
        </w:rPr>
        <w:t xml:space="preserve">If you do not teach, would this be a useful strategy to help you be more aware of </w:t>
      </w:r>
      <w:r w:rsidR="00CA5EBA">
        <w:rPr>
          <w:rFonts w:ascii="Gadugi" w:eastAsia="MS PGothic" w:hAnsi="Gadugi"/>
        </w:rPr>
        <w:t xml:space="preserve">learners’ </w:t>
      </w:r>
      <w:r w:rsidRPr="005B38FF">
        <w:rPr>
          <w:rFonts w:ascii="Gadugi" w:eastAsia="Calibri" w:hAnsi="Gadugi" w:cs="Times New Roman"/>
          <w:lang w:bidi="my-MM"/>
        </w:rPr>
        <w:t>needs and to lead by example (</w:t>
      </w:r>
      <w:r w:rsidRPr="005B38FF">
        <w:rPr>
          <w:rFonts w:ascii="Gadugi" w:eastAsia="Calibri" w:hAnsi="Gadugi" w:cs="Times New Roman"/>
          <w:b/>
          <w:bCs/>
          <w:lang w:bidi="my-MM"/>
        </w:rPr>
        <w:t>modelling</w:t>
      </w:r>
      <w:r w:rsidRPr="005B38FF">
        <w:rPr>
          <w:rFonts w:ascii="Gadugi" w:eastAsia="Calibri" w:hAnsi="Gadugi" w:cs="Times New Roman"/>
          <w:lang w:bidi="my-MM"/>
        </w:rPr>
        <w:t>)?</w:t>
      </w:r>
    </w:p>
    <w:p w14:paraId="50C866B9" w14:textId="77777777" w:rsidR="005B7975" w:rsidRDefault="005B7975" w:rsidP="00D7284C">
      <w:pPr>
        <w:pStyle w:val="Heading1"/>
        <w:rPr>
          <w:rFonts w:ascii="Gadugi" w:eastAsia="Times New Roman" w:hAnsi="Gadugi"/>
          <w:b/>
          <w:bCs/>
          <w:lang w:val="en-US" w:bidi="my-MM"/>
        </w:rPr>
      </w:pPr>
    </w:p>
    <w:p w14:paraId="7A6F0D94" w14:textId="7403379B" w:rsidR="005B7975" w:rsidRDefault="005B7975" w:rsidP="00D7284C">
      <w:pPr>
        <w:pStyle w:val="Heading1"/>
        <w:rPr>
          <w:rFonts w:ascii="Gadugi" w:eastAsia="Times New Roman" w:hAnsi="Gadugi"/>
          <w:b/>
          <w:bCs/>
          <w:lang w:val="en-US" w:bidi="my-MM"/>
        </w:rPr>
      </w:pPr>
    </w:p>
    <w:p w14:paraId="7F6355FE" w14:textId="77777777" w:rsidR="005B7975" w:rsidRDefault="005B7975" w:rsidP="00D7284C">
      <w:pPr>
        <w:pStyle w:val="Heading1"/>
        <w:rPr>
          <w:rFonts w:ascii="Gadugi" w:eastAsia="Times New Roman" w:hAnsi="Gadugi"/>
          <w:b/>
          <w:bCs/>
          <w:lang w:val="en-US" w:bidi="my-MM"/>
        </w:rPr>
      </w:pPr>
    </w:p>
    <w:p w14:paraId="57CD0B56" w14:textId="77777777" w:rsidR="005B7975" w:rsidRDefault="005B7975" w:rsidP="00AA0B83">
      <w:pPr>
        <w:jc w:val="both"/>
        <w:rPr>
          <w:rFonts w:ascii="Gadugi" w:eastAsia="Calibri" w:hAnsi="Gadugi" w:cs="Times New Roman"/>
          <w:b/>
          <w:bCs/>
          <w:lang w:bidi="my-MM"/>
        </w:rPr>
      </w:pPr>
    </w:p>
    <w:p w14:paraId="3028490F" w14:textId="77777777" w:rsidR="005B7975" w:rsidRDefault="005B7975" w:rsidP="00AA0B83">
      <w:pPr>
        <w:jc w:val="both"/>
        <w:rPr>
          <w:rFonts w:ascii="Gadugi" w:eastAsia="Calibri" w:hAnsi="Gadugi" w:cs="Times New Roman"/>
          <w:b/>
          <w:bCs/>
          <w:lang w:bidi="my-MM"/>
        </w:rPr>
      </w:pPr>
    </w:p>
    <w:p w14:paraId="138D3C77" w14:textId="77777777" w:rsidR="005B7975" w:rsidRDefault="005B7975" w:rsidP="00AA0B83">
      <w:pPr>
        <w:jc w:val="both"/>
        <w:rPr>
          <w:rFonts w:ascii="Gadugi" w:eastAsia="Calibri" w:hAnsi="Gadugi" w:cs="Times New Roman"/>
          <w:b/>
          <w:bCs/>
          <w:lang w:bidi="my-MM"/>
        </w:rPr>
      </w:pPr>
    </w:p>
    <w:p w14:paraId="05AF4C8B" w14:textId="292183A8" w:rsidR="005B7975" w:rsidRPr="005B7975" w:rsidRDefault="005B7975" w:rsidP="005B7975">
      <w:pPr>
        <w:pStyle w:val="Heading1"/>
        <w:rPr>
          <w:rFonts w:ascii="Gadugi" w:eastAsia="Calibri" w:hAnsi="Gadugi" w:cs="Times New Roman"/>
          <w:b/>
          <w:bCs/>
          <w:lang w:bidi="my-MM"/>
        </w:rPr>
      </w:pPr>
      <w:bookmarkStart w:id="31" w:name="_Toc73904101"/>
      <w:r w:rsidRPr="005B7975">
        <w:rPr>
          <w:rFonts w:ascii="Gadugi" w:eastAsia="Times New Roman" w:hAnsi="Gadugi"/>
          <w:b/>
          <w:bCs/>
          <w:lang w:val="en-US" w:bidi="my-MM"/>
        </w:rPr>
        <w:lastRenderedPageBreak/>
        <w:t xml:space="preserve">3.6 </w:t>
      </w:r>
      <w:bookmarkStart w:id="32" w:name="_Toc67656634"/>
      <w:r w:rsidRPr="005B7975">
        <w:rPr>
          <w:rFonts w:ascii="Gadugi" w:eastAsia="Times New Roman" w:hAnsi="Gadugi"/>
          <w:b/>
          <w:bCs/>
          <w:lang w:val="en-US" w:bidi="my-MM"/>
        </w:rPr>
        <w:t xml:space="preserve">Reflect and </w:t>
      </w:r>
      <w:r w:rsidR="00911333">
        <w:rPr>
          <w:rFonts w:ascii="Gadugi" w:eastAsia="Times New Roman" w:hAnsi="Gadugi"/>
          <w:b/>
          <w:bCs/>
          <w:lang w:val="en-US" w:bidi="my-MM"/>
        </w:rPr>
        <w:t>a</w:t>
      </w:r>
      <w:r w:rsidRPr="005B7975">
        <w:rPr>
          <w:rFonts w:ascii="Gadugi" w:eastAsia="Times New Roman" w:hAnsi="Gadugi"/>
          <w:b/>
          <w:bCs/>
          <w:lang w:val="en-US" w:bidi="my-MM"/>
        </w:rPr>
        <w:t>pply</w:t>
      </w:r>
      <w:bookmarkEnd w:id="31"/>
      <w:bookmarkEnd w:id="32"/>
    </w:p>
    <w:p w14:paraId="2090B06E" w14:textId="77777777" w:rsidR="005B7975" w:rsidRDefault="005B7975" w:rsidP="00AA0B83">
      <w:pPr>
        <w:jc w:val="both"/>
        <w:rPr>
          <w:rFonts w:ascii="Gadugi" w:eastAsia="Calibri" w:hAnsi="Gadugi" w:cs="Times New Roman"/>
          <w:b/>
          <w:bCs/>
          <w:lang w:bidi="my-MM"/>
        </w:rPr>
      </w:pPr>
    </w:p>
    <w:p w14:paraId="7B6966D5" w14:textId="0143C95D" w:rsidR="00205637" w:rsidRDefault="00AA0B83" w:rsidP="00AA0B83">
      <w:pPr>
        <w:jc w:val="both"/>
        <w:rPr>
          <w:rFonts w:ascii="Gadugi" w:eastAsia="Calibri" w:hAnsi="Gadugi" w:cs="Times New Roman"/>
          <w:b/>
          <w:bCs/>
          <w:lang w:bidi="my-MM"/>
        </w:rPr>
      </w:pPr>
      <w:r>
        <w:rPr>
          <w:rFonts w:ascii="Gadugi" w:eastAsia="Calibri" w:hAnsi="Gadugi" w:cs="Times New Roman"/>
          <w:b/>
          <w:bCs/>
          <w:lang w:bidi="my-MM"/>
        </w:rPr>
        <w:t>Step 1</w:t>
      </w:r>
    </w:p>
    <w:p w14:paraId="26D1C355" w14:textId="519631A7" w:rsidR="00AA0B83" w:rsidRDefault="00AA0B83" w:rsidP="00AA0B83">
      <w:pPr>
        <w:jc w:val="both"/>
        <w:rPr>
          <w:rFonts w:ascii="Gadugi" w:eastAsia="Calibri" w:hAnsi="Gadugi" w:cs="Times New Roman"/>
          <w:lang w:bidi="my-MM"/>
        </w:rPr>
      </w:pPr>
      <w:r>
        <w:rPr>
          <w:rFonts w:ascii="Gadugi" w:eastAsia="Calibri" w:hAnsi="Gadugi" w:cs="Times New Roman"/>
          <w:lang w:bidi="my-MM"/>
        </w:rPr>
        <w:t>Look back at the lists which you made in Activity 3.1.</w:t>
      </w:r>
    </w:p>
    <w:p w14:paraId="22F844BE" w14:textId="59C55059" w:rsidR="00AA0B83" w:rsidRPr="00AA0B83" w:rsidRDefault="00AA0B83" w:rsidP="00AA0B83">
      <w:pPr>
        <w:jc w:val="both"/>
        <w:rPr>
          <w:rFonts w:ascii="Gadugi" w:eastAsia="Calibri" w:hAnsi="Gadugi" w:cs="Times New Roman"/>
          <w:lang w:bidi="my-MM"/>
        </w:rPr>
      </w:pPr>
      <w:r>
        <w:rPr>
          <w:rFonts w:ascii="Gadugi" w:eastAsia="Calibri" w:hAnsi="Gadugi" w:cs="Times New Roman"/>
          <w:lang w:bidi="my-MM"/>
        </w:rPr>
        <w:t>After working with this unit, are there any actions you would like to add to your lists?</w:t>
      </w:r>
    </w:p>
    <w:p w14:paraId="245FAD6F" w14:textId="1BAC1640" w:rsidR="00C43420" w:rsidRDefault="00C43420" w:rsidP="00AA0B83">
      <w:pPr>
        <w:jc w:val="both"/>
        <w:rPr>
          <w:rFonts w:ascii="Gadugi" w:eastAsia="Calibri" w:hAnsi="Gadugi" w:cs="Times New Roman"/>
          <w:b/>
          <w:bCs/>
          <w:lang w:bidi="my-MM"/>
        </w:rPr>
      </w:pPr>
    </w:p>
    <w:p w14:paraId="2E7BA08C" w14:textId="058D3AA4" w:rsidR="00AA0B83" w:rsidRDefault="00AA0B83" w:rsidP="00AA0B83">
      <w:pPr>
        <w:jc w:val="both"/>
        <w:rPr>
          <w:rFonts w:ascii="Gadugi" w:eastAsia="Calibri" w:hAnsi="Gadugi" w:cs="Times New Roman"/>
          <w:b/>
          <w:bCs/>
          <w:lang w:bidi="my-MM"/>
        </w:rPr>
      </w:pPr>
      <w:r>
        <w:rPr>
          <w:rFonts w:ascii="Gadugi" w:eastAsia="Calibri" w:hAnsi="Gadugi" w:cs="Times New Roman"/>
          <w:b/>
          <w:bCs/>
          <w:lang w:bidi="my-MM"/>
        </w:rPr>
        <w:t>Step 2</w:t>
      </w:r>
    </w:p>
    <w:p w14:paraId="2030685E" w14:textId="36BD169F" w:rsidR="00AA0B83" w:rsidRDefault="00AA0B83" w:rsidP="00AA0B83">
      <w:pPr>
        <w:jc w:val="both"/>
        <w:rPr>
          <w:rFonts w:ascii="Gadugi" w:eastAsia="Calibri" w:hAnsi="Gadugi" w:cs="Times New Roman"/>
          <w:lang w:bidi="my-MM"/>
        </w:rPr>
      </w:pPr>
      <w:r w:rsidRPr="00892EA4">
        <w:rPr>
          <w:rFonts w:ascii="Gadugi" w:eastAsia="Calibri" w:hAnsi="Gadugi" w:cs="Times New Roman"/>
          <w:lang w:bidi="my-MM"/>
        </w:rPr>
        <w:t xml:space="preserve">Look at the diagram below which shows the impact (the effect size) of </w:t>
      </w:r>
      <w:r w:rsidR="00C43420" w:rsidRPr="00892EA4">
        <w:rPr>
          <w:rFonts w:ascii="Gadugi" w:eastAsia="Calibri" w:hAnsi="Gadugi" w:cs="Times New Roman"/>
          <w:lang w:bidi="my-MM"/>
        </w:rPr>
        <w:t xml:space="preserve">leadership actions on </w:t>
      </w:r>
      <w:r w:rsidR="009F457C">
        <w:rPr>
          <w:rFonts w:ascii="Gadugi" w:eastAsia="Calibri" w:hAnsi="Gadugi" w:cs="Times New Roman"/>
          <w:lang w:bidi="my-MM"/>
        </w:rPr>
        <w:t xml:space="preserve">learner </w:t>
      </w:r>
      <w:r w:rsidR="00C43420" w:rsidRPr="00892EA4">
        <w:rPr>
          <w:rFonts w:ascii="Gadugi" w:eastAsia="Calibri" w:hAnsi="Gadugi" w:cs="Times New Roman"/>
          <w:lang w:bidi="my-MM"/>
        </w:rPr>
        <w:t>outcomes.</w:t>
      </w:r>
    </w:p>
    <w:p w14:paraId="7704450D" w14:textId="56FF829D" w:rsidR="00F44927" w:rsidRDefault="00F44927" w:rsidP="00AA0B83">
      <w:pPr>
        <w:jc w:val="both"/>
        <w:rPr>
          <w:rFonts w:ascii="Gadugi" w:eastAsia="Calibri" w:hAnsi="Gadugi" w:cs="Times New Roman"/>
          <w:lang w:bidi="my-MM"/>
        </w:rPr>
      </w:pPr>
      <w:r>
        <w:rPr>
          <w:noProof/>
        </w:rPr>
        <w:drawing>
          <wp:inline distT="0" distB="0" distL="0" distR="0" wp14:anchorId="4BC425AE" wp14:editId="3EE6647F">
            <wp:extent cx="5514975" cy="2381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14975" cy="2381250"/>
                    </a:xfrm>
                    <a:prstGeom prst="rect">
                      <a:avLst/>
                    </a:prstGeom>
                  </pic:spPr>
                </pic:pic>
              </a:graphicData>
            </a:graphic>
          </wp:inline>
        </w:drawing>
      </w:r>
    </w:p>
    <w:p w14:paraId="3A2A0831" w14:textId="78A20A2C" w:rsidR="00C43420" w:rsidRPr="00892EA4" w:rsidRDefault="00C43420" w:rsidP="00AA0B83">
      <w:pPr>
        <w:jc w:val="both"/>
        <w:rPr>
          <w:rFonts w:ascii="Gadugi" w:eastAsia="Calibri" w:hAnsi="Gadugi" w:cs="Times New Roman"/>
          <w:lang w:bidi="my-MM"/>
        </w:rPr>
      </w:pPr>
      <w:r w:rsidRPr="00892EA4">
        <w:rPr>
          <w:rFonts w:ascii="Gadugi" w:eastAsia="Calibri" w:hAnsi="Gadugi" w:cs="Times New Roman"/>
          <w:lang w:bidi="my-MM"/>
        </w:rPr>
        <w:t>Think about these questions:</w:t>
      </w:r>
    </w:p>
    <w:p w14:paraId="6DA6A741" w14:textId="05E299CB" w:rsidR="00C43420" w:rsidRPr="00C43420" w:rsidRDefault="00C43420" w:rsidP="005E6FAE">
      <w:pPr>
        <w:ind w:firstLine="720"/>
        <w:jc w:val="both"/>
        <w:rPr>
          <w:rFonts w:ascii="Gadugi" w:eastAsia="Calibri" w:hAnsi="Gadugi" w:cs="Times New Roman"/>
          <w:i/>
          <w:iCs/>
          <w:lang w:bidi="my-MM"/>
        </w:rPr>
      </w:pPr>
      <w:r w:rsidRPr="00C43420">
        <w:rPr>
          <w:rFonts w:ascii="Gadugi" w:eastAsia="Calibri" w:hAnsi="Gadugi" w:cs="Times New Roman"/>
          <w:i/>
          <w:iCs/>
          <w:lang w:bidi="my-MM"/>
        </w:rPr>
        <w:t>Which actions are you currently involved in?</w:t>
      </w:r>
    </w:p>
    <w:p w14:paraId="6132C18F" w14:textId="01EBCE4F" w:rsidR="00C43420" w:rsidRPr="00C43420" w:rsidRDefault="00C43420" w:rsidP="005E6FAE">
      <w:pPr>
        <w:ind w:firstLine="720"/>
        <w:jc w:val="both"/>
        <w:rPr>
          <w:rFonts w:ascii="Gadugi" w:eastAsia="Calibri" w:hAnsi="Gadugi" w:cs="Times New Roman"/>
          <w:i/>
          <w:iCs/>
          <w:lang w:bidi="my-MM"/>
        </w:rPr>
      </w:pPr>
      <w:r w:rsidRPr="00C43420">
        <w:rPr>
          <w:rFonts w:ascii="Gadugi" w:eastAsia="Calibri" w:hAnsi="Gadugi" w:cs="Times New Roman"/>
          <w:i/>
          <w:iCs/>
          <w:lang w:bidi="my-MM"/>
        </w:rPr>
        <w:t>Which actions could you do more of in the future? Why would this be important?</w:t>
      </w:r>
    </w:p>
    <w:p w14:paraId="4E5664F8" w14:textId="06647D60" w:rsidR="00C43420" w:rsidRPr="00C43420" w:rsidRDefault="00C43420" w:rsidP="005E6FAE">
      <w:pPr>
        <w:ind w:left="720"/>
        <w:jc w:val="both"/>
        <w:rPr>
          <w:rFonts w:ascii="Gadugi" w:eastAsia="Calibri" w:hAnsi="Gadugi" w:cs="Times New Roman"/>
          <w:i/>
          <w:iCs/>
          <w:lang w:bidi="my-MM"/>
        </w:rPr>
      </w:pPr>
      <w:r w:rsidRPr="00C43420">
        <w:rPr>
          <w:rFonts w:ascii="Gadugi" w:eastAsia="Calibri" w:hAnsi="Gadugi" w:cs="Times New Roman"/>
          <w:i/>
          <w:iCs/>
          <w:lang w:bidi="my-MM"/>
        </w:rPr>
        <w:t>What challenges are there to implementing these actions in the future? How could you meet these challenges?</w:t>
      </w:r>
    </w:p>
    <w:p w14:paraId="582A80B3" w14:textId="68D0FD39" w:rsidR="00C43420" w:rsidRPr="00892EA4" w:rsidRDefault="00C43420" w:rsidP="00AA0B83">
      <w:pPr>
        <w:jc w:val="both"/>
        <w:rPr>
          <w:rFonts w:ascii="Gadugi" w:eastAsia="Calibri" w:hAnsi="Gadugi" w:cs="Times New Roman"/>
          <w:lang w:bidi="my-MM"/>
        </w:rPr>
      </w:pPr>
      <w:r w:rsidRPr="00892EA4">
        <w:rPr>
          <w:rFonts w:ascii="Gadugi" w:eastAsia="Calibri" w:hAnsi="Gadugi" w:cs="Times New Roman"/>
          <w:lang w:bidi="my-MM"/>
        </w:rPr>
        <w:t>Work in a pair or a small group and share your ideas.</w:t>
      </w:r>
    </w:p>
    <w:p w14:paraId="22416BE5" w14:textId="00E9125A" w:rsidR="00C43420" w:rsidRDefault="00C43420" w:rsidP="00C43420">
      <w:pPr>
        <w:jc w:val="both"/>
        <w:rPr>
          <w:rFonts w:ascii="Gadugi" w:eastAsia="Calibri" w:hAnsi="Gadugi" w:cs="Times New Roman"/>
          <w:b/>
          <w:bCs/>
          <w:lang w:bidi="my-MM"/>
        </w:rPr>
      </w:pPr>
      <w:r>
        <w:rPr>
          <w:rFonts w:ascii="Gadugi" w:eastAsia="Calibri" w:hAnsi="Gadugi" w:cs="Times New Roman"/>
          <w:b/>
          <w:bCs/>
          <w:lang w:bidi="my-MM"/>
        </w:rPr>
        <w:t>Step 3</w:t>
      </w:r>
    </w:p>
    <w:p w14:paraId="37060062" w14:textId="77777777" w:rsidR="00C43420" w:rsidRPr="00C43420" w:rsidRDefault="00C43420" w:rsidP="00AA0B83">
      <w:pPr>
        <w:jc w:val="both"/>
        <w:rPr>
          <w:rFonts w:ascii="Gadugi" w:eastAsia="Calibri" w:hAnsi="Gadugi" w:cs="Times New Roman"/>
          <w:b/>
          <w:bCs/>
          <w:lang w:bidi="my-MM"/>
        </w:rPr>
      </w:pPr>
      <w:r w:rsidRPr="00C43420">
        <w:rPr>
          <w:rFonts w:ascii="Gadugi" w:eastAsia="Calibri" w:hAnsi="Gadugi" w:cs="Times New Roman"/>
          <w:b/>
          <w:bCs/>
          <w:lang w:bidi="my-MM"/>
        </w:rPr>
        <w:t>Assignment</w:t>
      </w:r>
    </w:p>
    <w:p w14:paraId="348F54AA" w14:textId="4776E397" w:rsidR="00C43420" w:rsidRPr="000903F3" w:rsidRDefault="00C43420" w:rsidP="00AA0B83">
      <w:pPr>
        <w:jc w:val="both"/>
        <w:rPr>
          <w:rFonts w:ascii="Gadugi" w:eastAsia="Calibri" w:hAnsi="Gadugi" w:cs="Times New Roman"/>
          <w:lang w:bidi="my-MM"/>
        </w:rPr>
      </w:pPr>
      <w:r w:rsidRPr="000903F3">
        <w:rPr>
          <w:rFonts w:ascii="Gadugi" w:eastAsia="Calibri" w:hAnsi="Gadugi" w:cs="Times New Roman"/>
          <w:lang w:bidi="my-MM"/>
        </w:rPr>
        <w:t>After this session:</w:t>
      </w:r>
    </w:p>
    <w:p w14:paraId="1C9CEA1E" w14:textId="189F2FF2" w:rsidR="00C43420" w:rsidRPr="00C43420" w:rsidRDefault="00B178E0" w:rsidP="000903F3">
      <w:pPr>
        <w:pStyle w:val="ListParagraph"/>
        <w:numPr>
          <w:ilvl w:val="0"/>
          <w:numId w:val="25"/>
        </w:numPr>
        <w:spacing w:line="276" w:lineRule="auto"/>
        <w:jc w:val="both"/>
        <w:rPr>
          <w:rFonts w:ascii="Gadugi" w:eastAsia="Calibri" w:hAnsi="Gadugi"/>
          <w:sz w:val="22"/>
          <w:szCs w:val="22"/>
          <w:lang w:bidi="my-MM"/>
        </w:rPr>
      </w:pPr>
      <w:r>
        <w:rPr>
          <w:rFonts w:ascii="Gadugi" w:eastAsia="Calibri" w:hAnsi="Gadugi"/>
          <w:sz w:val="22"/>
          <w:szCs w:val="22"/>
          <w:lang w:bidi="my-MM"/>
        </w:rPr>
        <w:t>m</w:t>
      </w:r>
      <w:r w:rsidR="00C43420" w:rsidRPr="00C43420">
        <w:rPr>
          <w:rFonts w:ascii="Gadugi" w:eastAsia="Calibri" w:hAnsi="Gadugi"/>
          <w:sz w:val="22"/>
          <w:szCs w:val="22"/>
          <w:lang w:bidi="my-MM"/>
        </w:rPr>
        <w:t>ake a practical action plan for implementing three of these actions</w:t>
      </w:r>
    </w:p>
    <w:p w14:paraId="740575A3" w14:textId="30B0BCCA" w:rsidR="00C43420" w:rsidRPr="00C43420" w:rsidRDefault="00B178E0" w:rsidP="000903F3">
      <w:pPr>
        <w:pStyle w:val="ListParagraph"/>
        <w:numPr>
          <w:ilvl w:val="0"/>
          <w:numId w:val="25"/>
        </w:numPr>
        <w:spacing w:line="276" w:lineRule="auto"/>
        <w:jc w:val="both"/>
        <w:rPr>
          <w:rFonts w:ascii="Gadugi" w:eastAsia="Calibri" w:hAnsi="Gadugi"/>
          <w:sz w:val="22"/>
          <w:szCs w:val="22"/>
          <w:lang w:bidi="my-MM"/>
        </w:rPr>
      </w:pPr>
      <w:r>
        <w:rPr>
          <w:rFonts w:ascii="Gadugi" w:eastAsia="Calibri" w:hAnsi="Gadugi"/>
          <w:sz w:val="22"/>
          <w:szCs w:val="22"/>
          <w:lang w:bidi="my-MM"/>
        </w:rPr>
        <w:t>k</w:t>
      </w:r>
      <w:r w:rsidR="00C43420" w:rsidRPr="00C43420">
        <w:rPr>
          <w:rFonts w:ascii="Gadugi" w:eastAsia="Calibri" w:hAnsi="Gadugi"/>
          <w:sz w:val="22"/>
          <w:szCs w:val="22"/>
          <w:lang w:bidi="my-MM"/>
        </w:rPr>
        <w:t xml:space="preserve">eep a journal to describe how effectively you have </w:t>
      </w:r>
      <w:r w:rsidR="00B027CA">
        <w:rPr>
          <w:rFonts w:ascii="Gadugi" w:eastAsia="Calibri" w:hAnsi="Gadugi"/>
          <w:sz w:val="22"/>
          <w:szCs w:val="22"/>
          <w:lang w:bidi="my-MM"/>
        </w:rPr>
        <w:t>implemented your actions</w:t>
      </w:r>
    </w:p>
    <w:p w14:paraId="5E4FAC87" w14:textId="56BE9FD9" w:rsidR="005B7975" w:rsidRDefault="00B178E0" w:rsidP="00261EE0">
      <w:pPr>
        <w:pStyle w:val="ListParagraph"/>
        <w:numPr>
          <w:ilvl w:val="0"/>
          <w:numId w:val="25"/>
        </w:numPr>
        <w:spacing w:line="276" w:lineRule="auto"/>
        <w:jc w:val="both"/>
        <w:rPr>
          <w:rFonts w:ascii="Gadugi" w:eastAsia="Calibri" w:hAnsi="Gadugi"/>
          <w:sz w:val="22"/>
          <w:szCs w:val="22"/>
          <w:lang w:bidi="my-MM"/>
        </w:rPr>
      </w:pPr>
      <w:r>
        <w:rPr>
          <w:rFonts w:ascii="Gadugi" w:eastAsia="Calibri" w:hAnsi="Gadugi"/>
          <w:sz w:val="22"/>
          <w:szCs w:val="22"/>
          <w:lang w:bidi="my-MM"/>
        </w:rPr>
        <w:t>s</w:t>
      </w:r>
      <w:r w:rsidR="00C43420" w:rsidRPr="00C43420">
        <w:rPr>
          <w:rFonts w:ascii="Gadugi" w:eastAsia="Calibri" w:hAnsi="Gadugi"/>
          <w:sz w:val="22"/>
          <w:szCs w:val="22"/>
          <w:lang w:bidi="my-MM"/>
        </w:rPr>
        <w:t xml:space="preserve">hare your experiences with a colleague or colleagues. </w:t>
      </w:r>
    </w:p>
    <w:p w14:paraId="70F076E4" w14:textId="36DB9863" w:rsidR="00261EE0" w:rsidRPr="005B7975" w:rsidRDefault="00261EE0" w:rsidP="005B7975">
      <w:pPr>
        <w:pStyle w:val="Heading1"/>
        <w:rPr>
          <w:rFonts w:ascii="Gadugi" w:eastAsia="Calibri" w:hAnsi="Gadugi"/>
          <w:b/>
          <w:bCs/>
          <w:sz w:val="22"/>
          <w:szCs w:val="22"/>
          <w:lang w:bidi="my-MM"/>
        </w:rPr>
      </w:pPr>
      <w:bookmarkStart w:id="33" w:name="_Toc73904102"/>
      <w:r w:rsidRPr="005B7975">
        <w:rPr>
          <w:rFonts w:ascii="Gadugi" w:eastAsia="Times New Roman" w:hAnsi="Gadugi"/>
          <w:b/>
          <w:bCs/>
          <w:lang w:val="en-US" w:bidi="my-MM"/>
        </w:rPr>
        <w:lastRenderedPageBreak/>
        <w:t>Appendix</w:t>
      </w:r>
      <w:r w:rsidR="001C5210">
        <w:rPr>
          <w:rFonts w:ascii="Gadugi" w:eastAsia="Times New Roman" w:hAnsi="Gadugi"/>
          <w:b/>
          <w:bCs/>
          <w:lang w:val="en-US" w:bidi="my-MM"/>
        </w:rPr>
        <w:t>:</w:t>
      </w:r>
      <w:r w:rsidR="00911333">
        <w:rPr>
          <w:rFonts w:ascii="Gadugi" w:eastAsia="Times New Roman" w:hAnsi="Gadugi"/>
          <w:b/>
          <w:bCs/>
          <w:lang w:val="en-US" w:bidi="my-MM"/>
        </w:rPr>
        <w:t xml:space="preserve"> </w:t>
      </w:r>
      <w:r w:rsidR="001C5210">
        <w:rPr>
          <w:rFonts w:ascii="Gadugi" w:eastAsia="Times New Roman" w:hAnsi="Gadugi"/>
          <w:b/>
          <w:bCs/>
          <w:lang w:val="en-US" w:bidi="my-MM"/>
        </w:rPr>
        <w:t>l</w:t>
      </w:r>
      <w:r w:rsidRPr="005B7975">
        <w:rPr>
          <w:rFonts w:ascii="Gadugi" w:eastAsia="Times New Roman" w:hAnsi="Gadugi"/>
          <w:b/>
          <w:bCs/>
          <w:lang w:val="en-US" w:bidi="my-MM"/>
        </w:rPr>
        <w:t>eading for effective learning</w:t>
      </w:r>
      <w:bookmarkEnd w:id="33"/>
    </w:p>
    <w:p w14:paraId="1951FF5C" w14:textId="77777777" w:rsidR="00F02B88" w:rsidRDefault="00F02B88" w:rsidP="00261EE0">
      <w:pPr>
        <w:spacing w:after="0" w:line="240" w:lineRule="auto"/>
        <w:jc w:val="both"/>
        <w:rPr>
          <w:rFonts w:ascii="Arial" w:hAnsi="Arial" w:cs="Arial"/>
          <w:i/>
          <w:iCs/>
        </w:rPr>
      </w:pPr>
    </w:p>
    <w:p w14:paraId="14AA1404" w14:textId="69742046" w:rsidR="00261EE0" w:rsidRPr="00C06318" w:rsidRDefault="00261EE0" w:rsidP="00261EE0">
      <w:pPr>
        <w:spacing w:after="0" w:line="240" w:lineRule="auto"/>
        <w:jc w:val="both"/>
        <w:rPr>
          <w:rFonts w:ascii="Gadugi" w:hAnsi="Gadugi" w:cs="Arial"/>
          <w:b/>
          <w:bCs/>
        </w:rPr>
      </w:pPr>
      <w:r w:rsidRPr="00C06318">
        <w:rPr>
          <w:rFonts w:ascii="Gadugi" w:hAnsi="Gadugi" w:cs="Arial"/>
          <w:b/>
          <w:bCs/>
        </w:rPr>
        <w:t>Setting effective goals</w:t>
      </w:r>
    </w:p>
    <w:p w14:paraId="5BCE9C2B" w14:textId="77777777" w:rsidR="00261EE0" w:rsidRPr="00C06318" w:rsidRDefault="00261EE0" w:rsidP="00261EE0">
      <w:pPr>
        <w:spacing w:after="0" w:line="240" w:lineRule="auto"/>
        <w:jc w:val="both"/>
        <w:rPr>
          <w:rFonts w:ascii="Gadugi" w:hAnsi="Gadugi" w:cs="Arial"/>
        </w:rPr>
      </w:pPr>
    </w:p>
    <w:p w14:paraId="2049F8BC" w14:textId="102F0A28" w:rsidR="00261EE0" w:rsidRPr="00C06318" w:rsidRDefault="00261EE0" w:rsidP="000903F3">
      <w:pPr>
        <w:spacing w:after="0" w:line="276" w:lineRule="auto"/>
        <w:jc w:val="both"/>
        <w:rPr>
          <w:rFonts w:ascii="Gadugi" w:hAnsi="Gadugi" w:cs="Arial"/>
        </w:rPr>
      </w:pPr>
      <w:r w:rsidRPr="00C06318">
        <w:rPr>
          <w:rFonts w:ascii="Gadugi" w:hAnsi="Gadugi" w:cs="Arial"/>
        </w:rPr>
        <w:t>Effective leaders for learning set clear goals and directions and build a comprehensive vision of where they want their school to be. They identify and implement clear purposes and set targets for improvement. ‘School leaders are not there to make students’ lives worse; they are there to see that their schools concentrate on improving students’ learning and ultimately their achievement’</w:t>
      </w:r>
      <w:r w:rsidR="00DE4744">
        <w:rPr>
          <w:rFonts w:ascii="Gadugi" w:hAnsi="Gadugi" w:cs="Arial"/>
        </w:rPr>
        <w:t>.</w:t>
      </w:r>
      <w:r w:rsidRPr="00C06318">
        <w:rPr>
          <w:rFonts w:ascii="Gadugi" w:hAnsi="Gadugi" w:cs="Arial"/>
          <w:vertAlign w:val="superscript"/>
        </w:rPr>
        <w:footnoteReference w:id="1"/>
      </w:r>
      <w:r w:rsidRPr="00C06318">
        <w:rPr>
          <w:rFonts w:ascii="Gadugi" w:hAnsi="Gadugi" w:cs="Arial"/>
        </w:rPr>
        <w:t xml:space="preserve"> They have high expectations themselves of all the people they lead including teachers and learners and build a culture which reflects these high expectations. </w:t>
      </w:r>
      <w:r w:rsidR="009F457C">
        <w:rPr>
          <w:rFonts w:ascii="Gadugi" w:hAnsi="Gadugi" w:cs="Arial"/>
        </w:rPr>
        <w:t xml:space="preserve">Institutions </w:t>
      </w:r>
      <w:r w:rsidRPr="00C06318">
        <w:rPr>
          <w:rFonts w:ascii="Gadugi" w:hAnsi="Gadugi" w:cs="Arial"/>
        </w:rPr>
        <w:t xml:space="preserve">with effective leaders are clear about their missions and proactive about their futures.  </w:t>
      </w:r>
    </w:p>
    <w:p w14:paraId="50D81957" w14:textId="77777777" w:rsidR="00261EE0" w:rsidRPr="00C06318" w:rsidRDefault="00261EE0" w:rsidP="000903F3">
      <w:pPr>
        <w:spacing w:after="0" w:line="276" w:lineRule="auto"/>
        <w:jc w:val="both"/>
        <w:textAlignment w:val="baseline"/>
        <w:rPr>
          <w:rFonts w:ascii="Gadugi" w:hAnsi="Gadugi" w:cs="Arial"/>
        </w:rPr>
      </w:pPr>
    </w:p>
    <w:p w14:paraId="0D50FEAB" w14:textId="2AE3675C" w:rsidR="00261EE0" w:rsidRPr="00C06318" w:rsidRDefault="001C5BF1" w:rsidP="000903F3">
      <w:pPr>
        <w:spacing w:after="0" w:line="276" w:lineRule="auto"/>
        <w:jc w:val="both"/>
        <w:textAlignment w:val="baseline"/>
        <w:rPr>
          <w:rFonts w:ascii="Gadugi" w:hAnsi="Gadugi" w:cs="Arial"/>
        </w:rPr>
      </w:pPr>
      <w:r>
        <w:rPr>
          <w:rFonts w:ascii="Gadugi" w:hAnsi="Gadugi" w:cs="Arial"/>
        </w:rPr>
        <w:t xml:space="preserve">Successful </w:t>
      </w:r>
      <w:r w:rsidR="00261EE0" w:rsidRPr="00C06318">
        <w:rPr>
          <w:rFonts w:ascii="Gadugi" w:hAnsi="Gadugi" w:cs="Arial"/>
        </w:rPr>
        <w:t>leaders prioritise effectively. They are able to identify which challenges need to be addressed first and which are the most important barriers to progress. They understand and adapt to the contexts they work in. They are confident about taking different approaches in different situations while always keeping in mind key principles of care, equity and performance.</w:t>
      </w:r>
    </w:p>
    <w:p w14:paraId="77469459" w14:textId="77777777" w:rsidR="00261EE0" w:rsidRPr="00C06318" w:rsidRDefault="00261EE0" w:rsidP="000903F3">
      <w:pPr>
        <w:spacing w:after="0" w:line="276" w:lineRule="auto"/>
        <w:jc w:val="both"/>
        <w:textAlignment w:val="baseline"/>
        <w:rPr>
          <w:rFonts w:ascii="Gadugi" w:hAnsi="Gadugi" w:cs="Arial"/>
        </w:rPr>
      </w:pPr>
    </w:p>
    <w:p w14:paraId="69B61D4E" w14:textId="3EDB5786" w:rsidR="00261EE0" w:rsidRPr="00C06318" w:rsidRDefault="00261EE0" w:rsidP="000903F3">
      <w:pPr>
        <w:spacing w:after="0" w:line="276" w:lineRule="auto"/>
        <w:jc w:val="both"/>
        <w:textAlignment w:val="baseline"/>
        <w:rPr>
          <w:rFonts w:ascii="Gadugi" w:hAnsi="Gadugi" w:cs="Arial"/>
        </w:rPr>
      </w:pPr>
      <w:r w:rsidRPr="00C06318">
        <w:rPr>
          <w:rFonts w:ascii="Gadugi" w:hAnsi="Gadugi" w:cs="Arial"/>
        </w:rPr>
        <w:t xml:space="preserve">These goals and expectations are clarified and shared </w:t>
      </w:r>
      <w:r w:rsidR="001C5BF1">
        <w:rPr>
          <w:rFonts w:ascii="Gadugi" w:hAnsi="Gadugi" w:cs="Arial"/>
        </w:rPr>
        <w:t xml:space="preserve">consistently </w:t>
      </w:r>
      <w:r w:rsidRPr="00C06318">
        <w:rPr>
          <w:rFonts w:ascii="Gadugi" w:hAnsi="Gadugi" w:cs="Arial"/>
        </w:rPr>
        <w:t xml:space="preserve">with everybody and everyone’s agreement is secured so progress can be made. </w:t>
      </w:r>
    </w:p>
    <w:p w14:paraId="0A8F26A9" w14:textId="77777777" w:rsidR="00261EE0" w:rsidRPr="00C06318" w:rsidRDefault="00261EE0" w:rsidP="000903F3">
      <w:pPr>
        <w:spacing w:after="0" w:line="276" w:lineRule="auto"/>
        <w:jc w:val="both"/>
        <w:textAlignment w:val="baseline"/>
        <w:rPr>
          <w:rFonts w:ascii="Gadugi" w:hAnsi="Gadugi" w:cs="Arial"/>
        </w:rPr>
      </w:pPr>
    </w:p>
    <w:p w14:paraId="30CAD565" w14:textId="77777777" w:rsidR="00261EE0" w:rsidRPr="00C06318" w:rsidRDefault="00261EE0" w:rsidP="00261EE0">
      <w:pPr>
        <w:spacing w:after="0" w:line="240" w:lineRule="auto"/>
        <w:jc w:val="both"/>
        <w:rPr>
          <w:rFonts w:ascii="Gadugi" w:hAnsi="Gadugi" w:cs="Arial"/>
          <w:b/>
          <w:bCs/>
        </w:rPr>
      </w:pPr>
      <w:r w:rsidRPr="00C06318">
        <w:rPr>
          <w:rFonts w:ascii="Gadugi" w:hAnsi="Gadugi" w:cs="Arial"/>
          <w:b/>
          <w:bCs/>
        </w:rPr>
        <w:t>Being an effective role model</w:t>
      </w:r>
    </w:p>
    <w:p w14:paraId="70695FC7" w14:textId="77777777" w:rsidR="00261EE0" w:rsidRPr="00C06318" w:rsidRDefault="00261EE0" w:rsidP="00261EE0">
      <w:pPr>
        <w:spacing w:after="0" w:line="240" w:lineRule="auto"/>
        <w:jc w:val="both"/>
        <w:rPr>
          <w:rFonts w:ascii="Gadugi" w:hAnsi="Gadugi" w:cs="Arial"/>
        </w:rPr>
      </w:pPr>
    </w:p>
    <w:p w14:paraId="158C3834" w14:textId="348784E3" w:rsidR="00261EE0" w:rsidRPr="00C06318" w:rsidRDefault="00261EE0" w:rsidP="00261EE0">
      <w:pPr>
        <w:spacing w:after="0" w:line="240" w:lineRule="auto"/>
        <w:jc w:val="both"/>
        <w:rPr>
          <w:rFonts w:ascii="Gadugi" w:hAnsi="Gadugi" w:cs="Arial"/>
        </w:rPr>
      </w:pPr>
      <w:r w:rsidRPr="00C06318">
        <w:rPr>
          <w:rFonts w:ascii="Gadugi" w:hAnsi="Gadugi" w:cs="Arial"/>
        </w:rPr>
        <w:t xml:space="preserve">Effective leaders are </w:t>
      </w:r>
      <w:r w:rsidR="001C5BF1">
        <w:rPr>
          <w:rFonts w:ascii="Gadugi" w:hAnsi="Gadugi" w:cs="Arial"/>
        </w:rPr>
        <w:t xml:space="preserve">inspiring </w:t>
      </w:r>
      <w:r w:rsidRPr="00C06318">
        <w:rPr>
          <w:rFonts w:ascii="Gadugi" w:hAnsi="Gadugi" w:cs="Arial"/>
        </w:rPr>
        <w:t xml:space="preserve">role models. They lead by example. They regularly model good practice and are respected by people they lead for not asking anything of them they would not do themselves. </w:t>
      </w:r>
    </w:p>
    <w:p w14:paraId="3F54CD60" w14:textId="77777777" w:rsidR="00261EE0" w:rsidRPr="00C06318" w:rsidRDefault="00261EE0" w:rsidP="00261EE0">
      <w:pPr>
        <w:spacing w:after="0" w:line="240" w:lineRule="auto"/>
        <w:jc w:val="both"/>
        <w:rPr>
          <w:rFonts w:ascii="Gadugi" w:hAnsi="Gadugi" w:cs="Arial"/>
        </w:rPr>
      </w:pPr>
    </w:p>
    <w:p w14:paraId="3357B557" w14:textId="77777777" w:rsidR="00261EE0" w:rsidRPr="00C06318" w:rsidRDefault="00261EE0" w:rsidP="00261EE0">
      <w:pPr>
        <w:spacing w:after="0" w:line="240" w:lineRule="auto"/>
        <w:jc w:val="both"/>
        <w:rPr>
          <w:rFonts w:ascii="Gadugi" w:hAnsi="Gadugi" w:cs="Arial"/>
        </w:rPr>
      </w:pPr>
      <w:r w:rsidRPr="00C06318">
        <w:rPr>
          <w:rFonts w:ascii="Gadugi" w:hAnsi="Gadugi" w:cs="Arial"/>
        </w:rPr>
        <w:t xml:space="preserve">They show the enthusiasm, commitment, passion, hard work and energy they expect from the people they lead and (often accompanied by a sense of humour) motivate people they lead through displaying these characteristics. They have a deep understanding of teaching and learning processes and regularly show this understanding through their actions.  </w:t>
      </w:r>
    </w:p>
    <w:p w14:paraId="46D49FCD" w14:textId="77777777" w:rsidR="00261EE0" w:rsidRPr="00C06318" w:rsidRDefault="00261EE0" w:rsidP="00261EE0">
      <w:pPr>
        <w:spacing w:after="0" w:line="240" w:lineRule="auto"/>
        <w:jc w:val="both"/>
        <w:rPr>
          <w:rFonts w:ascii="Gadugi" w:hAnsi="Gadugi" w:cs="Arial"/>
        </w:rPr>
      </w:pPr>
    </w:p>
    <w:p w14:paraId="6603431A" w14:textId="4F0CC86B" w:rsidR="00261EE0" w:rsidRPr="00C06318" w:rsidRDefault="00261EE0" w:rsidP="00261EE0">
      <w:pPr>
        <w:spacing w:after="0" w:line="240" w:lineRule="auto"/>
        <w:jc w:val="both"/>
        <w:rPr>
          <w:rFonts w:ascii="Gadugi" w:hAnsi="Gadugi" w:cs="Arial"/>
        </w:rPr>
      </w:pPr>
      <w:r w:rsidRPr="00C06318">
        <w:rPr>
          <w:rFonts w:ascii="Gadugi" w:hAnsi="Gadugi" w:cs="Arial"/>
        </w:rPr>
        <w:t xml:space="preserve">They build close relationships with learners as well as staff. They regularly interact formally and informally  with learners and show them that they respect and value them and know their names and backgrounds.  They are aware of individual learners’ needs and problems. They may do this through organised classroom teaching (especially of classes which are more difficult to teach)  or providing direct support to learners who are not making progress or are significantly challenged. Research has shown that the more ‘hands-on’ the approach of a headteacher or principal is, the more effective the </w:t>
      </w:r>
      <w:r w:rsidR="009F457C">
        <w:rPr>
          <w:rFonts w:ascii="Gadugi" w:hAnsi="Gadugi" w:cs="Arial"/>
        </w:rPr>
        <w:t>institution which they lead</w:t>
      </w:r>
      <w:r w:rsidR="00DE4744">
        <w:rPr>
          <w:rFonts w:ascii="Gadugi" w:hAnsi="Gadugi" w:cs="Arial"/>
        </w:rPr>
        <w:t>.</w:t>
      </w:r>
      <w:r w:rsidRPr="00C06318">
        <w:rPr>
          <w:rFonts w:ascii="Gadugi" w:hAnsi="Gadugi" w:cs="Arial"/>
          <w:vertAlign w:val="superscript"/>
        </w:rPr>
        <w:footnoteReference w:id="2"/>
      </w:r>
    </w:p>
    <w:p w14:paraId="1F532E65" w14:textId="0ECD9628" w:rsidR="00C06318" w:rsidRPr="00F009A3" w:rsidRDefault="00C06318" w:rsidP="000903F3">
      <w:pPr>
        <w:spacing w:after="0" w:line="276" w:lineRule="auto"/>
        <w:jc w:val="both"/>
        <w:rPr>
          <w:rFonts w:ascii="Gadugi" w:hAnsi="Gadugi" w:cs="Arial"/>
        </w:rPr>
      </w:pPr>
    </w:p>
    <w:p w14:paraId="0CD97B92" w14:textId="77777777" w:rsidR="001C5210" w:rsidRDefault="001C5210" w:rsidP="00261EE0">
      <w:pPr>
        <w:spacing w:after="0" w:line="240" w:lineRule="auto"/>
        <w:jc w:val="both"/>
        <w:rPr>
          <w:rFonts w:ascii="Gadugi" w:hAnsi="Gadugi" w:cs="Arial"/>
          <w:b/>
          <w:bCs/>
        </w:rPr>
      </w:pPr>
    </w:p>
    <w:p w14:paraId="07918A17" w14:textId="77777777" w:rsidR="001C5210" w:rsidRDefault="001C5210" w:rsidP="00261EE0">
      <w:pPr>
        <w:spacing w:after="0" w:line="240" w:lineRule="auto"/>
        <w:jc w:val="both"/>
        <w:rPr>
          <w:rFonts w:ascii="Gadugi" w:hAnsi="Gadugi" w:cs="Arial"/>
          <w:b/>
          <w:bCs/>
        </w:rPr>
      </w:pPr>
    </w:p>
    <w:p w14:paraId="6E481541" w14:textId="0E6659D9" w:rsidR="00261EE0" w:rsidRPr="00C06318" w:rsidRDefault="00261EE0" w:rsidP="00261EE0">
      <w:pPr>
        <w:spacing w:after="0" w:line="240" w:lineRule="auto"/>
        <w:jc w:val="both"/>
        <w:rPr>
          <w:rFonts w:ascii="Gadugi" w:hAnsi="Gadugi" w:cs="Arial"/>
          <w:b/>
          <w:bCs/>
        </w:rPr>
      </w:pPr>
      <w:r w:rsidRPr="00C06318">
        <w:rPr>
          <w:rFonts w:ascii="Gadugi" w:hAnsi="Gadugi" w:cs="Arial"/>
          <w:b/>
          <w:bCs/>
        </w:rPr>
        <w:lastRenderedPageBreak/>
        <w:t>Focusing on learning: professional development</w:t>
      </w:r>
    </w:p>
    <w:p w14:paraId="5E6444E4" w14:textId="77777777" w:rsidR="00261EE0" w:rsidRPr="00C06318" w:rsidRDefault="00261EE0" w:rsidP="00261EE0">
      <w:pPr>
        <w:spacing w:after="0" w:line="240" w:lineRule="auto"/>
        <w:jc w:val="both"/>
        <w:rPr>
          <w:rFonts w:ascii="Gadugi" w:hAnsi="Gadugi" w:cs="Arial"/>
        </w:rPr>
      </w:pPr>
    </w:p>
    <w:p w14:paraId="47B3B66B" w14:textId="1E91408A" w:rsidR="00261EE0" w:rsidRPr="00C06318" w:rsidRDefault="00261EE0" w:rsidP="000903F3">
      <w:pPr>
        <w:spacing w:after="0" w:line="276" w:lineRule="auto"/>
        <w:jc w:val="both"/>
        <w:rPr>
          <w:rFonts w:ascii="Gadugi" w:hAnsi="Gadugi" w:cs="Arial"/>
        </w:rPr>
      </w:pPr>
      <w:r w:rsidRPr="00C06318">
        <w:rPr>
          <w:rFonts w:ascii="Gadugi" w:hAnsi="Gadugi" w:cs="Arial"/>
        </w:rPr>
        <w:t xml:space="preserve">Effective leaders recognise that everybody involved at the </w:t>
      </w:r>
      <w:r w:rsidR="009F457C">
        <w:rPr>
          <w:rFonts w:ascii="Gadugi" w:hAnsi="Gadugi" w:cs="Arial"/>
        </w:rPr>
        <w:t xml:space="preserve">institution they lead </w:t>
      </w:r>
      <w:r w:rsidRPr="00C06318">
        <w:rPr>
          <w:rFonts w:ascii="Gadugi" w:hAnsi="Gadugi" w:cs="Arial"/>
        </w:rPr>
        <w:t xml:space="preserve">(teachers, </w:t>
      </w:r>
      <w:r w:rsidR="009F457C">
        <w:rPr>
          <w:rFonts w:ascii="Gadugi" w:hAnsi="Gadugi" w:cs="Arial"/>
        </w:rPr>
        <w:t xml:space="preserve">trainers, </w:t>
      </w:r>
      <w:r w:rsidRPr="00C06318">
        <w:rPr>
          <w:rFonts w:ascii="Gadugi" w:hAnsi="Gadugi" w:cs="Arial"/>
        </w:rPr>
        <w:t xml:space="preserve">learners, other staff – and themselves) have the need, potential and in the right circumstances, the motivation to learn and they work to develop a culture which supports everyone’s learning. They develop a safe and secure environment in which everyone feels free to identify what they need to learn, experiment, take risks and share learning with other people. </w:t>
      </w:r>
    </w:p>
    <w:p w14:paraId="546A0DAC" w14:textId="77777777" w:rsidR="00261EE0" w:rsidRPr="00C06318" w:rsidRDefault="00261EE0" w:rsidP="000903F3">
      <w:pPr>
        <w:spacing w:after="0" w:line="276" w:lineRule="auto"/>
        <w:jc w:val="both"/>
        <w:rPr>
          <w:rFonts w:ascii="Gadugi" w:hAnsi="Gadugi" w:cs="Arial"/>
        </w:rPr>
      </w:pPr>
    </w:p>
    <w:p w14:paraId="039B616B" w14:textId="70C2B111" w:rsidR="00261EE0" w:rsidRPr="00C06318" w:rsidRDefault="00261EE0" w:rsidP="000903F3">
      <w:pPr>
        <w:spacing w:after="0" w:line="276" w:lineRule="auto"/>
        <w:jc w:val="both"/>
        <w:rPr>
          <w:rFonts w:ascii="Gadugi" w:hAnsi="Gadugi" w:cs="Arial"/>
        </w:rPr>
      </w:pPr>
      <w:r w:rsidRPr="00C06318">
        <w:rPr>
          <w:rFonts w:ascii="Gadugi" w:hAnsi="Gadugi" w:cs="Arial"/>
        </w:rPr>
        <w:t>‘The three pillars of reform are continuous professional development (CPD), continuous professional development and continuous professional development’</w:t>
      </w:r>
      <w:r w:rsidR="00DE4744">
        <w:rPr>
          <w:rFonts w:ascii="Gadugi" w:hAnsi="Gadugi" w:cs="Arial"/>
        </w:rPr>
        <w:t>.</w:t>
      </w:r>
      <w:r w:rsidRPr="00C06318">
        <w:rPr>
          <w:rFonts w:ascii="Gadugi" w:hAnsi="Gadugi" w:cs="Arial"/>
          <w:vertAlign w:val="superscript"/>
        </w:rPr>
        <w:footnoteReference w:id="3"/>
      </w:r>
      <w:r w:rsidRPr="00C06318">
        <w:rPr>
          <w:rFonts w:ascii="Gadugi" w:hAnsi="Gadugi" w:cs="Arial"/>
        </w:rPr>
        <w:t xml:space="preserve"> Effective leaders organise regular opportunities for CPD. They make sure that CPD</w:t>
      </w:r>
      <w:r w:rsidR="00DE4744">
        <w:rPr>
          <w:rFonts w:ascii="Gadugi" w:hAnsi="Gadugi" w:cs="Arial"/>
        </w:rPr>
        <w:t xml:space="preserve"> they </w:t>
      </w:r>
      <w:r w:rsidRPr="00C06318">
        <w:rPr>
          <w:rFonts w:ascii="Gadugi" w:hAnsi="Gadugi" w:cs="Arial"/>
        </w:rPr>
        <w:t xml:space="preserve">organise is a good match for the needs and wants of teachers and the context they work in. They design and implement learning systems to support their staff and participate in those systems themselves. </w:t>
      </w:r>
    </w:p>
    <w:p w14:paraId="7AF508DB" w14:textId="77777777" w:rsidR="00261EE0" w:rsidRPr="00C06318" w:rsidRDefault="00261EE0" w:rsidP="000903F3">
      <w:pPr>
        <w:spacing w:after="0" w:line="276" w:lineRule="auto"/>
        <w:jc w:val="both"/>
        <w:rPr>
          <w:rFonts w:ascii="Gadugi" w:hAnsi="Gadugi" w:cs="Arial"/>
        </w:rPr>
      </w:pPr>
    </w:p>
    <w:p w14:paraId="2561A23C" w14:textId="30FD3A72" w:rsidR="00261EE0" w:rsidRPr="00C06318" w:rsidRDefault="001C5BF1" w:rsidP="000903F3">
      <w:pPr>
        <w:spacing w:after="0" w:line="276" w:lineRule="auto"/>
        <w:jc w:val="both"/>
        <w:rPr>
          <w:rFonts w:ascii="Gadugi" w:hAnsi="Gadugi" w:cs="Arial"/>
        </w:rPr>
      </w:pPr>
      <w:r>
        <w:rPr>
          <w:rFonts w:ascii="Gadugi" w:hAnsi="Gadugi" w:cs="Arial"/>
        </w:rPr>
        <w:t xml:space="preserve">Successful </w:t>
      </w:r>
      <w:r w:rsidR="00261EE0" w:rsidRPr="00C06318">
        <w:rPr>
          <w:rFonts w:ascii="Gadugi" w:hAnsi="Gadugi" w:cs="Arial"/>
        </w:rPr>
        <w:t xml:space="preserve">leaders do not only model skills as classroom practitioners but also demonstrate attitudes as ‘leading learners’ in their </w:t>
      </w:r>
      <w:r w:rsidR="009F457C">
        <w:rPr>
          <w:rFonts w:ascii="Gadugi" w:hAnsi="Gadugi" w:cs="Arial"/>
        </w:rPr>
        <w:t>institution</w:t>
      </w:r>
      <w:r w:rsidR="00261EE0" w:rsidRPr="00C06318">
        <w:rPr>
          <w:rFonts w:ascii="Gadugi" w:hAnsi="Gadugi" w:cs="Arial"/>
        </w:rPr>
        <w:t xml:space="preserve">s. They hold regular formal and informal meetings with their staff and participate actively in teacher learning and teacher development not only as leaders but also as learners. They are seen as a resource for learning by the people they lead. They also recognise and celebrate everyone’s learning achievements. </w:t>
      </w:r>
    </w:p>
    <w:p w14:paraId="2D99A832" w14:textId="77777777" w:rsidR="00261EE0" w:rsidRPr="00C06318" w:rsidRDefault="00261EE0" w:rsidP="000903F3">
      <w:pPr>
        <w:spacing w:after="0" w:line="276" w:lineRule="auto"/>
        <w:jc w:val="both"/>
        <w:rPr>
          <w:rFonts w:ascii="Gadugi" w:hAnsi="Gadugi" w:cs="Arial"/>
          <w:b/>
          <w:bCs/>
        </w:rPr>
      </w:pPr>
    </w:p>
    <w:p w14:paraId="7AD65C2E" w14:textId="77777777" w:rsidR="00261EE0" w:rsidRPr="00C06318" w:rsidRDefault="00261EE0" w:rsidP="000903F3">
      <w:pPr>
        <w:spacing w:after="0" w:line="276" w:lineRule="auto"/>
        <w:jc w:val="both"/>
        <w:rPr>
          <w:rFonts w:ascii="Gadugi" w:hAnsi="Gadugi" w:cs="Arial"/>
          <w:b/>
          <w:bCs/>
        </w:rPr>
      </w:pPr>
      <w:r w:rsidRPr="00C06318">
        <w:rPr>
          <w:rFonts w:ascii="Gadugi" w:hAnsi="Gadugi" w:cs="Arial"/>
          <w:b/>
          <w:bCs/>
        </w:rPr>
        <w:t>Making use of evidence</w:t>
      </w:r>
    </w:p>
    <w:p w14:paraId="0C9B3EA2" w14:textId="77777777" w:rsidR="00261EE0" w:rsidRPr="00C06318" w:rsidRDefault="00261EE0" w:rsidP="000903F3">
      <w:pPr>
        <w:spacing w:after="0" w:line="276" w:lineRule="auto"/>
        <w:jc w:val="both"/>
        <w:textAlignment w:val="baseline"/>
        <w:rPr>
          <w:rFonts w:ascii="Gadugi" w:hAnsi="Gadugi" w:cs="Arial"/>
        </w:rPr>
      </w:pPr>
    </w:p>
    <w:p w14:paraId="3ABE9250" w14:textId="0E994846" w:rsidR="00261EE0" w:rsidRPr="00C06318" w:rsidRDefault="001C5BF1" w:rsidP="000903F3">
      <w:pPr>
        <w:spacing w:after="0" w:line="276" w:lineRule="auto"/>
        <w:jc w:val="both"/>
        <w:textAlignment w:val="baseline"/>
        <w:rPr>
          <w:rFonts w:ascii="Gadugi" w:hAnsi="Gadugi" w:cs="Arial"/>
        </w:rPr>
      </w:pPr>
      <w:r>
        <w:rPr>
          <w:rFonts w:ascii="Gadugi" w:hAnsi="Gadugi" w:cs="Arial"/>
        </w:rPr>
        <w:t>L</w:t>
      </w:r>
      <w:r w:rsidR="00261EE0" w:rsidRPr="00C06318">
        <w:rPr>
          <w:rFonts w:ascii="Gadugi" w:hAnsi="Gadugi" w:cs="Arial"/>
        </w:rPr>
        <w:t>eaders</w:t>
      </w:r>
      <w:r>
        <w:rPr>
          <w:rFonts w:ascii="Gadugi" w:hAnsi="Gadugi" w:cs="Arial"/>
        </w:rPr>
        <w:t xml:space="preserve"> for learning</w:t>
      </w:r>
      <w:r w:rsidR="00261EE0" w:rsidRPr="00C06318">
        <w:rPr>
          <w:rFonts w:ascii="Gadugi" w:hAnsi="Gadugi" w:cs="Arial"/>
        </w:rPr>
        <w:t xml:space="preserve"> take approaches which are based on evidence. They put into action monitoring and evaluation processes to gather this evidence which look at both how effectively teachers teach and how effectively students learn. These processes can include observations and regular visits to classes, giving teachers formative and summative feedback informally and through appraisals and looking regularly at learners’ work and results. They encourage people they lead to be involved in these processes, through encouraging peer observations for example. </w:t>
      </w:r>
      <w:r>
        <w:rPr>
          <w:rFonts w:ascii="Gadugi" w:hAnsi="Gadugi" w:cs="Arial"/>
        </w:rPr>
        <w:t xml:space="preserve">They </w:t>
      </w:r>
      <w:r w:rsidR="00261EE0" w:rsidRPr="00C06318">
        <w:rPr>
          <w:rFonts w:ascii="Gadugi" w:hAnsi="Gadugi" w:cs="Arial"/>
        </w:rPr>
        <w:t>carry out these processes in a way which is motivating and helpful for teachers and which is not threatening. They make sure they have a clear understanding of what is going on in lessons, and are good at evaluating and analysing what needs to be improved</w:t>
      </w:r>
    </w:p>
    <w:p w14:paraId="3BFFC926" w14:textId="77777777" w:rsidR="00261EE0" w:rsidRPr="00C06318" w:rsidRDefault="00261EE0" w:rsidP="000903F3">
      <w:pPr>
        <w:spacing w:after="0" w:line="276" w:lineRule="auto"/>
        <w:jc w:val="both"/>
        <w:rPr>
          <w:rFonts w:ascii="Gadugi" w:hAnsi="Gadugi" w:cs="Arial"/>
        </w:rPr>
      </w:pPr>
    </w:p>
    <w:p w14:paraId="5ED49896" w14:textId="0C28F265" w:rsidR="00261EE0" w:rsidRPr="00C06318" w:rsidRDefault="00261EE0" w:rsidP="000903F3">
      <w:pPr>
        <w:spacing w:after="0" w:line="276" w:lineRule="auto"/>
        <w:jc w:val="both"/>
        <w:rPr>
          <w:rFonts w:ascii="Gadugi" w:hAnsi="Gadugi" w:cs="Arial"/>
        </w:rPr>
      </w:pPr>
      <w:r w:rsidRPr="00C06318">
        <w:rPr>
          <w:rFonts w:ascii="Gadugi" w:hAnsi="Gadugi" w:cs="Arial"/>
        </w:rPr>
        <w:t xml:space="preserve">Effective leaders also regularly reflect on their own performance and encourage other people to reflect. They make time to reflect, keeping a journal for example. They develop a culture in which everyone (leaders, teachers, learners) self-evaluate and in which everyone feels responsible for making progress. They are also able to deal </w:t>
      </w:r>
      <w:r w:rsidR="001C5BF1">
        <w:rPr>
          <w:rFonts w:ascii="Gadugi" w:hAnsi="Gadugi" w:cs="Arial"/>
        </w:rPr>
        <w:t xml:space="preserve">sensitively </w:t>
      </w:r>
      <w:r w:rsidRPr="00C06318">
        <w:rPr>
          <w:rFonts w:ascii="Gadugi" w:hAnsi="Gadugi" w:cs="Arial"/>
        </w:rPr>
        <w:t xml:space="preserve">with teachers who are in need of improvement, who may be resistant to change or may be uncertain and unconfident. </w:t>
      </w:r>
    </w:p>
    <w:p w14:paraId="1CEE8DE8" w14:textId="77777777" w:rsidR="00261EE0" w:rsidRPr="00C06318" w:rsidRDefault="00261EE0" w:rsidP="000903F3">
      <w:pPr>
        <w:spacing w:after="0" w:line="276" w:lineRule="auto"/>
        <w:jc w:val="both"/>
        <w:rPr>
          <w:rFonts w:ascii="Gadugi" w:hAnsi="Gadugi" w:cs="Arial"/>
          <w:b/>
          <w:bCs/>
        </w:rPr>
      </w:pPr>
    </w:p>
    <w:p w14:paraId="06C6C7D7" w14:textId="77777777" w:rsidR="00261EE0" w:rsidRPr="00C06318" w:rsidRDefault="00261EE0" w:rsidP="000903F3">
      <w:pPr>
        <w:spacing w:after="0" w:line="276" w:lineRule="auto"/>
        <w:jc w:val="both"/>
        <w:rPr>
          <w:rFonts w:ascii="Gadugi" w:hAnsi="Gadugi" w:cs="Arial"/>
          <w:b/>
          <w:bCs/>
        </w:rPr>
      </w:pPr>
      <w:r w:rsidRPr="00C06318">
        <w:rPr>
          <w:rFonts w:ascii="Gadugi" w:hAnsi="Gadugi" w:cs="Arial"/>
          <w:b/>
          <w:bCs/>
        </w:rPr>
        <w:lastRenderedPageBreak/>
        <w:t>Planning, coordinating and evaluating teaching and the curriculum</w:t>
      </w:r>
    </w:p>
    <w:p w14:paraId="12ED2C52" w14:textId="77777777" w:rsidR="00261EE0" w:rsidRPr="00C06318" w:rsidRDefault="00261EE0" w:rsidP="000903F3">
      <w:pPr>
        <w:spacing w:after="0" w:line="276" w:lineRule="auto"/>
        <w:jc w:val="both"/>
        <w:textAlignment w:val="baseline"/>
        <w:rPr>
          <w:rFonts w:ascii="Gadugi" w:hAnsi="Gadugi" w:cs="Arial"/>
        </w:rPr>
      </w:pPr>
    </w:p>
    <w:p w14:paraId="2FC9F585" w14:textId="5CE982FD" w:rsidR="00261EE0" w:rsidRPr="00C06318" w:rsidRDefault="001C5BF1" w:rsidP="000903F3">
      <w:pPr>
        <w:spacing w:after="0" w:line="276" w:lineRule="auto"/>
        <w:jc w:val="both"/>
        <w:textAlignment w:val="baseline"/>
        <w:rPr>
          <w:rFonts w:ascii="Gadugi" w:hAnsi="Gadugi" w:cs="Arial"/>
        </w:rPr>
      </w:pPr>
      <w:r>
        <w:rPr>
          <w:rFonts w:ascii="Gadugi" w:hAnsi="Gadugi" w:cs="Arial"/>
        </w:rPr>
        <w:t>L</w:t>
      </w:r>
      <w:r w:rsidR="00261EE0" w:rsidRPr="00C06318">
        <w:rPr>
          <w:rFonts w:ascii="Gadugi" w:hAnsi="Gadugi" w:cs="Arial"/>
        </w:rPr>
        <w:t>eaders</w:t>
      </w:r>
      <w:r>
        <w:rPr>
          <w:rFonts w:ascii="Gadugi" w:hAnsi="Gadugi" w:cs="Arial"/>
        </w:rPr>
        <w:t xml:space="preserve"> for learning</w:t>
      </w:r>
      <w:r w:rsidR="00261EE0" w:rsidRPr="00C06318">
        <w:rPr>
          <w:rFonts w:ascii="Gadugi" w:hAnsi="Gadugi" w:cs="Arial"/>
        </w:rPr>
        <w:t xml:space="preserve"> actively lead on curriculum development throughout the </w:t>
      </w:r>
      <w:r w:rsidR="001C5210">
        <w:rPr>
          <w:rFonts w:ascii="Gadugi" w:hAnsi="Gadugi" w:cs="Arial"/>
        </w:rPr>
        <w:t xml:space="preserve">institution </w:t>
      </w:r>
      <w:r w:rsidR="00261EE0" w:rsidRPr="00C06318">
        <w:rPr>
          <w:rFonts w:ascii="Gadugi" w:hAnsi="Gadugi" w:cs="Arial"/>
        </w:rPr>
        <w:t xml:space="preserve">in all subjects and at all year levels. They also involve everybody in this development and delegate responsibilities for specific areas to specific members of staff. They make sure that there is a match between the curriculum, the needs of learners and the goals of the </w:t>
      </w:r>
      <w:bookmarkStart w:id="34" w:name="_Hlk73904632"/>
      <w:r w:rsidR="009F457C">
        <w:rPr>
          <w:rFonts w:ascii="Gadugi" w:hAnsi="Gadugi" w:cs="Arial"/>
        </w:rPr>
        <w:t>institution</w:t>
      </w:r>
      <w:bookmarkEnd w:id="34"/>
      <w:r w:rsidR="009F457C">
        <w:rPr>
          <w:rFonts w:ascii="Gadugi" w:hAnsi="Gadugi" w:cs="Arial"/>
        </w:rPr>
        <w:t>.</w:t>
      </w:r>
      <w:r w:rsidR="00261EE0" w:rsidRPr="00C06318">
        <w:rPr>
          <w:rFonts w:ascii="Gadugi" w:hAnsi="Gadugi" w:cs="Arial"/>
        </w:rPr>
        <w:t xml:space="preserve">  </w:t>
      </w:r>
    </w:p>
    <w:p w14:paraId="5A8D2B6E" w14:textId="77777777" w:rsidR="00F009A3" w:rsidRDefault="00F009A3" w:rsidP="00261EE0">
      <w:pPr>
        <w:spacing w:after="0" w:line="240" w:lineRule="auto"/>
        <w:jc w:val="both"/>
        <w:rPr>
          <w:rFonts w:ascii="Gadugi" w:hAnsi="Gadugi" w:cs="Arial"/>
          <w:b/>
          <w:bCs/>
        </w:rPr>
      </w:pPr>
    </w:p>
    <w:p w14:paraId="3C6BC8BB" w14:textId="202C322A" w:rsidR="00261EE0" w:rsidRPr="00C06318" w:rsidRDefault="00261EE0" w:rsidP="00261EE0">
      <w:pPr>
        <w:spacing w:after="0" w:line="240" w:lineRule="auto"/>
        <w:jc w:val="both"/>
        <w:rPr>
          <w:rFonts w:ascii="Gadugi" w:hAnsi="Gadugi" w:cs="Arial"/>
          <w:b/>
          <w:bCs/>
        </w:rPr>
      </w:pPr>
      <w:r w:rsidRPr="00C06318">
        <w:rPr>
          <w:rFonts w:ascii="Gadugi" w:hAnsi="Gadugi" w:cs="Arial"/>
          <w:b/>
          <w:bCs/>
        </w:rPr>
        <w:t>Encouraging collaboration</w:t>
      </w:r>
    </w:p>
    <w:p w14:paraId="0E008FDE" w14:textId="77777777" w:rsidR="00261EE0" w:rsidRPr="00C06318" w:rsidRDefault="00261EE0" w:rsidP="00261EE0">
      <w:pPr>
        <w:spacing w:after="0" w:line="240" w:lineRule="auto"/>
        <w:jc w:val="both"/>
        <w:rPr>
          <w:rFonts w:ascii="Gadugi" w:hAnsi="Gadugi" w:cs="Arial"/>
        </w:rPr>
      </w:pPr>
    </w:p>
    <w:p w14:paraId="469BFAA2" w14:textId="77777777" w:rsidR="00261EE0" w:rsidRPr="00C06318" w:rsidRDefault="00261EE0" w:rsidP="000903F3">
      <w:pPr>
        <w:spacing w:after="0" w:line="276" w:lineRule="auto"/>
        <w:jc w:val="both"/>
        <w:rPr>
          <w:rFonts w:ascii="Gadugi" w:hAnsi="Gadugi" w:cs="Arial"/>
        </w:rPr>
      </w:pPr>
      <w:r w:rsidRPr="00C06318">
        <w:rPr>
          <w:rFonts w:ascii="Gadugi" w:hAnsi="Gadugi" w:cs="Arial"/>
        </w:rPr>
        <w:t xml:space="preserve">Effective leaders understand that they cannot make change happen without the involvement, support and agreement of the people they lead. They are very empathetic in the way they interact with these people. They develop strong communication skills which help them relate to teachers and learners, win people’s trust and build their confidence and support changes which they are introducing. They encourage a culture of shared leadership and shared responsibility. </w:t>
      </w:r>
    </w:p>
    <w:p w14:paraId="68EB0186" w14:textId="77777777" w:rsidR="00261EE0" w:rsidRPr="00C06318" w:rsidRDefault="00261EE0" w:rsidP="000903F3">
      <w:pPr>
        <w:spacing w:after="0" w:line="276" w:lineRule="auto"/>
        <w:jc w:val="both"/>
        <w:rPr>
          <w:rFonts w:ascii="Gadugi" w:hAnsi="Gadugi" w:cs="Arial"/>
        </w:rPr>
      </w:pPr>
    </w:p>
    <w:p w14:paraId="1AA6685E" w14:textId="1683C5AE" w:rsidR="00261EE0" w:rsidRPr="00C06318" w:rsidRDefault="00261EE0" w:rsidP="000903F3">
      <w:pPr>
        <w:spacing w:after="0" w:line="276" w:lineRule="auto"/>
        <w:jc w:val="both"/>
        <w:rPr>
          <w:rFonts w:ascii="Gadugi" w:hAnsi="Gadugi" w:cs="Arial"/>
        </w:rPr>
      </w:pPr>
      <w:r w:rsidRPr="00C06318">
        <w:rPr>
          <w:rFonts w:ascii="Gadugi" w:hAnsi="Gadugi" w:cs="Arial"/>
        </w:rPr>
        <w:t xml:space="preserve">They also encourage collaboration beyond the </w:t>
      </w:r>
      <w:r w:rsidR="009F457C">
        <w:rPr>
          <w:rFonts w:ascii="Gadugi" w:hAnsi="Gadugi" w:cs="Arial"/>
        </w:rPr>
        <w:t>institution</w:t>
      </w:r>
      <w:r w:rsidR="009F457C" w:rsidRPr="00C06318">
        <w:rPr>
          <w:rFonts w:ascii="Gadugi" w:hAnsi="Gadugi" w:cs="Arial"/>
        </w:rPr>
        <w:t xml:space="preserve"> </w:t>
      </w:r>
      <w:r w:rsidRPr="00C06318">
        <w:rPr>
          <w:rFonts w:ascii="Gadugi" w:hAnsi="Gadugi" w:cs="Arial"/>
        </w:rPr>
        <w:t xml:space="preserve">they manage. They engage successfully with parents, build links with the community and secure the support of those with knowledge, experience and skills which may be useful for the </w:t>
      </w:r>
      <w:r w:rsidR="009F457C">
        <w:rPr>
          <w:rFonts w:ascii="Gadugi" w:hAnsi="Gadugi" w:cs="Arial"/>
        </w:rPr>
        <w:t>institution</w:t>
      </w:r>
      <w:r w:rsidRPr="00C06318">
        <w:rPr>
          <w:rFonts w:ascii="Gadugi" w:hAnsi="Gadugi" w:cs="Arial"/>
        </w:rPr>
        <w:t>. They build and participate in networks which help to share knowledge and expertise developed at the</w:t>
      </w:r>
      <w:r w:rsidR="009F457C">
        <w:rPr>
          <w:rFonts w:ascii="Gadugi" w:hAnsi="Gadugi" w:cs="Arial"/>
        </w:rPr>
        <w:t xml:space="preserve"> institution</w:t>
      </w:r>
      <w:r w:rsidRPr="00C06318">
        <w:rPr>
          <w:rFonts w:ascii="Gadugi" w:hAnsi="Gadugi" w:cs="Arial"/>
        </w:rPr>
        <w:t>. and bring new knowledge and expertise from outside. They encourage dialogue in which everybody involved feels free to share learning, ideas and suggestions from their different perspectives.</w:t>
      </w:r>
    </w:p>
    <w:p w14:paraId="2364AF72" w14:textId="77777777" w:rsidR="00163396" w:rsidRPr="00C06318" w:rsidRDefault="00163396" w:rsidP="00261EE0">
      <w:pPr>
        <w:spacing w:after="0" w:line="240" w:lineRule="auto"/>
        <w:jc w:val="both"/>
        <w:textAlignment w:val="baseline"/>
        <w:rPr>
          <w:rFonts w:ascii="Gadugi" w:hAnsi="Gadugi" w:cs="Arial"/>
          <w:b/>
          <w:bCs/>
        </w:rPr>
      </w:pPr>
    </w:p>
    <w:p w14:paraId="7CFEAD32" w14:textId="38B8C4DA" w:rsidR="00261EE0" w:rsidRPr="00C06318" w:rsidRDefault="00261EE0" w:rsidP="00261EE0">
      <w:pPr>
        <w:spacing w:after="0" w:line="240" w:lineRule="auto"/>
        <w:jc w:val="both"/>
        <w:textAlignment w:val="baseline"/>
        <w:rPr>
          <w:rFonts w:ascii="Gadugi" w:hAnsi="Gadugi" w:cs="Arial"/>
          <w:b/>
          <w:bCs/>
        </w:rPr>
      </w:pPr>
      <w:r w:rsidRPr="00C06318">
        <w:rPr>
          <w:rFonts w:ascii="Gadugi" w:hAnsi="Gadugi" w:cs="Arial"/>
          <w:b/>
          <w:bCs/>
        </w:rPr>
        <w:t>Creating favourable learning conditions</w:t>
      </w:r>
    </w:p>
    <w:p w14:paraId="51474934" w14:textId="77777777" w:rsidR="00261EE0" w:rsidRPr="00C06318" w:rsidRDefault="00261EE0" w:rsidP="00261EE0">
      <w:pPr>
        <w:spacing w:after="0" w:line="240" w:lineRule="auto"/>
        <w:jc w:val="both"/>
        <w:textAlignment w:val="baseline"/>
        <w:rPr>
          <w:rFonts w:ascii="Gadugi" w:hAnsi="Gadugi" w:cs="Arial"/>
        </w:rPr>
      </w:pPr>
    </w:p>
    <w:p w14:paraId="36D03B6A" w14:textId="7D62BD06" w:rsidR="00261EE0" w:rsidRPr="00C06318" w:rsidRDefault="00261EE0" w:rsidP="000903F3">
      <w:pPr>
        <w:spacing w:line="276" w:lineRule="auto"/>
        <w:jc w:val="both"/>
        <w:textAlignment w:val="baseline"/>
        <w:rPr>
          <w:rFonts w:ascii="Gadugi" w:hAnsi="Gadugi" w:cs="Arial"/>
        </w:rPr>
      </w:pPr>
      <w:r w:rsidRPr="00C06318">
        <w:rPr>
          <w:rFonts w:ascii="Gadugi" w:hAnsi="Gadugi" w:cs="Arial"/>
        </w:rPr>
        <w:t xml:space="preserve">In whatever context they work in, effective leaders develop an orderly and supportive environment. This can include managing classroom control, reducing the stress experienced by the people they lead, and dealing with the pressure of policy and stakeholders. They manage and allocate resources strategically and </w:t>
      </w:r>
      <w:r w:rsidR="00E0786F">
        <w:rPr>
          <w:rFonts w:ascii="Gadugi" w:hAnsi="Gadugi" w:cs="Arial"/>
        </w:rPr>
        <w:t xml:space="preserve">appropriately </w:t>
      </w:r>
      <w:r w:rsidRPr="00C06318">
        <w:rPr>
          <w:rFonts w:ascii="Gadugi" w:hAnsi="Gadugi" w:cs="Arial"/>
        </w:rPr>
        <w:t xml:space="preserve">and recognise that managing human resources is just as important as managing materials or equipment. </w:t>
      </w:r>
    </w:p>
    <w:p w14:paraId="6D841E15" w14:textId="03665B88" w:rsidR="00261EE0" w:rsidRPr="00C06318" w:rsidRDefault="00261EE0" w:rsidP="000903F3">
      <w:pPr>
        <w:spacing w:line="276" w:lineRule="auto"/>
        <w:jc w:val="both"/>
        <w:textAlignment w:val="baseline"/>
        <w:rPr>
          <w:rFonts w:ascii="Gadugi" w:hAnsi="Gadugi" w:cs="Arial"/>
        </w:rPr>
      </w:pPr>
      <w:r w:rsidRPr="00C06318">
        <w:rPr>
          <w:rFonts w:ascii="Gadugi" w:hAnsi="Gadugi" w:cs="Arial"/>
        </w:rPr>
        <w:t xml:space="preserve">The diagram </w:t>
      </w:r>
      <w:r w:rsidR="00DE4744">
        <w:rPr>
          <w:rFonts w:ascii="Gadugi" w:hAnsi="Gadugi" w:cs="Arial"/>
        </w:rPr>
        <w:t xml:space="preserve">on the next page </w:t>
      </w:r>
      <w:r w:rsidRPr="00C06318">
        <w:rPr>
          <w:rFonts w:ascii="Gadugi" w:hAnsi="Gadugi" w:cs="Arial"/>
        </w:rPr>
        <w:t>shows just one way of summarising all these ideas – although there are many other possible frameworks</w:t>
      </w:r>
      <w:r w:rsidR="00DE4744">
        <w:rPr>
          <w:rFonts w:ascii="Gadugi" w:hAnsi="Gadugi" w:cs="Arial"/>
        </w:rPr>
        <w:t>.</w:t>
      </w:r>
      <w:r w:rsidRPr="00C06318">
        <w:rPr>
          <w:rFonts w:ascii="Gadugi" w:hAnsi="Gadugi" w:cs="Arial"/>
          <w:vertAlign w:val="superscript"/>
        </w:rPr>
        <w:footnoteReference w:id="4"/>
      </w:r>
    </w:p>
    <w:p w14:paraId="0082FDE6" w14:textId="77777777" w:rsidR="00261EE0" w:rsidRPr="00261EE0" w:rsidRDefault="00261EE0" w:rsidP="00261EE0">
      <w:pPr>
        <w:spacing w:after="0" w:line="240" w:lineRule="auto"/>
        <w:jc w:val="both"/>
        <w:textAlignment w:val="baseline"/>
        <w:rPr>
          <w:rFonts w:ascii="Arial" w:hAnsi="Arial" w:cs="Arial"/>
        </w:rPr>
      </w:pPr>
      <w:r w:rsidRPr="00261EE0">
        <w:rPr>
          <w:rFonts w:ascii="Arial" w:hAnsi="Arial" w:cs="Arial"/>
        </w:rPr>
        <w:t xml:space="preserve"> </w:t>
      </w:r>
    </w:p>
    <w:p w14:paraId="52F75AA9" w14:textId="77777777" w:rsidR="001C5210" w:rsidRPr="006C62CC" w:rsidRDefault="001C5210" w:rsidP="001C5210">
      <w:pPr>
        <w:spacing w:after="120" w:line="240" w:lineRule="auto"/>
        <w:contextualSpacing/>
        <w:jc w:val="both"/>
        <w:rPr>
          <w:rFonts w:ascii="Gadugi" w:hAnsi="Gadugi"/>
        </w:rPr>
      </w:pPr>
      <w:r w:rsidRPr="006C62CC">
        <w:rPr>
          <w:rFonts w:ascii="Gadugi" w:hAnsi="Gadugi" w:cs="Arial"/>
          <w:sz w:val="18"/>
          <w:szCs w:val="18"/>
        </w:rPr>
        <w:t>Text prepared by Andy Keedwell, TREE Facilitator</w:t>
      </w:r>
    </w:p>
    <w:p w14:paraId="3C53142E" w14:textId="03E93E8C" w:rsidR="00261EE0" w:rsidRPr="00261EE0" w:rsidRDefault="00261EE0" w:rsidP="00261EE0">
      <w:pPr>
        <w:spacing w:after="0" w:line="240" w:lineRule="auto"/>
        <w:rPr>
          <w:rFonts w:ascii="Arial" w:hAnsi="Arial" w:cs="Arial"/>
        </w:rPr>
      </w:pPr>
    </w:p>
    <w:p w14:paraId="5A3A0852" w14:textId="77777777" w:rsidR="00261EE0" w:rsidRPr="00261EE0" w:rsidRDefault="00261EE0" w:rsidP="00261EE0">
      <w:pPr>
        <w:spacing w:after="0" w:line="240" w:lineRule="auto"/>
        <w:jc w:val="both"/>
        <w:rPr>
          <w:rFonts w:ascii="Arial" w:hAnsi="Arial" w:cs="Arial"/>
        </w:rPr>
      </w:pPr>
    </w:p>
    <w:p w14:paraId="3C391F03" w14:textId="77777777" w:rsidR="00F02B88" w:rsidRDefault="00F02B88" w:rsidP="00F02B88">
      <w:pPr>
        <w:rPr>
          <w:noProof/>
        </w:rPr>
      </w:pPr>
    </w:p>
    <w:p w14:paraId="7ACAB481" w14:textId="77777777" w:rsidR="00F02B88" w:rsidRDefault="00F02B88" w:rsidP="00F02B88">
      <w:pPr>
        <w:rPr>
          <w:noProof/>
        </w:rPr>
      </w:pPr>
    </w:p>
    <w:p w14:paraId="7B56FB65" w14:textId="77777777" w:rsidR="001C5210" w:rsidRDefault="001C5210" w:rsidP="00F02B88">
      <w:pPr>
        <w:jc w:val="center"/>
        <w:rPr>
          <w:rFonts w:ascii="Gadugi" w:hAnsi="Gadugi"/>
          <w:b/>
          <w:bCs/>
          <w:noProof/>
          <w:color w:val="0070C0"/>
          <w:sz w:val="28"/>
          <w:szCs w:val="28"/>
        </w:rPr>
      </w:pPr>
    </w:p>
    <w:p w14:paraId="0854C1C7" w14:textId="0CA043D5" w:rsidR="00C06318" w:rsidRPr="00F02B88" w:rsidRDefault="00492EAB" w:rsidP="00F02B88">
      <w:pPr>
        <w:jc w:val="center"/>
        <w:rPr>
          <w:rFonts w:ascii="Gadugi" w:hAnsi="Gadugi"/>
          <w:b/>
          <w:bCs/>
          <w:noProof/>
          <w:color w:val="0070C0"/>
          <w:sz w:val="28"/>
          <w:szCs w:val="28"/>
        </w:rPr>
      </w:pPr>
      <w:r w:rsidRPr="00F02B88">
        <w:rPr>
          <w:rFonts w:ascii="Gadugi" w:hAnsi="Gadugi"/>
          <w:b/>
          <w:bCs/>
          <w:noProof/>
          <w:color w:val="0070C0"/>
          <w:sz w:val="28"/>
          <w:szCs w:val="28"/>
        </w:rPr>
        <w:t>Leading Learning – A Framework</w:t>
      </w:r>
    </w:p>
    <w:p w14:paraId="64B34AA7" w14:textId="77777777" w:rsidR="00F02B88" w:rsidRDefault="00F02B88" w:rsidP="00492EAB"/>
    <w:p w14:paraId="36C31C12" w14:textId="1C5785C3" w:rsidR="00492EAB" w:rsidRPr="00492EAB" w:rsidRDefault="00492EAB" w:rsidP="00492EAB">
      <w:r>
        <w:rPr>
          <w:noProof/>
        </w:rPr>
        <w:drawing>
          <wp:inline distT="0" distB="0" distL="0" distR="0" wp14:anchorId="2C9FDBD6" wp14:editId="718FA350">
            <wp:extent cx="6188710" cy="4340225"/>
            <wp:effectExtent l="0" t="0" r="254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340225"/>
                    </a:xfrm>
                    <a:prstGeom prst="rect">
                      <a:avLst/>
                    </a:prstGeom>
                  </pic:spPr>
                </pic:pic>
              </a:graphicData>
            </a:graphic>
          </wp:inline>
        </w:drawing>
      </w:r>
    </w:p>
    <w:p w14:paraId="6B9E7296" w14:textId="77777777" w:rsidR="00C06318" w:rsidRDefault="00C06318" w:rsidP="00C06318">
      <w:pPr>
        <w:pStyle w:val="Heading1"/>
        <w:spacing w:before="0" w:line="240" w:lineRule="auto"/>
        <w:rPr>
          <w:rFonts w:ascii="Gadugi" w:eastAsia="Times New Roman" w:hAnsi="Gadugi"/>
          <w:b/>
          <w:bCs/>
          <w:sz w:val="28"/>
          <w:szCs w:val="28"/>
          <w:lang w:val="en-US" w:bidi="my-MM"/>
        </w:rPr>
      </w:pPr>
    </w:p>
    <w:p w14:paraId="42C0F219" w14:textId="05AAC670" w:rsidR="00C06318" w:rsidRDefault="00C06318" w:rsidP="00D7284C">
      <w:pPr>
        <w:rPr>
          <w:rFonts w:ascii="Gadugi" w:eastAsia="Times New Roman" w:hAnsi="Gadugi"/>
          <w:sz w:val="28"/>
          <w:szCs w:val="28"/>
          <w:lang w:val="en-US" w:bidi="my-MM"/>
        </w:rPr>
      </w:pPr>
    </w:p>
    <w:p w14:paraId="511A8777" w14:textId="77777777" w:rsidR="00C06318" w:rsidRDefault="00C06318" w:rsidP="00C06318">
      <w:pPr>
        <w:pStyle w:val="Heading1"/>
        <w:spacing w:before="0" w:line="240" w:lineRule="auto"/>
        <w:rPr>
          <w:rFonts w:ascii="Gadugi" w:eastAsia="Times New Roman" w:hAnsi="Gadugi"/>
          <w:b/>
          <w:bCs/>
          <w:sz w:val="28"/>
          <w:szCs w:val="28"/>
          <w:lang w:val="en-US" w:bidi="my-MM"/>
        </w:rPr>
      </w:pPr>
    </w:p>
    <w:p w14:paraId="01DBBD20" w14:textId="77777777" w:rsidR="00C06318" w:rsidRDefault="00C06318" w:rsidP="00C06318">
      <w:pPr>
        <w:pStyle w:val="Heading1"/>
        <w:spacing w:before="0" w:line="240" w:lineRule="auto"/>
        <w:rPr>
          <w:rFonts w:ascii="Gadugi" w:eastAsia="Times New Roman" w:hAnsi="Gadugi"/>
          <w:b/>
          <w:bCs/>
          <w:sz w:val="28"/>
          <w:szCs w:val="28"/>
          <w:lang w:val="en-US" w:bidi="my-MM"/>
        </w:rPr>
      </w:pPr>
    </w:p>
    <w:p w14:paraId="3D30CC4A" w14:textId="77777777" w:rsidR="00C06318" w:rsidRDefault="00C06318" w:rsidP="00C06318">
      <w:pPr>
        <w:pStyle w:val="Heading1"/>
        <w:spacing w:before="0" w:line="240" w:lineRule="auto"/>
        <w:rPr>
          <w:rFonts w:ascii="Gadugi" w:eastAsia="Times New Roman" w:hAnsi="Gadugi"/>
          <w:b/>
          <w:bCs/>
          <w:sz w:val="28"/>
          <w:szCs w:val="28"/>
          <w:lang w:val="en-US" w:bidi="my-MM"/>
        </w:rPr>
      </w:pPr>
    </w:p>
    <w:p w14:paraId="42E32F5C" w14:textId="77777777" w:rsidR="00C06318" w:rsidRDefault="00C06318" w:rsidP="00C06318">
      <w:pPr>
        <w:pStyle w:val="Heading1"/>
        <w:spacing w:before="0" w:line="240" w:lineRule="auto"/>
        <w:rPr>
          <w:rFonts w:ascii="Gadugi" w:eastAsia="Times New Roman" w:hAnsi="Gadugi"/>
          <w:b/>
          <w:bCs/>
          <w:sz w:val="28"/>
          <w:szCs w:val="28"/>
          <w:lang w:val="en-US" w:bidi="my-MM"/>
        </w:rPr>
      </w:pPr>
    </w:p>
    <w:p w14:paraId="34CCF3C0" w14:textId="77777777" w:rsidR="00C06318" w:rsidRDefault="00C06318" w:rsidP="00C06318">
      <w:pPr>
        <w:pStyle w:val="Heading1"/>
        <w:spacing w:before="0" w:line="240" w:lineRule="auto"/>
        <w:rPr>
          <w:rFonts w:ascii="Gadugi" w:eastAsia="Times New Roman" w:hAnsi="Gadugi"/>
          <w:b/>
          <w:bCs/>
          <w:sz w:val="28"/>
          <w:szCs w:val="28"/>
          <w:lang w:val="en-US" w:bidi="my-MM"/>
        </w:rPr>
      </w:pPr>
    </w:p>
    <w:p w14:paraId="3487CA8F" w14:textId="77777777" w:rsidR="00C06318" w:rsidRDefault="00C06318" w:rsidP="00C06318">
      <w:pPr>
        <w:pStyle w:val="Heading1"/>
        <w:spacing w:before="0" w:line="240" w:lineRule="auto"/>
        <w:rPr>
          <w:rFonts w:ascii="Gadugi" w:eastAsia="Times New Roman" w:hAnsi="Gadugi"/>
          <w:b/>
          <w:bCs/>
          <w:sz w:val="28"/>
          <w:szCs w:val="28"/>
          <w:lang w:val="en-US" w:bidi="my-MM"/>
        </w:rPr>
      </w:pPr>
    </w:p>
    <w:p w14:paraId="4155E2A7" w14:textId="77CB035F" w:rsidR="00C06318" w:rsidRDefault="00C06318" w:rsidP="00C06318">
      <w:pPr>
        <w:pStyle w:val="Heading1"/>
        <w:spacing w:before="0" w:line="240" w:lineRule="auto"/>
        <w:rPr>
          <w:rFonts w:ascii="Gadugi" w:eastAsia="Times New Roman" w:hAnsi="Gadugi"/>
          <w:b/>
          <w:bCs/>
          <w:sz w:val="28"/>
          <w:szCs w:val="28"/>
          <w:lang w:val="en-US" w:bidi="my-MM"/>
        </w:rPr>
      </w:pPr>
    </w:p>
    <w:p w14:paraId="424D57EA" w14:textId="2C3274EA" w:rsidR="00F009A3" w:rsidRDefault="00F009A3" w:rsidP="00F009A3">
      <w:pPr>
        <w:rPr>
          <w:lang w:val="en-US" w:bidi="my-MM"/>
        </w:rPr>
      </w:pPr>
    </w:p>
    <w:p w14:paraId="6768F127" w14:textId="77777777" w:rsidR="004E5FE0" w:rsidRDefault="004E5FE0" w:rsidP="004A5F9E">
      <w:pPr>
        <w:pStyle w:val="Heading1"/>
        <w:rPr>
          <w:rFonts w:ascii="Gadugi" w:eastAsia="Times New Roman" w:hAnsi="Gadugi"/>
          <w:b/>
          <w:bCs/>
          <w:color w:val="002060"/>
          <w:sz w:val="28"/>
          <w:szCs w:val="28"/>
          <w:lang w:val="en-US" w:bidi="my-MM"/>
        </w:rPr>
      </w:pPr>
    </w:p>
    <w:p w14:paraId="09660C34" w14:textId="77777777" w:rsidR="004E5FE0" w:rsidRDefault="004E5FE0" w:rsidP="004E5FE0">
      <w:pPr>
        <w:rPr>
          <w:lang w:val="en-US" w:bidi="my-MM"/>
        </w:rPr>
      </w:pPr>
    </w:p>
    <w:p w14:paraId="28D50BDA" w14:textId="52A3D2C1" w:rsidR="004A5F9E" w:rsidRPr="004E5FE0" w:rsidRDefault="001C5210" w:rsidP="004E5FE0">
      <w:pPr>
        <w:pStyle w:val="Heading1"/>
        <w:rPr>
          <w:rFonts w:ascii="Gadugi" w:eastAsia="Times New Roman" w:hAnsi="Gadugi"/>
          <w:b/>
          <w:bCs/>
          <w:lang w:val="en-US" w:bidi="my-MM"/>
        </w:rPr>
      </w:pPr>
      <w:bookmarkStart w:id="35" w:name="_Toc73904103"/>
      <w:r>
        <w:rPr>
          <w:rFonts w:ascii="Gadugi" w:eastAsia="Times New Roman" w:hAnsi="Gadugi"/>
          <w:b/>
          <w:bCs/>
          <w:lang w:val="en-US" w:bidi="my-MM"/>
        </w:rPr>
        <w:lastRenderedPageBreak/>
        <w:t>Further reading and r</w:t>
      </w:r>
      <w:r w:rsidR="004A5F9E" w:rsidRPr="004E5FE0">
        <w:rPr>
          <w:rFonts w:ascii="Gadugi" w:eastAsia="Times New Roman" w:hAnsi="Gadugi"/>
          <w:b/>
          <w:bCs/>
          <w:lang w:val="en-US" w:bidi="my-MM"/>
        </w:rPr>
        <w:t>eferences</w:t>
      </w:r>
      <w:bookmarkEnd w:id="35"/>
    </w:p>
    <w:p w14:paraId="4FB28EA7" w14:textId="77777777" w:rsidR="004E5FE0" w:rsidRDefault="004E5FE0" w:rsidP="004A5F9E">
      <w:pPr>
        <w:spacing w:after="0" w:line="240" w:lineRule="auto"/>
        <w:jc w:val="both"/>
        <w:rPr>
          <w:rFonts w:ascii="Gadugi" w:hAnsi="Gadugi" w:cs="Arial"/>
        </w:rPr>
      </w:pPr>
    </w:p>
    <w:p w14:paraId="483BD024" w14:textId="4AC3AC37" w:rsidR="004A5F9E" w:rsidRPr="00C43420" w:rsidRDefault="004A5F9E" w:rsidP="004A5F9E">
      <w:pPr>
        <w:spacing w:after="0" w:line="240" w:lineRule="auto"/>
        <w:jc w:val="both"/>
        <w:rPr>
          <w:rFonts w:ascii="Gadugi" w:hAnsi="Gadugi" w:cs="Arial"/>
        </w:rPr>
      </w:pPr>
      <w:r w:rsidRPr="00C43420">
        <w:rPr>
          <w:rFonts w:ascii="Gadugi" w:hAnsi="Gadugi" w:cs="Arial"/>
        </w:rPr>
        <w:t xml:space="preserve">ACSD (nd) Leading for Learning </w:t>
      </w:r>
    </w:p>
    <w:p w14:paraId="39ACD97C" w14:textId="77777777" w:rsidR="004A5F9E" w:rsidRPr="00C43420" w:rsidRDefault="004A5F9E" w:rsidP="004A5F9E">
      <w:pPr>
        <w:spacing w:after="0" w:line="240" w:lineRule="auto"/>
        <w:jc w:val="both"/>
        <w:rPr>
          <w:rFonts w:ascii="Gadugi" w:hAnsi="Gadugi" w:cs="Arial"/>
        </w:rPr>
      </w:pPr>
      <w:r w:rsidRPr="00C43420">
        <w:rPr>
          <w:rFonts w:ascii="Gadugi" w:hAnsi="Gadugi" w:cs="Arial"/>
        </w:rPr>
        <w:t>Available online at:</w:t>
      </w:r>
    </w:p>
    <w:p w14:paraId="37202CCF" w14:textId="77777777" w:rsidR="004A5F9E" w:rsidRDefault="004776F7" w:rsidP="004A5F9E">
      <w:pPr>
        <w:spacing w:after="0" w:line="240" w:lineRule="auto"/>
        <w:jc w:val="both"/>
        <w:rPr>
          <w:rFonts w:ascii="Gadugi" w:hAnsi="Gadugi" w:cs="Arial"/>
        </w:rPr>
      </w:pPr>
      <w:hyperlink r:id="rId18" w:history="1">
        <w:r w:rsidR="004A5F9E" w:rsidRPr="00FB64D9">
          <w:rPr>
            <w:rStyle w:val="Hyperlink"/>
            <w:rFonts w:ascii="Gadugi" w:hAnsi="Gadugi" w:cs="Arial"/>
          </w:rPr>
          <w:t>www.ascd.org/publications/newsletters/education-update/jan04/vol46/num01/Leading-for-Learning.aspx</w:t>
        </w:r>
      </w:hyperlink>
    </w:p>
    <w:p w14:paraId="6863D4F8" w14:textId="77777777" w:rsidR="004A5F9E" w:rsidRDefault="004A5F9E" w:rsidP="004A5F9E">
      <w:pPr>
        <w:spacing w:after="0" w:line="240" w:lineRule="auto"/>
        <w:jc w:val="both"/>
        <w:rPr>
          <w:rFonts w:ascii="Gadugi" w:hAnsi="Gadugi" w:cs="Arial"/>
        </w:rPr>
      </w:pPr>
    </w:p>
    <w:p w14:paraId="58EE0AC7" w14:textId="77777777" w:rsidR="004A5F9E" w:rsidRPr="00A32D34" w:rsidRDefault="004A5F9E" w:rsidP="004A5F9E">
      <w:pPr>
        <w:spacing w:after="0" w:line="240" w:lineRule="auto"/>
        <w:jc w:val="both"/>
        <w:rPr>
          <w:rFonts w:ascii="Gadugi" w:hAnsi="Gadugi"/>
        </w:rPr>
      </w:pPr>
      <w:r w:rsidRPr="00A32D34">
        <w:rPr>
          <w:rFonts w:ascii="Gadugi" w:hAnsi="Gadugi" w:cs="Arial"/>
        </w:rPr>
        <w:t>Borg, S.</w:t>
      </w:r>
      <w:r w:rsidRPr="00A32D34">
        <w:rPr>
          <w:rFonts w:ascii="Gadugi" w:hAnsi="Gadugi"/>
        </w:rPr>
        <w:t xml:space="preserve"> (2015) </w:t>
      </w:r>
      <w:r w:rsidRPr="000F2EAB">
        <w:rPr>
          <w:rFonts w:ascii="Gadugi" w:hAnsi="Gadugi"/>
          <w:i/>
          <w:iCs/>
        </w:rPr>
        <w:t>Contemporary Perspectives on Continuing Professional Development</w:t>
      </w:r>
      <w:r w:rsidRPr="00A32D34">
        <w:rPr>
          <w:rFonts w:ascii="Gadugi" w:hAnsi="Gadugi"/>
        </w:rPr>
        <w:t>. British Council.</w:t>
      </w:r>
    </w:p>
    <w:p w14:paraId="3F206895" w14:textId="77777777" w:rsidR="004A5F9E" w:rsidRPr="00A32D34" w:rsidRDefault="004A5F9E" w:rsidP="004A5F9E">
      <w:pPr>
        <w:spacing w:after="0" w:line="240" w:lineRule="auto"/>
        <w:jc w:val="both"/>
        <w:rPr>
          <w:rFonts w:ascii="Gadugi" w:hAnsi="Gadugi" w:cs="Arial"/>
        </w:rPr>
      </w:pPr>
      <w:r w:rsidRPr="00A32D34">
        <w:rPr>
          <w:rFonts w:ascii="Gadugi" w:hAnsi="Gadugi"/>
        </w:rPr>
        <w:t>Available online at:</w:t>
      </w:r>
    </w:p>
    <w:p w14:paraId="5958F25F" w14:textId="77777777" w:rsidR="004A5F9E" w:rsidRPr="00A32D34" w:rsidRDefault="004776F7" w:rsidP="004A5F9E">
      <w:pPr>
        <w:spacing w:after="0" w:line="240" w:lineRule="auto"/>
        <w:jc w:val="both"/>
        <w:rPr>
          <w:rFonts w:ascii="Gadugi" w:hAnsi="Gadugi" w:cs="Arial"/>
        </w:rPr>
      </w:pPr>
      <w:hyperlink r:id="rId19" w:history="1">
        <w:r w:rsidR="004A5F9E" w:rsidRPr="00A32D34">
          <w:rPr>
            <w:rStyle w:val="Hyperlink"/>
            <w:rFonts w:ascii="Gadugi" w:hAnsi="Gadugi" w:cs="Arial"/>
          </w:rPr>
          <w:t>www.britishcouncil.in/sites/default/files/contemporary_perspectives_on_cpd.pdf</w:t>
        </w:r>
      </w:hyperlink>
    </w:p>
    <w:p w14:paraId="445702F9" w14:textId="77777777" w:rsidR="004A5F9E" w:rsidRPr="00A32D34" w:rsidRDefault="004A5F9E" w:rsidP="004A5F9E">
      <w:pPr>
        <w:spacing w:after="0" w:line="240" w:lineRule="auto"/>
        <w:jc w:val="both"/>
        <w:rPr>
          <w:rFonts w:ascii="Gadugi" w:hAnsi="Gadugi" w:cs="Arial"/>
        </w:rPr>
      </w:pPr>
    </w:p>
    <w:p w14:paraId="5919E9D7" w14:textId="77777777" w:rsidR="004A5F9E" w:rsidRPr="00A43C18" w:rsidRDefault="004A5F9E" w:rsidP="004A5F9E">
      <w:pPr>
        <w:rPr>
          <w:rFonts w:ascii="Gadugi" w:hAnsi="Gadugi"/>
          <w:i/>
          <w:iCs/>
        </w:rPr>
      </w:pPr>
      <w:r w:rsidRPr="007D2199">
        <w:rPr>
          <w:rFonts w:ascii="Gadugi" w:hAnsi="Gadugi"/>
        </w:rPr>
        <w:t xml:space="preserve">British Council, Connecting Classrooms </w:t>
      </w:r>
      <w:r w:rsidRPr="007D2199">
        <w:rPr>
          <w:rFonts w:ascii="Gadugi" w:hAnsi="Gadugi"/>
          <w:i/>
          <w:iCs/>
        </w:rPr>
        <w:t>Leading effective teaching and learning</w:t>
      </w:r>
    </w:p>
    <w:p w14:paraId="522CBFB6" w14:textId="77777777" w:rsidR="004A5F9E" w:rsidRPr="00C43420" w:rsidRDefault="004A5F9E" w:rsidP="004A5F9E">
      <w:pPr>
        <w:spacing w:after="0" w:line="240" w:lineRule="auto"/>
        <w:jc w:val="both"/>
        <w:rPr>
          <w:rFonts w:ascii="Gadugi" w:hAnsi="Gadugi" w:cs="Arial"/>
        </w:rPr>
      </w:pPr>
      <w:r w:rsidRPr="00C43420">
        <w:rPr>
          <w:rFonts w:ascii="Gadugi" w:hAnsi="Gadugi" w:cs="Arial"/>
        </w:rPr>
        <w:t xml:space="preserve">Cambridge Education (nd) The </w:t>
      </w:r>
      <w:r>
        <w:rPr>
          <w:rFonts w:ascii="Gadugi" w:hAnsi="Gadugi" w:cs="Arial"/>
        </w:rPr>
        <w:t>F</w:t>
      </w:r>
      <w:r w:rsidRPr="00C43420">
        <w:rPr>
          <w:rFonts w:ascii="Gadugi" w:hAnsi="Gadugi" w:cs="Arial"/>
        </w:rPr>
        <w:t xml:space="preserve">ive Leadership for Learning </w:t>
      </w:r>
      <w:r>
        <w:rPr>
          <w:rFonts w:ascii="Gadugi" w:hAnsi="Gadugi" w:cs="Arial"/>
        </w:rPr>
        <w:t>P</w:t>
      </w:r>
      <w:r w:rsidRPr="00C43420">
        <w:rPr>
          <w:rFonts w:ascii="Gadugi" w:hAnsi="Gadugi" w:cs="Arial"/>
        </w:rPr>
        <w:t>rinciples</w:t>
      </w:r>
    </w:p>
    <w:p w14:paraId="19C38475" w14:textId="77777777" w:rsidR="004A5F9E" w:rsidRPr="00C43420" w:rsidRDefault="004A5F9E" w:rsidP="004A5F9E">
      <w:pPr>
        <w:spacing w:after="0" w:line="240" w:lineRule="auto"/>
        <w:jc w:val="both"/>
        <w:rPr>
          <w:rFonts w:ascii="Gadugi" w:hAnsi="Gadugi" w:cs="Arial"/>
        </w:rPr>
      </w:pPr>
      <w:r w:rsidRPr="00C43420">
        <w:rPr>
          <w:rFonts w:ascii="Gadugi" w:hAnsi="Gadugi" w:cs="Arial"/>
        </w:rPr>
        <w:t>Available online at:</w:t>
      </w:r>
    </w:p>
    <w:p w14:paraId="7CBD4016" w14:textId="77777777" w:rsidR="004A5F9E" w:rsidRDefault="004776F7" w:rsidP="004A5F9E">
      <w:pPr>
        <w:spacing w:after="0" w:line="240" w:lineRule="auto"/>
        <w:jc w:val="both"/>
        <w:rPr>
          <w:rFonts w:ascii="Gadugi" w:hAnsi="Gadugi" w:cs="Arial"/>
        </w:rPr>
      </w:pPr>
      <w:hyperlink r:id="rId20" w:history="1">
        <w:r w:rsidR="004A5F9E" w:rsidRPr="00EF073D">
          <w:rPr>
            <w:rStyle w:val="Hyperlink"/>
            <w:rFonts w:ascii="Gadugi" w:hAnsi="Gadugi" w:cs="Arial"/>
          </w:rPr>
          <w:t>www.educ.cam.ac.uk/networks/lfl/about/PDFs/LfL_framework_and_principles.pdf</w:t>
        </w:r>
      </w:hyperlink>
    </w:p>
    <w:p w14:paraId="0350860E" w14:textId="77777777" w:rsidR="004A5F9E" w:rsidRDefault="004A5F9E" w:rsidP="004A5F9E">
      <w:pPr>
        <w:spacing w:after="0" w:line="240" w:lineRule="auto"/>
        <w:jc w:val="both"/>
        <w:rPr>
          <w:rFonts w:ascii="Gadugi" w:hAnsi="Gadugi" w:cs="Arial"/>
        </w:rPr>
      </w:pPr>
    </w:p>
    <w:p w14:paraId="43337684" w14:textId="77777777" w:rsidR="004A5F9E" w:rsidRPr="00A32D34" w:rsidRDefault="004A5F9E" w:rsidP="004A5F9E">
      <w:pPr>
        <w:spacing w:after="0" w:line="240" w:lineRule="auto"/>
        <w:jc w:val="both"/>
        <w:rPr>
          <w:rFonts w:ascii="Gadugi" w:hAnsi="Gadugi" w:cs="Arial"/>
        </w:rPr>
      </w:pPr>
      <w:r w:rsidRPr="00A32D34">
        <w:rPr>
          <w:rFonts w:ascii="Gadugi" w:hAnsi="Gadugi" w:cs="Arial"/>
        </w:rPr>
        <w:t xml:space="preserve">Daniels, H. and Edwards, A. (2012) </w:t>
      </w:r>
      <w:r w:rsidRPr="000F2EAB">
        <w:rPr>
          <w:rFonts w:ascii="Gadugi" w:hAnsi="Gadugi" w:cs="Arial"/>
          <w:i/>
          <w:iCs/>
          <w:sz w:val="20"/>
          <w:szCs w:val="20"/>
        </w:rPr>
        <w:t>Leading For Learning: How The Intelligent Leader Builds Capacity</w:t>
      </w:r>
      <w:r w:rsidRPr="00A32D34">
        <w:rPr>
          <w:rFonts w:ascii="Gadugi" w:hAnsi="Gadugi" w:cs="Arial"/>
          <w:sz w:val="20"/>
          <w:szCs w:val="20"/>
        </w:rPr>
        <w:t>. Nottingham</w:t>
      </w:r>
      <w:r w:rsidRPr="00A32D34">
        <w:rPr>
          <w:rFonts w:ascii="Gadugi" w:hAnsi="Gadugi" w:cs="Arial"/>
        </w:rPr>
        <w:t>. National College for School Leadership</w:t>
      </w:r>
    </w:p>
    <w:p w14:paraId="28567EF9" w14:textId="77777777" w:rsidR="004A5F9E" w:rsidRPr="00A32D34" w:rsidRDefault="004A5F9E" w:rsidP="004A5F9E">
      <w:pPr>
        <w:spacing w:after="0" w:line="240" w:lineRule="auto"/>
        <w:jc w:val="both"/>
        <w:rPr>
          <w:rFonts w:ascii="Gadugi" w:hAnsi="Gadugi" w:cs="Arial"/>
        </w:rPr>
      </w:pPr>
      <w:r w:rsidRPr="00A32D34">
        <w:rPr>
          <w:rFonts w:ascii="Gadugi" w:hAnsi="Gadugi" w:cs="Arial"/>
        </w:rPr>
        <w:t>Available online at:</w:t>
      </w:r>
    </w:p>
    <w:p w14:paraId="1951D8D9" w14:textId="77777777" w:rsidR="004A5F9E" w:rsidRPr="00A32D34" w:rsidRDefault="004776F7" w:rsidP="004A5F9E">
      <w:pPr>
        <w:spacing w:after="0" w:line="240" w:lineRule="auto"/>
        <w:jc w:val="both"/>
        <w:rPr>
          <w:rFonts w:ascii="Gadugi" w:hAnsi="Gadugi" w:cs="Arial"/>
        </w:rPr>
      </w:pPr>
      <w:hyperlink r:id="rId21" w:history="1">
        <w:r w:rsidR="004A5F9E" w:rsidRPr="00A32D34">
          <w:rPr>
            <w:rStyle w:val="Hyperlink"/>
            <w:rFonts w:ascii="Gadugi" w:hAnsi="Gadugi" w:cs="Arial"/>
          </w:rPr>
          <w:t>https://thestaffcollege.uk/wp-content/uploads/Leading_for_learning_-V3_180612.pdf</w:t>
        </w:r>
      </w:hyperlink>
    </w:p>
    <w:p w14:paraId="73F8ADC2" w14:textId="77777777" w:rsidR="004A5F9E" w:rsidRPr="00A32D34" w:rsidRDefault="004A5F9E" w:rsidP="004A5F9E">
      <w:pPr>
        <w:spacing w:after="0" w:line="240" w:lineRule="auto"/>
        <w:jc w:val="both"/>
        <w:rPr>
          <w:rFonts w:ascii="Gadugi" w:hAnsi="Gadugi" w:cs="Arial"/>
        </w:rPr>
      </w:pPr>
    </w:p>
    <w:p w14:paraId="262EDCC5" w14:textId="373E0020" w:rsidR="004A5F9E" w:rsidRPr="00A32D34" w:rsidRDefault="004A5F9E" w:rsidP="004A5F9E">
      <w:pPr>
        <w:spacing w:after="0" w:line="240" w:lineRule="auto"/>
        <w:jc w:val="both"/>
        <w:rPr>
          <w:rFonts w:ascii="Gadugi" w:hAnsi="Gadugi" w:cs="Arial"/>
        </w:rPr>
      </w:pPr>
      <w:r w:rsidRPr="00A32D34">
        <w:rPr>
          <w:rFonts w:ascii="Gadugi" w:hAnsi="Gadugi" w:cs="Arial"/>
        </w:rPr>
        <w:t xml:space="preserve">Dempster, N. (2009) </w:t>
      </w:r>
      <w:r w:rsidRPr="000F2EAB">
        <w:rPr>
          <w:rFonts w:ascii="Gadugi" w:hAnsi="Gadugi" w:cs="Arial"/>
          <w:i/>
          <w:iCs/>
        </w:rPr>
        <w:t>Leadership for Learning: A Framework Synthesising Recent Research</w:t>
      </w:r>
      <w:r w:rsidR="000F2EAB">
        <w:rPr>
          <w:rFonts w:ascii="Gadugi" w:hAnsi="Gadugi" w:cs="Arial"/>
        </w:rPr>
        <w:t>.</w:t>
      </w:r>
      <w:r w:rsidRPr="00A32D34">
        <w:rPr>
          <w:rFonts w:ascii="Gadugi" w:hAnsi="Gadugi" w:cs="Arial"/>
        </w:rPr>
        <w:t xml:space="preserve"> </w:t>
      </w:r>
    </w:p>
    <w:p w14:paraId="6ED83D9E" w14:textId="77777777" w:rsidR="004A5F9E" w:rsidRPr="00A32D34" w:rsidRDefault="004A5F9E" w:rsidP="004A5F9E">
      <w:pPr>
        <w:spacing w:after="0" w:line="240" w:lineRule="auto"/>
        <w:jc w:val="both"/>
        <w:rPr>
          <w:rFonts w:ascii="Gadugi" w:hAnsi="Gadugi" w:cs="Arial"/>
        </w:rPr>
      </w:pPr>
      <w:r w:rsidRPr="00A32D34">
        <w:rPr>
          <w:rFonts w:ascii="Gadugi" w:hAnsi="Gadugi" w:cs="Arial"/>
        </w:rPr>
        <w:t>Available online at:</w:t>
      </w:r>
    </w:p>
    <w:p w14:paraId="78C0BE3F" w14:textId="77777777" w:rsidR="004A5F9E" w:rsidRPr="00A32D34" w:rsidRDefault="004776F7" w:rsidP="004A5F9E">
      <w:pPr>
        <w:spacing w:after="0" w:line="240" w:lineRule="auto"/>
        <w:jc w:val="both"/>
        <w:rPr>
          <w:rFonts w:ascii="Gadugi" w:hAnsi="Gadugi"/>
        </w:rPr>
      </w:pPr>
      <w:hyperlink r:id="rId22" w:history="1">
        <w:r w:rsidR="004A5F9E" w:rsidRPr="00A32D34">
          <w:rPr>
            <w:rStyle w:val="Hyperlink"/>
            <w:rFonts w:ascii="Gadugi" w:hAnsi="Gadugi"/>
          </w:rPr>
          <w:t>https://core.ac.uk/download/pdf/143858458.pdf</w:t>
        </w:r>
      </w:hyperlink>
    </w:p>
    <w:p w14:paraId="154F6DCD" w14:textId="77777777" w:rsidR="004A5F9E" w:rsidRPr="00A32D34" w:rsidRDefault="004A5F9E" w:rsidP="004A5F9E">
      <w:pPr>
        <w:spacing w:after="0" w:line="240" w:lineRule="auto"/>
        <w:jc w:val="both"/>
        <w:rPr>
          <w:rFonts w:ascii="Gadugi" w:hAnsi="Gadugi" w:cs="Arial"/>
        </w:rPr>
      </w:pPr>
    </w:p>
    <w:p w14:paraId="23340F24" w14:textId="5028BCB3" w:rsidR="004A5F9E" w:rsidRPr="00A32D34" w:rsidRDefault="004A5F9E" w:rsidP="004A5F9E">
      <w:pPr>
        <w:spacing w:after="0" w:line="240" w:lineRule="auto"/>
        <w:jc w:val="both"/>
        <w:rPr>
          <w:rFonts w:ascii="Gadugi" w:hAnsi="Gadugi" w:cs="Arial"/>
        </w:rPr>
      </w:pPr>
      <w:r w:rsidRPr="00A32D34">
        <w:rPr>
          <w:rFonts w:ascii="Gadugi" w:hAnsi="Gadugi" w:cs="Arial"/>
        </w:rPr>
        <w:t>KIPP (nd)</w:t>
      </w:r>
      <w:r w:rsidR="00B178E0" w:rsidRPr="00A32D34">
        <w:rPr>
          <w:rFonts w:ascii="Gadugi" w:hAnsi="Gadugi" w:cs="Arial"/>
        </w:rPr>
        <w:t>.</w:t>
      </w:r>
      <w:r w:rsidRPr="00A32D34">
        <w:rPr>
          <w:rFonts w:ascii="Gadugi" w:hAnsi="Gadugi" w:cs="Arial"/>
        </w:rPr>
        <w:t xml:space="preserve"> Leading for Learning: 8</w:t>
      </w:r>
      <w:r w:rsidR="00B178E0" w:rsidRPr="00A32D34">
        <w:rPr>
          <w:rFonts w:ascii="Gadugi" w:hAnsi="Gadugi" w:cs="Arial"/>
        </w:rPr>
        <w:t xml:space="preserve"> </w:t>
      </w:r>
      <w:r w:rsidRPr="00A32D34">
        <w:rPr>
          <w:rFonts w:ascii="Gadugi" w:hAnsi="Gadugi" w:cs="Arial"/>
        </w:rPr>
        <w:t>Actions</w:t>
      </w:r>
      <w:r w:rsidR="00B178E0" w:rsidRPr="00A32D34">
        <w:rPr>
          <w:rFonts w:ascii="Gadugi" w:hAnsi="Gadugi" w:cs="Arial"/>
        </w:rPr>
        <w:t xml:space="preserve"> </w:t>
      </w:r>
      <w:r w:rsidRPr="00A32D34">
        <w:rPr>
          <w:rFonts w:ascii="Gadugi" w:hAnsi="Gadugi" w:cs="Arial"/>
        </w:rPr>
        <w:t>of</w:t>
      </w:r>
      <w:r w:rsidR="00B178E0" w:rsidRPr="00A32D34">
        <w:rPr>
          <w:rFonts w:ascii="Gadugi" w:hAnsi="Gadugi" w:cs="Arial"/>
        </w:rPr>
        <w:t xml:space="preserve"> </w:t>
      </w:r>
      <w:r w:rsidRPr="00A32D34">
        <w:rPr>
          <w:rFonts w:ascii="Gadugi" w:hAnsi="Gadugi" w:cs="Arial"/>
        </w:rPr>
        <w:t>Highly</w:t>
      </w:r>
      <w:r w:rsidR="00B178E0" w:rsidRPr="00A32D34">
        <w:rPr>
          <w:rFonts w:ascii="Gadugi" w:hAnsi="Gadugi" w:cs="Arial"/>
        </w:rPr>
        <w:t xml:space="preserve"> </w:t>
      </w:r>
      <w:r w:rsidRPr="00A32D34">
        <w:rPr>
          <w:rFonts w:ascii="Gadugi" w:hAnsi="Gadugi" w:cs="Arial"/>
        </w:rPr>
        <w:t>Effective</w:t>
      </w:r>
      <w:r w:rsidR="00B178E0" w:rsidRPr="00A32D34">
        <w:rPr>
          <w:rFonts w:ascii="Gadugi" w:hAnsi="Gadugi" w:cs="Arial"/>
        </w:rPr>
        <w:t xml:space="preserve"> </w:t>
      </w:r>
      <w:r w:rsidRPr="00A32D34">
        <w:rPr>
          <w:rFonts w:ascii="Gadugi" w:hAnsi="Gadugi" w:cs="Arial"/>
        </w:rPr>
        <w:t>School</w:t>
      </w:r>
      <w:r w:rsidR="00B178E0" w:rsidRPr="00A32D34">
        <w:rPr>
          <w:rFonts w:ascii="Gadugi" w:hAnsi="Gadugi" w:cs="Arial"/>
        </w:rPr>
        <w:t xml:space="preserve"> </w:t>
      </w:r>
      <w:r w:rsidRPr="00A32D34">
        <w:rPr>
          <w:rFonts w:ascii="Gadugi" w:hAnsi="Gadugi" w:cs="Arial"/>
        </w:rPr>
        <w:t>Leaders</w:t>
      </w:r>
    </w:p>
    <w:p w14:paraId="1F359E5D" w14:textId="77777777" w:rsidR="004A5F9E" w:rsidRPr="00A32D34" w:rsidRDefault="004A5F9E" w:rsidP="004A5F9E">
      <w:pPr>
        <w:spacing w:after="0" w:line="240" w:lineRule="auto"/>
        <w:jc w:val="both"/>
        <w:rPr>
          <w:rFonts w:ascii="Gadugi" w:hAnsi="Gadugi" w:cs="Arial"/>
        </w:rPr>
      </w:pPr>
      <w:r w:rsidRPr="00A32D34">
        <w:rPr>
          <w:rFonts w:ascii="Gadugi" w:hAnsi="Gadugi" w:cs="Arial"/>
        </w:rPr>
        <w:t>Available online at:</w:t>
      </w:r>
    </w:p>
    <w:p w14:paraId="670917CC" w14:textId="77777777" w:rsidR="004A5F9E" w:rsidRPr="00A32D34" w:rsidRDefault="004776F7" w:rsidP="004A5F9E">
      <w:pPr>
        <w:spacing w:after="0" w:line="240" w:lineRule="auto"/>
        <w:jc w:val="both"/>
        <w:textAlignment w:val="baseline"/>
        <w:rPr>
          <w:rFonts w:ascii="Gadugi" w:hAnsi="Gadugi" w:cs="Arial"/>
        </w:rPr>
      </w:pPr>
      <w:hyperlink r:id="rId23" w:history="1">
        <w:r w:rsidR="004A5F9E" w:rsidRPr="00A32D34">
          <w:rPr>
            <w:rStyle w:val="Hyperlink"/>
            <w:rFonts w:ascii="Gadugi" w:hAnsi="Gadugi" w:cs="Arial"/>
          </w:rPr>
          <w:t>www.kipp.org/wp-content/uploads/2016/11/LFL_.pdf</w:t>
        </w:r>
      </w:hyperlink>
    </w:p>
    <w:p w14:paraId="62E2C7EC" w14:textId="77777777" w:rsidR="004A5F9E" w:rsidRPr="00A32D34" w:rsidRDefault="004A5F9E" w:rsidP="004A5F9E">
      <w:pPr>
        <w:spacing w:after="0" w:line="240" w:lineRule="auto"/>
        <w:jc w:val="both"/>
        <w:textAlignment w:val="baseline"/>
        <w:rPr>
          <w:rFonts w:ascii="Gadugi" w:hAnsi="Gadugi" w:cs="Arial"/>
        </w:rPr>
      </w:pPr>
    </w:p>
    <w:p w14:paraId="311C8845" w14:textId="77777777" w:rsidR="004A5F9E" w:rsidRPr="00A32D34" w:rsidRDefault="004A5F9E" w:rsidP="004A5F9E">
      <w:pPr>
        <w:spacing w:after="0" w:line="240" w:lineRule="auto"/>
        <w:jc w:val="both"/>
        <w:rPr>
          <w:rFonts w:ascii="Gadugi" w:hAnsi="Gadugi" w:cs="Arial"/>
        </w:rPr>
      </w:pPr>
      <w:r w:rsidRPr="00A32D34">
        <w:rPr>
          <w:rFonts w:ascii="Gadugi" w:hAnsi="Gadugi" w:cs="Arial"/>
        </w:rPr>
        <w:t xml:space="preserve">Matthews, P. (2010) </w:t>
      </w:r>
      <w:r w:rsidRPr="000F2EAB">
        <w:rPr>
          <w:rFonts w:ascii="Gadugi" w:hAnsi="Gadugi" w:cs="Arial"/>
          <w:i/>
          <w:iCs/>
        </w:rPr>
        <w:t>How Do School Leaders Successfully Lead Learning?</w:t>
      </w:r>
      <w:r w:rsidRPr="00A32D34">
        <w:rPr>
          <w:rFonts w:ascii="Gadugi" w:hAnsi="Gadugi" w:cs="Arial"/>
        </w:rPr>
        <w:t xml:space="preserve"> National College for School Leadership</w:t>
      </w:r>
    </w:p>
    <w:p w14:paraId="2EA4893F" w14:textId="77777777" w:rsidR="004A5F9E" w:rsidRPr="00A32D34" w:rsidRDefault="004A5F9E" w:rsidP="004A5F9E">
      <w:pPr>
        <w:spacing w:after="0" w:line="240" w:lineRule="auto"/>
        <w:jc w:val="both"/>
        <w:rPr>
          <w:rFonts w:ascii="Gadugi" w:hAnsi="Gadugi" w:cs="Arial"/>
        </w:rPr>
      </w:pPr>
      <w:bookmarkStart w:id="36" w:name="_Hlk69899424"/>
      <w:r w:rsidRPr="00A32D34">
        <w:rPr>
          <w:rFonts w:ascii="Gadugi" w:hAnsi="Gadugi" w:cs="Arial"/>
        </w:rPr>
        <w:t>Available online at:</w:t>
      </w:r>
    </w:p>
    <w:bookmarkEnd w:id="36"/>
    <w:p w14:paraId="793208FB" w14:textId="77777777" w:rsidR="004A5F9E" w:rsidRPr="00A32D34" w:rsidRDefault="004A5F9E" w:rsidP="004A5F9E">
      <w:pPr>
        <w:spacing w:after="0" w:line="240" w:lineRule="auto"/>
        <w:jc w:val="both"/>
        <w:rPr>
          <w:rFonts w:ascii="Gadugi" w:hAnsi="Gadugi" w:cs="Arial"/>
        </w:rPr>
      </w:pPr>
      <w:r w:rsidRPr="00A32D34">
        <w:rPr>
          <w:rFonts w:ascii="Gadugi" w:hAnsi="Gadugi" w:cs="Arial"/>
        </w:rPr>
        <w:fldChar w:fldCharType="begin"/>
      </w:r>
      <w:r w:rsidRPr="00A32D34">
        <w:rPr>
          <w:rFonts w:ascii="Gadugi" w:hAnsi="Gadugi" w:cs="Arial"/>
        </w:rPr>
        <w:instrText xml:space="preserve"> HYPERLINK "https://dera.ioe.ac.uk/254/1/download%3Fid=23637&amp;filename=how-do-school-leaders-successfully-lead-learning.pdf" </w:instrText>
      </w:r>
      <w:r w:rsidRPr="00A32D34">
        <w:rPr>
          <w:rFonts w:ascii="Gadugi" w:hAnsi="Gadugi" w:cs="Arial"/>
        </w:rPr>
        <w:fldChar w:fldCharType="separate"/>
      </w:r>
      <w:r w:rsidRPr="00A32D34">
        <w:rPr>
          <w:rStyle w:val="Hyperlink"/>
          <w:rFonts w:ascii="Gadugi" w:hAnsi="Gadugi" w:cs="Arial"/>
        </w:rPr>
        <w:t>https://dera.ioe.ac.uk/254/1/download%3Fid=23637&amp;filename=how-do-school-leaders-successfully-lead-learning.pdf</w:t>
      </w:r>
      <w:r w:rsidRPr="00A32D34">
        <w:rPr>
          <w:rFonts w:ascii="Gadugi" w:hAnsi="Gadugi" w:cs="Arial"/>
        </w:rPr>
        <w:fldChar w:fldCharType="end"/>
      </w:r>
    </w:p>
    <w:p w14:paraId="0F8F6FE2" w14:textId="77777777" w:rsidR="004A5F9E" w:rsidRPr="00C43420" w:rsidRDefault="004A5F9E" w:rsidP="004A5F9E">
      <w:pPr>
        <w:spacing w:after="0" w:line="240" w:lineRule="auto"/>
        <w:jc w:val="both"/>
        <w:rPr>
          <w:rFonts w:ascii="Gadugi" w:hAnsi="Gadugi" w:cs="Arial"/>
        </w:rPr>
      </w:pPr>
    </w:p>
    <w:p w14:paraId="0CC3FDC2" w14:textId="77777777" w:rsidR="004A5F9E" w:rsidRPr="00A32D34" w:rsidRDefault="004A5F9E" w:rsidP="004A5F9E">
      <w:pPr>
        <w:spacing w:after="0" w:line="240" w:lineRule="auto"/>
        <w:jc w:val="both"/>
        <w:rPr>
          <w:rFonts w:ascii="Gadugi" w:hAnsi="Gadugi" w:cs="Arial"/>
        </w:rPr>
      </w:pPr>
      <w:r w:rsidRPr="00A32D34">
        <w:rPr>
          <w:rFonts w:ascii="Gadugi" w:hAnsi="Gadugi" w:cs="Arial"/>
        </w:rPr>
        <w:t xml:space="preserve">Robinson, V. (a) 2007) </w:t>
      </w:r>
      <w:r w:rsidRPr="000F2EAB">
        <w:rPr>
          <w:rFonts w:ascii="Gadugi" w:hAnsi="Gadugi" w:cs="Arial"/>
          <w:i/>
          <w:iCs/>
        </w:rPr>
        <w:t>School Leadership And Student Outcomes: Identifying What Works</w:t>
      </w:r>
      <w:r w:rsidRPr="00A32D34">
        <w:rPr>
          <w:rFonts w:ascii="Gadugi" w:hAnsi="Gadugi" w:cs="Arial"/>
        </w:rPr>
        <w:t xml:space="preserve">.   Winmalee, Australian Council for Educational Leaders </w:t>
      </w:r>
    </w:p>
    <w:p w14:paraId="55EAA7FC" w14:textId="77777777" w:rsidR="004A5F9E" w:rsidRPr="00A32D34" w:rsidRDefault="004A5F9E" w:rsidP="004A5F9E">
      <w:pPr>
        <w:spacing w:after="0" w:line="240" w:lineRule="auto"/>
        <w:jc w:val="both"/>
        <w:rPr>
          <w:rFonts w:ascii="Gadugi" w:hAnsi="Gadugi" w:cs="Arial"/>
        </w:rPr>
      </w:pPr>
      <w:bookmarkStart w:id="37" w:name="_Hlk70412512"/>
      <w:r w:rsidRPr="00A32D34">
        <w:rPr>
          <w:rFonts w:ascii="Gadugi" w:hAnsi="Gadugi" w:cs="Arial"/>
        </w:rPr>
        <w:t>Available online at:</w:t>
      </w:r>
    </w:p>
    <w:bookmarkEnd w:id="37"/>
    <w:p w14:paraId="263B4457" w14:textId="77777777" w:rsidR="004A5F9E" w:rsidRPr="00A32D34" w:rsidRDefault="004A5F9E" w:rsidP="004A5F9E">
      <w:pPr>
        <w:spacing w:after="0" w:line="240" w:lineRule="auto"/>
        <w:jc w:val="both"/>
        <w:rPr>
          <w:rFonts w:ascii="Gadugi" w:hAnsi="Gadugi" w:cs="Arial"/>
        </w:rPr>
      </w:pPr>
      <w:r w:rsidRPr="00A32D34">
        <w:rPr>
          <w:rFonts w:ascii="Gadugi" w:hAnsi="Gadugi" w:cs="Arial"/>
        </w:rPr>
        <w:fldChar w:fldCharType="begin"/>
      </w:r>
      <w:r w:rsidRPr="00A32D34">
        <w:rPr>
          <w:rFonts w:ascii="Gadugi" w:hAnsi="Gadugi" w:cs="Arial"/>
        </w:rPr>
        <w:instrText xml:space="preserve"> HYPERLINK "http://www.educationcounts.govt.nz/publications/series/2515/60170" </w:instrText>
      </w:r>
      <w:r w:rsidRPr="00A32D34">
        <w:rPr>
          <w:rFonts w:ascii="Gadugi" w:hAnsi="Gadugi" w:cs="Arial"/>
        </w:rPr>
        <w:fldChar w:fldCharType="separate"/>
      </w:r>
      <w:r w:rsidRPr="00A32D34">
        <w:rPr>
          <w:rStyle w:val="Hyperlink"/>
          <w:rFonts w:ascii="Gadugi" w:hAnsi="Gadugi" w:cs="Arial"/>
        </w:rPr>
        <w:t>www.educationcounts.govt.nz/publications/series/2515/60170</w:t>
      </w:r>
      <w:r w:rsidRPr="00A32D34">
        <w:rPr>
          <w:rFonts w:ascii="Gadugi" w:hAnsi="Gadugi" w:cs="Arial"/>
        </w:rPr>
        <w:fldChar w:fldCharType="end"/>
      </w:r>
    </w:p>
    <w:p w14:paraId="4AB9969F" w14:textId="77777777" w:rsidR="004A5F9E" w:rsidRPr="00A32D34" w:rsidRDefault="004A5F9E" w:rsidP="004A5F9E">
      <w:pPr>
        <w:spacing w:after="0" w:line="240" w:lineRule="auto"/>
        <w:jc w:val="both"/>
        <w:rPr>
          <w:rFonts w:ascii="Gadugi" w:hAnsi="Gadugi" w:cs="Arial"/>
        </w:rPr>
      </w:pPr>
    </w:p>
    <w:p w14:paraId="4CD42382" w14:textId="77777777" w:rsidR="004A5F9E" w:rsidRPr="000F2EAB" w:rsidRDefault="004A5F9E" w:rsidP="004A5F9E">
      <w:pPr>
        <w:spacing w:after="0" w:line="240" w:lineRule="auto"/>
        <w:jc w:val="both"/>
        <w:rPr>
          <w:rFonts w:ascii="Gadugi" w:hAnsi="Gadugi" w:cs="Arial"/>
          <w:i/>
          <w:iCs/>
        </w:rPr>
      </w:pPr>
      <w:r w:rsidRPr="00A32D34">
        <w:rPr>
          <w:rFonts w:ascii="Gadugi" w:hAnsi="Gadugi" w:cs="Arial"/>
        </w:rPr>
        <w:t xml:space="preserve">Robinson, V. (b) 2007) </w:t>
      </w:r>
      <w:r w:rsidRPr="000F2EAB">
        <w:rPr>
          <w:rFonts w:ascii="Gadugi" w:hAnsi="Gadugi" w:cs="Arial"/>
          <w:i/>
          <w:iCs/>
        </w:rPr>
        <w:t>The Impact Of Leadership On Student Outcomes</w:t>
      </w:r>
      <w:r w:rsidRPr="00A32D34">
        <w:rPr>
          <w:rFonts w:ascii="Gadugi" w:hAnsi="Gadugi" w:cs="Arial"/>
        </w:rPr>
        <w:t xml:space="preserve">: </w:t>
      </w:r>
      <w:r w:rsidRPr="000F2EAB">
        <w:rPr>
          <w:rFonts w:ascii="Gadugi" w:hAnsi="Gadugi" w:cs="Arial"/>
          <w:i/>
          <w:iCs/>
        </w:rPr>
        <w:t xml:space="preserve">Making Sense Of The Evidence. </w:t>
      </w:r>
    </w:p>
    <w:p w14:paraId="01631297" w14:textId="77777777" w:rsidR="004A5F9E" w:rsidRPr="00A32D34" w:rsidRDefault="004A5F9E" w:rsidP="004A5F9E">
      <w:pPr>
        <w:spacing w:after="0" w:line="240" w:lineRule="auto"/>
        <w:jc w:val="both"/>
        <w:rPr>
          <w:rFonts w:ascii="Gadugi" w:hAnsi="Gadugi" w:cs="Arial"/>
        </w:rPr>
      </w:pPr>
      <w:r w:rsidRPr="00A32D34">
        <w:rPr>
          <w:rFonts w:ascii="Gadugi" w:hAnsi="Gadugi" w:cs="Arial"/>
        </w:rPr>
        <w:t>Available online at:</w:t>
      </w:r>
    </w:p>
    <w:p w14:paraId="6E4BEDCC" w14:textId="256A4C70" w:rsidR="004A5F9E" w:rsidRPr="00A32D34" w:rsidRDefault="004776F7" w:rsidP="004E5FE0">
      <w:pPr>
        <w:spacing w:after="0" w:line="240" w:lineRule="auto"/>
        <w:jc w:val="both"/>
        <w:rPr>
          <w:lang w:val="en-US" w:bidi="my-MM"/>
        </w:rPr>
      </w:pPr>
      <w:hyperlink r:id="rId24" w:history="1">
        <w:r w:rsidR="004A5F9E" w:rsidRPr="00A32D34">
          <w:rPr>
            <w:rStyle w:val="Hyperlink"/>
            <w:rFonts w:ascii="Gadugi" w:hAnsi="Gadugi" w:cs="Arial"/>
          </w:rPr>
          <w:t>https://research.acer.edu.au/cgi/viewcontent.cgi?article=1006&amp;context=research_conference_2007</w:t>
        </w:r>
      </w:hyperlink>
      <w:bookmarkEnd w:id="0"/>
      <w:bookmarkEnd w:id="20"/>
    </w:p>
    <w:sectPr w:rsidR="004A5F9E" w:rsidRPr="00A32D34" w:rsidSect="00100E32">
      <w:headerReference w:type="default" r:id="rId25"/>
      <w:footerReference w:type="default" r:id="rId26"/>
      <w:headerReference w:type="first" r:id="rId27"/>
      <w:footerReference w:type="first" r:id="rId28"/>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3A6D0" w14:textId="77777777" w:rsidR="00C74D1C" w:rsidRDefault="00C74D1C">
      <w:pPr>
        <w:spacing w:after="0" w:line="240" w:lineRule="auto"/>
      </w:pPr>
      <w:r>
        <w:separator/>
      </w:r>
    </w:p>
  </w:endnote>
  <w:endnote w:type="continuationSeparator" w:id="0">
    <w:p w14:paraId="7BE5A638" w14:textId="77777777" w:rsidR="00C74D1C" w:rsidRDefault="00C7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385689"/>
      <w:docPartObj>
        <w:docPartGallery w:val="Page Numbers (Bottom of Page)"/>
        <w:docPartUnique/>
      </w:docPartObj>
    </w:sdtPr>
    <w:sdtEndPr>
      <w:rPr>
        <w:noProof/>
      </w:rPr>
    </w:sdtEndPr>
    <w:sdtContent>
      <w:p w14:paraId="5505318E" w14:textId="2CF17A0A" w:rsidR="00D7284C" w:rsidRDefault="00D72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81AA2" w14:textId="77777777" w:rsidR="00D7284C" w:rsidRDefault="00D72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80C7A" w14:textId="77777777" w:rsidR="00D7284C" w:rsidRDefault="00D7284C" w:rsidP="00100E32">
    <w:pPr>
      <w:pStyle w:val="Footer"/>
      <w:tabs>
        <w:tab w:val="left" w:pos="2145"/>
      </w:tabs>
    </w:pPr>
    <w:r>
      <w:rPr>
        <w:noProof/>
      </w:rPr>
      <w:drawing>
        <wp:anchor distT="0" distB="0" distL="114300" distR="114300" simplePos="0" relativeHeight="251667456" behindDoc="1" locked="0" layoutInCell="1" allowOverlap="1" wp14:anchorId="626D35E6" wp14:editId="12B9A9A0">
          <wp:simplePos x="0" y="0"/>
          <wp:positionH relativeFrom="page">
            <wp:align>left</wp:align>
          </wp:positionH>
          <wp:positionV relativeFrom="paragraph">
            <wp:posOffset>-2078355</wp:posOffset>
          </wp:positionV>
          <wp:extent cx="7991475" cy="2219960"/>
          <wp:effectExtent l="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5CA00" w14:textId="77777777" w:rsidR="00C74D1C" w:rsidRDefault="00C74D1C">
      <w:pPr>
        <w:spacing w:after="0" w:line="240" w:lineRule="auto"/>
      </w:pPr>
      <w:r>
        <w:separator/>
      </w:r>
    </w:p>
  </w:footnote>
  <w:footnote w:type="continuationSeparator" w:id="0">
    <w:p w14:paraId="49776869" w14:textId="77777777" w:rsidR="00C74D1C" w:rsidRDefault="00C74D1C">
      <w:pPr>
        <w:spacing w:after="0" w:line="240" w:lineRule="auto"/>
      </w:pPr>
      <w:r>
        <w:continuationSeparator/>
      </w:r>
    </w:p>
  </w:footnote>
  <w:footnote w:id="1">
    <w:p w14:paraId="4C630237" w14:textId="77777777" w:rsidR="00D7284C" w:rsidRPr="006C0ADD" w:rsidRDefault="00D7284C" w:rsidP="00261EE0">
      <w:pPr>
        <w:pStyle w:val="EndnoteText"/>
        <w:rPr>
          <w:rFonts w:ascii="Gadugi" w:hAnsi="Gadugi" w:cs="Arial"/>
        </w:rPr>
      </w:pPr>
      <w:r w:rsidRPr="006C0ADD">
        <w:rPr>
          <w:rStyle w:val="EndnoteReference"/>
          <w:rFonts w:ascii="Gadugi" w:hAnsi="Gadugi" w:cs="Arial"/>
        </w:rPr>
        <w:footnoteRef/>
      </w:r>
      <w:r w:rsidRPr="006C0ADD">
        <w:rPr>
          <w:rFonts w:ascii="Gadugi" w:hAnsi="Gadugi" w:cs="Arial"/>
        </w:rPr>
        <w:t xml:space="preserve"> Dempster, p2</w:t>
      </w:r>
    </w:p>
  </w:footnote>
  <w:footnote w:id="2">
    <w:p w14:paraId="0D58DEB6" w14:textId="77777777" w:rsidR="00D7284C" w:rsidRPr="00E03204" w:rsidRDefault="00D7284C" w:rsidP="00261EE0">
      <w:pPr>
        <w:pStyle w:val="FootnoteText"/>
        <w:rPr>
          <w:rFonts w:ascii="Arial" w:hAnsi="Arial" w:cs="Arial"/>
        </w:rPr>
      </w:pPr>
      <w:r w:rsidRPr="006C0ADD">
        <w:rPr>
          <w:rStyle w:val="FootnoteReference"/>
          <w:rFonts w:ascii="Gadugi" w:hAnsi="Gadugi" w:cs="Arial"/>
        </w:rPr>
        <w:footnoteRef/>
      </w:r>
      <w:r w:rsidRPr="006C0ADD">
        <w:rPr>
          <w:rFonts w:ascii="Gadugi" w:hAnsi="Gadugi" w:cs="Arial"/>
        </w:rPr>
        <w:t xml:space="preserve"> Robinson, p7</w:t>
      </w:r>
    </w:p>
  </w:footnote>
  <w:footnote w:id="3">
    <w:p w14:paraId="2564A0B8" w14:textId="77777777" w:rsidR="00D7284C" w:rsidRPr="006C0ADD" w:rsidRDefault="00D7284C" w:rsidP="00261EE0">
      <w:pPr>
        <w:pStyle w:val="FootnoteText"/>
        <w:rPr>
          <w:rFonts w:ascii="Gadugi" w:hAnsi="Gadugi"/>
        </w:rPr>
      </w:pPr>
      <w:r w:rsidRPr="006C0ADD">
        <w:rPr>
          <w:rStyle w:val="FootnoteReference"/>
          <w:rFonts w:ascii="Gadugi" w:hAnsi="Gadugi" w:cs="Arial"/>
        </w:rPr>
        <w:footnoteRef/>
      </w:r>
      <w:r w:rsidRPr="006C0ADD">
        <w:rPr>
          <w:rFonts w:ascii="Gadugi" w:hAnsi="Gadugi" w:cs="Arial"/>
        </w:rPr>
        <w:t xml:space="preserve"> Matthews, p17</w:t>
      </w:r>
    </w:p>
  </w:footnote>
  <w:footnote w:id="4">
    <w:p w14:paraId="207679F4" w14:textId="77777777" w:rsidR="00D7284C" w:rsidRPr="006C0ADD" w:rsidRDefault="00D7284C" w:rsidP="00261EE0">
      <w:pPr>
        <w:pStyle w:val="FootnoteText"/>
        <w:rPr>
          <w:rFonts w:ascii="Gadugi" w:hAnsi="Gadugi"/>
        </w:rPr>
      </w:pPr>
      <w:r w:rsidRPr="006C0ADD">
        <w:rPr>
          <w:rStyle w:val="FootnoteReference"/>
          <w:rFonts w:ascii="Gadugi" w:hAnsi="Gadugi"/>
        </w:rPr>
        <w:footnoteRef/>
      </w:r>
      <w:r w:rsidRPr="006C0ADD">
        <w:rPr>
          <w:rFonts w:ascii="Gadugi" w:hAnsi="Gadugi"/>
        </w:rPr>
        <w:t xml:space="preserve"> Dempster, p8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B4331" w14:textId="2EE0DB41" w:rsidR="00D7284C" w:rsidRPr="00B46FBB" w:rsidRDefault="00D7284C" w:rsidP="00100E32">
    <w:pPr>
      <w:pStyle w:val="Heading1"/>
      <w:rPr>
        <w:b/>
        <w:sz w:val="72"/>
        <w:szCs w:val="72"/>
      </w:rPr>
    </w:pPr>
    <w:r>
      <w:rPr>
        <w:noProof/>
      </w:rPr>
      <w:drawing>
        <wp:anchor distT="0" distB="0" distL="114300" distR="114300" simplePos="0" relativeHeight="251655168" behindDoc="0" locked="0" layoutInCell="1" allowOverlap="1" wp14:anchorId="3F239955" wp14:editId="53BE3755">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435D8F78" wp14:editId="7755D564">
          <wp:simplePos x="0" y="0"/>
          <wp:positionH relativeFrom="column">
            <wp:posOffset>-654685</wp:posOffset>
          </wp:positionH>
          <wp:positionV relativeFrom="paragraph">
            <wp:posOffset>-605155</wp:posOffset>
          </wp:positionV>
          <wp:extent cx="1663065" cy="1657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1072" behindDoc="0" locked="0" layoutInCell="1" allowOverlap="1" wp14:anchorId="32E865A0" wp14:editId="188F6E30">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023AEC5F" w14:textId="77777777" w:rsidR="00D7284C" w:rsidRPr="004A0F05" w:rsidRDefault="00D7284C"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2E865A0" id="_x0000_t202" coordsize="21600,21600" o:spt="202" path="m,l,21600r21600,l21600,xe">
              <v:stroke joinstyle="miter"/>
              <v:path gradientshapeok="t" o:connecttype="rect"/>
            </v:shapetype>
            <v:shape id="_x0000_s1030" type="#_x0000_t202" style="position:absolute;margin-left:380.05pt;margin-top:-20.8pt;width:121.5pt;height:27.5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VCQIAAPIDAAAOAAAAZHJzL2Uyb0RvYy54bWysU9tu2zAMfR+wfxD0vthJ4y0xohRduw4D&#10;ugvQ7gNkWY6FSaImKbGzrx8lp2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" filled="f" stroked="f">
              <v:textbox>
                <w:txbxContent>
                  <w:p w14:paraId="023AEC5F" w14:textId="77777777" w:rsidR="00D7284C" w:rsidRPr="004A0F05" w:rsidRDefault="00D7284C"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49024" behindDoc="0" locked="0" layoutInCell="1" allowOverlap="1" wp14:anchorId="5182F0B7" wp14:editId="27598F0C">
          <wp:simplePos x="0" y="0"/>
          <wp:positionH relativeFrom="column">
            <wp:posOffset>5524500</wp:posOffset>
          </wp:positionH>
          <wp:positionV relativeFrom="paragraph">
            <wp:posOffset>-247650</wp:posOffset>
          </wp:positionV>
          <wp:extent cx="647700" cy="68580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F009A3">
      <w:t xml:space="preserve">           </w:t>
    </w:r>
    <w:r w:rsidR="00F009A3" w:rsidRPr="00337186">
      <w:rPr>
        <w:rFonts w:ascii="Gadugi" w:eastAsia="Times New Roman" w:hAnsi="Gadugi" w:cs="Times New Roman"/>
        <w:color w:val="2F5496"/>
        <w:lang w:val="en-US" w:bidi="my-MM"/>
      </w:rPr>
      <w:t>Participants</w:t>
    </w:r>
    <w:r w:rsidR="006D34F5">
      <w:rPr>
        <w:rFonts w:ascii="Gadugi" w:eastAsia="Times New Roman" w:hAnsi="Gadugi" w:cs="Times New Roman"/>
        <w:color w:val="2F5496"/>
        <w:lang w:val="en-US" w:bidi="my-MM"/>
      </w:rPr>
      <w:t>’</w:t>
    </w:r>
    <w:r w:rsidR="00F009A3" w:rsidRPr="00337186">
      <w:rPr>
        <w:rFonts w:ascii="Gadugi" w:eastAsia="Times New Roman" w:hAnsi="Gadugi" w:cs="Times New Roman"/>
        <w:color w:val="2F5496"/>
        <w:lang w:val="en-US" w:bidi="my-MM"/>
      </w:rPr>
      <w:t xml:space="preserve"> Book</w:t>
    </w:r>
  </w:p>
  <w:p w14:paraId="3D7D9C59" w14:textId="77777777" w:rsidR="00D7284C" w:rsidRDefault="00D7284C" w:rsidP="00100E32">
    <w:pPr>
      <w:pStyle w:val="Header"/>
    </w:pPr>
  </w:p>
  <w:p w14:paraId="16E3CB3D" w14:textId="77777777" w:rsidR="00D7284C" w:rsidRDefault="00D72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008F5" w14:textId="77777777" w:rsidR="00D7284C" w:rsidRDefault="00D7284C" w:rsidP="00100E32">
    <w:pPr>
      <w:pStyle w:val="Header"/>
      <w:jc w:val="center"/>
    </w:pPr>
    <w:r>
      <w:rPr>
        <w:noProof/>
      </w:rPr>
      <mc:AlternateContent>
        <mc:Choice Requires="wps">
          <w:drawing>
            <wp:anchor distT="45720" distB="45720" distL="114300" distR="114300" simplePos="0" relativeHeight="251659264" behindDoc="0" locked="0" layoutInCell="1" allowOverlap="1" wp14:anchorId="1D51FE1E" wp14:editId="6D8E856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895D358" w14:textId="77777777" w:rsidR="00D7284C" w:rsidRPr="004A0F05" w:rsidRDefault="00D7284C"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D51FE1E" id="_x0000_t202" coordsize="21600,21600" o:spt="202" path="m,l,21600r21600,l21600,xe">
              <v:stroke joinstyle="miter"/>
              <v:path gradientshapeok="t" o:connecttype="rect"/>
            </v:shapetype>
            <v:shape id="_x0000_s1031" type="#_x0000_t202" style="position:absolute;left:0;text-align:left;margin-left:380.05pt;margin-top:-20.8pt;width:121.5pt;height:27.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dkDQIAAPo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x6xvliQpsoX2iDJ4mJYRHw9eevC/KBlwERkNP/fcS0r0J4tSruaLRdrcbCzqdxUa/tKzvfRwKxCK&#10;0UjJdL2NedsnyjcoeaeyGi+dnFrGBcsinR5D2uBLO0e9PNnNbwA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DOVidkDQIA&#10;APoDAAAOAAAAAAAAAAAAAAAAAC4CAABkcnMvZTJvRG9jLnhtbFBLAQItABQABgAIAAAAIQC9W06n&#10;3gAAAAsBAAAPAAAAAAAAAAAAAAAAAGcEAABkcnMvZG93bnJldi54bWxQSwUGAAAAAAQABADzAAAA&#10;cgUAAAAA&#10;" filled="f" stroked="f">
              <v:textbox>
                <w:txbxContent>
                  <w:p w14:paraId="4895D358" w14:textId="77777777" w:rsidR="00D7284C" w:rsidRPr="004A0F05" w:rsidRDefault="00D7284C"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57216" behindDoc="0" locked="0" layoutInCell="1" allowOverlap="1" wp14:anchorId="0FA0F60C" wp14:editId="2D0BE93A">
          <wp:simplePos x="0" y="0"/>
          <wp:positionH relativeFrom="column">
            <wp:posOffset>5524500</wp:posOffset>
          </wp:positionH>
          <wp:positionV relativeFrom="paragraph">
            <wp:posOffset>-247650</wp:posOffset>
          </wp:positionV>
          <wp:extent cx="64770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CFF18C2" wp14:editId="21659748">
          <wp:simplePos x="0" y="0"/>
          <wp:positionH relativeFrom="column">
            <wp:posOffset>-676275</wp:posOffset>
          </wp:positionH>
          <wp:positionV relativeFrom="paragraph">
            <wp:posOffset>-752475</wp:posOffset>
          </wp:positionV>
          <wp:extent cx="1663065" cy="1657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1695F99" wp14:editId="5285647F">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55848581" w14:textId="77777777" w:rsidR="00D7284C" w:rsidRDefault="00D7284C" w:rsidP="00100E32">
    <w:pPr>
      <w:pStyle w:val="Header"/>
    </w:pPr>
  </w:p>
  <w:p w14:paraId="58029249" w14:textId="77777777" w:rsidR="00D7284C" w:rsidRDefault="00D7284C" w:rsidP="00100E32">
    <w:pPr>
      <w:pStyle w:val="Header"/>
    </w:pPr>
  </w:p>
  <w:p w14:paraId="75B2CDFD" w14:textId="77777777" w:rsidR="00D7284C" w:rsidRPr="00AE2CB9" w:rsidRDefault="00D7284C" w:rsidP="00100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C6F"/>
    <w:multiLevelType w:val="hybridMultilevel"/>
    <w:tmpl w:val="25CEDD96"/>
    <w:lvl w:ilvl="0" w:tplc="5560CEE0">
      <w:start w:val="1"/>
      <w:numFmt w:val="bullet"/>
      <w:lvlText w:val="•"/>
      <w:lvlJc w:val="left"/>
      <w:pPr>
        <w:tabs>
          <w:tab w:val="num" w:pos="720"/>
        </w:tabs>
        <w:ind w:left="720" w:hanging="360"/>
      </w:pPr>
      <w:rPr>
        <w:rFonts w:ascii="Arial" w:hAnsi="Arial" w:hint="default"/>
      </w:rPr>
    </w:lvl>
    <w:lvl w:ilvl="1" w:tplc="DD92E8AE" w:tentative="1">
      <w:start w:val="1"/>
      <w:numFmt w:val="bullet"/>
      <w:lvlText w:val="•"/>
      <w:lvlJc w:val="left"/>
      <w:pPr>
        <w:tabs>
          <w:tab w:val="num" w:pos="1440"/>
        </w:tabs>
        <w:ind w:left="1440" w:hanging="360"/>
      </w:pPr>
      <w:rPr>
        <w:rFonts w:ascii="Arial" w:hAnsi="Arial" w:hint="default"/>
      </w:rPr>
    </w:lvl>
    <w:lvl w:ilvl="2" w:tplc="E5C08C3E" w:tentative="1">
      <w:start w:val="1"/>
      <w:numFmt w:val="bullet"/>
      <w:lvlText w:val="•"/>
      <w:lvlJc w:val="left"/>
      <w:pPr>
        <w:tabs>
          <w:tab w:val="num" w:pos="2160"/>
        </w:tabs>
        <w:ind w:left="2160" w:hanging="360"/>
      </w:pPr>
      <w:rPr>
        <w:rFonts w:ascii="Arial" w:hAnsi="Arial" w:hint="default"/>
      </w:rPr>
    </w:lvl>
    <w:lvl w:ilvl="3" w:tplc="B59A5498" w:tentative="1">
      <w:start w:val="1"/>
      <w:numFmt w:val="bullet"/>
      <w:lvlText w:val="•"/>
      <w:lvlJc w:val="left"/>
      <w:pPr>
        <w:tabs>
          <w:tab w:val="num" w:pos="2880"/>
        </w:tabs>
        <w:ind w:left="2880" w:hanging="360"/>
      </w:pPr>
      <w:rPr>
        <w:rFonts w:ascii="Arial" w:hAnsi="Arial" w:hint="default"/>
      </w:rPr>
    </w:lvl>
    <w:lvl w:ilvl="4" w:tplc="C258538A" w:tentative="1">
      <w:start w:val="1"/>
      <w:numFmt w:val="bullet"/>
      <w:lvlText w:val="•"/>
      <w:lvlJc w:val="left"/>
      <w:pPr>
        <w:tabs>
          <w:tab w:val="num" w:pos="3600"/>
        </w:tabs>
        <w:ind w:left="3600" w:hanging="360"/>
      </w:pPr>
      <w:rPr>
        <w:rFonts w:ascii="Arial" w:hAnsi="Arial" w:hint="default"/>
      </w:rPr>
    </w:lvl>
    <w:lvl w:ilvl="5" w:tplc="35E88D3E" w:tentative="1">
      <w:start w:val="1"/>
      <w:numFmt w:val="bullet"/>
      <w:lvlText w:val="•"/>
      <w:lvlJc w:val="left"/>
      <w:pPr>
        <w:tabs>
          <w:tab w:val="num" w:pos="4320"/>
        </w:tabs>
        <w:ind w:left="4320" w:hanging="360"/>
      </w:pPr>
      <w:rPr>
        <w:rFonts w:ascii="Arial" w:hAnsi="Arial" w:hint="default"/>
      </w:rPr>
    </w:lvl>
    <w:lvl w:ilvl="6" w:tplc="10B0B69E" w:tentative="1">
      <w:start w:val="1"/>
      <w:numFmt w:val="bullet"/>
      <w:lvlText w:val="•"/>
      <w:lvlJc w:val="left"/>
      <w:pPr>
        <w:tabs>
          <w:tab w:val="num" w:pos="5040"/>
        </w:tabs>
        <w:ind w:left="5040" w:hanging="360"/>
      </w:pPr>
      <w:rPr>
        <w:rFonts w:ascii="Arial" w:hAnsi="Arial" w:hint="default"/>
      </w:rPr>
    </w:lvl>
    <w:lvl w:ilvl="7" w:tplc="3F8401D2" w:tentative="1">
      <w:start w:val="1"/>
      <w:numFmt w:val="bullet"/>
      <w:lvlText w:val="•"/>
      <w:lvlJc w:val="left"/>
      <w:pPr>
        <w:tabs>
          <w:tab w:val="num" w:pos="5760"/>
        </w:tabs>
        <w:ind w:left="5760" w:hanging="360"/>
      </w:pPr>
      <w:rPr>
        <w:rFonts w:ascii="Arial" w:hAnsi="Arial" w:hint="default"/>
      </w:rPr>
    </w:lvl>
    <w:lvl w:ilvl="8" w:tplc="18D035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B53084"/>
    <w:multiLevelType w:val="hybridMultilevel"/>
    <w:tmpl w:val="DD328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B022F"/>
    <w:multiLevelType w:val="hybridMultilevel"/>
    <w:tmpl w:val="DA2ED342"/>
    <w:lvl w:ilvl="0" w:tplc="04F8FC3E">
      <w:start w:val="1"/>
      <w:numFmt w:val="decimal"/>
      <w:lvlText w:val="%1."/>
      <w:lvlJc w:val="left"/>
      <w:pPr>
        <w:tabs>
          <w:tab w:val="num" w:pos="720"/>
        </w:tabs>
        <w:ind w:left="720" w:hanging="360"/>
      </w:pPr>
    </w:lvl>
    <w:lvl w:ilvl="1" w:tplc="5E241D66" w:tentative="1">
      <w:start w:val="1"/>
      <w:numFmt w:val="decimal"/>
      <w:lvlText w:val="%2."/>
      <w:lvlJc w:val="left"/>
      <w:pPr>
        <w:tabs>
          <w:tab w:val="num" w:pos="1440"/>
        </w:tabs>
        <w:ind w:left="1440" w:hanging="360"/>
      </w:pPr>
    </w:lvl>
    <w:lvl w:ilvl="2" w:tplc="35A6B2C0" w:tentative="1">
      <w:start w:val="1"/>
      <w:numFmt w:val="decimal"/>
      <w:lvlText w:val="%3."/>
      <w:lvlJc w:val="left"/>
      <w:pPr>
        <w:tabs>
          <w:tab w:val="num" w:pos="2160"/>
        </w:tabs>
        <w:ind w:left="2160" w:hanging="360"/>
      </w:pPr>
    </w:lvl>
    <w:lvl w:ilvl="3" w:tplc="EFAAFEC2" w:tentative="1">
      <w:start w:val="1"/>
      <w:numFmt w:val="decimal"/>
      <w:lvlText w:val="%4."/>
      <w:lvlJc w:val="left"/>
      <w:pPr>
        <w:tabs>
          <w:tab w:val="num" w:pos="2880"/>
        </w:tabs>
        <w:ind w:left="2880" w:hanging="360"/>
      </w:pPr>
    </w:lvl>
    <w:lvl w:ilvl="4" w:tplc="EE3ADBE0" w:tentative="1">
      <w:start w:val="1"/>
      <w:numFmt w:val="decimal"/>
      <w:lvlText w:val="%5."/>
      <w:lvlJc w:val="left"/>
      <w:pPr>
        <w:tabs>
          <w:tab w:val="num" w:pos="3600"/>
        </w:tabs>
        <w:ind w:left="3600" w:hanging="360"/>
      </w:pPr>
    </w:lvl>
    <w:lvl w:ilvl="5" w:tplc="D53860B4" w:tentative="1">
      <w:start w:val="1"/>
      <w:numFmt w:val="decimal"/>
      <w:lvlText w:val="%6."/>
      <w:lvlJc w:val="left"/>
      <w:pPr>
        <w:tabs>
          <w:tab w:val="num" w:pos="4320"/>
        </w:tabs>
        <w:ind w:left="4320" w:hanging="360"/>
      </w:pPr>
    </w:lvl>
    <w:lvl w:ilvl="6" w:tplc="4A0C04B4" w:tentative="1">
      <w:start w:val="1"/>
      <w:numFmt w:val="decimal"/>
      <w:lvlText w:val="%7."/>
      <w:lvlJc w:val="left"/>
      <w:pPr>
        <w:tabs>
          <w:tab w:val="num" w:pos="5040"/>
        </w:tabs>
        <w:ind w:left="5040" w:hanging="360"/>
      </w:pPr>
    </w:lvl>
    <w:lvl w:ilvl="7" w:tplc="EAA67E64" w:tentative="1">
      <w:start w:val="1"/>
      <w:numFmt w:val="decimal"/>
      <w:lvlText w:val="%8."/>
      <w:lvlJc w:val="left"/>
      <w:pPr>
        <w:tabs>
          <w:tab w:val="num" w:pos="5760"/>
        </w:tabs>
        <w:ind w:left="5760" w:hanging="360"/>
      </w:pPr>
    </w:lvl>
    <w:lvl w:ilvl="8" w:tplc="4B266FB6" w:tentative="1">
      <w:start w:val="1"/>
      <w:numFmt w:val="decimal"/>
      <w:lvlText w:val="%9."/>
      <w:lvlJc w:val="left"/>
      <w:pPr>
        <w:tabs>
          <w:tab w:val="num" w:pos="6480"/>
        </w:tabs>
        <w:ind w:left="6480" w:hanging="360"/>
      </w:pPr>
    </w:lvl>
  </w:abstractNum>
  <w:abstractNum w:abstractNumId="3" w15:restartNumberingAfterBreak="0">
    <w:nsid w:val="0DBE6065"/>
    <w:multiLevelType w:val="hybridMultilevel"/>
    <w:tmpl w:val="7B0A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82E5B"/>
    <w:multiLevelType w:val="hybridMultilevel"/>
    <w:tmpl w:val="3E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432BDC"/>
    <w:multiLevelType w:val="hybridMultilevel"/>
    <w:tmpl w:val="BA98EB3A"/>
    <w:lvl w:ilvl="0" w:tplc="0809000F">
      <w:start w:val="1"/>
      <w:numFmt w:val="decimal"/>
      <w:lvlText w:val="%1."/>
      <w:lvlJc w:val="left"/>
      <w:pPr>
        <w:tabs>
          <w:tab w:val="num" w:pos="720"/>
        </w:tabs>
        <w:ind w:left="720" w:hanging="360"/>
      </w:pPr>
      <w:rPr>
        <w:rFonts w:hint="default"/>
      </w:rPr>
    </w:lvl>
    <w:lvl w:ilvl="1" w:tplc="95A8CF8A" w:tentative="1">
      <w:start w:val="1"/>
      <w:numFmt w:val="bullet"/>
      <w:lvlText w:val="•"/>
      <w:lvlJc w:val="left"/>
      <w:pPr>
        <w:tabs>
          <w:tab w:val="num" w:pos="1440"/>
        </w:tabs>
        <w:ind w:left="1440" w:hanging="360"/>
      </w:pPr>
      <w:rPr>
        <w:rFonts w:ascii="Arial" w:hAnsi="Arial" w:hint="default"/>
      </w:rPr>
    </w:lvl>
    <w:lvl w:ilvl="2" w:tplc="8070E39E" w:tentative="1">
      <w:start w:val="1"/>
      <w:numFmt w:val="bullet"/>
      <w:lvlText w:val="•"/>
      <w:lvlJc w:val="left"/>
      <w:pPr>
        <w:tabs>
          <w:tab w:val="num" w:pos="2160"/>
        </w:tabs>
        <w:ind w:left="2160" w:hanging="360"/>
      </w:pPr>
      <w:rPr>
        <w:rFonts w:ascii="Arial" w:hAnsi="Arial" w:hint="default"/>
      </w:rPr>
    </w:lvl>
    <w:lvl w:ilvl="3" w:tplc="D49AB16E" w:tentative="1">
      <w:start w:val="1"/>
      <w:numFmt w:val="bullet"/>
      <w:lvlText w:val="•"/>
      <w:lvlJc w:val="left"/>
      <w:pPr>
        <w:tabs>
          <w:tab w:val="num" w:pos="2880"/>
        </w:tabs>
        <w:ind w:left="2880" w:hanging="360"/>
      </w:pPr>
      <w:rPr>
        <w:rFonts w:ascii="Arial" w:hAnsi="Arial" w:hint="default"/>
      </w:rPr>
    </w:lvl>
    <w:lvl w:ilvl="4" w:tplc="4F5ABF92" w:tentative="1">
      <w:start w:val="1"/>
      <w:numFmt w:val="bullet"/>
      <w:lvlText w:val="•"/>
      <w:lvlJc w:val="left"/>
      <w:pPr>
        <w:tabs>
          <w:tab w:val="num" w:pos="3600"/>
        </w:tabs>
        <w:ind w:left="3600" w:hanging="360"/>
      </w:pPr>
      <w:rPr>
        <w:rFonts w:ascii="Arial" w:hAnsi="Arial" w:hint="default"/>
      </w:rPr>
    </w:lvl>
    <w:lvl w:ilvl="5" w:tplc="C04A631A" w:tentative="1">
      <w:start w:val="1"/>
      <w:numFmt w:val="bullet"/>
      <w:lvlText w:val="•"/>
      <w:lvlJc w:val="left"/>
      <w:pPr>
        <w:tabs>
          <w:tab w:val="num" w:pos="4320"/>
        </w:tabs>
        <w:ind w:left="4320" w:hanging="360"/>
      </w:pPr>
      <w:rPr>
        <w:rFonts w:ascii="Arial" w:hAnsi="Arial" w:hint="default"/>
      </w:rPr>
    </w:lvl>
    <w:lvl w:ilvl="6" w:tplc="660EC3D2" w:tentative="1">
      <w:start w:val="1"/>
      <w:numFmt w:val="bullet"/>
      <w:lvlText w:val="•"/>
      <w:lvlJc w:val="left"/>
      <w:pPr>
        <w:tabs>
          <w:tab w:val="num" w:pos="5040"/>
        </w:tabs>
        <w:ind w:left="5040" w:hanging="360"/>
      </w:pPr>
      <w:rPr>
        <w:rFonts w:ascii="Arial" w:hAnsi="Arial" w:hint="default"/>
      </w:rPr>
    </w:lvl>
    <w:lvl w:ilvl="7" w:tplc="D3423122" w:tentative="1">
      <w:start w:val="1"/>
      <w:numFmt w:val="bullet"/>
      <w:lvlText w:val="•"/>
      <w:lvlJc w:val="left"/>
      <w:pPr>
        <w:tabs>
          <w:tab w:val="num" w:pos="5760"/>
        </w:tabs>
        <w:ind w:left="5760" w:hanging="360"/>
      </w:pPr>
      <w:rPr>
        <w:rFonts w:ascii="Arial" w:hAnsi="Arial" w:hint="default"/>
      </w:rPr>
    </w:lvl>
    <w:lvl w:ilvl="8" w:tplc="52D2D1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1310B1"/>
    <w:multiLevelType w:val="hybridMultilevel"/>
    <w:tmpl w:val="21C4AF5A"/>
    <w:lvl w:ilvl="0" w:tplc="00006AAE">
      <w:start w:val="1"/>
      <w:numFmt w:val="bullet"/>
      <w:lvlText w:val="•"/>
      <w:lvlJc w:val="left"/>
      <w:pPr>
        <w:tabs>
          <w:tab w:val="num" w:pos="720"/>
        </w:tabs>
        <w:ind w:left="720" w:hanging="360"/>
      </w:pPr>
      <w:rPr>
        <w:rFonts w:ascii="Arial" w:hAnsi="Arial" w:hint="default"/>
      </w:rPr>
    </w:lvl>
    <w:lvl w:ilvl="1" w:tplc="1156738A" w:tentative="1">
      <w:start w:val="1"/>
      <w:numFmt w:val="bullet"/>
      <w:lvlText w:val="•"/>
      <w:lvlJc w:val="left"/>
      <w:pPr>
        <w:tabs>
          <w:tab w:val="num" w:pos="1440"/>
        </w:tabs>
        <w:ind w:left="1440" w:hanging="360"/>
      </w:pPr>
      <w:rPr>
        <w:rFonts w:ascii="Arial" w:hAnsi="Arial" w:hint="default"/>
      </w:rPr>
    </w:lvl>
    <w:lvl w:ilvl="2" w:tplc="DF50C0E4" w:tentative="1">
      <w:start w:val="1"/>
      <w:numFmt w:val="bullet"/>
      <w:lvlText w:val="•"/>
      <w:lvlJc w:val="left"/>
      <w:pPr>
        <w:tabs>
          <w:tab w:val="num" w:pos="2160"/>
        </w:tabs>
        <w:ind w:left="2160" w:hanging="360"/>
      </w:pPr>
      <w:rPr>
        <w:rFonts w:ascii="Arial" w:hAnsi="Arial" w:hint="default"/>
      </w:rPr>
    </w:lvl>
    <w:lvl w:ilvl="3" w:tplc="649E64E2" w:tentative="1">
      <w:start w:val="1"/>
      <w:numFmt w:val="bullet"/>
      <w:lvlText w:val="•"/>
      <w:lvlJc w:val="left"/>
      <w:pPr>
        <w:tabs>
          <w:tab w:val="num" w:pos="2880"/>
        </w:tabs>
        <w:ind w:left="2880" w:hanging="360"/>
      </w:pPr>
      <w:rPr>
        <w:rFonts w:ascii="Arial" w:hAnsi="Arial" w:hint="default"/>
      </w:rPr>
    </w:lvl>
    <w:lvl w:ilvl="4" w:tplc="BA2A8D20" w:tentative="1">
      <w:start w:val="1"/>
      <w:numFmt w:val="bullet"/>
      <w:lvlText w:val="•"/>
      <w:lvlJc w:val="left"/>
      <w:pPr>
        <w:tabs>
          <w:tab w:val="num" w:pos="3600"/>
        </w:tabs>
        <w:ind w:left="3600" w:hanging="360"/>
      </w:pPr>
      <w:rPr>
        <w:rFonts w:ascii="Arial" w:hAnsi="Arial" w:hint="default"/>
      </w:rPr>
    </w:lvl>
    <w:lvl w:ilvl="5" w:tplc="70F26F74" w:tentative="1">
      <w:start w:val="1"/>
      <w:numFmt w:val="bullet"/>
      <w:lvlText w:val="•"/>
      <w:lvlJc w:val="left"/>
      <w:pPr>
        <w:tabs>
          <w:tab w:val="num" w:pos="4320"/>
        </w:tabs>
        <w:ind w:left="4320" w:hanging="360"/>
      </w:pPr>
      <w:rPr>
        <w:rFonts w:ascii="Arial" w:hAnsi="Arial" w:hint="default"/>
      </w:rPr>
    </w:lvl>
    <w:lvl w:ilvl="6" w:tplc="1C984E3E" w:tentative="1">
      <w:start w:val="1"/>
      <w:numFmt w:val="bullet"/>
      <w:lvlText w:val="•"/>
      <w:lvlJc w:val="left"/>
      <w:pPr>
        <w:tabs>
          <w:tab w:val="num" w:pos="5040"/>
        </w:tabs>
        <w:ind w:left="5040" w:hanging="360"/>
      </w:pPr>
      <w:rPr>
        <w:rFonts w:ascii="Arial" w:hAnsi="Arial" w:hint="default"/>
      </w:rPr>
    </w:lvl>
    <w:lvl w:ilvl="7" w:tplc="F6D4B5E6" w:tentative="1">
      <w:start w:val="1"/>
      <w:numFmt w:val="bullet"/>
      <w:lvlText w:val="•"/>
      <w:lvlJc w:val="left"/>
      <w:pPr>
        <w:tabs>
          <w:tab w:val="num" w:pos="5760"/>
        </w:tabs>
        <w:ind w:left="5760" w:hanging="360"/>
      </w:pPr>
      <w:rPr>
        <w:rFonts w:ascii="Arial" w:hAnsi="Arial" w:hint="default"/>
      </w:rPr>
    </w:lvl>
    <w:lvl w:ilvl="8" w:tplc="DFA67B4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6062A9"/>
    <w:multiLevelType w:val="hybridMultilevel"/>
    <w:tmpl w:val="79984CCA"/>
    <w:lvl w:ilvl="0" w:tplc="53F8C882">
      <w:start w:val="1"/>
      <w:numFmt w:val="bullet"/>
      <w:lvlText w:val="•"/>
      <w:lvlJc w:val="left"/>
      <w:pPr>
        <w:tabs>
          <w:tab w:val="num" w:pos="720"/>
        </w:tabs>
        <w:ind w:left="720" w:hanging="360"/>
      </w:pPr>
      <w:rPr>
        <w:rFonts w:ascii="Arial" w:hAnsi="Arial" w:hint="default"/>
      </w:rPr>
    </w:lvl>
    <w:lvl w:ilvl="1" w:tplc="B8484DB4" w:tentative="1">
      <w:start w:val="1"/>
      <w:numFmt w:val="bullet"/>
      <w:lvlText w:val="•"/>
      <w:lvlJc w:val="left"/>
      <w:pPr>
        <w:tabs>
          <w:tab w:val="num" w:pos="1440"/>
        </w:tabs>
        <w:ind w:left="1440" w:hanging="360"/>
      </w:pPr>
      <w:rPr>
        <w:rFonts w:ascii="Arial" w:hAnsi="Arial" w:hint="default"/>
      </w:rPr>
    </w:lvl>
    <w:lvl w:ilvl="2" w:tplc="6004DDAC" w:tentative="1">
      <w:start w:val="1"/>
      <w:numFmt w:val="bullet"/>
      <w:lvlText w:val="•"/>
      <w:lvlJc w:val="left"/>
      <w:pPr>
        <w:tabs>
          <w:tab w:val="num" w:pos="2160"/>
        </w:tabs>
        <w:ind w:left="2160" w:hanging="360"/>
      </w:pPr>
      <w:rPr>
        <w:rFonts w:ascii="Arial" w:hAnsi="Arial" w:hint="default"/>
      </w:rPr>
    </w:lvl>
    <w:lvl w:ilvl="3" w:tplc="9FDAE9DC" w:tentative="1">
      <w:start w:val="1"/>
      <w:numFmt w:val="bullet"/>
      <w:lvlText w:val="•"/>
      <w:lvlJc w:val="left"/>
      <w:pPr>
        <w:tabs>
          <w:tab w:val="num" w:pos="2880"/>
        </w:tabs>
        <w:ind w:left="2880" w:hanging="360"/>
      </w:pPr>
      <w:rPr>
        <w:rFonts w:ascii="Arial" w:hAnsi="Arial" w:hint="default"/>
      </w:rPr>
    </w:lvl>
    <w:lvl w:ilvl="4" w:tplc="64A8E332" w:tentative="1">
      <w:start w:val="1"/>
      <w:numFmt w:val="bullet"/>
      <w:lvlText w:val="•"/>
      <w:lvlJc w:val="left"/>
      <w:pPr>
        <w:tabs>
          <w:tab w:val="num" w:pos="3600"/>
        </w:tabs>
        <w:ind w:left="3600" w:hanging="360"/>
      </w:pPr>
      <w:rPr>
        <w:rFonts w:ascii="Arial" w:hAnsi="Arial" w:hint="default"/>
      </w:rPr>
    </w:lvl>
    <w:lvl w:ilvl="5" w:tplc="9BEA0682" w:tentative="1">
      <w:start w:val="1"/>
      <w:numFmt w:val="bullet"/>
      <w:lvlText w:val="•"/>
      <w:lvlJc w:val="left"/>
      <w:pPr>
        <w:tabs>
          <w:tab w:val="num" w:pos="4320"/>
        </w:tabs>
        <w:ind w:left="4320" w:hanging="360"/>
      </w:pPr>
      <w:rPr>
        <w:rFonts w:ascii="Arial" w:hAnsi="Arial" w:hint="default"/>
      </w:rPr>
    </w:lvl>
    <w:lvl w:ilvl="6" w:tplc="0C183B06" w:tentative="1">
      <w:start w:val="1"/>
      <w:numFmt w:val="bullet"/>
      <w:lvlText w:val="•"/>
      <w:lvlJc w:val="left"/>
      <w:pPr>
        <w:tabs>
          <w:tab w:val="num" w:pos="5040"/>
        </w:tabs>
        <w:ind w:left="5040" w:hanging="360"/>
      </w:pPr>
      <w:rPr>
        <w:rFonts w:ascii="Arial" w:hAnsi="Arial" w:hint="default"/>
      </w:rPr>
    </w:lvl>
    <w:lvl w:ilvl="7" w:tplc="AB82446E" w:tentative="1">
      <w:start w:val="1"/>
      <w:numFmt w:val="bullet"/>
      <w:lvlText w:val="•"/>
      <w:lvlJc w:val="left"/>
      <w:pPr>
        <w:tabs>
          <w:tab w:val="num" w:pos="5760"/>
        </w:tabs>
        <w:ind w:left="5760" w:hanging="360"/>
      </w:pPr>
      <w:rPr>
        <w:rFonts w:ascii="Arial" w:hAnsi="Arial" w:hint="default"/>
      </w:rPr>
    </w:lvl>
    <w:lvl w:ilvl="8" w:tplc="8598972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2003F6"/>
    <w:multiLevelType w:val="hybridMultilevel"/>
    <w:tmpl w:val="35B86222"/>
    <w:lvl w:ilvl="0" w:tplc="26E0DC50">
      <w:start w:val="1"/>
      <w:numFmt w:val="bullet"/>
      <w:lvlText w:val="•"/>
      <w:lvlJc w:val="left"/>
      <w:pPr>
        <w:tabs>
          <w:tab w:val="num" w:pos="720"/>
        </w:tabs>
        <w:ind w:left="720" w:hanging="360"/>
      </w:pPr>
      <w:rPr>
        <w:rFonts w:ascii="Arial" w:hAnsi="Arial" w:hint="default"/>
      </w:rPr>
    </w:lvl>
    <w:lvl w:ilvl="1" w:tplc="A0F0C790" w:tentative="1">
      <w:start w:val="1"/>
      <w:numFmt w:val="bullet"/>
      <w:lvlText w:val="•"/>
      <w:lvlJc w:val="left"/>
      <w:pPr>
        <w:tabs>
          <w:tab w:val="num" w:pos="1440"/>
        </w:tabs>
        <w:ind w:left="1440" w:hanging="360"/>
      </w:pPr>
      <w:rPr>
        <w:rFonts w:ascii="Arial" w:hAnsi="Arial" w:hint="default"/>
      </w:rPr>
    </w:lvl>
    <w:lvl w:ilvl="2" w:tplc="86EA68B4" w:tentative="1">
      <w:start w:val="1"/>
      <w:numFmt w:val="bullet"/>
      <w:lvlText w:val="•"/>
      <w:lvlJc w:val="left"/>
      <w:pPr>
        <w:tabs>
          <w:tab w:val="num" w:pos="2160"/>
        </w:tabs>
        <w:ind w:left="2160" w:hanging="360"/>
      </w:pPr>
      <w:rPr>
        <w:rFonts w:ascii="Arial" w:hAnsi="Arial" w:hint="default"/>
      </w:rPr>
    </w:lvl>
    <w:lvl w:ilvl="3" w:tplc="612A1746" w:tentative="1">
      <w:start w:val="1"/>
      <w:numFmt w:val="bullet"/>
      <w:lvlText w:val="•"/>
      <w:lvlJc w:val="left"/>
      <w:pPr>
        <w:tabs>
          <w:tab w:val="num" w:pos="2880"/>
        </w:tabs>
        <w:ind w:left="2880" w:hanging="360"/>
      </w:pPr>
      <w:rPr>
        <w:rFonts w:ascii="Arial" w:hAnsi="Arial" w:hint="default"/>
      </w:rPr>
    </w:lvl>
    <w:lvl w:ilvl="4" w:tplc="1BF6F642" w:tentative="1">
      <w:start w:val="1"/>
      <w:numFmt w:val="bullet"/>
      <w:lvlText w:val="•"/>
      <w:lvlJc w:val="left"/>
      <w:pPr>
        <w:tabs>
          <w:tab w:val="num" w:pos="3600"/>
        </w:tabs>
        <w:ind w:left="3600" w:hanging="360"/>
      </w:pPr>
      <w:rPr>
        <w:rFonts w:ascii="Arial" w:hAnsi="Arial" w:hint="default"/>
      </w:rPr>
    </w:lvl>
    <w:lvl w:ilvl="5" w:tplc="DC509EA6" w:tentative="1">
      <w:start w:val="1"/>
      <w:numFmt w:val="bullet"/>
      <w:lvlText w:val="•"/>
      <w:lvlJc w:val="left"/>
      <w:pPr>
        <w:tabs>
          <w:tab w:val="num" w:pos="4320"/>
        </w:tabs>
        <w:ind w:left="4320" w:hanging="360"/>
      </w:pPr>
      <w:rPr>
        <w:rFonts w:ascii="Arial" w:hAnsi="Arial" w:hint="default"/>
      </w:rPr>
    </w:lvl>
    <w:lvl w:ilvl="6" w:tplc="D0CC9F06" w:tentative="1">
      <w:start w:val="1"/>
      <w:numFmt w:val="bullet"/>
      <w:lvlText w:val="•"/>
      <w:lvlJc w:val="left"/>
      <w:pPr>
        <w:tabs>
          <w:tab w:val="num" w:pos="5040"/>
        </w:tabs>
        <w:ind w:left="5040" w:hanging="360"/>
      </w:pPr>
      <w:rPr>
        <w:rFonts w:ascii="Arial" w:hAnsi="Arial" w:hint="default"/>
      </w:rPr>
    </w:lvl>
    <w:lvl w:ilvl="7" w:tplc="446C6932" w:tentative="1">
      <w:start w:val="1"/>
      <w:numFmt w:val="bullet"/>
      <w:lvlText w:val="•"/>
      <w:lvlJc w:val="left"/>
      <w:pPr>
        <w:tabs>
          <w:tab w:val="num" w:pos="5760"/>
        </w:tabs>
        <w:ind w:left="5760" w:hanging="360"/>
      </w:pPr>
      <w:rPr>
        <w:rFonts w:ascii="Arial" w:hAnsi="Arial" w:hint="default"/>
      </w:rPr>
    </w:lvl>
    <w:lvl w:ilvl="8" w:tplc="3F5E811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93403C"/>
    <w:multiLevelType w:val="hybridMultilevel"/>
    <w:tmpl w:val="EF809BE4"/>
    <w:lvl w:ilvl="0" w:tplc="1A044B20">
      <w:start w:val="1"/>
      <w:numFmt w:val="bullet"/>
      <w:lvlText w:val="•"/>
      <w:lvlJc w:val="left"/>
      <w:pPr>
        <w:tabs>
          <w:tab w:val="num" w:pos="720"/>
        </w:tabs>
        <w:ind w:left="720" w:hanging="360"/>
      </w:pPr>
      <w:rPr>
        <w:rFonts w:ascii="Arial" w:hAnsi="Arial" w:hint="default"/>
      </w:rPr>
    </w:lvl>
    <w:lvl w:ilvl="1" w:tplc="95A8CF8A" w:tentative="1">
      <w:start w:val="1"/>
      <w:numFmt w:val="bullet"/>
      <w:lvlText w:val="•"/>
      <w:lvlJc w:val="left"/>
      <w:pPr>
        <w:tabs>
          <w:tab w:val="num" w:pos="1440"/>
        </w:tabs>
        <w:ind w:left="1440" w:hanging="360"/>
      </w:pPr>
      <w:rPr>
        <w:rFonts w:ascii="Arial" w:hAnsi="Arial" w:hint="default"/>
      </w:rPr>
    </w:lvl>
    <w:lvl w:ilvl="2" w:tplc="8070E39E" w:tentative="1">
      <w:start w:val="1"/>
      <w:numFmt w:val="bullet"/>
      <w:lvlText w:val="•"/>
      <w:lvlJc w:val="left"/>
      <w:pPr>
        <w:tabs>
          <w:tab w:val="num" w:pos="2160"/>
        </w:tabs>
        <w:ind w:left="2160" w:hanging="360"/>
      </w:pPr>
      <w:rPr>
        <w:rFonts w:ascii="Arial" w:hAnsi="Arial" w:hint="default"/>
      </w:rPr>
    </w:lvl>
    <w:lvl w:ilvl="3" w:tplc="D49AB16E" w:tentative="1">
      <w:start w:val="1"/>
      <w:numFmt w:val="bullet"/>
      <w:lvlText w:val="•"/>
      <w:lvlJc w:val="left"/>
      <w:pPr>
        <w:tabs>
          <w:tab w:val="num" w:pos="2880"/>
        </w:tabs>
        <w:ind w:left="2880" w:hanging="360"/>
      </w:pPr>
      <w:rPr>
        <w:rFonts w:ascii="Arial" w:hAnsi="Arial" w:hint="default"/>
      </w:rPr>
    </w:lvl>
    <w:lvl w:ilvl="4" w:tplc="4F5ABF92" w:tentative="1">
      <w:start w:val="1"/>
      <w:numFmt w:val="bullet"/>
      <w:lvlText w:val="•"/>
      <w:lvlJc w:val="left"/>
      <w:pPr>
        <w:tabs>
          <w:tab w:val="num" w:pos="3600"/>
        </w:tabs>
        <w:ind w:left="3600" w:hanging="360"/>
      </w:pPr>
      <w:rPr>
        <w:rFonts w:ascii="Arial" w:hAnsi="Arial" w:hint="default"/>
      </w:rPr>
    </w:lvl>
    <w:lvl w:ilvl="5" w:tplc="C04A631A" w:tentative="1">
      <w:start w:val="1"/>
      <w:numFmt w:val="bullet"/>
      <w:lvlText w:val="•"/>
      <w:lvlJc w:val="left"/>
      <w:pPr>
        <w:tabs>
          <w:tab w:val="num" w:pos="4320"/>
        </w:tabs>
        <w:ind w:left="4320" w:hanging="360"/>
      </w:pPr>
      <w:rPr>
        <w:rFonts w:ascii="Arial" w:hAnsi="Arial" w:hint="default"/>
      </w:rPr>
    </w:lvl>
    <w:lvl w:ilvl="6" w:tplc="660EC3D2" w:tentative="1">
      <w:start w:val="1"/>
      <w:numFmt w:val="bullet"/>
      <w:lvlText w:val="•"/>
      <w:lvlJc w:val="left"/>
      <w:pPr>
        <w:tabs>
          <w:tab w:val="num" w:pos="5040"/>
        </w:tabs>
        <w:ind w:left="5040" w:hanging="360"/>
      </w:pPr>
      <w:rPr>
        <w:rFonts w:ascii="Arial" w:hAnsi="Arial" w:hint="default"/>
      </w:rPr>
    </w:lvl>
    <w:lvl w:ilvl="7" w:tplc="D3423122" w:tentative="1">
      <w:start w:val="1"/>
      <w:numFmt w:val="bullet"/>
      <w:lvlText w:val="•"/>
      <w:lvlJc w:val="left"/>
      <w:pPr>
        <w:tabs>
          <w:tab w:val="num" w:pos="5760"/>
        </w:tabs>
        <w:ind w:left="5760" w:hanging="360"/>
      </w:pPr>
      <w:rPr>
        <w:rFonts w:ascii="Arial" w:hAnsi="Arial" w:hint="default"/>
      </w:rPr>
    </w:lvl>
    <w:lvl w:ilvl="8" w:tplc="52D2D1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3927DC"/>
    <w:multiLevelType w:val="hybridMultilevel"/>
    <w:tmpl w:val="B0DA5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B66EE2"/>
    <w:multiLevelType w:val="hybridMultilevel"/>
    <w:tmpl w:val="55F61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0F7A33"/>
    <w:multiLevelType w:val="hybridMultilevel"/>
    <w:tmpl w:val="B866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235077"/>
    <w:multiLevelType w:val="hybridMultilevel"/>
    <w:tmpl w:val="46F0C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DE2057"/>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A93203B"/>
    <w:multiLevelType w:val="hybridMultilevel"/>
    <w:tmpl w:val="77EE6D8E"/>
    <w:lvl w:ilvl="0" w:tplc="83EEE786">
      <w:start w:val="1"/>
      <w:numFmt w:val="bullet"/>
      <w:lvlText w:val="•"/>
      <w:lvlJc w:val="left"/>
      <w:pPr>
        <w:tabs>
          <w:tab w:val="num" w:pos="720"/>
        </w:tabs>
        <w:ind w:left="720" w:hanging="360"/>
      </w:pPr>
      <w:rPr>
        <w:rFonts w:ascii="Arial" w:hAnsi="Arial" w:hint="default"/>
      </w:rPr>
    </w:lvl>
    <w:lvl w:ilvl="1" w:tplc="95CE631C" w:tentative="1">
      <w:start w:val="1"/>
      <w:numFmt w:val="bullet"/>
      <w:lvlText w:val="•"/>
      <w:lvlJc w:val="left"/>
      <w:pPr>
        <w:tabs>
          <w:tab w:val="num" w:pos="1440"/>
        </w:tabs>
        <w:ind w:left="1440" w:hanging="360"/>
      </w:pPr>
      <w:rPr>
        <w:rFonts w:ascii="Arial" w:hAnsi="Arial" w:hint="default"/>
      </w:rPr>
    </w:lvl>
    <w:lvl w:ilvl="2" w:tplc="A36E5284" w:tentative="1">
      <w:start w:val="1"/>
      <w:numFmt w:val="bullet"/>
      <w:lvlText w:val="•"/>
      <w:lvlJc w:val="left"/>
      <w:pPr>
        <w:tabs>
          <w:tab w:val="num" w:pos="2160"/>
        </w:tabs>
        <w:ind w:left="2160" w:hanging="360"/>
      </w:pPr>
      <w:rPr>
        <w:rFonts w:ascii="Arial" w:hAnsi="Arial" w:hint="default"/>
      </w:rPr>
    </w:lvl>
    <w:lvl w:ilvl="3" w:tplc="2A7073CA" w:tentative="1">
      <w:start w:val="1"/>
      <w:numFmt w:val="bullet"/>
      <w:lvlText w:val="•"/>
      <w:lvlJc w:val="left"/>
      <w:pPr>
        <w:tabs>
          <w:tab w:val="num" w:pos="2880"/>
        </w:tabs>
        <w:ind w:left="2880" w:hanging="360"/>
      </w:pPr>
      <w:rPr>
        <w:rFonts w:ascii="Arial" w:hAnsi="Arial" w:hint="default"/>
      </w:rPr>
    </w:lvl>
    <w:lvl w:ilvl="4" w:tplc="AC76CEC6" w:tentative="1">
      <w:start w:val="1"/>
      <w:numFmt w:val="bullet"/>
      <w:lvlText w:val="•"/>
      <w:lvlJc w:val="left"/>
      <w:pPr>
        <w:tabs>
          <w:tab w:val="num" w:pos="3600"/>
        </w:tabs>
        <w:ind w:left="3600" w:hanging="360"/>
      </w:pPr>
      <w:rPr>
        <w:rFonts w:ascii="Arial" w:hAnsi="Arial" w:hint="default"/>
      </w:rPr>
    </w:lvl>
    <w:lvl w:ilvl="5" w:tplc="0F9425D4" w:tentative="1">
      <w:start w:val="1"/>
      <w:numFmt w:val="bullet"/>
      <w:lvlText w:val="•"/>
      <w:lvlJc w:val="left"/>
      <w:pPr>
        <w:tabs>
          <w:tab w:val="num" w:pos="4320"/>
        </w:tabs>
        <w:ind w:left="4320" w:hanging="360"/>
      </w:pPr>
      <w:rPr>
        <w:rFonts w:ascii="Arial" w:hAnsi="Arial" w:hint="default"/>
      </w:rPr>
    </w:lvl>
    <w:lvl w:ilvl="6" w:tplc="7C1470DC" w:tentative="1">
      <w:start w:val="1"/>
      <w:numFmt w:val="bullet"/>
      <w:lvlText w:val="•"/>
      <w:lvlJc w:val="left"/>
      <w:pPr>
        <w:tabs>
          <w:tab w:val="num" w:pos="5040"/>
        </w:tabs>
        <w:ind w:left="5040" w:hanging="360"/>
      </w:pPr>
      <w:rPr>
        <w:rFonts w:ascii="Arial" w:hAnsi="Arial" w:hint="default"/>
      </w:rPr>
    </w:lvl>
    <w:lvl w:ilvl="7" w:tplc="27C043E8" w:tentative="1">
      <w:start w:val="1"/>
      <w:numFmt w:val="bullet"/>
      <w:lvlText w:val="•"/>
      <w:lvlJc w:val="left"/>
      <w:pPr>
        <w:tabs>
          <w:tab w:val="num" w:pos="5760"/>
        </w:tabs>
        <w:ind w:left="5760" w:hanging="360"/>
      </w:pPr>
      <w:rPr>
        <w:rFonts w:ascii="Arial" w:hAnsi="Arial" w:hint="default"/>
      </w:rPr>
    </w:lvl>
    <w:lvl w:ilvl="8" w:tplc="A706241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B1060E"/>
    <w:multiLevelType w:val="multilevel"/>
    <w:tmpl w:val="E530FD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E3763"/>
    <w:multiLevelType w:val="hybridMultilevel"/>
    <w:tmpl w:val="1D081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E2246A"/>
    <w:multiLevelType w:val="hybridMultilevel"/>
    <w:tmpl w:val="3E56D9F2"/>
    <w:lvl w:ilvl="0" w:tplc="C610D628">
      <w:start w:val="1"/>
      <w:numFmt w:val="bullet"/>
      <w:lvlText w:val="•"/>
      <w:lvlJc w:val="left"/>
      <w:pPr>
        <w:tabs>
          <w:tab w:val="num" w:pos="720"/>
        </w:tabs>
        <w:ind w:left="720" w:hanging="360"/>
      </w:pPr>
      <w:rPr>
        <w:rFonts w:ascii="Arial" w:hAnsi="Arial" w:hint="default"/>
      </w:rPr>
    </w:lvl>
    <w:lvl w:ilvl="1" w:tplc="6A022684" w:tentative="1">
      <w:start w:val="1"/>
      <w:numFmt w:val="bullet"/>
      <w:lvlText w:val="•"/>
      <w:lvlJc w:val="left"/>
      <w:pPr>
        <w:tabs>
          <w:tab w:val="num" w:pos="1440"/>
        </w:tabs>
        <w:ind w:left="1440" w:hanging="360"/>
      </w:pPr>
      <w:rPr>
        <w:rFonts w:ascii="Arial" w:hAnsi="Arial" w:hint="default"/>
      </w:rPr>
    </w:lvl>
    <w:lvl w:ilvl="2" w:tplc="074A147A" w:tentative="1">
      <w:start w:val="1"/>
      <w:numFmt w:val="bullet"/>
      <w:lvlText w:val="•"/>
      <w:lvlJc w:val="left"/>
      <w:pPr>
        <w:tabs>
          <w:tab w:val="num" w:pos="2160"/>
        </w:tabs>
        <w:ind w:left="2160" w:hanging="360"/>
      </w:pPr>
      <w:rPr>
        <w:rFonts w:ascii="Arial" w:hAnsi="Arial" w:hint="default"/>
      </w:rPr>
    </w:lvl>
    <w:lvl w:ilvl="3" w:tplc="DF9CFF60" w:tentative="1">
      <w:start w:val="1"/>
      <w:numFmt w:val="bullet"/>
      <w:lvlText w:val="•"/>
      <w:lvlJc w:val="left"/>
      <w:pPr>
        <w:tabs>
          <w:tab w:val="num" w:pos="2880"/>
        </w:tabs>
        <w:ind w:left="2880" w:hanging="360"/>
      </w:pPr>
      <w:rPr>
        <w:rFonts w:ascii="Arial" w:hAnsi="Arial" w:hint="default"/>
      </w:rPr>
    </w:lvl>
    <w:lvl w:ilvl="4" w:tplc="A620A86A" w:tentative="1">
      <w:start w:val="1"/>
      <w:numFmt w:val="bullet"/>
      <w:lvlText w:val="•"/>
      <w:lvlJc w:val="left"/>
      <w:pPr>
        <w:tabs>
          <w:tab w:val="num" w:pos="3600"/>
        </w:tabs>
        <w:ind w:left="3600" w:hanging="360"/>
      </w:pPr>
      <w:rPr>
        <w:rFonts w:ascii="Arial" w:hAnsi="Arial" w:hint="default"/>
      </w:rPr>
    </w:lvl>
    <w:lvl w:ilvl="5" w:tplc="9530D498" w:tentative="1">
      <w:start w:val="1"/>
      <w:numFmt w:val="bullet"/>
      <w:lvlText w:val="•"/>
      <w:lvlJc w:val="left"/>
      <w:pPr>
        <w:tabs>
          <w:tab w:val="num" w:pos="4320"/>
        </w:tabs>
        <w:ind w:left="4320" w:hanging="360"/>
      </w:pPr>
      <w:rPr>
        <w:rFonts w:ascii="Arial" w:hAnsi="Arial" w:hint="default"/>
      </w:rPr>
    </w:lvl>
    <w:lvl w:ilvl="6" w:tplc="85A2335E" w:tentative="1">
      <w:start w:val="1"/>
      <w:numFmt w:val="bullet"/>
      <w:lvlText w:val="•"/>
      <w:lvlJc w:val="left"/>
      <w:pPr>
        <w:tabs>
          <w:tab w:val="num" w:pos="5040"/>
        </w:tabs>
        <w:ind w:left="5040" w:hanging="360"/>
      </w:pPr>
      <w:rPr>
        <w:rFonts w:ascii="Arial" w:hAnsi="Arial" w:hint="default"/>
      </w:rPr>
    </w:lvl>
    <w:lvl w:ilvl="7" w:tplc="0CC64B5A" w:tentative="1">
      <w:start w:val="1"/>
      <w:numFmt w:val="bullet"/>
      <w:lvlText w:val="•"/>
      <w:lvlJc w:val="left"/>
      <w:pPr>
        <w:tabs>
          <w:tab w:val="num" w:pos="5760"/>
        </w:tabs>
        <w:ind w:left="5760" w:hanging="360"/>
      </w:pPr>
      <w:rPr>
        <w:rFonts w:ascii="Arial" w:hAnsi="Arial" w:hint="default"/>
      </w:rPr>
    </w:lvl>
    <w:lvl w:ilvl="8" w:tplc="1324BE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D17D1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5081FC8"/>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B317A9E"/>
    <w:multiLevelType w:val="hybridMultilevel"/>
    <w:tmpl w:val="8D00B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DE5D15"/>
    <w:multiLevelType w:val="hybridMultilevel"/>
    <w:tmpl w:val="5B3EA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E4854"/>
    <w:multiLevelType w:val="hybridMultilevel"/>
    <w:tmpl w:val="E088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8"/>
  </w:num>
  <w:num w:numId="4">
    <w:abstractNumId w:val="3"/>
  </w:num>
  <w:num w:numId="5">
    <w:abstractNumId w:val="22"/>
  </w:num>
  <w:num w:numId="6">
    <w:abstractNumId w:val="21"/>
  </w:num>
  <w:num w:numId="7">
    <w:abstractNumId w:val="5"/>
  </w:num>
  <w:num w:numId="8">
    <w:abstractNumId w:val="1"/>
  </w:num>
  <w:num w:numId="9">
    <w:abstractNumId w:val="20"/>
  </w:num>
  <w:num w:numId="10">
    <w:abstractNumId w:val="16"/>
  </w:num>
  <w:num w:numId="11">
    <w:abstractNumId w:val="23"/>
  </w:num>
  <w:num w:numId="12">
    <w:abstractNumId w:val="0"/>
  </w:num>
  <w:num w:numId="13">
    <w:abstractNumId w:val="2"/>
  </w:num>
  <w:num w:numId="14">
    <w:abstractNumId w:val="14"/>
  </w:num>
  <w:num w:numId="15">
    <w:abstractNumId w:val="25"/>
  </w:num>
  <w:num w:numId="16">
    <w:abstractNumId w:val="10"/>
  </w:num>
  <w:num w:numId="17">
    <w:abstractNumId w:val="8"/>
  </w:num>
  <w:num w:numId="18">
    <w:abstractNumId w:val="9"/>
  </w:num>
  <w:num w:numId="19">
    <w:abstractNumId w:val="19"/>
  </w:num>
  <w:num w:numId="20">
    <w:abstractNumId w:val="24"/>
  </w:num>
  <w:num w:numId="21">
    <w:abstractNumId w:val="17"/>
  </w:num>
  <w:num w:numId="22">
    <w:abstractNumId w:val="13"/>
  </w:num>
  <w:num w:numId="23">
    <w:abstractNumId w:val="7"/>
  </w:num>
  <w:num w:numId="24">
    <w:abstractNumId w:val="12"/>
  </w:num>
  <w:num w:numId="25">
    <w:abstractNumId w:val="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71"/>
    <w:rsid w:val="00020C90"/>
    <w:rsid w:val="00073AB2"/>
    <w:rsid w:val="00081DAC"/>
    <w:rsid w:val="0008604B"/>
    <w:rsid w:val="000903F3"/>
    <w:rsid w:val="000C629D"/>
    <w:rsid w:val="000D11CC"/>
    <w:rsid w:val="000F2EAB"/>
    <w:rsid w:val="000F4199"/>
    <w:rsid w:val="00100E32"/>
    <w:rsid w:val="001148A7"/>
    <w:rsid w:val="001202D4"/>
    <w:rsid w:val="0012042F"/>
    <w:rsid w:val="00121D5D"/>
    <w:rsid w:val="00140E92"/>
    <w:rsid w:val="00163396"/>
    <w:rsid w:val="0016531E"/>
    <w:rsid w:val="00186D3E"/>
    <w:rsid w:val="00187B4B"/>
    <w:rsid w:val="001B3FF9"/>
    <w:rsid w:val="001C5210"/>
    <w:rsid w:val="001C5BF1"/>
    <w:rsid w:val="001C6C25"/>
    <w:rsid w:val="001D08A9"/>
    <w:rsid w:val="00200C41"/>
    <w:rsid w:val="00205637"/>
    <w:rsid w:val="002106D4"/>
    <w:rsid w:val="002168BC"/>
    <w:rsid w:val="002172CE"/>
    <w:rsid w:val="00223847"/>
    <w:rsid w:val="00230A3C"/>
    <w:rsid w:val="00230FC1"/>
    <w:rsid w:val="00242D2E"/>
    <w:rsid w:val="00245FF9"/>
    <w:rsid w:val="00254AA4"/>
    <w:rsid w:val="00257709"/>
    <w:rsid w:val="00261EE0"/>
    <w:rsid w:val="00276F72"/>
    <w:rsid w:val="00280CA2"/>
    <w:rsid w:val="002942D1"/>
    <w:rsid w:val="002A34DF"/>
    <w:rsid w:val="002A3884"/>
    <w:rsid w:val="002A6B9D"/>
    <w:rsid w:val="002C1D8F"/>
    <w:rsid w:val="002C3A0C"/>
    <w:rsid w:val="002C5D8D"/>
    <w:rsid w:val="002E7A18"/>
    <w:rsid w:val="002F0DA2"/>
    <w:rsid w:val="002F11A3"/>
    <w:rsid w:val="002F46A4"/>
    <w:rsid w:val="00351765"/>
    <w:rsid w:val="0036188D"/>
    <w:rsid w:val="00374B1C"/>
    <w:rsid w:val="003814DE"/>
    <w:rsid w:val="003939FE"/>
    <w:rsid w:val="00397E6A"/>
    <w:rsid w:val="003F3BC3"/>
    <w:rsid w:val="004076D0"/>
    <w:rsid w:val="00440CCA"/>
    <w:rsid w:val="004776F7"/>
    <w:rsid w:val="00480720"/>
    <w:rsid w:val="00492EAB"/>
    <w:rsid w:val="004A5F9E"/>
    <w:rsid w:val="004D0D56"/>
    <w:rsid w:val="004D698A"/>
    <w:rsid w:val="004E08DF"/>
    <w:rsid w:val="004E309C"/>
    <w:rsid w:val="004E39F9"/>
    <w:rsid w:val="004E5514"/>
    <w:rsid w:val="004E5FE0"/>
    <w:rsid w:val="00523D76"/>
    <w:rsid w:val="00524743"/>
    <w:rsid w:val="00546BC6"/>
    <w:rsid w:val="00560007"/>
    <w:rsid w:val="00580140"/>
    <w:rsid w:val="00591FF7"/>
    <w:rsid w:val="005A62E1"/>
    <w:rsid w:val="005B7975"/>
    <w:rsid w:val="005E6829"/>
    <w:rsid w:val="005E6FAE"/>
    <w:rsid w:val="005F0FAD"/>
    <w:rsid w:val="00630098"/>
    <w:rsid w:val="00641CCC"/>
    <w:rsid w:val="006477A3"/>
    <w:rsid w:val="006676F6"/>
    <w:rsid w:val="006710C2"/>
    <w:rsid w:val="0067325A"/>
    <w:rsid w:val="00683D17"/>
    <w:rsid w:val="006A77BF"/>
    <w:rsid w:val="006C0ADD"/>
    <w:rsid w:val="006D34F5"/>
    <w:rsid w:val="006D6121"/>
    <w:rsid w:val="006D761C"/>
    <w:rsid w:val="00707D33"/>
    <w:rsid w:val="0074119F"/>
    <w:rsid w:val="007A672D"/>
    <w:rsid w:val="007E11B7"/>
    <w:rsid w:val="007F6D69"/>
    <w:rsid w:val="00821358"/>
    <w:rsid w:val="00822997"/>
    <w:rsid w:val="00883070"/>
    <w:rsid w:val="008924F2"/>
    <w:rsid w:val="00892EA4"/>
    <w:rsid w:val="008A3A61"/>
    <w:rsid w:val="008C6830"/>
    <w:rsid w:val="00911333"/>
    <w:rsid w:val="0091640F"/>
    <w:rsid w:val="00921DE9"/>
    <w:rsid w:val="009456BA"/>
    <w:rsid w:val="00954633"/>
    <w:rsid w:val="00960359"/>
    <w:rsid w:val="00973E58"/>
    <w:rsid w:val="00980E5C"/>
    <w:rsid w:val="00992944"/>
    <w:rsid w:val="00994067"/>
    <w:rsid w:val="00995CB8"/>
    <w:rsid w:val="009A5662"/>
    <w:rsid w:val="009B5A25"/>
    <w:rsid w:val="009C5BDC"/>
    <w:rsid w:val="009D79C5"/>
    <w:rsid w:val="009F0FC0"/>
    <w:rsid w:val="009F457C"/>
    <w:rsid w:val="009F465C"/>
    <w:rsid w:val="00A12B3A"/>
    <w:rsid w:val="00A2360A"/>
    <w:rsid w:val="00A31FA6"/>
    <w:rsid w:val="00A32D34"/>
    <w:rsid w:val="00A43C18"/>
    <w:rsid w:val="00A47DFC"/>
    <w:rsid w:val="00A53F0A"/>
    <w:rsid w:val="00A56FDE"/>
    <w:rsid w:val="00A85971"/>
    <w:rsid w:val="00AA0B83"/>
    <w:rsid w:val="00AB3271"/>
    <w:rsid w:val="00AB7408"/>
    <w:rsid w:val="00AB7856"/>
    <w:rsid w:val="00AE7600"/>
    <w:rsid w:val="00AF57C2"/>
    <w:rsid w:val="00B027CA"/>
    <w:rsid w:val="00B178E0"/>
    <w:rsid w:val="00B26104"/>
    <w:rsid w:val="00B61C2C"/>
    <w:rsid w:val="00B627B0"/>
    <w:rsid w:val="00B71672"/>
    <w:rsid w:val="00B74B22"/>
    <w:rsid w:val="00B86B04"/>
    <w:rsid w:val="00B9677F"/>
    <w:rsid w:val="00BB3700"/>
    <w:rsid w:val="00BB6B23"/>
    <w:rsid w:val="00BE32FF"/>
    <w:rsid w:val="00C01B3B"/>
    <w:rsid w:val="00C05641"/>
    <w:rsid w:val="00C06318"/>
    <w:rsid w:val="00C22C6D"/>
    <w:rsid w:val="00C274C7"/>
    <w:rsid w:val="00C35197"/>
    <w:rsid w:val="00C366EA"/>
    <w:rsid w:val="00C43420"/>
    <w:rsid w:val="00C51ED0"/>
    <w:rsid w:val="00C53419"/>
    <w:rsid w:val="00C74D1C"/>
    <w:rsid w:val="00C75CEF"/>
    <w:rsid w:val="00C86172"/>
    <w:rsid w:val="00C94E2E"/>
    <w:rsid w:val="00C9779D"/>
    <w:rsid w:val="00CA01E2"/>
    <w:rsid w:val="00CA154A"/>
    <w:rsid w:val="00CA5EBA"/>
    <w:rsid w:val="00CB039C"/>
    <w:rsid w:val="00CC4045"/>
    <w:rsid w:val="00CC5B6A"/>
    <w:rsid w:val="00CD4DA2"/>
    <w:rsid w:val="00CE3B92"/>
    <w:rsid w:val="00CF6EF6"/>
    <w:rsid w:val="00D02D01"/>
    <w:rsid w:val="00D3439C"/>
    <w:rsid w:val="00D7284C"/>
    <w:rsid w:val="00D90156"/>
    <w:rsid w:val="00DA26C5"/>
    <w:rsid w:val="00DA42F0"/>
    <w:rsid w:val="00DE4744"/>
    <w:rsid w:val="00E0786F"/>
    <w:rsid w:val="00E30753"/>
    <w:rsid w:val="00E74962"/>
    <w:rsid w:val="00E87204"/>
    <w:rsid w:val="00F009A3"/>
    <w:rsid w:val="00F02B88"/>
    <w:rsid w:val="00F056C5"/>
    <w:rsid w:val="00F15B8C"/>
    <w:rsid w:val="00F321B9"/>
    <w:rsid w:val="00F367A9"/>
    <w:rsid w:val="00F44927"/>
    <w:rsid w:val="00F64BE1"/>
    <w:rsid w:val="00F83CDF"/>
    <w:rsid w:val="00F86895"/>
    <w:rsid w:val="00F96119"/>
    <w:rsid w:val="00FC0C2C"/>
    <w:rsid w:val="00FC309A"/>
    <w:rsid w:val="00FD478D"/>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B0077"/>
  <w15:chartTrackingRefBased/>
  <w15:docId w15:val="{D4C2916A-54AD-4B09-BE0A-C4754382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2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2C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27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B3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271"/>
  </w:style>
  <w:style w:type="paragraph" w:styleId="Footer">
    <w:name w:val="footer"/>
    <w:basedOn w:val="Normal"/>
    <w:link w:val="FooterChar"/>
    <w:uiPriority w:val="99"/>
    <w:unhideWhenUsed/>
    <w:rsid w:val="00AB3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271"/>
  </w:style>
  <w:style w:type="paragraph" w:styleId="NormalWeb">
    <w:name w:val="Normal (Web)"/>
    <w:basedOn w:val="Normal"/>
    <w:uiPriority w:val="99"/>
    <w:semiHidden/>
    <w:unhideWhenUsed/>
    <w:rsid w:val="008C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8C683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91FF7"/>
    <w:rPr>
      <w:color w:val="0000FF"/>
      <w:u w:val="single"/>
    </w:rPr>
  </w:style>
  <w:style w:type="character" w:styleId="UnresolvedMention">
    <w:name w:val="Unresolved Mention"/>
    <w:basedOn w:val="DefaultParagraphFont"/>
    <w:uiPriority w:val="99"/>
    <w:semiHidden/>
    <w:unhideWhenUsed/>
    <w:rsid w:val="00F86895"/>
    <w:rPr>
      <w:color w:val="605E5C"/>
      <w:shd w:val="clear" w:color="auto" w:fill="E1DFDD"/>
    </w:rPr>
  </w:style>
  <w:style w:type="paragraph" w:styleId="TOC1">
    <w:name w:val="toc 1"/>
    <w:basedOn w:val="Normal"/>
    <w:next w:val="Normal"/>
    <w:autoRedefine/>
    <w:uiPriority w:val="39"/>
    <w:unhideWhenUsed/>
    <w:rsid w:val="00100E32"/>
    <w:pPr>
      <w:spacing w:after="100"/>
    </w:pPr>
  </w:style>
  <w:style w:type="paragraph" w:styleId="TOC2">
    <w:name w:val="toc 2"/>
    <w:basedOn w:val="Normal"/>
    <w:next w:val="Normal"/>
    <w:autoRedefine/>
    <w:uiPriority w:val="39"/>
    <w:unhideWhenUsed/>
    <w:rsid w:val="00100E32"/>
    <w:pPr>
      <w:spacing w:after="100"/>
      <w:ind w:left="220"/>
    </w:pPr>
  </w:style>
  <w:style w:type="table" w:styleId="TableGrid">
    <w:name w:val="Table Grid"/>
    <w:basedOn w:val="TableNormal"/>
    <w:uiPriority w:val="39"/>
    <w:rsid w:val="00C01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22C6D"/>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unhideWhenUsed/>
    <w:rsid w:val="00261EE0"/>
    <w:pPr>
      <w:spacing w:after="0" w:line="240" w:lineRule="auto"/>
    </w:pPr>
    <w:rPr>
      <w:sz w:val="20"/>
      <w:szCs w:val="20"/>
    </w:rPr>
  </w:style>
  <w:style w:type="character" w:customStyle="1" w:styleId="EndnoteTextChar">
    <w:name w:val="Endnote Text Char"/>
    <w:basedOn w:val="DefaultParagraphFont"/>
    <w:link w:val="EndnoteText"/>
    <w:uiPriority w:val="99"/>
    <w:rsid w:val="00261EE0"/>
    <w:rPr>
      <w:sz w:val="20"/>
      <w:szCs w:val="20"/>
    </w:rPr>
  </w:style>
  <w:style w:type="character" w:styleId="EndnoteReference">
    <w:name w:val="endnote reference"/>
    <w:basedOn w:val="DefaultParagraphFont"/>
    <w:uiPriority w:val="99"/>
    <w:semiHidden/>
    <w:unhideWhenUsed/>
    <w:rsid w:val="00261EE0"/>
    <w:rPr>
      <w:vertAlign w:val="superscript"/>
    </w:rPr>
  </w:style>
  <w:style w:type="paragraph" w:styleId="FootnoteText">
    <w:name w:val="footnote text"/>
    <w:basedOn w:val="Normal"/>
    <w:link w:val="FootnoteTextChar"/>
    <w:uiPriority w:val="99"/>
    <w:semiHidden/>
    <w:unhideWhenUsed/>
    <w:rsid w:val="0026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EE0"/>
    <w:rPr>
      <w:sz w:val="20"/>
      <w:szCs w:val="20"/>
    </w:rPr>
  </w:style>
  <w:style w:type="character" w:styleId="FootnoteReference">
    <w:name w:val="footnote reference"/>
    <w:basedOn w:val="DefaultParagraphFont"/>
    <w:uiPriority w:val="99"/>
    <w:semiHidden/>
    <w:unhideWhenUsed/>
    <w:rsid w:val="00261EE0"/>
    <w:rPr>
      <w:vertAlign w:val="superscript"/>
    </w:rPr>
  </w:style>
  <w:style w:type="character" w:customStyle="1" w:styleId="ListParagraphChar">
    <w:name w:val="List Paragraph Char"/>
    <w:basedOn w:val="DefaultParagraphFont"/>
    <w:link w:val="ListParagraph"/>
    <w:uiPriority w:val="34"/>
    <w:rsid w:val="00A47DF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92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4F2"/>
    <w:rPr>
      <w:rFonts w:ascii="Segoe UI" w:hAnsi="Segoe UI" w:cs="Segoe UI"/>
      <w:sz w:val="18"/>
      <w:szCs w:val="18"/>
    </w:rPr>
  </w:style>
  <w:style w:type="character" w:styleId="FollowedHyperlink">
    <w:name w:val="FollowedHyperlink"/>
    <w:basedOn w:val="DefaultParagraphFont"/>
    <w:uiPriority w:val="99"/>
    <w:semiHidden/>
    <w:unhideWhenUsed/>
    <w:rsid w:val="00A43C18"/>
    <w:rPr>
      <w:color w:val="954F72" w:themeColor="followedHyperlink"/>
      <w:u w:val="single"/>
    </w:rPr>
  </w:style>
  <w:style w:type="character" w:styleId="CommentReference">
    <w:name w:val="annotation reference"/>
    <w:basedOn w:val="DefaultParagraphFont"/>
    <w:uiPriority w:val="99"/>
    <w:semiHidden/>
    <w:unhideWhenUsed/>
    <w:rsid w:val="00492EAB"/>
    <w:rPr>
      <w:sz w:val="16"/>
      <w:szCs w:val="16"/>
    </w:rPr>
  </w:style>
  <w:style w:type="paragraph" w:styleId="CommentText">
    <w:name w:val="annotation text"/>
    <w:basedOn w:val="Normal"/>
    <w:link w:val="CommentTextChar"/>
    <w:uiPriority w:val="99"/>
    <w:unhideWhenUsed/>
    <w:rsid w:val="00492EAB"/>
    <w:pPr>
      <w:spacing w:line="240" w:lineRule="auto"/>
    </w:pPr>
    <w:rPr>
      <w:sz w:val="20"/>
      <w:szCs w:val="20"/>
    </w:rPr>
  </w:style>
  <w:style w:type="character" w:customStyle="1" w:styleId="CommentTextChar">
    <w:name w:val="Comment Text Char"/>
    <w:basedOn w:val="DefaultParagraphFont"/>
    <w:link w:val="CommentText"/>
    <w:uiPriority w:val="99"/>
    <w:rsid w:val="00492EAB"/>
    <w:rPr>
      <w:sz w:val="20"/>
      <w:szCs w:val="20"/>
    </w:rPr>
  </w:style>
  <w:style w:type="paragraph" w:styleId="CommentSubject">
    <w:name w:val="annotation subject"/>
    <w:basedOn w:val="CommentText"/>
    <w:next w:val="CommentText"/>
    <w:link w:val="CommentSubjectChar"/>
    <w:uiPriority w:val="99"/>
    <w:semiHidden/>
    <w:unhideWhenUsed/>
    <w:rsid w:val="00492EAB"/>
    <w:rPr>
      <w:b/>
      <w:bCs/>
    </w:rPr>
  </w:style>
  <w:style w:type="character" w:customStyle="1" w:styleId="CommentSubjectChar">
    <w:name w:val="Comment Subject Char"/>
    <w:basedOn w:val="CommentTextChar"/>
    <w:link w:val="CommentSubject"/>
    <w:uiPriority w:val="99"/>
    <w:semiHidden/>
    <w:rsid w:val="00492E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56494">
      <w:bodyDiv w:val="1"/>
      <w:marLeft w:val="0"/>
      <w:marRight w:val="0"/>
      <w:marTop w:val="0"/>
      <w:marBottom w:val="0"/>
      <w:divBdr>
        <w:top w:val="none" w:sz="0" w:space="0" w:color="auto"/>
        <w:left w:val="none" w:sz="0" w:space="0" w:color="auto"/>
        <w:bottom w:val="none" w:sz="0" w:space="0" w:color="auto"/>
        <w:right w:val="none" w:sz="0" w:space="0" w:color="auto"/>
      </w:divBdr>
    </w:div>
    <w:div w:id="105005623">
      <w:bodyDiv w:val="1"/>
      <w:marLeft w:val="0"/>
      <w:marRight w:val="0"/>
      <w:marTop w:val="0"/>
      <w:marBottom w:val="0"/>
      <w:divBdr>
        <w:top w:val="none" w:sz="0" w:space="0" w:color="auto"/>
        <w:left w:val="none" w:sz="0" w:space="0" w:color="auto"/>
        <w:bottom w:val="none" w:sz="0" w:space="0" w:color="auto"/>
        <w:right w:val="none" w:sz="0" w:space="0" w:color="auto"/>
      </w:divBdr>
    </w:div>
    <w:div w:id="146633430">
      <w:bodyDiv w:val="1"/>
      <w:marLeft w:val="0"/>
      <w:marRight w:val="0"/>
      <w:marTop w:val="0"/>
      <w:marBottom w:val="0"/>
      <w:divBdr>
        <w:top w:val="none" w:sz="0" w:space="0" w:color="auto"/>
        <w:left w:val="none" w:sz="0" w:space="0" w:color="auto"/>
        <w:bottom w:val="none" w:sz="0" w:space="0" w:color="auto"/>
        <w:right w:val="none" w:sz="0" w:space="0" w:color="auto"/>
      </w:divBdr>
      <w:divsChild>
        <w:div w:id="41056540">
          <w:marLeft w:val="374"/>
          <w:marRight w:val="0"/>
          <w:marTop w:val="0"/>
          <w:marBottom w:val="170"/>
          <w:divBdr>
            <w:top w:val="none" w:sz="0" w:space="0" w:color="auto"/>
            <w:left w:val="none" w:sz="0" w:space="0" w:color="auto"/>
            <w:bottom w:val="none" w:sz="0" w:space="0" w:color="auto"/>
            <w:right w:val="none" w:sz="0" w:space="0" w:color="auto"/>
          </w:divBdr>
        </w:div>
        <w:div w:id="1371953961">
          <w:marLeft w:val="374"/>
          <w:marRight w:val="0"/>
          <w:marTop w:val="0"/>
          <w:marBottom w:val="170"/>
          <w:divBdr>
            <w:top w:val="none" w:sz="0" w:space="0" w:color="auto"/>
            <w:left w:val="none" w:sz="0" w:space="0" w:color="auto"/>
            <w:bottom w:val="none" w:sz="0" w:space="0" w:color="auto"/>
            <w:right w:val="none" w:sz="0" w:space="0" w:color="auto"/>
          </w:divBdr>
        </w:div>
        <w:div w:id="259292893">
          <w:marLeft w:val="374"/>
          <w:marRight w:val="0"/>
          <w:marTop w:val="0"/>
          <w:marBottom w:val="170"/>
          <w:divBdr>
            <w:top w:val="none" w:sz="0" w:space="0" w:color="auto"/>
            <w:left w:val="none" w:sz="0" w:space="0" w:color="auto"/>
            <w:bottom w:val="none" w:sz="0" w:space="0" w:color="auto"/>
            <w:right w:val="none" w:sz="0" w:space="0" w:color="auto"/>
          </w:divBdr>
        </w:div>
        <w:div w:id="665205101">
          <w:marLeft w:val="374"/>
          <w:marRight w:val="0"/>
          <w:marTop w:val="0"/>
          <w:marBottom w:val="170"/>
          <w:divBdr>
            <w:top w:val="none" w:sz="0" w:space="0" w:color="auto"/>
            <w:left w:val="none" w:sz="0" w:space="0" w:color="auto"/>
            <w:bottom w:val="none" w:sz="0" w:space="0" w:color="auto"/>
            <w:right w:val="none" w:sz="0" w:space="0" w:color="auto"/>
          </w:divBdr>
        </w:div>
        <w:div w:id="2126269786">
          <w:marLeft w:val="374"/>
          <w:marRight w:val="0"/>
          <w:marTop w:val="0"/>
          <w:marBottom w:val="170"/>
          <w:divBdr>
            <w:top w:val="none" w:sz="0" w:space="0" w:color="auto"/>
            <w:left w:val="none" w:sz="0" w:space="0" w:color="auto"/>
            <w:bottom w:val="none" w:sz="0" w:space="0" w:color="auto"/>
            <w:right w:val="none" w:sz="0" w:space="0" w:color="auto"/>
          </w:divBdr>
        </w:div>
        <w:div w:id="1085027801">
          <w:marLeft w:val="374"/>
          <w:marRight w:val="0"/>
          <w:marTop w:val="0"/>
          <w:marBottom w:val="170"/>
          <w:divBdr>
            <w:top w:val="none" w:sz="0" w:space="0" w:color="auto"/>
            <w:left w:val="none" w:sz="0" w:space="0" w:color="auto"/>
            <w:bottom w:val="none" w:sz="0" w:space="0" w:color="auto"/>
            <w:right w:val="none" w:sz="0" w:space="0" w:color="auto"/>
          </w:divBdr>
        </w:div>
        <w:div w:id="1035542854">
          <w:marLeft w:val="374"/>
          <w:marRight w:val="0"/>
          <w:marTop w:val="0"/>
          <w:marBottom w:val="170"/>
          <w:divBdr>
            <w:top w:val="none" w:sz="0" w:space="0" w:color="auto"/>
            <w:left w:val="none" w:sz="0" w:space="0" w:color="auto"/>
            <w:bottom w:val="none" w:sz="0" w:space="0" w:color="auto"/>
            <w:right w:val="none" w:sz="0" w:space="0" w:color="auto"/>
          </w:divBdr>
        </w:div>
      </w:divsChild>
    </w:div>
    <w:div w:id="545987171">
      <w:bodyDiv w:val="1"/>
      <w:marLeft w:val="0"/>
      <w:marRight w:val="0"/>
      <w:marTop w:val="0"/>
      <w:marBottom w:val="0"/>
      <w:divBdr>
        <w:top w:val="none" w:sz="0" w:space="0" w:color="auto"/>
        <w:left w:val="none" w:sz="0" w:space="0" w:color="auto"/>
        <w:bottom w:val="none" w:sz="0" w:space="0" w:color="auto"/>
        <w:right w:val="none" w:sz="0" w:space="0" w:color="auto"/>
      </w:divBdr>
    </w:div>
    <w:div w:id="571741657">
      <w:bodyDiv w:val="1"/>
      <w:marLeft w:val="0"/>
      <w:marRight w:val="0"/>
      <w:marTop w:val="0"/>
      <w:marBottom w:val="0"/>
      <w:divBdr>
        <w:top w:val="none" w:sz="0" w:space="0" w:color="auto"/>
        <w:left w:val="none" w:sz="0" w:space="0" w:color="auto"/>
        <w:bottom w:val="none" w:sz="0" w:space="0" w:color="auto"/>
        <w:right w:val="none" w:sz="0" w:space="0" w:color="auto"/>
      </w:divBdr>
    </w:div>
    <w:div w:id="690574287">
      <w:bodyDiv w:val="1"/>
      <w:marLeft w:val="0"/>
      <w:marRight w:val="0"/>
      <w:marTop w:val="0"/>
      <w:marBottom w:val="0"/>
      <w:divBdr>
        <w:top w:val="none" w:sz="0" w:space="0" w:color="auto"/>
        <w:left w:val="none" w:sz="0" w:space="0" w:color="auto"/>
        <w:bottom w:val="none" w:sz="0" w:space="0" w:color="auto"/>
        <w:right w:val="none" w:sz="0" w:space="0" w:color="auto"/>
      </w:divBdr>
    </w:div>
    <w:div w:id="740491359">
      <w:bodyDiv w:val="1"/>
      <w:marLeft w:val="0"/>
      <w:marRight w:val="0"/>
      <w:marTop w:val="0"/>
      <w:marBottom w:val="0"/>
      <w:divBdr>
        <w:top w:val="none" w:sz="0" w:space="0" w:color="auto"/>
        <w:left w:val="none" w:sz="0" w:space="0" w:color="auto"/>
        <w:bottom w:val="none" w:sz="0" w:space="0" w:color="auto"/>
        <w:right w:val="none" w:sz="0" w:space="0" w:color="auto"/>
      </w:divBdr>
      <w:divsChild>
        <w:div w:id="1417627248">
          <w:marLeft w:val="446"/>
          <w:marRight w:val="0"/>
          <w:marTop w:val="0"/>
          <w:marBottom w:val="300"/>
          <w:divBdr>
            <w:top w:val="none" w:sz="0" w:space="0" w:color="auto"/>
            <w:left w:val="none" w:sz="0" w:space="0" w:color="auto"/>
            <w:bottom w:val="none" w:sz="0" w:space="0" w:color="auto"/>
            <w:right w:val="none" w:sz="0" w:space="0" w:color="auto"/>
          </w:divBdr>
        </w:div>
        <w:div w:id="616374780">
          <w:marLeft w:val="446"/>
          <w:marRight w:val="0"/>
          <w:marTop w:val="0"/>
          <w:marBottom w:val="300"/>
          <w:divBdr>
            <w:top w:val="none" w:sz="0" w:space="0" w:color="auto"/>
            <w:left w:val="none" w:sz="0" w:space="0" w:color="auto"/>
            <w:bottom w:val="none" w:sz="0" w:space="0" w:color="auto"/>
            <w:right w:val="none" w:sz="0" w:space="0" w:color="auto"/>
          </w:divBdr>
        </w:div>
        <w:div w:id="1057699853">
          <w:marLeft w:val="446"/>
          <w:marRight w:val="0"/>
          <w:marTop w:val="0"/>
          <w:marBottom w:val="300"/>
          <w:divBdr>
            <w:top w:val="none" w:sz="0" w:space="0" w:color="auto"/>
            <w:left w:val="none" w:sz="0" w:space="0" w:color="auto"/>
            <w:bottom w:val="none" w:sz="0" w:space="0" w:color="auto"/>
            <w:right w:val="none" w:sz="0" w:space="0" w:color="auto"/>
          </w:divBdr>
        </w:div>
        <w:div w:id="1229684449">
          <w:marLeft w:val="446"/>
          <w:marRight w:val="0"/>
          <w:marTop w:val="0"/>
          <w:marBottom w:val="300"/>
          <w:divBdr>
            <w:top w:val="none" w:sz="0" w:space="0" w:color="auto"/>
            <w:left w:val="none" w:sz="0" w:space="0" w:color="auto"/>
            <w:bottom w:val="none" w:sz="0" w:space="0" w:color="auto"/>
            <w:right w:val="none" w:sz="0" w:space="0" w:color="auto"/>
          </w:divBdr>
        </w:div>
      </w:divsChild>
    </w:div>
    <w:div w:id="843016601">
      <w:bodyDiv w:val="1"/>
      <w:marLeft w:val="0"/>
      <w:marRight w:val="0"/>
      <w:marTop w:val="0"/>
      <w:marBottom w:val="0"/>
      <w:divBdr>
        <w:top w:val="none" w:sz="0" w:space="0" w:color="auto"/>
        <w:left w:val="none" w:sz="0" w:space="0" w:color="auto"/>
        <w:bottom w:val="none" w:sz="0" w:space="0" w:color="auto"/>
        <w:right w:val="none" w:sz="0" w:space="0" w:color="auto"/>
      </w:divBdr>
    </w:div>
    <w:div w:id="848720238">
      <w:bodyDiv w:val="1"/>
      <w:marLeft w:val="0"/>
      <w:marRight w:val="0"/>
      <w:marTop w:val="0"/>
      <w:marBottom w:val="0"/>
      <w:divBdr>
        <w:top w:val="none" w:sz="0" w:space="0" w:color="auto"/>
        <w:left w:val="none" w:sz="0" w:space="0" w:color="auto"/>
        <w:bottom w:val="none" w:sz="0" w:space="0" w:color="auto"/>
        <w:right w:val="none" w:sz="0" w:space="0" w:color="auto"/>
      </w:divBdr>
      <w:divsChild>
        <w:div w:id="504395771">
          <w:marLeft w:val="446"/>
          <w:marRight w:val="0"/>
          <w:marTop w:val="0"/>
          <w:marBottom w:val="170"/>
          <w:divBdr>
            <w:top w:val="none" w:sz="0" w:space="0" w:color="auto"/>
            <w:left w:val="none" w:sz="0" w:space="0" w:color="auto"/>
            <w:bottom w:val="none" w:sz="0" w:space="0" w:color="auto"/>
            <w:right w:val="none" w:sz="0" w:space="0" w:color="auto"/>
          </w:divBdr>
        </w:div>
        <w:div w:id="1790322077">
          <w:marLeft w:val="446"/>
          <w:marRight w:val="0"/>
          <w:marTop w:val="0"/>
          <w:marBottom w:val="170"/>
          <w:divBdr>
            <w:top w:val="none" w:sz="0" w:space="0" w:color="auto"/>
            <w:left w:val="none" w:sz="0" w:space="0" w:color="auto"/>
            <w:bottom w:val="none" w:sz="0" w:space="0" w:color="auto"/>
            <w:right w:val="none" w:sz="0" w:space="0" w:color="auto"/>
          </w:divBdr>
        </w:div>
        <w:div w:id="638389074">
          <w:marLeft w:val="446"/>
          <w:marRight w:val="0"/>
          <w:marTop w:val="0"/>
          <w:marBottom w:val="170"/>
          <w:divBdr>
            <w:top w:val="none" w:sz="0" w:space="0" w:color="auto"/>
            <w:left w:val="none" w:sz="0" w:space="0" w:color="auto"/>
            <w:bottom w:val="none" w:sz="0" w:space="0" w:color="auto"/>
            <w:right w:val="none" w:sz="0" w:space="0" w:color="auto"/>
          </w:divBdr>
        </w:div>
        <w:div w:id="959260070">
          <w:marLeft w:val="446"/>
          <w:marRight w:val="0"/>
          <w:marTop w:val="0"/>
          <w:marBottom w:val="170"/>
          <w:divBdr>
            <w:top w:val="none" w:sz="0" w:space="0" w:color="auto"/>
            <w:left w:val="none" w:sz="0" w:space="0" w:color="auto"/>
            <w:bottom w:val="none" w:sz="0" w:space="0" w:color="auto"/>
            <w:right w:val="none" w:sz="0" w:space="0" w:color="auto"/>
          </w:divBdr>
        </w:div>
        <w:div w:id="1760057873">
          <w:marLeft w:val="446"/>
          <w:marRight w:val="0"/>
          <w:marTop w:val="0"/>
          <w:marBottom w:val="170"/>
          <w:divBdr>
            <w:top w:val="none" w:sz="0" w:space="0" w:color="auto"/>
            <w:left w:val="none" w:sz="0" w:space="0" w:color="auto"/>
            <w:bottom w:val="none" w:sz="0" w:space="0" w:color="auto"/>
            <w:right w:val="none" w:sz="0" w:space="0" w:color="auto"/>
          </w:divBdr>
        </w:div>
        <w:div w:id="1033531679">
          <w:marLeft w:val="446"/>
          <w:marRight w:val="0"/>
          <w:marTop w:val="0"/>
          <w:marBottom w:val="170"/>
          <w:divBdr>
            <w:top w:val="none" w:sz="0" w:space="0" w:color="auto"/>
            <w:left w:val="none" w:sz="0" w:space="0" w:color="auto"/>
            <w:bottom w:val="none" w:sz="0" w:space="0" w:color="auto"/>
            <w:right w:val="none" w:sz="0" w:space="0" w:color="auto"/>
          </w:divBdr>
        </w:div>
        <w:div w:id="1976716080">
          <w:marLeft w:val="446"/>
          <w:marRight w:val="0"/>
          <w:marTop w:val="0"/>
          <w:marBottom w:val="170"/>
          <w:divBdr>
            <w:top w:val="none" w:sz="0" w:space="0" w:color="auto"/>
            <w:left w:val="none" w:sz="0" w:space="0" w:color="auto"/>
            <w:bottom w:val="none" w:sz="0" w:space="0" w:color="auto"/>
            <w:right w:val="none" w:sz="0" w:space="0" w:color="auto"/>
          </w:divBdr>
        </w:div>
        <w:div w:id="237056878">
          <w:marLeft w:val="446"/>
          <w:marRight w:val="0"/>
          <w:marTop w:val="0"/>
          <w:marBottom w:val="170"/>
          <w:divBdr>
            <w:top w:val="none" w:sz="0" w:space="0" w:color="auto"/>
            <w:left w:val="none" w:sz="0" w:space="0" w:color="auto"/>
            <w:bottom w:val="none" w:sz="0" w:space="0" w:color="auto"/>
            <w:right w:val="none" w:sz="0" w:space="0" w:color="auto"/>
          </w:divBdr>
        </w:div>
        <w:div w:id="2067296802">
          <w:marLeft w:val="446"/>
          <w:marRight w:val="0"/>
          <w:marTop w:val="0"/>
          <w:marBottom w:val="170"/>
          <w:divBdr>
            <w:top w:val="none" w:sz="0" w:space="0" w:color="auto"/>
            <w:left w:val="none" w:sz="0" w:space="0" w:color="auto"/>
            <w:bottom w:val="none" w:sz="0" w:space="0" w:color="auto"/>
            <w:right w:val="none" w:sz="0" w:space="0" w:color="auto"/>
          </w:divBdr>
        </w:div>
      </w:divsChild>
    </w:div>
    <w:div w:id="1247611014">
      <w:bodyDiv w:val="1"/>
      <w:marLeft w:val="0"/>
      <w:marRight w:val="0"/>
      <w:marTop w:val="0"/>
      <w:marBottom w:val="0"/>
      <w:divBdr>
        <w:top w:val="none" w:sz="0" w:space="0" w:color="auto"/>
        <w:left w:val="none" w:sz="0" w:space="0" w:color="auto"/>
        <w:bottom w:val="none" w:sz="0" w:space="0" w:color="auto"/>
        <w:right w:val="none" w:sz="0" w:space="0" w:color="auto"/>
      </w:divBdr>
    </w:div>
    <w:div w:id="1456488643">
      <w:bodyDiv w:val="1"/>
      <w:marLeft w:val="0"/>
      <w:marRight w:val="0"/>
      <w:marTop w:val="0"/>
      <w:marBottom w:val="0"/>
      <w:divBdr>
        <w:top w:val="none" w:sz="0" w:space="0" w:color="auto"/>
        <w:left w:val="none" w:sz="0" w:space="0" w:color="auto"/>
        <w:bottom w:val="none" w:sz="0" w:space="0" w:color="auto"/>
        <w:right w:val="none" w:sz="0" w:space="0" w:color="auto"/>
      </w:divBdr>
      <w:divsChild>
        <w:div w:id="1122000052">
          <w:marLeft w:val="374"/>
          <w:marRight w:val="0"/>
          <w:marTop w:val="0"/>
          <w:marBottom w:val="170"/>
          <w:divBdr>
            <w:top w:val="none" w:sz="0" w:space="0" w:color="auto"/>
            <w:left w:val="none" w:sz="0" w:space="0" w:color="auto"/>
            <w:bottom w:val="none" w:sz="0" w:space="0" w:color="auto"/>
            <w:right w:val="none" w:sz="0" w:space="0" w:color="auto"/>
          </w:divBdr>
        </w:div>
        <w:div w:id="1662005806">
          <w:marLeft w:val="374"/>
          <w:marRight w:val="0"/>
          <w:marTop w:val="0"/>
          <w:marBottom w:val="170"/>
          <w:divBdr>
            <w:top w:val="none" w:sz="0" w:space="0" w:color="auto"/>
            <w:left w:val="none" w:sz="0" w:space="0" w:color="auto"/>
            <w:bottom w:val="none" w:sz="0" w:space="0" w:color="auto"/>
            <w:right w:val="none" w:sz="0" w:space="0" w:color="auto"/>
          </w:divBdr>
        </w:div>
        <w:div w:id="1131821142">
          <w:marLeft w:val="374"/>
          <w:marRight w:val="0"/>
          <w:marTop w:val="0"/>
          <w:marBottom w:val="170"/>
          <w:divBdr>
            <w:top w:val="none" w:sz="0" w:space="0" w:color="auto"/>
            <w:left w:val="none" w:sz="0" w:space="0" w:color="auto"/>
            <w:bottom w:val="none" w:sz="0" w:space="0" w:color="auto"/>
            <w:right w:val="none" w:sz="0" w:space="0" w:color="auto"/>
          </w:divBdr>
        </w:div>
        <w:div w:id="1735083921">
          <w:marLeft w:val="374"/>
          <w:marRight w:val="0"/>
          <w:marTop w:val="0"/>
          <w:marBottom w:val="170"/>
          <w:divBdr>
            <w:top w:val="none" w:sz="0" w:space="0" w:color="auto"/>
            <w:left w:val="none" w:sz="0" w:space="0" w:color="auto"/>
            <w:bottom w:val="none" w:sz="0" w:space="0" w:color="auto"/>
            <w:right w:val="none" w:sz="0" w:space="0" w:color="auto"/>
          </w:divBdr>
        </w:div>
        <w:div w:id="328795314">
          <w:marLeft w:val="374"/>
          <w:marRight w:val="0"/>
          <w:marTop w:val="0"/>
          <w:marBottom w:val="170"/>
          <w:divBdr>
            <w:top w:val="none" w:sz="0" w:space="0" w:color="auto"/>
            <w:left w:val="none" w:sz="0" w:space="0" w:color="auto"/>
            <w:bottom w:val="none" w:sz="0" w:space="0" w:color="auto"/>
            <w:right w:val="none" w:sz="0" w:space="0" w:color="auto"/>
          </w:divBdr>
        </w:div>
        <w:div w:id="718434157">
          <w:marLeft w:val="374"/>
          <w:marRight w:val="0"/>
          <w:marTop w:val="0"/>
          <w:marBottom w:val="170"/>
          <w:divBdr>
            <w:top w:val="none" w:sz="0" w:space="0" w:color="auto"/>
            <w:left w:val="none" w:sz="0" w:space="0" w:color="auto"/>
            <w:bottom w:val="none" w:sz="0" w:space="0" w:color="auto"/>
            <w:right w:val="none" w:sz="0" w:space="0" w:color="auto"/>
          </w:divBdr>
        </w:div>
        <w:div w:id="409501263">
          <w:marLeft w:val="374"/>
          <w:marRight w:val="0"/>
          <w:marTop w:val="0"/>
          <w:marBottom w:val="170"/>
          <w:divBdr>
            <w:top w:val="none" w:sz="0" w:space="0" w:color="auto"/>
            <w:left w:val="none" w:sz="0" w:space="0" w:color="auto"/>
            <w:bottom w:val="none" w:sz="0" w:space="0" w:color="auto"/>
            <w:right w:val="none" w:sz="0" w:space="0" w:color="auto"/>
          </w:divBdr>
        </w:div>
      </w:divsChild>
    </w:div>
    <w:div w:id="1859197104">
      <w:bodyDiv w:val="1"/>
      <w:marLeft w:val="0"/>
      <w:marRight w:val="0"/>
      <w:marTop w:val="0"/>
      <w:marBottom w:val="0"/>
      <w:divBdr>
        <w:top w:val="none" w:sz="0" w:space="0" w:color="auto"/>
        <w:left w:val="none" w:sz="0" w:space="0" w:color="auto"/>
        <w:bottom w:val="none" w:sz="0" w:space="0" w:color="auto"/>
        <w:right w:val="none" w:sz="0" w:space="0" w:color="auto"/>
      </w:divBdr>
      <w:divsChild>
        <w:div w:id="1604915381">
          <w:marLeft w:val="533"/>
          <w:marRight w:val="0"/>
          <w:marTop w:val="0"/>
          <w:marBottom w:val="170"/>
          <w:divBdr>
            <w:top w:val="none" w:sz="0" w:space="0" w:color="auto"/>
            <w:left w:val="none" w:sz="0" w:space="0" w:color="auto"/>
            <w:bottom w:val="none" w:sz="0" w:space="0" w:color="auto"/>
            <w:right w:val="none" w:sz="0" w:space="0" w:color="auto"/>
          </w:divBdr>
        </w:div>
        <w:div w:id="1260137751">
          <w:marLeft w:val="533"/>
          <w:marRight w:val="0"/>
          <w:marTop w:val="0"/>
          <w:marBottom w:val="170"/>
          <w:divBdr>
            <w:top w:val="none" w:sz="0" w:space="0" w:color="auto"/>
            <w:left w:val="none" w:sz="0" w:space="0" w:color="auto"/>
            <w:bottom w:val="none" w:sz="0" w:space="0" w:color="auto"/>
            <w:right w:val="none" w:sz="0" w:space="0" w:color="auto"/>
          </w:divBdr>
        </w:div>
        <w:div w:id="1400522420">
          <w:marLeft w:val="533"/>
          <w:marRight w:val="0"/>
          <w:marTop w:val="0"/>
          <w:marBottom w:val="170"/>
          <w:divBdr>
            <w:top w:val="none" w:sz="0" w:space="0" w:color="auto"/>
            <w:left w:val="none" w:sz="0" w:space="0" w:color="auto"/>
            <w:bottom w:val="none" w:sz="0" w:space="0" w:color="auto"/>
            <w:right w:val="none" w:sz="0" w:space="0" w:color="auto"/>
          </w:divBdr>
        </w:div>
        <w:div w:id="424763657">
          <w:marLeft w:val="533"/>
          <w:marRight w:val="0"/>
          <w:marTop w:val="0"/>
          <w:marBottom w:val="170"/>
          <w:divBdr>
            <w:top w:val="none" w:sz="0" w:space="0" w:color="auto"/>
            <w:left w:val="none" w:sz="0" w:space="0" w:color="auto"/>
            <w:bottom w:val="none" w:sz="0" w:space="0" w:color="auto"/>
            <w:right w:val="none" w:sz="0" w:space="0" w:color="auto"/>
          </w:divBdr>
        </w:div>
        <w:div w:id="1999527780">
          <w:marLeft w:val="533"/>
          <w:marRight w:val="0"/>
          <w:marTop w:val="0"/>
          <w:marBottom w:val="170"/>
          <w:divBdr>
            <w:top w:val="none" w:sz="0" w:space="0" w:color="auto"/>
            <w:left w:val="none" w:sz="0" w:space="0" w:color="auto"/>
            <w:bottom w:val="none" w:sz="0" w:space="0" w:color="auto"/>
            <w:right w:val="none" w:sz="0" w:space="0" w:color="auto"/>
          </w:divBdr>
        </w:div>
        <w:div w:id="2902231">
          <w:marLeft w:val="533"/>
          <w:marRight w:val="0"/>
          <w:marTop w:val="0"/>
          <w:marBottom w:val="170"/>
          <w:divBdr>
            <w:top w:val="none" w:sz="0" w:space="0" w:color="auto"/>
            <w:left w:val="none" w:sz="0" w:space="0" w:color="auto"/>
            <w:bottom w:val="none" w:sz="0" w:space="0" w:color="auto"/>
            <w:right w:val="none" w:sz="0" w:space="0" w:color="auto"/>
          </w:divBdr>
        </w:div>
        <w:div w:id="1720587351">
          <w:marLeft w:val="533"/>
          <w:marRight w:val="0"/>
          <w:marTop w:val="0"/>
          <w:marBottom w:val="170"/>
          <w:divBdr>
            <w:top w:val="none" w:sz="0" w:space="0" w:color="auto"/>
            <w:left w:val="none" w:sz="0" w:space="0" w:color="auto"/>
            <w:bottom w:val="none" w:sz="0" w:space="0" w:color="auto"/>
            <w:right w:val="none" w:sz="0" w:space="0" w:color="auto"/>
          </w:divBdr>
        </w:div>
        <w:div w:id="1477837004">
          <w:marLeft w:val="533"/>
          <w:marRight w:val="0"/>
          <w:marTop w:val="0"/>
          <w:marBottom w:val="170"/>
          <w:divBdr>
            <w:top w:val="none" w:sz="0" w:space="0" w:color="auto"/>
            <w:left w:val="none" w:sz="0" w:space="0" w:color="auto"/>
            <w:bottom w:val="none" w:sz="0" w:space="0" w:color="auto"/>
            <w:right w:val="none" w:sz="0" w:space="0" w:color="auto"/>
          </w:divBdr>
        </w:div>
        <w:div w:id="51345019">
          <w:marLeft w:val="533"/>
          <w:marRight w:val="0"/>
          <w:marTop w:val="0"/>
          <w:marBottom w:val="170"/>
          <w:divBdr>
            <w:top w:val="none" w:sz="0" w:space="0" w:color="auto"/>
            <w:left w:val="none" w:sz="0" w:space="0" w:color="auto"/>
            <w:bottom w:val="none" w:sz="0" w:space="0" w:color="auto"/>
            <w:right w:val="none" w:sz="0" w:space="0" w:color="auto"/>
          </w:divBdr>
        </w:div>
      </w:divsChild>
    </w:div>
    <w:div w:id="1912042234">
      <w:bodyDiv w:val="1"/>
      <w:marLeft w:val="0"/>
      <w:marRight w:val="0"/>
      <w:marTop w:val="0"/>
      <w:marBottom w:val="0"/>
      <w:divBdr>
        <w:top w:val="none" w:sz="0" w:space="0" w:color="auto"/>
        <w:left w:val="none" w:sz="0" w:space="0" w:color="auto"/>
        <w:bottom w:val="none" w:sz="0" w:space="0" w:color="auto"/>
        <w:right w:val="none" w:sz="0" w:space="0" w:color="auto"/>
      </w:divBdr>
      <w:divsChild>
        <w:div w:id="2141998883">
          <w:marLeft w:val="360"/>
          <w:marRight w:val="0"/>
          <w:marTop w:val="200"/>
          <w:marBottom w:val="200"/>
          <w:divBdr>
            <w:top w:val="none" w:sz="0" w:space="0" w:color="auto"/>
            <w:left w:val="none" w:sz="0" w:space="0" w:color="auto"/>
            <w:bottom w:val="none" w:sz="0" w:space="0" w:color="auto"/>
            <w:right w:val="none" w:sz="0" w:space="0" w:color="auto"/>
          </w:divBdr>
        </w:div>
        <w:div w:id="149104105">
          <w:marLeft w:val="360"/>
          <w:marRight w:val="0"/>
          <w:marTop w:val="200"/>
          <w:marBottom w:val="200"/>
          <w:divBdr>
            <w:top w:val="none" w:sz="0" w:space="0" w:color="auto"/>
            <w:left w:val="none" w:sz="0" w:space="0" w:color="auto"/>
            <w:bottom w:val="none" w:sz="0" w:space="0" w:color="auto"/>
            <w:right w:val="none" w:sz="0" w:space="0" w:color="auto"/>
          </w:divBdr>
        </w:div>
      </w:divsChild>
    </w:div>
    <w:div w:id="2018850418">
      <w:bodyDiv w:val="1"/>
      <w:marLeft w:val="0"/>
      <w:marRight w:val="0"/>
      <w:marTop w:val="0"/>
      <w:marBottom w:val="0"/>
      <w:divBdr>
        <w:top w:val="none" w:sz="0" w:space="0" w:color="auto"/>
        <w:left w:val="none" w:sz="0" w:space="0" w:color="auto"/>
        <w:bottom w:val="none" w:sz="0" w:space="0" w:color="auto"/>
        <w:right w:val="none" w:sz="0" w:space="0" w:color="auto"/>
      </w:divBdr>
      <w:divsChild>
        <w:div w:id="1774478508">
          <w:marLeft w:val="446"/>
          <w:marRight w:val="0"/>
          <w:marTop w:val="0"/>
          <w:marBottom w:val="300"/>
          <w:divBdr>
            <w:top w:val="none" w:sz="0" w:space="0" w:color="auto"/>
            <w:left w:val="none" w:sz="0" w:space="0" w:color="auto"/>
            <w:bottom w:val="none" w:sz="0" w:space="0" w:color="auto"/>
            <w:right w:val="none" w:sz="0" w:space="0" w:color="auto"/>
          </w:divBdr>
        </w:div>
        <w:div w:id="2109304559">
          <w:marLeft w:val="446"/>
          <w:marRight w:val="0"/>
          <w:marTop w:val="0"/>
          <w:marBottom w:val="300"/>
          <w:divBdr>
            <w:top w:val="none" w:sz="0" w:space="0" w:color="auto"/>
            <w:left w:val="none" w:sz="0" w:space="0" w:color="auto"/>
            <w:bottom w:val="none" w:sz="0" w:space="0" w:color="auto"/>
            <w:right w:val="none" w:sz="0" w:space="0" w:color="auto"/>
          </w:divBdr>
        </w:div>
        <w:div w:id="1532111401">
          <w:marLeft w:val="446"/>
          <w:marRight w:val="0"/>
          <w:marTop w:val="0"/>
          <w:marBottom w:val="300"/>
          <w:divBdr>
            <w:top w:val="none" w:sz="0" w:space="0" w:color="auto"/>
            <w:left w:val="none" w:sz="0" w:space="0" w:color="auto"/>
            <w:bottom w:val="none" w:sz="0" w:space="0" w:color="auto"/>
            <w:right w:val="none" w:sz="0" w:space="0" w:color="auto"/>
          </w:divBdr>
        </w:div>
        <w:div w:id="182793823">
          <w:marLeft w:val="446"/>
          <w:marRight w:val="0"/>
          <w:marTop w:val="0"/>
          <w:marBottom w:val="300"/>
          <w:divBdr>
            <w:top w:val="none" w:sz="0" w:space="0" w:color="auto"/>
            <w:left w:val="none" w:sz="0" w:space="0" w:color="auto"/>
            <w:bottom w:val="none" w:sz="0" w:space="0" w:color="auto"/>
            <w:right w:val="none" w:sz="0" w:space="0" w:color="auto"/>
          </w:divBdr>
        </w:div>
      </w:divsChild>
    </w:div>
    <w:div w:id="210187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www.ascd.org/publications/newsletters/education-update/jan04/vol46/num01/Leading-for-Learning.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thestaffcollege.uk/wp-content/uploads/Leading_for_learning_-V3_180612.pdf" TargetMode="Externa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header" Target="header1.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educ.cam.ac.uk/networks/lfl/about/PDFs/LfL_framework_and_principles.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yperlink" Target="https://research.acer.edu.au/cgi/viewcontent.cgi?article=1006&amp;context=research_conference_2007"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kipp.org/wp-content/uploads/2016/11/LFL_.pdf" TargetMode="External"/><Relationship Id="rId28"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hyperlink" Target="http://www.britishcouncil.in/sites/default/files/contemporary_perspectives_on_cpd.pdf"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www.youtube.com/watch?v=pjxg6-fxW2Q" TargetMode="External"/><Relationship Id="rId22" Type="http://schemas.openxmlformats.org/officeDocument/2006/relationships/hyperlink" Target="https://core.ac.uk/download/pdf/143858458.pdf" TargetMode="External"/><Relationship Id="rId27" Type="http://schemas.openxmlformats.org/officeDocument/2006/relationships/header" Target="header2.xml"/><Relationship Id="rId30" Type="http://schemas.openxmlformats.org/officeDocument/2006/relationships/theme" Target="theme/theme1.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7.png"/><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DD4174-BF69-4251-9B25-68A7140BF209}"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n-GB"/>
        </a:p>
      </dgm:t>
    </dgm:pt>
    <dgm:pt modelId="{1291F2B6-1A6A-4166-9D05-ACDCEA8D89DE}">
      <dgm:prSet phldrT="[Text]"/>
      <dgm:spPr>
        <a:xfrm>
          <a:off x="2082849" y="1676"/>
          <a:ext cx="1320700" cy="6603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planning</a:t>
          </a:r>
        </a:p>
      </dgm:t>
    </dgm:pt>
    <dgm:pt modelId="{8236C25D-F57B-48AA-8BF1-5FBD3618A0A4}" type="parTrans" cxnId="{2329BC15-EC11-4299-8F9F-FC08E27F4587}">
      <dgm:prSet/>
      <dgm:spPr/>
      <dgm:t>
        <a:bodyPr/>
        <a:lstStyle/>
        <a:p>
          <a:endParaRPr lang="en-GB"/>
        </a:p>
      </dgm:t>
    </dgm:pt>
    <dgm:pt modelId="{6FE5C449-5C4A-41A0-8BBD-6B83C4D948B0}" type="sibTrans" cxnId="{2329BC15-EC11-4299-8F9F-FC08E27F4587}">
      <dgm:prSet/>
      <dgm:spPr>
        <a:xfrm rot="2700000">
          <a:off x="3033438" y="850464"/>
          <a:ext cx="687871" cy="231122"/>
        </a:xfrm>
        <a:prstGeom prst="lef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GB">
            <a:solidFill>
              <a:sysClr val="window" lastClr="FFFFFF"/>
            </a:solidFill>
            <a:latin typeface="Calibri" panose="020F0502020204030204"/>
            <a:ea typeface="+mn-ea"/>
            <a:cs typeface="+mn-cs"/>
          </a:endParaRPr>
        </a:p>
      </dgm:t>
    </dgm:pt>
    <dgm:pt modelId="{872791CC-8B30-4495-821B-30B4C9A77DC7}">
      <dgm:prSet phldrT="[Text]"/>
      <dgm:spPr>
        <a:xfrm>
          <a:off x="3351197" y="1270024"/>
          <a:ext cx="1320700" cy="6603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monitoring</a:t>
          </a:r>
        </a:p>
      </dgm:t>
    </dgm:pt>
    <dgm:pt modelId="{183ED2A5-8ED4-4ECA-B6CF-49BE353EC74E}" type="parTrans" cxnId="{39E0584F-A042-493F-A0DF-370574512BC4}">
      <dgm:prSet/>
      <dgm:spPr/>
      <dgm:t>
        <a:bodyPr/>
        <a:lstStyle/>
        <a:p>
          <a:endParaRPr lang="en-GB"/>
        </a:p>
      </dgm:t>
    </dgm:pt>
    <dgm:pt modelId="{75B87B12-8154-4CF8-ABDA-698A34AC4DFD}" type="sibTrans" cxnId="{39E0584F-A042-493F-A0DF-370574512BC4}">
      <dgm:prSet/>
      <dgm:spPr>
        <a:xfrm rot="8100000">
          <a:off x="3033438" y="2118812"/>
          <a:ext cx="687871" cy="231122"/>
        </a:xfrm>
        <a:prstGeom prst="lef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GB">
            <a:solidFill>
              <a:sysClr val="window" lastClr="FFFFFF"/>
            </a:solidFill>
            <a:latin typeface="Calibri" panose="020F0502020204030204"/>
            <a:ea typeface="+mn-ea"/>
            <a:cs typeface="+mn-cs"/>
          </a:endParaRPr>
        </a:p>
      </dgm:t>
    </dgm:pt>
    <dgm:pt modelId="{DDF12874-52C4-4A63-82D4-51B552BBDF67}">
      <dgm:prSet phldrT="[Text]"/>
      <dgm:spPr>
        <a:xfrm>
          <a:off x="2082849" y="2538373"/>
          <a:ext cx="1320700" cy="6603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evaluating</a:t>
          </a:r>
        </a:p>
      </dgm:t>
    </dgm:pt>
    <dgm:pt modelId="{103B48FA-37D5-49C9-92EC-84297A27315A}" type="parTrans" cxnId="{0C2505FE-BE2F-4FDB-80A2-AE8F9C28C40B}">
      <dgm:prSet/>
      <dgm:spPr/>
      <dgm:t>
        <a:bodyPr/>
        <a:lstStyle/>
        <a:p>
          <a:endParaRPr lang="en-GB"/>
        </a:p>
      </dgm:t>
    </dgm:pt>
    <dgm:pt modelId="{5FF3EFD1-B21C-4DE7-AD66-688F70350D1B}" type="sibTrans" cxnId="{0C2505FE-BE2F-4FDB-80A2-AE8F9C28C40B}">
      <dgm:prSet/>
      <dgm:spPr>
        <a:xfrm rot="13500000">
          <a:off x="1765090" y="2118812"/>
          <a:ext cx="687871" cy="231122"/>
        </a:xfrm>
        <a:prstGeom prst="lef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GB">
            <a:solidFill>
              <a:sysClr val="window" lastClr="FFFFFF"/>
            </a:solidFill>
            <a:latin typeface="Calibri" panose="020F0502020204030204"/>
            <a:ea typeface="+mn-ea"/>
            <a:cs typeface="+mn-cs"/>
          </a:endParaRPr>
        </a:p>
      </dgm:t>
    </dgm:pt>
    <dgm:pt modelId="{8EC4DC32-6014-46E3-A82C-0C91C65CD1C0}">
      <dgm:prSet phldrT="[Text]"/>
      <dgm:spPr>
        <a:xfrm>
          <a:off x="814501" y="1270024"/>
          <a:ext cx="1320700" cy="6603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reviewing</a:t>
          </a:r>
        </a:p>
      </dgm:t>
    </dgm:pt>
    <dgm:pt modelId="{798C4B0C-6FC3-4D04-89AD-876FFE185181}" type="parTrans" cxnId="{6BA0C751-312A-4070-8856-EBDC74C2CB0A}">
      <dgm:prSet/>
      <dgm:spPr/>
      <dgm:t>
        <a:bodyPr/>
        <a:lstStyle/>
        <a:p>
          <a:endParaRPr lang="en-GB"/>
        </a:p>
      </dgm:t>
    </dgm:pt>
    <dgm:pt modelId="{DD7469AA-8F0E-4CFA-A645-FF7A8ECF65C5}" type="sibTrans" cxnId="{6BA0C751-312A-4070-8856-EBDC74C2CB0A}">
      <dgm:prSet/>
      <dgm:spPr>
        <a:xfrm rot="18900000">
          <a:off x="1765090" y="850464"/>
          <a:ext cx="687871" cy="231122"/>
        </a:xfrm>
        <a:prstGeom prst="lef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GB">
            <a:solidFill>
              <a:sysClr val="window" lastClr="FFFFFF"/>
            </a:solidFill>
            <a:latin typeface="Calibri" panose="020F0502020204030204"/>
            <a:ea typeface="+mn-ea"/>
            <a:cs typeface="+mn-cs"/>
          </a:endParaRPr>
        </a:p>
      </dgm:t>
    </dgm:pt>
    <dgm:pt modelId="{7C3BA307-5ABA-4B71-9DA6-FDA9CA339A25}" type="pres">
      <dgm:prSet presAssocID="{01DD4174-BF69-4251-9B25-68A7140BF209}" presName="Name0" presStyleCnt="0">
        <dgm:presLayoutVars>
          <dgm:dir/>
          <dgm:resizeHandles val="exact"/>
        </dgm:presLayoutVars>
      </dgm:prSet>
      <dgm:spPr/>
    </dgm:pt>
    <dgm:pt modelId="{95B30883-36CA-4BC5-B3B1-7B6DB68802CC}" type="pres">
      <dgm:prSet presAssocID="{1291F2B6-1A6A-4166-9D05-ACDCEA8D89DE}" presName="node" presStyleLbl="node1" presStyleIdx="0" presStyleCnt="4">
        <dgm:presLayoutVars>
          <dgm:bulletEnabled val="1"/>
        </dgm:presLayoutVars>
      </dgm:prSet>
      <dgm:spPr/>
    </dgm:pt>
    <dgm:pt modelId="{5A2ED1F4-7462-4365-B028-13639CA6917A}" type="pres">
      <dgm:prSet presAssocID="{6FE5C449-5C4A-41A0-8BBD-6B83C4D948B0}" presName="sibTrans" presStyleLbl="sibTrans2D1" presStyleIdx="0" presStyleCnt="4"/>
      <dgm:spPr/>
    </dgm:pt>
    <dgm:pt modelId="{23B34EBF-7E82-47E7-9DFB-0764DF83CCC9}" type="pres">
      <dgm:prSet presAssocID="{6FE5C449-5C4A-41A0-8BBD-6B83C4D948B0}" presName="connectorText" presStyleLbl="sibTrans2D1" presStyleIdx="0" presStyleCnt="4"/>
      <dgm:spPr/>
    </dgm:pt>
    <dgm:pt modelId="{393388DB-116D-42A4-96CD-345A0383C623}" type="pres">
      <dgm:prSet presAssocID="{872791CC-8B30-4495-821B-30B4C9A77DC7}" presName="node" presStyleLbl="node1" presStyleIdx="1" presStyleCnt="4">
        <dgm:presLayoutVars>
          <dgm:bulletEnabled val="1"/>
        </dgm:presLayoutVars>
      </dgm:prSet>
      <dgm:spPr/>
    </dgm:pt>
    <dgm:pt modelId="{00BE9FB3-691A-428A-8350-EE4051AF4525}" type="pres">
      <dgm:prSet presAssocID="{75B87B12-8154-4CF8-ABDA-698A34AC4DFD}" presName="sibTrans" presStyleLbl="sibTrans2D1" presStyleIdx="1" presStyleCnt="4"/>
      <dgm:spPr/>
    </dgm:pt>
    <dgm:pt modelId="{CA192AA0-AE49-4440-B47B-90913016E92B}" type="pres">
      <dgm:prSet presAssocID="{75B87B12-8154-4CF8-ABDA-698A34AC4DFD}" presName="connectorText" presStyleLbl="sibTrans2D1" presStyleIdx="1" presStyleCnt="4"/>
      <dgm:spPr/>
    </dgm:pt>
    <dgm:pt modelId="{432C4A66-879E-4261-87A3-6B207FC6B014}" type="pres">
      <dgm:prSet presAssocID="{DDF12874-52C4-4A63-82D4-51B552BBDF67}" presName="node" presStyleLbl="node1" presStyleIdx="2" presStyleCnt="4">
        <dgm:presLayoutVars>
          <dgm:bulletEnabled val="1"/>
        </dgm:presLayoutVars>
      </dgm:prSet>
      <dgm:spPr/>
    </dgm:pt>
    <dgm:pt modelId="{A91697FF-6640-4489-AF02-7912D78FDA89}" type="pres">
      <dgm:prSet presAssocID="{5FF3EFD1-B21C-4DE7-AD66-688F70350D1B}" presName="sibTrans" presStyleLbl="sibTrans2D1" presStyleIdx="2" presStyleCnt="4"/>
      <dgm:spPr/>
    </dgm:pt>
    <dgm:pt modelId="{5BD2A0D3-F709-4236-A19C-E2EC25605AC4}" type="pres">
      <dgm:prSet presAssocID="{5FF3EFD1-B21C-4DE7-AD66-688F70350D1B}" presName="connectorText" presStyleLbl="sibTrans2D1" presStyleIdx="2" presStyleCnt="4"/>
      <dgm:spPr/>
    </dgm:pt>
    <dgm:pt modelId="{3462A8B1-9FE8-40B6-9291-7F890C32D9F9}" type="pres">
      <dgm:prSet presAssocID="{8EC4DC32-6014-46E3-A82C-0C91C65CD1C0}" presName="node" presStyleLbl="node1" presStyleIdx="3" presStyleCnt="4">
        <dgm:presLayoutVars>
          <dgm:bulletEnabled val="1"/>
        </dgm:presLayoutVars>
      </dgm:prSet>
      <dgm:spPr/>
    </dgm:pt>
    <dgm:pt modelId="{DA605543-324F-461F-A7A2-7F1337DEF4EC}" type="pres">
      <dgm:prSet presAssocID="{DD7469AA-8F0E-4CFA-A645-FF7A8ECF65C5}" presName="sibTrans" presStyleLbl="sibTrans2D1" presStyleIdx="3" presStyleCnt="4"/>
      <dgm:spPr/>
    </dgm:pt>
    <dgm:pt modelId="{EEE2109D-D6D9-4221-A93E-BE8DDBD16540}" type="pres">
      <dgm:prSet presAssocID="{DD7469AA-8F0E-4CFA-A645-FF7A8ECF65C5}" presName="connectorText" presStyleLbl="sibTrans2D1" presStyleIdx="3" presStyleCnt="4"/>
      <dgm:spPr/>
    </dgm:pt>
  </dgm:ptLst>
  <dgm:cxnLst>
    <dgm:cxn modelId="{2329BC15-EC11-4299-8F9F-FC08E27F4587}" srcId="{01DD4174-BF69-4251-9B25-68A7140BF209}" destId="{1291F2B6-1A6A-4166-9D05-ACDCEA8D89DE}" srcOrd="0" destOrd="0" parTransId="{8236C25D-F57B-48AA-8BF1-5FBD3618A0A4}" sibTransId="{6FE5C449-5C4A-41A0-8BBD-6B83C4D948B0}"/>
    <dgm:cxn modelId="{2E6EE01E-40F1-4948-AFC3-8A1D81DE6DFB}" type="presOf" srcId="{5FF3EFD1-B21C-4DE7-AD66-688F70350D1B}" destId="{A91697FF-6640-4489-AF02-7912D78FDA89}" srcOrd="0" destOrd="0" presId="urn:microsoft.com/office/officeart/2005/8/layout/cycle7"/>
    <dgm:cxn modelId="{A03A7D1F-C69B-4742-91AF-A34B86F270A8}" type="presOf" srcId="{5FF3EFD1-B21C-4DE7-AD66-688F70350D1B}" destId="{5BD2A0D3-F709-4236-A19C-E2EC25605AC4}" srcOrd="1" destOrd="0" presId="urn:microsoft.com/office/officeart/2005/8/layout/cycle7"/>
    <dgm:cxn modelId="{7819A330-C37B-40A0-99C3-A3A2F1BEA1C4}" type="presOf" srcId="{6FE5C449-5C4A-41A0-8BBD-6B83C4D948B0}" destId="{5A2ED1F4-7462-4365-B028-13639CA6917A}" srcOrd="0" destOrd="0" presId="urn:microsoft.com/office/officeart/2005/8/layout/cycle7"/>
    <dgm:cxn modelId="{3A639C37-5234-47E8-8B0B-3EFC8410A13E}" type="presOf" srcId="{75B87B12-8154-4CF8-ABDA-698A34AC4DFD}" destId="{CA192AA0-AE49-4440-B47B-90913016E92B}" srcOrd="1" destOrd="0" presId="urn:microsoft.com/office/officeart/2005/8/layout/cycle7"/>
    <dgm:cxn modelId="{6CCAA737-C2B1-4837-8836-A46B4ACDE7E9}" type="presOf" srcId="{75B87B12-8154-4CF8-ABDA-698A34AC4DFD}" destId="{00BE9FB3-691A-428A-8350-EE4051AF4525}" srcOrd="0" destOrd="0" presId="urn:microsoft.com/office/officeart/2005/8/layout/cycle7"/>
    <dgm:cxn modelId="{163AD85D-5E39-4A2C-98E3-1BC518E18869}" type="presOf" srcId="{8EC4DC32-6014-46E3-A82C-0C91C65CD1C0}" destId="{3462A8B1-9FE8-40B6-9291-7F890C32D9F9}" srcOrd="0" destOrd="0" presId="urn:microsoft.com/office/officeart/2005/8/layout/cycle7"/>
    <dgm:cxn modelId="{39E0584F-A042-493F-A0DF-370574512BC4}" srcId="{01DD4174-BF69-4251-9B25-68A7140BF209}" destId="{872791CC-8B30-4495-821B-30B4C9A77DC7}" srcOrd="1" destOrd="0" parTransId="{183ED2A5-8ED4-4ECA-B6CF-49BE353EC74E}" sibTransId="{75B87B12-8154-4CF8-ABDA-698A34AC4DFD}"/>
    <dgm:cxn modelId="{CEE6F34F-6267-43EA-932D-7B50B5235BC8}" type="presOf" srcId="{DD7469AA-8F0E-4CFA-A645-FF7A8ECF65C5}" destId="{DA605543-324F-461F-A7A2-7F1337DEF4EC}" srcOrd="0" destOrd="0" presId="urn:microsoft.com/office/officeart/2005/8/layout/cycle7"/>
    <dgm:cxn modelId="{6BA0C751-312A-4070-8856-EBDC74C2CB0A}" srcId="{01DD4174-BF69-4251-9B25-68A7140BF209}" destId="{8EC4DC32-6014-46E3-A82C-0C91C65CD1C0}" srcOrd="3" destOrd="0" parTransId="{798C4B0C-6FC3-4D04-89AD-876FFE185181}" sibTransId="{DD7469AA-8F0E-4CFA-A645-FF7A8ECF65C5}"/>
    <dgm:cxn modelId="{05168155-6B74-4494-A6B2-BF1A84B42039}" type="presOf" srcId="{872791CC-8B30-4495-821B-30B4C9A77DC7}" destId="{393388DB-116D-42A4-96CD-345A0383C623}" srcOrd="0" destOrd="0" presId="urn:microsoft.com/office/officeart/2005/8/layout/cycle7"/>
    <dgm:cxn modelId="{B81FAD76-4EFC-4043-AC3E-3437F76D3F34}" type="presOf" srcId="{1291F2B6-1A6A-4166-9D05-ACDCEA8D89DE}" destId="{95B30883-36CA-4BC5-B3B1-7B6DB68802CC}" srcOrd="0" destOrd="0" presId="urn:microsoft.com/office/officeart/2005/8/layout/cycle7"/>
    <dgm:cxn modelId="{A420A491-A528-4741-AD48-D8E8DB39B9E5}" type="presOf" srcId="{DD7469AA-8F0E-4CFA-A645-FF7A8ECF65C5}" destId="{EEE2109D-D6D9-4221-A93E-BE8DDBD16540}" srcOrd="1" destOrd="0" presId="urn:microsoft.com/office/officeart/2005/8/layout/cycle7"/>
    <dgm:cxn modelId="{22BE9CA4-6D0B-48D8-A0E1-91371592C816}" type="presOf" srcId="{6FE5C449-5C4A-41A0-8BBD-6B83C4D948B0}" destId="{23B34EBF-7E82-47E7-9DFB-0764DF83CCC9}" srcOrd="1" destOrd="0" presId="urn:microsoft.com/office/officeart/2005/8/layout/cycle7"/>
    <dgm:cxn modelId="{13F286A6-111F-4B72-884D-8BFC135BE328}" type="presOf" srcId="{DDF12874-52C4-4A63-82D4-51B552BBDF67}" destId="{432C4A66-879E-4261-87A3-6B207FC6B014}" srcOrd="0" destOrd="0" presId="urn:microsoft.com/office/officeart/2005/8/layout/cycle7"/>
    <dgm:cxn modelId="{6E1B6CC8-6A5B-4595-84A3-A16C3AA28558}" type="presOf" srcId="{01DD4174-BF69-4251-9B25-68A7140BF209}" destId="{7C3BA307-5ABA-4B71-9DA6-FDA9CA339A25}" srcOrd="0" destOrd="0" presId="urn:microsoft.com/office/officeart/2005/8/layout/cycle7"/>
    <dgm:cxn modelId="{0C2505FE-BE2F-4FDB-80A2-AE8F9C28C40B}" srcId="{01DD4174-BF69-4251-9B25-68A7140BF209}" destId="{DDF12874-52C4-4A63-82D4-51B552BBDF67}" srcOrd="2" destOrd="0" parTransId="{103B48FA-37D5-49C9-92EC-84297A27315A}" sibTransId="{5FF3EFD1-B21C-4DE7-AD66-688F70350D1B}"/>
    <dgm:cxn modelId="{3ED1E9B0-CFAC-4A0F-8DCB-ECE3763FD89D}" type="presParOf" srcId="{7C3BA307-5ABA-4B71-9DA6-FDA9CA339A25}" destId="{95B30883-36CA-4BC5-B3B1-7B6DB68802CC}" srcOrd="0" destOrd="0" presId="urn:microsoft.com/office/officeart/2005/8/layout/cycle7"/>
    <dgm:cxn modelId="{D64A933D-08AE-4680-8161-82131512B1CE}" type="presParOf" srcId="{7C3BA307-5ABA-4B71-9DA6-FDA9CA339A25}" destId="{5A2ED1F4-7462-4365-B028-13639CA6917A}" srcOrd="1" destOrd="0" presId="urn:microsoft.com/office/officeart/2005/8/layout/cycle7"/>
    <dgm:cxn modelId="{F3C3612C-83F9-4947-A831-6A6B093DDCEF}" type="presParOf" srcId="{5A2ED1F4-7462-4365-B028-13639CA6917A}" destId="{23B34EBF-7E82-47E7-9DFB-0764DF83CCC9}" srcOrd="0" destOrd="0" presId="urn:microsoft.com/office/officeart/2005/8/layout/cycle7"/>
    <dgm:cxn modelId="{5000397E-9B22-4332-9EEC-675A2532CE0B}" type="presParOf" srcId="{7C3BA307-5ABA-4B71-9DA6-FDA9CA339A25}" destId="{393388DB-116D-42A4-96CD-345A0383C623}" srcOrd="2" destOrd="0" presId="urn:microsoft.com/office/officeart/2005/8/layout/cycle7"/>
    <dgm:cxn modelId="{667C16FE-3AF2-4A80-B6F0-1126FF0B3608}" type="presParOf" srcId="{7C3BA307-5ABA-4B71-9DA6-FDA9CA339A25}" destId="{00BE9FB3-691A-428A-8350-EE4051AF4525}" srcOrd="3" destOrd="0" presId="urn:microsoft.com/office/officeart/2005/8/layout/cycle7"/>
    <dgm:cxn modelId="{2FADE34D-A9D7-447C-A203-1BE4FF71B153}" type="presParOf" srcId="{00BE9FB3-691A-428A-8350-EE4051AF4525}" destId="{CA192AA0-AE49-4440-B47B-90913016E92B}" srcOrd="0" destOrd="0" presId="urn:microsoft.com/office/officeart/2005/8/layout/cycle7"/>
    <dgm:cxn modelId="{1A29057A-3A79-4B29-9725-78BFEB4822C1}" type="presParOf" srcId="{7C3BA307-5ABA-4B71-9DA6-FDA9CA339A25}" destId="{432C4A66-879E-4261-87A3-6B207FC6B014}" srcOrd="4" destOrd="0" presId="urn:microsoft.com/office/officeart/2005/8/layout/cycle7"/>
    <dgm:cxn modelId="{C0892EB4-8D97-4C12-A35B-E255129081F1}" type="presParOf" srcId="{7C3BA307-5ABA-4B71-9DA6-FDA9CA339A25}" destId="{A91697FF-6640-4489-AF02-7912D78FDA89}" srcOrd="5" destOrd="0" presId="urn:microsoft.com/office/officeart/2005/8/layout/cycle7"/>
    <dgm:cxn modelId="{1C4C63D5-340F-495A-8335-EF3860AB7FD5}" type="presParOf" srcId="{A91697FF-6640-4489-AF02-7912D78FDA89}" destId="{5BD2A0D3-F709-4236-A19C-E2EC25605AC4}" srcOrd="0" destOrd="0" presId="urn:microsoft.com/office/officeart/2005/8/layout/cycle7"/>
    <dgm:cxn modelId="{19401921-921C-4411-BAE4-4989CA6866B5}" type="presParOf" srcId="{7C3BA307-5ABA-4B71-9DA6-FDA9CA339A25}" destId="{3462A8B1-9FE8-40B6-9291-7F890C32D9F9}" srcOrd="6" destOrd="0" presId="urn:microsoft.com/office/officeart/2005/8/layout/cycle7"/>
    <dgm:cxn modelId="{8D5D0B77-D1FA-4EA4-9839-B8D44F553B3C}" type="presParOf" srcId="{7C3BA307-5ABA-4B71-9DA6-FDA9CA339A25}" destId="{DA605543-324F-461F-A7A2-7F1337DEF4EC}" srcOrd="7" destOrd="0" presId="urn:microsoft.com/office/officeart/2005/8/layout/cycle7"/>
    <dgm:cxn modelId="{090D19CE-D052-43EA-B892-AB5FF33DB733}" type="presParOf" srcId="{DA605543-324F-461F-A7A2-7F1337DEF4EC}" destId="{EEE2109D-D6D9-4221-A93E-BE8DDBD16540}" srcOrd="0" destOrd="0" presId="urn:microsoft.com/office/officeart/2005/8/layout/cycle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B30883-36CA-4BC5-B3B1-7B6DB68802CC}">
      <dsp:nvSpPr>
        <dsp:cNvPr id="0" name=""/>
        <dsp:cNvSpPr/>
      </dsp:nvSpPr>
      <dsp:spPr>
        <a:xfrm>
          <a:off x="1858999" y="808"/>
          <a:ext cx="786267" cy="3931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planning</a:t>
          </a:r>
        </a:p>
      </dsp:txBody>
      <dsp:txXfrm>
        <a:off x="1870513" y="12322"/>
        <a:ext cx="763239" cy="370105"/>
      </dsp:txXfrm>
    </dsp:sp>
    <dsp:sp modelId="{5A2ED1F4-7462-4365-B028-13639CA6917A}">
      <dsp:nvSpPr>
        <dsp:cNvPr id="0" name=""/>
        <dsp:cNvSpPr/>
      </dsp:nvSpPr>
      <dsp:spPr>
        <a:xfrm rot="2700000">
          <a:off x="2424922" y="506139"/>
          <a:ext cx="409546" cy="137596"/>
        </a:xfrm>
        <a:prstGeom prst="lef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 lastClr="FFFFFF"/>
            </a:solidFill>
            <a:latin typeface="Calibri" panose="020F0502020204030204"/>
            <a:ea typeface="+mn-ea"/>
            <a:cs typeface="+mn-cs"/>
          </a:endParaRPr>
        </a:p>
      </dsp:txBody>
      <dsp:txXfrm>
        <a:off x="2466201" y="533658"/>
        <a:ext cx="326988" cy="82558"/>
      </dsp:txXfrm>
    </dsp:sp>
    <dsp:sp modelId="{393388DB-116D-42A4-96CD-345A0383C623}">
      <dsp:nvSpPr>
        <dsp:cNvPr id="0" name=""/>
        <dsp:cNvSpPr/>
      </dsp:nvSpPr>
      <dsp:spPr>
        <a:xfrm>
          <a:off x="2614124" y="755933"/>
          <a:ext cx="786267" cy="3931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monitoring</a:t>
          </a:r>
        </a:p>
      </dsp:txBody>
      <dsp:txXfrm>
        <a:off x="2625638" y="767447"/>
        <a:ext cx="763239" cy="370105"/>
      </dsp:txXfrm>
    </dsp:sp>
    <dsp:sp modelId="{00BE9FB3-691A-428A-8350-EE4051AF4525}">
      <dsp:nvSpPr>
        <dsp:cNvPr id="0" name=""/>
        <dsp:cNvSpPr/>
      </dsp:nvSpPr>
      <dsp:spPr>
        <a:xfrm rot="8100000">
          <a:off x="2424922" y="1261264"/>
          <a:ext cx="409546" cy="137596"/>
        </a:xfrm>
        <a:prstGeom prst="lef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 lastClr="FFFFFF"/>
            </a:solidFill>
            <a:latin typeface="Calibri" panose="020F0502020204030204"/>
            <a:ea typeface="+mn-ea"/>
            <a:cs typeface="+mn-cs"/>
          </a:endParaRPr>
        </a:p>
      </dsp:txBody>
      <dsp:txXfrm rot="10800000">
        <a:off x="2466201" y="1288783"/>
        <a:ext cx="326988" cy="82558"/>
      </dsp:txXfrm>
    </dsp:sp>
    <dsp:sp modelId="{432C4A66-879E-4261-87A3-6B207FC6B014}">
      <dsp:nvSpPr>
        <dsp:cNvPr id="0" name=""/>
        <dsp:cNvSpPr/>
      </dsp:nvSpPr>
      <dsp:spPr>
        <a:xfrm>
          <a:off x="1858999" y="1511058"/>
          <a:ext cx="786267" cy="3931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evaluating</a:t>
          </a:r>
        </a:p>
      </dsp:txBody>
      <dsp:txXfrm>
        <a:off x="1870513" y="1522572"/>
        <a:ext cx="763239" cy="370105"/>
      </dsp:txXfrm>
    </dsp:sp>
    <dsp:sp modelId="{A91697FF-6640-4489-AF02-7912D78FDA89}">
      <dsp:nvSpPr>
        <dsp:cNvPr id="0" name=""/>
        <dsp:cNvSpPr/>
      </dsp:nvSpPr>
      <dsp:spPr>
        <a:xfrm rot="13500000">
          <a:off x="1669797" y="1261264"/>
          <a:ext cx="409546" cy="137596"/>
        </a:xfrm>
        <a:prstGeom prst="lef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 lastClr="FFFFFF"/>
            </a:solidFill>
            <a:latin typeface="Calibri" panose="020F0502020204030204"/>
            <a:ea typeface="+mn-ea"/>
            <a:cs typeface="+mn-cs"/>
          </a:endParaRPr>
        </a:p>
      </dsp:txBody>
      <dsp:txXfrm rot="10800000">
        <a:off x="1711076" y="1288783"/>
        <a:ext cx="326988" cy="82558"/>
      </dsp:txXfrm>
    </dsp:sp>
    <dsp:sp modelId="{3462A8B1-9FE8-40B6-9291-7F890C32D9F9}">
      <dsp:nvSpPr>
        <dsp:cNvPr id="0" name=""/>
        <dsp:cNvSpPr/>
      </dsp:nvSpPr>
      <dsp:spPr>
        <a:xfrm>
          <a:off x="1103874" y="755933"/>
          <a:ext cx="786267" cy="3931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reviewing</a:t>
          </a:r>
        </a:p>
      </dsp:txBody>
      <dsp:txXfrm>
        <a:off x="1115388" y="767447"/>
        <a:ext cx="763239" cy="370105"/>
      </dsp:txXfrm>
    </dsp:sp>
    <dsp:sp modelId="{DA605543-324F-461F-A7A2-7F1337DEF4EC}">
      <dsp:nvSpPr>
        <dsp:cNvPr id="0" name=""/>
        <dsp:cNvSpPr/>
      </dsp:nvSpPr>
      <dsp:spPr>
        <a:xfrm rot="18900000">
          <a:off x="1669797" y="506139"/>
          <a:ext cx="409546" cy="137596"/>
        </a:xfrm>
        <a:prstGeom prst="lef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 lastClr="FFFFFF"/>
            </a:solidFill>
            <a:latin typeface="Calibri" panose="020F0502020204030204"/>
            <a:ea typeface="+mn-ea"/>
            <a:cs typeface="+mn-cs"/>
          </a:endParaRPr>
        </a:p>
      </dsp:txBody>
      <dsp:txXfrm>
        <a:off x="1711076" y="533658"/>
        <a:ext cx="326988" cy="82558"/>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9C0DA-5F35-4994-9AD3-B4918FF83EA6}"/>
</file>

<file path=customXml/itemProps2.xml><?xml version="1.0" encoding="utf-8"?>
<ds:datastoreItem xmlns:ds="http://schemas.openxmlformats.org/officeDocument/2006/customXml" ds:itemID="{635E5DA6-7AAA-47BE-9A6C-ABA1D85975C3}"/>
</file>

<file path=customXml/itemProps3.xml><?xml version="1.0" encoding="utf-8"?>
<ds:datastoreItem xmlns:ds="http://schemas.openxmlformats.org/officeDocument/2006/customXml" ds:itemID="{2F54EC66-25E3-45E0-B0D1-3381981941D4}"/>
</file>

<file path=docProps/app.xml><?xml version="1.0" encoding="utf-8"?>
<Properties xmlns="http://schemas.openxmlformats.org/officeDocument/2006/extended-properties" xmlns:vt="http://schemas.openxmlformats.org/officeDocument/2006/docPropsVTypes">
  <Template>Normal</Template>
  <TotalTime>0</TotalTime>
  <Pages>18</Pages>
  <Words>3463</Words>
  <Characters>19740</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keedwell</dc:creator>
  <cp:keywords/>
  <dc:description/>
  <cp:lastModifiedBy>Drinan, Helen (Myanmar)</cp:lastModifiedBy>
  <cp:revision>2</cp:revision>
  <dcterms:created xsi:type="dcterms:W3CDTF">2021-06-09T13:00:00Z</dcterms:created>
  <dcterms:modified xsi:type="dcterms:W3CDTF">2021-06-09T13:00:00Z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