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D960" w14:textId="613C9F31" w:rsidR="0063465E" w:rsidRPr="00EC5FFA" w:rsidRDefault="00806009" w:rsidP="0063465E">
      <w:pPr>
        <w:jc w:val="center"/>
        <w:rPr>
          <w:rFonts w:eastAsia="Times New Roman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အားလုံး</w:t>
      </w:r>
      <w:r w:rsidR="0063465E"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အကျုံးဝင်သင်ကြားရေးအလေ့အကျင့်</w:t>
      </w:r>
    </w:p>
    <w:p w14:paraId="59B97D76" w14:textId="77777777" w:rsidR="0063465E" w:rsidRPr="00EC5FFA" w:rsidRDefault="0063465E" w:rsidP="0063465E">
      <w:pPr>
        <w:jc w:val="center"/>
        <w:rPr>
          <w:rFonts w:ascii="Gadugi" w:eastAsia="Times New Roman" w:hAnsi="Gadugi" w:cstheme="minorHAnsi"/>
          <w:bCs/>
          <w:color w:val="2F5496" w:themeColor="accent1" w:themeShade="BF"/>
          <w:sz w:val="36"/>
          <w:szCs w:val="36"/>
          <w:cs/>
          <w:lang w:val="en-GB" w:eastAsia="ja-JP" w:bidi="ar-SA"/>
        </w:rPr>
      </w:pP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သင်တန်း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ဆရာလမ်းညွှန်</w:t>
      </w:r>
    </w:p>
    <w:p w14:paraId="754AED4D" w14:textId="77777777" w:rsidR="0031752F" w:rsidRDefault="0031752F" w:rsidP="0031752F">
      <w:pPr>
        <w:jc w:val="center"/>
        <w:rPr>
          <w:rFonts w:ascii="Gadugi" w:eastAsia="Times New Roman" w:hAnsi="Gadugi" w:cs="Calibri"/>
          <w:b/>
          <w:color w:val="4472C4" w:themeColor="accent1"/>
          <w:sz w:val="72"/>
          <w:szCs w:val="72"/>
          <w:lang w:val="en-GB" w:eastAsia="ja-JP"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5C650B" wp14:editId="0F9D36AF">
            <wp:simplePos x="0" y="0"/>
            <wp:positionH relativeFrom="column">
              <wp:posOffset>434699</wp:posOffset>
            </wp:positionH>
            <wp:positionV relativeFrom="paragraph">
              <wp:posOffset>148866</wp:posOffset>
            </wp:positionV>
            <wp:extent cx="5715000" cy="3412819"/>
            <wp:effectExtent l="0" t="0" r="0" b="0"/>
            <wp:wrapTight wrapText="bothSides">
              <wp:wrapPolygon edited="0">
                <wp:start x="0" y="0"/>
                <wp:lineTo x="0" y="21463"/>
                <wp:lineTo x="21528" y="21463"/>
                <wp:lineTo x="21528" y="0"/>
                <wp:lineTo x="0" y="0"/>
              </wp:wrapPolygon>
            </wp:wrapTight>
            <wp:docPr id="5" name="Picture 5" descr="A picture containing text, indoor, person,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indoor, person, group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8" r="2996"/>
                    <a:stretch/>
                  </pic:blipFill>
                  <pic:spPr bwMode="auto">
                    <a:xfrm>
                      <a:off x="0" y="0"/>
                      <a:ext cx="5715000" cy="341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E87AD" w14:textId="77777777" w:rsidR="0031752F" w:rsidRDefault="0031752F" w:rsidP="0031752F">
      <w:pPr>
        <w:jc w:val="center"/>
        <w:rPr>
          <w:rFonts w:ascii="Gadugi" w:eastAsia="Times New Roman" w:hAnsi="Gadugi" w:cs="Calibri"/>
          <w:b/>
          <w:color w:val="4472C4" w:themeColor="accent1"/>
          <w:sz w:val="72"/>
          <w:szCs w:val="72"/>
          <w:lang w:val="en-GB" w:eastAsia="ja-JP" w:bidi="ar-SA"/>
        </w:rPr>
      </w:pPr>
    </w:p>
    <w:p w14:paraId="4F27D67B" w14:textId="77777777" w:rsidR="0031752F" w:rsidRDefault="0031752F" w:rsidP="0031752F">
      <w:pPr>
        <w:jc w:val="center"/>
        <w:rPr>
          <w:rFonts w:ascii="Gadugi" w:eastAsia="Times New Roman" w:hAnsi="Gadugi" w:cs="Calibri"/>
          <w:b/>
          <w:color w:val="4472C4" w:themeColor="accent1"/>
          <w:sz w:val="72"/>
          <w:szCs w:val="72"/>
          <w:lang w:val="en-GB" w:eastAsia="ja-JP" w:bidi="ar-SA"/>
        </w:rPr>
      </w:pPr>
    </w:p>
    <w:p w14:paraId="465C1655" w14:textId="77777777" w:rsidR="0031752F" w:rsidRDefault="0031752F" w:rsidP="0031752F">
      <w:pPr>
        <w:jc w:val="center"/>
        <w:rPr>
          <w:rFonts w:ascii="Gadugi" w:eastAsia="Times New Roman" w:hAnsi="Gadugi" w:cs="Calibri"/>
          <w:b/>
          <w:color w:val="4472C4" w:themeColor="accent1"/>
          <w:sz w:val="72"/>
          <w:szCs w:val="72"/>
          <w:lang w:val="en-GB" w:eastAsia="ja-JP" w:bidi="ar-SA"/>
        </w:rPr>
      </w:pPr>
    </w:p>
    <w:p w14:paraId="55D19910" w14:textId="77777777" w:rsidR="0031752F" w:rsidRDefault="0031752F" w:rsidP="0031752F">
      <w:pPr>
        <w:jc w:val="center"/>
        <w:rPr>
          <w:rFonts w:ascii="Gadugi" w:eastAsia="Times New Roman" w:hAnsi="Gadugi" w:cs="Calibri"/>
          <w:b/>
          <w:color w:val="4472C4" w:themeColor="accent1"/>
          <w:sz w:val="16"/>
          <w:szCs w:val="16"/>
          <w:lang w:val="en-GB" w:eastAsia="ja-JP" w:bidi="ar-SA"/>
        </w:rPr>
      </w:pPr>
    </w:p>
    <w:p w14:paraId="64E9E103" w14:textId="77777777" w:rsidR="0031752F" w:rsidRPr="00B563F7" w:rsidRDefault="0031752F" w:rsidP="0031752F">
      <w:pPr>
        <w:jc w:val="center"/>
        <w:rPr>
          <w:rFonts w:ascii="Gadugi" w:eastAsia="Times New Roman" w:hAnsi="Gadugi" w:cs="Calibri"/>
          <w:b/>
          <w:color w:val="4472C4" w:themeColor="accent1"/>
          <w:sz w:val="16"/>
          <w:szCs w:val="16"/>
          <w:lang w:val="en-GB" w:eastAsia="ja-JP" w:bidi="ar-SA"/>
        </w:rPr>
      </w:pPr>
    </w:p>
    <w:p w14:paraId="7B6A26FF" w14:textId="77777777" w:rsidR="0031752F" w:rsidRPr="007A2DF9" w:rsidRDefault="0031752F" w:rsidP="0031752F">
      <w:pPr>
        <w:jc w:val="center"/>
        <w:rPr>
          <w:rFonts w:ascii="Gadugi" w:hAnsi="Gadugi"/>
          <w:sz w:val="18"/>
          <w:szCs w:val="18"/>
        </w:rPr>
      </w:pPr>
      <w:r w:rsidRPr="00250D9D">
        <w:rPr>
          <w:rFonts w:ascii="Gadugi" w:hAnsi="Gadugi"/>
          <w:sz w:val="18"/>
          <w:szCs w:val="18"/>
        </w:rPr>
        <w:t>Source: VSO Image library</w:t>
      </w:r>
    </w:p>
    <w:p w14:paraId="32670EF5" w14:textId="77777777" w:rsidR="0031752F" w:rsidRPr="00273726" w:rsidRDefault="0031752F" w:rsidP="0031752F">
      <w:pPr>
        <w:jc w:val="center"/>
        <w:rPr>
          <w:color w:val="4472C4" w:themeColor="accent1"/>
          <w:sz w:val="18"/>
          <w:szCs w:val="18"/>
        </w:rPr>
      </w:pPr>
    </w:p>
    <w:p w14:paraId="24220104" w14:textId="1DFE9C19" w:rsidR="0063465E" w:rsidRPr="00AC6975" w:rsidRDefault="0063465E" w:rsidP="0063465E">
      <w:pPr>
        <w:spacing w:after="0"/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52"/>
          <w:szCs w:val="52"/>
          <w:lang w:val="en-GB" w:eastAsia="ja-JP"/>
        </w:rPr>
      </w:pPr>
      <w:bookmarkStart w:id="0" w:name="_Toc72162637"/>
      <w:bookmarkStart w:id="1" w:name="_Hlk72488650"/>
      <w:r w:rsidRPr="00AC6975">
        <w:rPr>
          <w:rFonts w:ascii="Myanmar Text" w:eastAsia="Times New Roman" w:hAnsi="Myanmar Text" w:cs="Myanmar Text" w:hint="cs"/>
          <w:bCs/>
          <w:color w:val="2F5496" w:themeColor="accent1" w:themeShade="BF"/>
          <w:sz w:val="52"/>
          <w:szCs w:val="52"/>
          <w:cs/>
          <w:lang w:val="en-GB" w:eastAsia="ja-JP"/>
        </w:rPr>
        <w:t xml:space="preserve">သင်ရိုးပိုင်း </w:t>
      </w:r>
      <w:r w:rsidR="00AC6975" w:rsidRPr="00AC6975">
        <w:rPr>
          <w:rFonts w:ascii="Myanmar Text" w:eastAsia="Times New Roman" w:hAnsi="Myanmar Text" w:cs="Myanmar Text" w:hint="cs"/>
          <w:bCs/>
          <w:color w:val="2F5496" w:themeColor="accent1" w:themeShade="BF"/>
          <w:sz w:val="52"/>
          <w:szCs w:val="52"/>
          <w:cs/>
          <w:lang w:val="en-GB" w:eastAsia="ja-JP"/>
        </w:rPr>
        <w:t>၆</w:t>
      </w:r>
    </w:p>
    <w:p w14:paraId="46930D87" w14:textId="2F076ED5" w:rsidR="00AC6975" w:rsidRPr="00AC6975" w:rsidRDefault="00040177" w:rsidP="00AC6975">
      <w:pPr>
        <w:spacing w:after="0"/>
        <w:jc w:val="center"/>
        <w:rPr>
          <w:rFonts w:ascii="Gadugi" w:eastAsia="Times New Roman" w:hAnsi="Gadugi" w:cstheme="minorHAnsi"/>
          <w:bCs/>
          <w:color w:val="2F5496" w:themeColor="accent1" w:themeShade="BF"/>
          <w:sz w:val="56"/>
          <w:szCs w:val="56"/>
          <w:lang w:val="en-GB" w:eastAsia="ja-JP" w:bidi="ar-SA"/>
        </w:rPr>
      </w:pPr>
      <w:r w:rsidRPr="00C259C1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ထိရောက်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 xml:space="preserve">စွာ </w:t>
      </w:r>
      <w:r w:rsidRPr="00C259C1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မေးခွန်း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မေး</w:t>
      </w:r>
      <w:r w:rsidRPr="00C259C1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ခြင်းနှင့်</w:t>
      </w:r>
      <w:r w:rsidRPr="00C259C1">
        <w:rPr>
          <w:rFonts w:ascii="Myanmar Text" w:eastAsia="Times New Roman" w:hAnsi="Myanmar Text" w:cs="Myanmar Text"/>
          <w:bCs/>
          <w:color w:val="2F5496" w:themeColor="accent1" w:themeShade="BF"/>
          <w:sz w:val="44"/>
          <w:szCs w:val="44"/>
          <w:lang w:val="en-GB" w:eastAsia="ja-JP"/>
        </w:rPr>
        <w:t xml:space="preserve"> </w:t>
      </w:r>
      <w:r w:rsidRPr="00C259C1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တုံ့ပြန်ဖြေကြားခြင်း</w:t>
      </w:r>
    </w:p>
    <w:p w14:paraId="78F86AF3" w14:textId="77777777" w:rsidR="0031752F" w:rsidRPr="002B4383" w:rsidRDefault="0031752F" w:rsidP="0031752F">
      <w:pPr>
        <w:spacing w:after="0"/>
        <w:jc w:val="center"/>
        <w:rPr>
          <w:rFonts w:ascii="Gadugi" w:eastAsia="Times New Roman" w:hAnsi="Gadugi" w:cs="Calibri"/>
          <w:b/>
          <w:color w:val="4472C4" w:themeColor="accent1"/>
          <w:sz w:val="72"/>
          <w:szCs w:val="72"/>
          <w:lang w:val="en-GB" w:eastAsia="ja-JP" w:bidi="ar-SA"/>
        </w:rPr>
      </w:pPr>
    </w:p>
    <w:p w14:paraId="6D2BF685" w14:textId="7B58DA49" w:rsidR="0004303F" w:rsidRDefault="0004303F">
      <w:pPr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56"/>
          <w:szCs w:val="56"/>
        </w:rPr>
      </w:pPr>
      <w:r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56"/>
          <w:szCs w:val="56"/>
        </w:rPr>
        <w:br w:type="page"/>
      </w:r>
    </w:p>
    <w:p w14:paraId="323D6B6A" w14:textId="77777777" w:rsidR="0004303F" w:rsidRPr="00127850" w:rsidRDefault="0004303F" w:rsidP="0004303F">
      <w:pPr>
        <w:spacing w:after="0"/>
        <w:rPr>
          <w:rFonts w:ascii="Gadugi" w:eastAsiaTheme="majorEastAsia" w:hAnsi="Gadugi" w:cstheme="majorBidi"/>
          <w:b/>
          <w:bCs/>
          <w:color w:val="2F5496" w:themeColor="accent1" w:themeShade="BF"/>
          <w:spacing w:val="-10"/>
          <w:kern w:val="28"/>
          <w:sz w:val="36"/>
          <w:szCs w:val="36"/>
        </w:rPr>
      </w:pPr>
      <w:r w:rsidRPr="00127850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lastRenderedPageBreak/>
        <w:t>သင်ရိုးပိုင်း ၆။ ထိရောက်</w:t>
      </w:r>
      <w:r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 xml:space="preserve">စွာ </w:t>
      </w:r>
      <w:r w:rsidRPr="00127850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>မေးခွန်း</w:t>
      </w:r>
      <w:r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>မေး</w:t>
      </w:r>
      <w:r w:rsidRPr="00127850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>ခြင်းနှင့်</w:t>
      </w:r>
      <w:r w:rsidRPr="00127850">
        <w:rPr>
          <w:rFonts w:ascii="Gadugi" w:eastAsiaTheme="majorEastAsia" w:hAnsi="Gadugi" w:cstheme="majorBidi"/>
          <w:b/>
          <w:bCs/>
          <w:color w:val="2F5496" w:themeColor="accent1" w:themeShade="BF"/>
          <w:spacing w:val="-10"/>
          <w:kern w:val="28"/>
          <w:sz w:val="36"/>
          <w:szCs w:val="36"/>
        </w:rPr>
        <w:t xml:space="preserve"> </w:t>
      </w:r>
      <w:r w:rsidRPr="00127850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>တုံ့ပြန်ဖြေကြားခြင်း</w:t>
      </w:r>
    </w:p>
    <w:p w14:paraId="56C48159" w14:textId="77777777" w:rsidR="0004303F" w:rsidRPr="00565CC6" w:rsidRDefault="0004303F" w:rsidP="0004303F">
      <w:pPr>
        <w:pStyle w:val="Heading1"/>
        <w:rPr>
          <w:b/>
          <w:bCs/>
          <w:sz w:val="24"/>
          <w:szCs w:val="28"/>
          <w:cs/>
        </w:rPr>
      </w:pPr>
      <w:r w:rsidRPr="00565CC6">
        <w:rPr>
          <w:rFonts w:hint="cs"/>
          <w:b/>
          <w:bCs/>
          <w:sz w:val="24"/>
          <w:szCs w:val="28"/>
          <w:cs/>
        </w:rPr>
        <w:t>ခြုံငုံသုံးသပ်ချက်</w:t>
      </w:r>
    </w:p>
    <w:p w14:paraId="4BA323A6" w14:textId="77777777" w:rsidR="0004303F" w:rsidRDefault="0004303F" w:rsidP="0004303F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ာဆောင်ကာ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ားလုံး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အကျုံး၀င်သည့် သင်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ယူမှု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ဝန်းကျင်တစ်ရပ်ကို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အားလုံးအတွက် မည်သို့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ဖန်တီးနိုင်ကြောင်း ကြည့်ရ</w:t>
      </w: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လေ့လာ</w:t>
      </w: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သည့်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4B05B1"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>သင်ရိုးပိုင်း ၁၅</w:t>
      </w:r>
      <w:r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 xml:space="preserve"> </w:t>
      </w:r>
      <w:r w:rsidRPr="004B05B1"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 xml:space="preserve">ခုမှ </w:t>
      </w:r>
      <w:r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>ဆဋ္ဌမပိုင်း</w:t>
      </w:r>
      <w:r w:rsidRPr="004B05B1">
        <w:rPr>
          <w:rFonts w:ascii="Myanmar Text" w:eastAsia="Calibri" w:hAnsi="Myanmar Text" w:cs="Myanmar Text" w:hint="cs"/>
          <w:kern w:val="2"/>
          <w:sz w:val="20"/>
          <w:szCs w:val="20"/>
          <w:cs/>
          <w:lang w:val="en-GB" w:eastAsia="en-GB"/>
        </w:rPr>
        <w:t xml:space="preserve">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ရာစု ကျွမ်းကျင်မှုများဖြစ်သည့် ဝေဖန်ပိုင်းခြားတွေးခေါ်မှု၊ ဆက်သွယ်ရေး၊ ပူးပေါင်း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ဤသင်ရိုးပိုင်းများသည်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မြန်မာနိုင်ငံ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ရှိ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ပညာ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သင်ကြားသူများနှင့်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ပညာရေးကိုလေ့လာသင်ယူ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နေသူများအတွက် ဖြစ်ပါသည်။ ကျောင်းသူ/သားနှင့်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ဟူသော ဝေါဟာရများကို သင်ရိုးပိုင်းတစ်လျှောက် လဲလှယ်သုံးစွဲသွားပါမည်။</w:t>
      </w:r>
    </w:p>
    <w:p w14:paraId="16BE63EA" w14:textId="5A8DEB95" w:rsidR="0031752F" w:rsidRDefault="0031752F" w:rsidP="0031752F">
      <w:pPr>
        <w:spacing w:line="240" w:lineRule="auto"/>
        <w:rPr>
          <w:rFonts w:ascii="Gadugi" w:eastAsia="Calibri" w:hAnsi="Gadugi" w:cs="Calibri"/>
          <w:kern w:val="1"/>
          <w:sz w:val="22"/>
          <w:lang w:val="en-GB" w:eastAsia="en-GB"/>
        </w:rPr>
      </w:pPr>
    </w:p>
    <w:tbl>
      <w:tblPr>
        <w:tblStyle w:val="TableGrid"/>
        <w:tblW w:w="8460" w:type="dxa"/>
        <w:tblInd w:w="625" w:type="dxa"/>
        <w:tblLook w:val="04A0" w:firstRow="1" w:lastRow="0" w:firstColumn="1" w:lastColumn="0" w:noHBand="0" w:noVBand="1"/>
      </w:tblPr>
      <w:tblGrid>
        <w:gridCol w:w="1080"/>
        <w:gridCol w:w="7380"/>
      </w:tblGrid>
      <w:tr w:rsidR="00577A98" w:rsidRPr="00020D1B" w14:paraId="3418658A" w14:textId="77777777" w:rsidTr="005F7AFD">
        <w:tc>
          <w:tcPr>
            <w:tcW w:w="1080" w:type="dxa"/>
          </w:tcPr>
          <w:p w14:paraId="172E479E" w14:textId="77777777" w:rsidR="00577A98" w:rsidRPr="00020D1B" w:rsidRDefault="00577A98" w:rsidP="005F7AFD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းပိုင်း အမှတ်</w:t>
            </w:r>
          </w:p>
        </w:tc>
        <w:tc>
          <w:tcPr>
            <w:tcW w:w="7380" w:type="dxa"/>
          </w:tcPr>
          <w:p w14:paraId="657E29D9" w14:textId="77777777" w:rsidR="00577A98" w:rsidRPr="00020D1B" w:rsidRDefault="00577A98" w:rsidP="005F7AFD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းပိုင်းခေါင်းစဥ်</w:t>
            </w:r>
          </w:p>
        </w:tc>
      </w:tr>
      <w:tr w:rsidR="00577A98" w:rsidRPr="00020D1B" w14:paraId="7906899B" w14:textId="77777777" w:rsidTr="005F7AFD">
        <w:tc>
          <w:tcPr>
            <w:tcW w:w="1080" w:type="dxa"/>
            <w:hideMark/>
          </w:tcPr>
          <w:p w14:paraId="26FC34B4" w14:textId="77777777" w:rsidR="00577A98" w:rsidRPr="00020D1B" w:rsidRDefault="00577A98" w:rsidP="005F7AFD">
            <w:pPr>
              <w:jc w:val="both"/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7380" w:type="dxa"/>
            <w:hideMark/>
          </w:tcPr>
          <w:p w14:paraId="347EA180" w14:textId="77777777" w:rsidR="00577A98" w:rsidRPr="00020D1B" w:rsidRDefault="00577A98" w:rsidP="005F7AFD">
            <w:pPr>
              <w:rPr>
                <w:rFonts w:ascii="Calibri" w:eastAsia="Calibri" w:hAnsi="Calibri" w:cs="Calibri"/>
                <w:kern w:val="2"/>
                <w:sz w:val="20"/>
                <w:szCs w:val="20"/>
                <w:lang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577A98" w:rsidRPr="00020D1B" w14:paraId="022F89BB" w14:textId="77777777" w:rsidTr="005F7AFD">
        <w:tc>
          <w:tcPr>
            <w:tcW w:w="1080" w:type="dxa"/>
          </w:tcPr>
          <w:p w14:paraId="0ADA04E9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7380" w:type="dxa"/>
          </w:tcPr>
          <w:p w14:paraId="68FB0D06" w14:textId="77777777" w:rsidR="00577A98" w:rsidRPr="006C6B92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577A98" w:rsidRPr="00020D1B" w14:paraId="523F74FE" w14:textId="77777777" w:rsidTr="005F7AFD">
        <w:tc>
          <w:tcPr>
            <w:tcW w:w="1080" w:type="dxa"/>
          </w:tcPr>
          <w:p w14:paraId="74C389A5" w14:textId="77777777" w:rsidR="00577A98" w:rsidRPr="00020D1B" w:rsidRDefault="00577A98" w:rsidP="005F7AFD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7380" w:type="dxa"/>
          </w:tcPr>
          <w:p w14:paraId="0C84806C" w14:textId="77777777" w:rsidR="00577A98" w:rsidRPr="00BD428D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</w:p>
        </w:tc>
      </w:tr>
      <w:tr w:rsidR="00577A98" w:rsidRPr="00020D1B" w14:paraId="7F46CAA0" w14:textId="77777777" w:rsidTr="005F7AFD">
        <w:tc>
          <w:tcPr>
            <w:tcW w:w="1080" w:type="dxa"/>
          </w:tcPr>
          <w:p w14:paraId="6778123B" w14:textId="77777777" w:rsidR="00577A98" w:rsidRPr="0052354C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7380" w:type="dxa"/>
          </w:tcPr>
          <w:p w14:paraId="04605919" w14:textId="77777777" w:rsidR="00577A98" w:rsidRPr="0052354C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သင်ယူသူဗဟိုပြုချဥ်းကပ်နည်းများဖြင့် ပါဝင်ခြင်း</w:t>
            </w:r>
          </w:p>
        </w:tc>
      </w:tr>
      <w:tr w:rsidR="00577A98" w:rsidRPr="00020D1B" w14:paraId="548F9194" w14:textId="77777777" w:rsidTr="005F7AFD">
        <w:trPr>
          <w:trHeight w:val="50"/>
        </w:trPr>
        <w:tc>
          <w:tcPr>
            <w:tcW w:w="1080" w:type="dxa"/>
          </w:tcPr>
          <w:p w14:paraId="59D86551" w14:textId="77777777" w:rsidR="00577A98" w:rsidRPr="00E372B6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7380" w:type="dxa"/>
          </w:tcPr>
          <w:p w14:paraId="5DB3C4BE" w14:textId="77777777" w:rsidR="00577A98" w:rsidRPr="00E372B6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သင်ယူမှုဝန်းကျင်တစ်ရပ်ဖန်တီးခြင်း</w:t>
            </w:r>
          </w:p>
        </w:tc>
      </w:tr>
      <w:tr w:rsidR="00577A98" w:rsidRPr="00020D1B" w14:paraId="7A1F52E9" w14:textId="77777777" w:rsidTr="005F7AFD">
        <w:trPr>
          <w:trHeight w:val="50"/>
        </w:trPr>
        <w:tc>
          <w:tcPr>
            <w:tcW w:w="1080" w:type="dxa"/>
          </w:tcPr>
          <w:p w14:paraId="22D0AB77" w14:textId="77777777" w:rsidR="00577A98" w:rsidRPr="003E6B45" w:rsidRDefault="00577A98" w:rsidP="005F7AFD">
            <w:pPr>
              <w:rPr>
                <w:rFonts w:eastAsia="Calibr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3E6B45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7380" w:type="dxa"/>
          </w:tcPr>
          <w:p w14:paraId="3A4EBFC2" w14:textId="77777777" w:rsidR="00577A98" w:rsidRPr="003E6B45" w:rsidRDefault="00577A98" w:rsidP="005F7AFD">
            <w:pPr>
              <w:rPr>
                <w:rFonts w:eastAsia="Calibr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9661E2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မေးခွန်းမေးခြင်းနှင့်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66576F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တုံ့ပြန်ဖြေကြား</w:t>
            </w:r>
            <w:r w:rsidRPr="003E6B45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ခြင်း</w:t>
            </w:r>
          </w:p>
        </w:tc>
      </w:tr>
      <w:tr w:rsidR="00577A98" w:rsidRPr="00020D1B" w14:paraId="78D8D9A7" w14:textId="77777777" w:rsidTr="005F7AFD">
        <w:tc>
          <w:tcPr>
            <w:tcW w:w="1080" w:type="dxa"/>
          </w:tcPr>
          <w:p w14:paraId="1EBCA1E4" w14:textId="77777777" w:rsidR="00577A98" w:rsidRPr="00020D1B" w:rsidRDefault="00577A98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7380" w:type="dxa"/>
          </w:tcPr>
          <w:p w14:paraId="459B7B60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577A98" w:rsidRPr="00020D1B" w14:paraId="6B912D2D" w14:textId="77777777" w:rsidTr="005F7AFD">
        <w:tc>
          <w:tcPr>
            <w:tcW w:w="1080" w:type="dxa"/>
          </w:tcPr>
          <w:p w14:paraId="3222DC52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7380" w:type="dxa"/>
          </w:tcPr>
          <w:p w14:paraId="7E6B0AFB" w14:textId="77777777" w:rsidR="00577A98" w:rsidRPr="00020D1B" w:rsidRDefault="00577A98" w:rsidP="005F7AFD">
            <w:pPr>
              <w:contextualSpacing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အချင်းချင်းထံမှသင်ယူခြင်း၊ ပါ၀င်ကူညီမှုနှင့် ပူးပေါင်းဆောင်ရွက်မှုတို့ဖြင့်သင်ယူခြင်း</w:t>
            </w:r>
          </w:p>
        </w:tc>
      </w:tr>
      <w:tr w:rsidR="00577A98" w:rsidRPr="00020D1B" w14:paraId="2AB48F22" w14:textId="77777777" w:rsidTr="005F7AFD">
        <w:tc>
          <w:tcPr>
            <w:tcW w:w="1080" w:type="dxa"/>
            <w:hideMark/>
          </w:tcPr>
          <w:p w14:paraId="3B7F0A10" w14:textId="77777777" w:rsidR="00577A98" w:rsidRPr="00020D1B" w:rsidRDefault="00577A98" w:rsidP="005F7AFD">
            <w:pPr>
              <w:rPr>
                <w:rFonts w:ascii="Calibri" w:eastAsia="Calibri" w:hAnsi="Calibri" w:cs="Myanmar Text"/>
                <w:kern w:val="2"/>
                <w:sz w:val="20"/>
                <w:szCs w:val="20"/>
                <w:lang w:eastAsia="en-GB" w:bidi="ar-SA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7380" w:type="dxa"/>
            <w:hideMark/>
          </w:tcPr>
          <w:p w14:paraId="13B1E540" w14:textId="77777777" w:rsidR="00577A98" w:rsidRPr="00020D1B" w:rsidRDefault="00577A98" w:rsidP="005F7AFD">
            <w:pPr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ာင်းသူ/သားတို့၏ စိတ်ခံစားချက်နှင့် လူမှုကိစ္စတွင် သာစေမာစေရေး ပံ့ပိုးပေးခြင်း</w:t>
            </w:r>
          </w:p>
        </w:tc>
      </w:tr>
      <w:tr w:rsidR="00577A98" w:rsidRPr="00020D1B" w14:paraId="34E01AC0" w14:textId="77777777" w:rsidTr="005F7AFD">
        <w:tc>
          <w:tcPr>
            <w:tcW w:w="1080" w:type="dxa"/>
          </w:tcPr>
          <w:p w14:paraId="6BE3DEBF" w14:textId="77777777" w:rsidR="00577A98" w:rsidRPr="00020D1B" w:rsidRDefault="00577A98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7380" w:type="dxa"/>
          </w:tcPr>
          <w:p w14:paraId="1FE52599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မြန်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မာနိုင်ငံ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အားလုံး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အကျုံးဝင်မှုဆိုင်ရာ ဥပဒေမူဘောင်နှင့် မူဝါဒ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ကိုနားလည်ခြင်း</w:t>
            </w:r>
          </w:p>
        </w:tc>
      </w:tr>
      <w:tr w:rsidR="00577A98" w:rsidRPr="00020D1B" w14:paraId="019AA56B" w14:textId="77777777" w:rsidTr="005F7AFD">
        <w:tc>
          <w:tcPr>
            <w:tcW w:w="1080" w:type="dxa"/>
          </w:tcPr>
          <w:p w14:paraId="146F0C1F" w14:textId="77777777" w:rsidR="00577A98" w:rsidRPr="00020D1B" w:rsidRDefault="00577A98" w:rsidP="005F7AFD">
            <w:pPr>
              <w:rPr>
                <w:rFonts w:eastAsia="Calibri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7380" w:type="dxa"/>
          </w:tcPr>
          <w:p w14:paraId="0330C8F9" w14:textId="77777777" w:rsidR="00577A98" w:rsidRPr="00020D1B" w:rsidRDefault="00577A98" w:rsidP="005F7AFD">
            <w:pPr>
              <w:rPr>
                <w:rFonts w:ascii="Myanmar Text" w:eastAsia="Calibri" w:hAnsi="Myanmar Text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တစ်ဦးချင်းစီ၏လိုအပ်ချက်များကို ဖြည့်ဆီး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ခြင်း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ဖြင့် ကျောင်း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သူ/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သားအားလုံးကို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577A98" w:rsidRPr="00020D1B" w14:paraId="03054C6C" w14:textId="77777777" w:rsidTr="005F7AFD">
        <w:tc>
          <w:tcPr>
            <w:tcW w:w="1080" w:type="dxa"/>
          </w:tcPr>
          <w:p w14:paraId="24C8ACC0" w14:textId="77777777" w:rsidR="00577A98" w:rsidRPr="00020D1B" w:rsidRDefault="00577A98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7380" w:type="dxa"/>
          </w:tcPr>
          <w:p w14:paraId="41981909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ာင်းသူ/သားတို့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တွေ့ကြုံရသည့်အခက်အခဲ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တိတိကျကျဖော်ထုတ်ခြင်း</w:t>
            </w:r>
          </w:p>
        </w:tc>
      </w:tr>
      <w:tr w:rsidR="00577A98" w:rsidRPr="00020D1B" w14:paraId="7978D3C0" w14:textId="77777777" w:rsidTr="005F7AFD">
        <w:tc>
          <w:tcPr>
            <w:tcW w:w="1080" w:type="dxa"/>
          </w:tcPr>
          <w:p w14:paraId="7D517471" w14:textId="77777777" w:rsidR="00577A98" w:rsidRPr="00020D1B" w:rsidRDefault="00577A98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7380" w:type="dxa"/>
          </w:tcPr>
          <w:p w14:paraId="38ED0F83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ကွဲပြ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ခြားနားမှုများရှိ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သော၊ မ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စွမ်းသော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များအားလုံးကို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577A98" w:rsidRPr="00020D1B" w14:paraId="46600B4E" w14:textId="77777777" w:rsidTr="005F7AFD">
        <w:tc>
          <w:tcPr>
            <w:tcW w:w="1080" w:type="dxa"/>
          </w:tcPr>
          <w:p w14:paraId="2B6071AD" w14:textId="77777777" w:rsidR="00577A98" w:rsidRPr="00020D1B" w:rsidRDefault="00577A98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၁၄</w:t>
            </w:r>
          </w:p>
        </w:tc>
        <w:tc>
          <w:tcPr>
            <w:tcW w:w="7380" w:type="dxa"/>
          </w:tcPr>
          <w:p w14:paraId="2DF5B651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ာဆောင်သည့်အမူအကျင့်ဖြစ်ထွန်းလာစေရန်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ဆောင်ရွက်ခြင်း</w:t>
            </w:r>
          </w:p>
        </w:tc>
      </w:tr>
      <w:tr w:rsidR="00577A98" w:rsidRPr="00020D1B" w14:paraId="35E828BD" w14:textId="77777777" w:rsidTr="005F7AFD">
        <w:tc>
          <w:tcPr>
            <w:tcW w:w="1080" w:type="dxa"/>
          </w:tcPr>
          <w:p w14:paraId="6D9E8CEB" w14:textId="77777777" w:rsidR="00577A98" w:rsidRPr="00020D1B" w:rsidRDefault="00577A98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၁၅</w:t>
            </w:r>
          </w:p>
        </w:tc>
        <w:tc>
          <w:tcPr>
            <w:tcW w:w="7380" w:type="dxa"/>
          </w:tcPr>
          <w:p w14:paraId="76910E8D" w14:textId="77777777" w:rsidR="00577A98" w:rsidRPr="00020D1B" w:rsidRDefault="00577A98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ာင်းသူ/သား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 xml:space="preserve">များ သင်ယူမှု ပေါက်မြောက်ရေးအတွက် 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စစ်ဆေး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အကဲဖြတ်ခြင်း</w:t>
            </w:r>
          </w:p>
        </w:tc>
      </w:tr>
    </w:tbl>
    <w:p w14:paraId="11938FF8" w14:textId="6506D297" w:rsidR="0063465E" w:rsidRPr="00577A98" w:rsidRDefault="0063465E" w:rsidP="0031752F">
      <w:pPr>
        <w:spacing w:line="240" w:lineRule="auto"/>
        <w:rPr>
          <w:rFonts w:ascii="Gadugi" w:eastAsia="Calibri" w:hAnsi="Gadugi" w:cs="Calibri"/>
          <w:kern w:val="1"/>
          <w:sz w:val="22"/>
          <w:lang w:eastAsia="en-GB" w:bidi="ar-SA"/>
        </w:rPr>
      </w:pPr>
    </w:p>
    <w:bookmarkEnd w:id="0"/>
    <w:bookmarkEnd w:id="1"/>
    <w:p w14:paraId="24117A54" w14:textId="77777777" w:rsidR="00982392" w:rsidRPr="002E5A99" w:rsidRDefault="00982392" w:rsidP="00204CB7">
      <w:pPr>
        <w:pStyle w:val="Heading2"/>
        <w:rPr>
          <w:rFonts w:ascii="Calibri Light" w:eastAsia="Times New Roman" w:hAnsi="Calibri Light" w:cs="Times New Roman"/>
          <w:b/>
          <w:bCs/>
          <w:color w:val="2F5496"/>
          <w:szCs w:val="24"/>
          <w:lang w:val="en-GB" w:eastAsia="ja-JP"/>
        </w:rPr>
      </w:pPr>
      <w:r w:rsidRPr="002E5A99">
        <w:rPr>
          <w:rFonts w:ascii="Myanmar Text" w:eastAsia="Times New Roman" w:hAnsi="Myanmar Text" w:cs="Myanmar Text" w:hint="cs"/>
          <w:b/>
          <w:bCs/>
          <w:color w:val="2F5496"/>
          <w:szCs w:val="24"/>
          <w:cs/>
          <w:lang w:val="en-GB" w:eastAsia="ja-JP"/>
        </w:rPr>
        <w:t>သင်ယူမှုဂျာနယ်</w:t>
      </w:r>
    </w:p>
    <w:p w14:paraId="4D8E9B51" w14:textId="77777777" w:rsidR="00982392" w:rsidRPr="00623365" w:rsidRDefault="00982392" w:rsidP="00982392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အားလုံး ဂျာနယ်တွင်းရေးထားရပါမည်။ ပြန်လှန်သုံးသပ်မှုသည်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အ‌ရေးကြီးသော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အပိုင်း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ဖြစ်ကြောင်း၊ လုပ်အပ်သည့် လုပ်ဆောင်ချက်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72E9521B" w14:textId="77777777" w:rsidR="00982392" w:rsidRPr="004C398A" w:rsidRDefault="00982392" w:rsidP="00982392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7BFFD449" w14:textId="77777777" w:rsidR="00982392" w:rsidRPr="002E5A99" w:rsidRDefault="00982392" w:rsidP="00204CB7">
      <w:pPr>
        <w:pStyle w:val="Heading2"/>
        <w:rPr>
          <w:rFonts w:ascii="Calibri Light" w:eastAsia="Times New Roman" w:hAnsi="Calibri Light"/>
          <w:b/>
          <w:bCs/>
          <w:szCs w:val="24"/>
        </w:rPr>
      </w:pPr>
      <w:bookmarkStart w:id="2" w:name="_Toc72162638"/>
      <w:r w:rsidRPr="002E5A99">
        <w:rPr>
          <w:rFonts w:ascii="Calibri Light" w:eastAsia="Times New Roman" w:hAnsi="Calibri Light" w:hint="cs"/>
          <w:b/>
          <w:bCs/>
          <w:szCs w:val="24"/>
          <w:cs/>
        </w:rPr>
        <w:lastRenderedPageBreak/>
        <w:t>လေ့လာနည်းအကြံပြုချက်</w:t>
      </w:r>
    </w:p>
    <w:bookmarkEnd w:id="2"/>
    <w:p w14:paraId="207FE5BD" w14:textId="77777777" w:rsidR="00982392" w:rsidRDefault="00982392" w:rsidP="00982392">
      <w:pPr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မေးခွန်းမေးရန်၊ လုပ်ထားသည်များစစ်ဆေးရန်နှင့် တုံ့ပြန်ဖြေကြားရန်နည်းလမ်းကောင်းတစ်ခု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ဖြစ်ပါသည်။</w:t>
      </w:r>
    </w:p>
    <w:p w14:paraId="659D48D1" w14:textId="77777777" w:rsidR="00982392" w:rsidRPr="00DB1260" w:rsidRDefault="00982392" w:rsidP="00204CB7">
      <w:pPr>
        <w:pStyle w:val="Heading2"/>
        <w:rPr>
          <w:rFonts w:eastAsia="Times New Roman"/>
          <w:b/>
          <w:bCs/>
          <w:szCs w:val="24"/>
        </w:rPr>
      </w:pPr>
      <w:r w:rsidRPr="00DB1260">
        <w:rPr>
          <w:rFonts w:ascii="Myanmar Text" w:eastAsia="Times New Roman" w:hAnsi="Myanmar Text" w:cs="Myanmar Text" w:hint="cs"/>
          <w:b/>
          <w:bCs/>
          <w:szCs w:val="24"/>
          <w:cs/>
        </w:rPr>
        <w:t xml:space="preserve">အားလုံးအကျုံးဝင် သင်ကြားရေးအလေ့အကျင့် </w:t>
      </w:r>
      <w:r w:rsidRPr="00DB1260">
        <w:rPr>
          <w:rFonts w:eastAsia="Times New Roman"/>
          <w:b/>
          <w:bCs/>
          <w:szCs w:val="24"/>
          <w:lang w:bidi="ar-SA"/>
        </w:rPr>
        <w:t>CPD</w:t>
      </w:r>
      <w:r w:rsidRPr="00DB1260">
        <w:rPr>
          <w:rFonts w:eastAsia="Times New Roman" w:hint="cs"/>
          <w:b/>
          <w:bCs/>
          <w:szCs w:val="24"/>
          <w:cs/>
        </w:rPr>
        <w:t xml:space="preserve"> သင်ရိုးပိုင်း နောက်ခံအကြောင်း</w:t>
      </w:r>
    </w:p>
    <w:p w14:paraId="5DFF6CDD" w14:textId="77777777" w:rsidR="00982392" w:rsidRPr="00CF6FA4" w:rsidRDefault="00982392" w:rsidP="00982392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အားလုံး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မြန်မာ့ပညာ‌ရေးမျှော်မှန်းချက်နှင့် ရေရှည်တည်တံ့မည့်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 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2B004C8D" w14:textId="77777777" w:rsidR="00982392" w:rsidRPr="00CF6FA4" w:rsidRDefault="00982392" w:rsidP="00982392">
      <w:pPr>
        <w:shd w:val="clear" w:color="auto" w:fill="FFFFFF"/>
        <w:spacing w:after="120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ယုံကြည်ချက်နှင့်သဘောထားများကို စိန်ခေါ်နိုင်မည်ဟု မျှော်လင့်</w:t>
      </w:r>
      <w:r>
        <w:rPr>
          <w:rFonts w:eastAsia="Times New Roman" w:cs="Myanmar Text"/>
          <w:sz w:val="20"/>
          <w:szCs w:val="20"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>ပါသည်။</w:t>
      </w:r>
    </w:p>
    <w:p w14:paraId="45859723" w14:textId="77777777" w:rsidR="00982392" w:rsidRPr="00CF6FA4" w:rsidRDefault="00982392" w:rsidP="00982392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ထောက်လျှက်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င်းတို့လုပ်နိုင်သည့်နှုန်းဖြင့် လုပ်ကြပါစေ။ </w:t>
      </w:r>
    </w:p>
    <w:p w14:paraId="3103F25B" w14:textId="77777777" w:rsidR="00982392" w:rsidRDefault="00982392" w:rsidP="00982392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 xml:space="preserve">အားလုံး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7F756253" w14:textId="77777777" w:rsidR="00982392" w:rsidRDefault="00982392" w:rsidP="00402464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1A4BAB12" w14:textId="7190115E" w:rsidR="00402464" w:rsidRPr="00DF1AFA" w:rsidRDefault="00402464" w:rsidP="00402464">
      <w:pPr>
        <w:pStyle w:val="Heading1"/>
        <w:spacing w:after="120"/>
        <w:rPr>
          <w:b/>
          <w:bCs/>
          <w:sz w:val="28"/>
          <w:szCs w:val="28"/>
        </w:rPr>
      </w:pPr>
      <w:r w:rsidRPr="00DF1AFA"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သင်ရိုးပိုင်း </w:t>
      </w:r>
      <w:r w:rsidR="00FA2644">
        <w:rPr>
          <w:rFonts w:ascii="Myanmar Text" w:hAnsi="Myanmar Text" w:cs="Myanmar Text" w:hint="cs"/>
          <w:b/>
          <w:bCs/>
          <w:sz w:val="28"/>
          <w:szCs w:val="28"/>
          <w:cs/>
        </w:rPr>
        <w:t>၆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 </w:t>
      </w:r>
      <w:r w:rsidRPr="00DF1AFA">
        <w:rPr>
          <w:rFonts w:ascii="Myanmar Text" w:hAnsi="Myanmar Text" w:cs="Myanmar Text" w:hint="cs"/>
          <w:b/>
          <w:bCs/>
          <w:sz w:val="28"/>
          <w:szCs w:val="28"/>
          <w:cs/>
        </w:rPr>
        <w:t>-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 </w:t>
      </w:r>
      <w:r w:rsidRPr="00DF1AFA">
        <w:rPr>
          <w:rFonts w:ascii="Myanmar Text" w:hAnsi="Myanmar Text" w:cs="Myanmar Text" w:hint="cs"/>
          <w:b/>
          <w:bCs/>
          <w:sz w:val="28"/>
          <w:szCs w:val="28"/>
          <w:cs/>
        </w:rPr>
        <w:t>သင်ယူမှုရလဒ်များ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2464" w:rsidRPr="00CC26EB" w14:paraId="32BDDAD0" w14:textId="77777777" w:rsidTr="005F7AFD">
        <w:trPr>
          <w:trHeight w:val="1922"/>
        </w:trPr>
        <w:tc>
          <w:tcPr>
            <w:tcW w:w="9918" w:type="dxa"/>
            <w:shd w:val="clear" w:color="auto" w:fill="E2EFD9" w:themeFill="accent6" w:themeFillTint="33"/>
          </w:tcPr>
          <w:p w14:paraId="63EE8A1C" w14:textId="77777777" w:rsidR="00402464" w:rsidRDefault="00402464" w:rsidP="005F7AFD">
            <w:pPr>
              <w:autoSpaceDE w:val="0"/>
              <w:autoSpaceDN w:val="0"/>
              <w:adjustRightInd w:val="0"/>
              <w:spacing w:after="120"/>
              <w:rPr>
                <w:rFonts w:cs="Myanmar Text"/>
                <w:b/>
                <w:bCs/>
                <w:kern w:val="1"/>
                <w:lang w:eastAsia="en-GB"/>
              </w:rPr>
            </w:pPr>
            <w:bookmarkStart w:id="3" w:name="_Hlk72146571"/>
            <w:bookmarkStart w:id="4" w:name="_Hlk71729982"/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ဤသင်ရိုးပိုင်းကိုလေ့လာခြင်းဖြင့် အောက်ပါတို့ကို သင် လုပ်ဆောင်နိုင်ပါမည်။</w:t>
            </w:r>
          </w:p>
          <w:p w14:paraId="51353355" w14:textId="77777777" w:rsidR="00402464" w:rsidRDefault="00402464" w:rsidP="005F7AFD">
            <w:pPr>
              <w:autoSpaceDE w:val="0"/>
              <w:autoSpaceDN w:val="0"/>
              <w:adjustRightInd w:val="0"/>
              <w:spacing w:after="120"/>
              <w:rPr>
                <w:rFonts w:cs="Myanmar Text"/>
                <w:b/>
                <w:bCs/>
                <w:kern w:val="1"/>
                <w:lang w:eastAsia="en-GB"/>
              </w:rPr>
            </w:pP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၁. အပြုသဘောဆောင်သည့် သင်ယူမှုဝန်းကျင်၏ အခြေခံအကြောင်းအချက်များကို ဖော်ထုတ်ပြီး သုံးသပ် အကဲဖြတ်ခြင်း</w:t>
            </w:r>
          </w:p>
          <w:p w14:paraId="00FF1195" w14:textId="77777777" w:rsidR="00402464" w:rsidRDefault="00402464" w:rsidP="005F7AFD">
            <w:pPr>
              <w:autoSpaceDE w:val="0"/>
              <w:autoSpaceDN w:val="0"/>
              <w:adjustRightInd w:val="0"/>
              <w:spacing w:after="120"/>
              <w:rPr>
                <w:rFonts w:cs="Myanmar Text"/>
                <w:b/>
                <w:bCs/>
                <w:kern w:val="1"/>
                <w:lang w:eastAsia="en-GB"/>
              </w:rPr>
            </w:pP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၂. ကျောင်းသူ/သားအားလုံး ပါဝင်နိုင်အောင် နည်းဗျူဟာများ ဖော်ထုတ်ပြီးရှင်းပြခြင်း</w:t>
            </w:r>
          </w:p>
          <w:p w14:paraId="54524277" w14:textId="77777777" w:rsidR="00402464" w:rsidRDefault="00402464" w:rsidP="005F7AFD">
            <w:pPr>
              <w:autoSpaceDE w:val="0"/>
              <w:autoSpaceDN w:val="0"/>
              <w:adjustRightInd w:val="0"/>
              <w:spacing w:after="120"/>
              <w:rPr>
                <w:rFonts w:cs="Myanmar Text"/>
                <w:b/>
                <w:bCs/>
                <w:kern w:val="1"/>
                <w:lang w:eastAsia="en-GB"/>
              </w:rPr>
            </w:pP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၃. အပြုသဘောဆောင်သည့် သင်ယူမှုဝန်းကျင်ကို ဖန်တီးရာတွင် ဆရာ/မတို့၏သြဇာကို ဆွေးနွေးခြင်း</w:t>
            </w:r>
          </w:p>
          <w:p w14:paraId="72CCB80E" w14:textId="77777777" w:rsidR="00402464" w:rsidRPr="00D941D5" w:rsidRDefault="00402464" w:rsidP="005F7AFD">
            <w:pPr>
              <w:rPr>
                <w:rFonts w:ascii="Gadugi" w:hAnsi="Gadugi" w:cstheme="minorHAnsi"/>
                <w:b/>
                <w:bCs/>
                <w:sz w:val="22"/>
              </w:rPr>
            </w:pP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၄. သင်ယူသူ</w:t>
            </w:r>
            <w:r w:rsidRPr="00E55C4C">
              <w:rPr>
                <w:rFonts w:cs="Myanmar Text" w:hint="cs"/>
                <w:b/>
                <w:bCs/>
                <w:kern w:val="1"/>
                <w:sz w:val="30"/>
                <w:szCs w:val="28"/>
                <w:cs/>
                <w:lang w:eastAsia="en-GB"/>
              </w:rPr>
              <w:t>အားလုံး</w:t>
            </w: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အတွက် အပြုသဘောဆောင်သည့် သင်ယူမှုဝန်းကျင်ကို ဖန်တီးရန် အစီအစဥ်ဆွဲခြင်း</w:t>
            </w:r>
            <w:bookmarkEnd w:id="3"/>
          </w:p>
        </w:tc>
      </w:tr>
      <w:bookmarkEnd w:id="4"/>
    </w:tbl>
    <w:p w14:paraId="38801C6E" w14:textId="77777777" w:rsidR="00402464" w:rsidRDefault="00402464" w:rsidP="00402464">
      <w:pPr>
        <w:rPr>
          <w:color w:val="44546A" w:themeColor="text2"/>
        </w:rPr>
      </w:pPr>
    </w:p>
    <w:p w14:paraId="6ED0C965" w14:textId="1C4429C3" w:rsidR="001E0573" w:rsidRPr="00961036" w:rsidRDefault="001E0573" w:rsidP="00961036">
      <w:pPr>
        <w:pStyle w:val="Heading2"/>
        <w:jc w:val="both"/>
        <w:rPr>
          <w:rFonts w:ascii="Gadugi" w:eastAsia="Times New Roman" w:hAnsi="Gadugi" w:cs="Myanmar Text"/>
          <w:color w:val="auto"/>
          <w:sz w:val="20"/>
          <w:szCs w:val="20"/>
        </w:rPr>
      </w:pPr>
      <w:r w:rsidRPr="00961036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lastRenderedPageBreak/>
        <w:t>ထိရောက်</w:t>
      </w:r>
      <w:r w:rsidR="0047173B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>စွာ</w:t>
      </w:r>
      <w:r w:rsidRPr="00961036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>မေးခွန်း</w:t>
      </w:r>
      <w:r w:rsidR="005F1D29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>‌မေး</w:t>
      </w:r>
      <w:r w:rsidRPr="005F1D29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>ခြင်း</w:t>
      </w:r>
      <w:r w:rsidRP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 xml:space="preserve">နှင့် </w:t>
      </w:r>
      <w:r w:rsidRPr="00961036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>တုံ့ပြန်ဖြေကြား</w:t>
      </w:r>
      <w:r w:rsidR="0047173B" w:rsidRPr="0047173B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>ခြင်း</w:t>
      </w:r>
      <w:r w:rsidR="00961036" w:rsidRP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 xml:space="preserve">ကို အသုံးပြုခြင်း၏ သက်ရောက်ပုံကို 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 xml:space="preserve">စဥ်းစားရာတွင် </w:t>
      </w:r>
      <w:r w:rsidR="00961036" w:rsidRP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ဤ</w:t>
      </w:r>
      <w:r w:rsidR="00961036" w:rsidRPr="00961036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>ဆဋ္ဌမ</w:t>
      </w:r>
      <w:r w:rsidR="00F026F2">
        <w:rPr>
          <w:rFonts w:ascii="Gadugi" w:eastAsia="Times New Roman" w:hAnsi="Gadugi" w:cs="Myanmar Text" w:hint="cs"/>
          <w:b/>
          <w:bCs/>
          <w:color w:val="auto"/>
          <w:sz w:val="20"/>
          <w:szCs w:val="20"/>
          <w:cs/>
        </w:rPr>
        <w:t xml:space="preserve"> </w:t>
      </w:r>
      <w:r w:rsidR="00961036" w:rsidRP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 xml:space="preserve">သင်ရိုးပိုင်းမှ 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 xml:space="preserve">ကူညီပေးပါမည်။ </w:t>
      </w:r>
      <w:r w:rsidR="006979CD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သင်ယူသူများ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ဆောင်ရွက်</w:t>
      </w:r>
      <w:r w:rsidR="004F187A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မှု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နှင့် အချိန်မှန်တိုးတက်မှုအ</w:t>
      </w:r>
      <w:r w:rsidR="00EF34ED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ကြောင်း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 xml:space="preserve"> </w:t>
      </w:r>
      <w:r w:rsidR="007C17EA">
        <w:rPr>
          <w:rFonts w:ascii="Gadugi" w:eastAsia="Times New Roman" w:hAnsi="Gadugi" w:cs="Myanmar Text" w:hint="cs"/>
          <w:color w:val="auto"/>
          <w:sz w:val="20"/>
          <w:szCs w:val="20"/>
          <w:cs/>
        </w:rPr>
        <w:t>၎င်းတို့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အချက်အလက်မှန်ကန်စွာ သိရှိစေရေး</w:t>
      </w:r>
      <w:r w:rsidR="007C17EA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အတွက်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 xml:space="preserve"> မေးခွန်းမေးနည်းမျိုးစုံ၏ အကျိုးပြုပုံနှင့် </w:t>
      </w:r>
      <w:r w:rsidR="0005291F" w:rsidRPr="0005291F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တုံ့ပြန်ဖြေကြား</w:t>
      </w:r>
      <w:r w:rsidR="0005291F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သည့်စံပြု</w:t>
      </w:r>
      <w:r w:rsidR="00961036">
        <w:rPr>
          <w:rFonts w:ascii="Gadugi" w:eastAsia="Times New Roman" w:hAnsi="Gadugi" w:cs="Myanmar Text" w:hint="cs"/>
          <w:color w:val="auto"/>
          <w:sz w:val="20"/>
          <w:szCs w:val="20"/>
          <w:cs/>
        </w:rPr>
        <w:t>ပုံစံအဖုံဖုံတို့ကို စူးစမ်းထားပါသည်။</w:t>
      </w:r>
    </w:p>
    <w:p w14:paraId="49546564" w14:textId="77777777" w:rsidR="0031752F" w:rsidRDefault="0031752F" w:rsidP="0031752F">
      <w:pPr>
        <w:spacing w:line="240" w:lineRule="auto"/>
        <w:rPr>
          <w:rFonts w:ascii="Gadugi" w:hAnsi="Gadugi" w:cstheme="minorHAnsi"/>
          <w:sz w:val="22"/>
          <w:shd w:val="clear" w:color="auto" w:fill="FFFFFF"/>
        </w:rPr>
      </w:pPr>
    </w:p>
    <w:p w14:paraId="6C6BEBFE" w14:textId="7EAB577F" w:rsidR="00961036" w:rsidRPr="00410A71" w:rsidRDefault="00204CB7" w:rsidP="00204CB7">
      <w:pPr>
        <w:pStyle w:val="Heading1"/>
        <w:rPr>
          <w:b/>
          <w:bCs/>
          <w:sz w:val="22"/>
          <w:szCs w:val="22"/>
        </w:rPr>
      </w:pPr>
      <w:r w:rsidRPr="00E17527">
        <w:rPr>
          <w:rFonts w:hint="cs"/>
          <w:b/>
          <w:bCs/>
          <w:sz w:val="28"/>
          <w:szCs w:val="28"/>
          <w:cs/>
        </w:rPr>
        <w:t xml:space="preserve">သင်ရိုးပိုင်း </w:t>
      </w:r>
      <w:r w:rsidR="001D6282">
        <w:rPr>
          <w:rFonts w:hint="cs"/>
          <w:b/>
          <w:bCs/>
          <w:sz w:val="28"/>
          <w:szCs w:val="28"/>
          <w:cs/>
        </w:rPr>
        <w:t>၆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E17527">
        <w:rPr>
          <w:rFonts w:hint="cs"/>
          <w:b/>
          <w:bCs/>
          <w:sz w:val="28"/>
          <w:szCs w:val="28"/>
          <w:cs/>
        </w:rPr>
        <w:t>မှလုပ်ဆောင်ချက်များအတွက်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E17527">
        <w:rPr>
          <w:rFonts w:hint="cs"/>
          <w:b/>
          <w:bCs/>
          <w:sz w:val="28"/>
          <w:szCs w:val="28"/>
          <w:cs/>
        </w:rPr>
        <w:t>နောက်ထပ်ညွှန်ကြားချက်</w:t>
      </w:r>
      <w:r>
        <w:rPr>
          <w:rFonts w:hint="cs"/>
          <w:b/>
          <w:bCs/>
          <w:sz w:val="28"/>
          <w:szCs w:val="28"/>
          <w:cs/>
        </w:rPr>
        <w:t>များ</w:t>
      </w:r>
    </w:p>
    <w:p w14:paraId="718BE198" w14:textId="77777777" w:rsidR="0031752F" w:rsidRPr="00113B41" w:rsidRDefault="0031752F" w:rsidP="0031752F">
      <w:pPr>
        <w:ind w:left="360"/>
        <w:rPr>
          <w:color w:val="4472C4" w:themeColor="accent1"/>
          <w:sz w:val="4"/>
          <w:szCs w:val="4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2196"/>
        <w:gridCol w:w="7942"/>
      </w:tblGrid>
      <w:tr w:rsidR="001B7ACB" w:rsidRPr="00113B41" w14:paraId="504C73CC" w14:textId="77777777" w:rsidTr="00A23904">
        <w:trPr>
          <w:tblHeader/>
        </w:trPr>
        <w:tc>
          <w:tcPr>
            <w:tcW w:w="2196" w:type="dxa"/>
            <w:shd w:val="clear" w:color="auto" w:fill="D9D9D9" w:themeFill="background1" w:themeFillShade="D9"/>
          </w:tcPr>
          <w:p w14:paraId="1E5A68ED" w14:textId="5DE7FBD2" w:rsidR="00961036" w:rsidRPr="00A45BCD" w:rsidRDefault="00961036" w:rsidP="00961036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7942" w:type="dxa"/>
            <w:shd w:val="clear" w:color="auto" w:fill="D9D9D9" w:themeFill="background1" w:themeFillShade="D9"/>
          </w:tcPr>
          <w:p w14:paraId="0D78045F" w14:textId="559F0012" w:rsidR="00961036" w:rsidRPr="00A45BCD" w:rsidRDefault="00961036" w:rsidP="00961036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A23904" w:rsidRPr="000E2CC2" w14:paraId="1335F254" w14:textId="77777777" w:rsidTr="00A23904">
        <w:tc>
          <w:tcPr>
            <w:tcW w:w="2196" w:type="dxa"/>
            <w:shd w:val="clear" w:color="auto" w:fill="FFFFFF" w:themeFill="background1"/>
          </w:tcPr>
          <w:p w14:paraId="2D85E1E8" w14:textId="77777777" w:rsidR="00A23904" w:rsidRPr="0039580F" w:rsidRDefault="00A23904" w:rsidP="00A23904">
            <w:pPr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39580F">
              <w:rPr>
                <w:rFonts w:ascii="Gadugi" w:hAnsi="Gadugi" w:hint="cs"/>
                <w:sz w:val="20"/>
                <w:szCs w:val="20"/>
                <w:cs/>
              </w:rPr>
              <w:t>ယခင်အသိပညာကို စစ်ဆေးအကဲဖြတ်ခြင်း</w:t>
            </w:r>
          </w:p>
          <w:p w14:paraId="2003374C" w14:textId="54759ABB" w:rsidR="00A23904" w:rsidRPr="000E2CC2" w:rsidRDefault="00A23904" w:rsidP="00A23904">
            <w:pPr>
              <w:rPr>
                <w:rFonts w:ascii="Gadugi" w:hAnsi="Gadugi"/>
                <w:color w:val="000000" w:themeColor="text1"/>
                <w:sz w:val="22"/>
              </w:rPr>
            </w:pPr>
          </w:p>
        </w:tc>
        <w:tc>
          <w:tcPr>
            <w:tcW w:w="7942" w:type="dxa"/>
            <w:shd w:val="clear" w:color="auto" w:fill="FFFFFF" w:themeFill="background1"/>
          </w:tcPr>
          <w:p w14:paraId="366D1E73" w14:textId="0A814C71" w:rsidR="00A23904" w:rsidRPr="00E34500" w:rsidRDefault="00A23904" w:rsidP="00A23904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ပထမလုပ်ဆောင်ချက်တွင် သင်ရိုးပိုင်း ၅</w:t>
            </w:r>
            <w:r w:rsidR="001475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ကိုပြန်နွှေးထားပါသည်။ ယခင်သင်ရိုးပိုင်း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အကြောင်း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အရာများကို</w:t>
            </w:r>
            <w:r w:rsidR="001475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သင်ယူသူများအား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အမှတ်ရစေကာ ဤသင်ရိုးပိုင်းအတွက်ပြင်ဆင်ရာတွင် </w:t>
            </w:r>
            <w:r w:rsidR="007F0A43"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အရေး</w:t>
            </w:r>
            <w:r w:rsidR="007F0A4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F0A43"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ကြီးသည့် အချက်အလက်များကို ပြန်လည်အမှတ်ရစေပါသည်။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ပထမအကြိမ်လုပ်ပြီးလျှင် အဖြေ</w:t>
            </w:r>
            <w:r w:rsidR="00410FF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တိုက်ရန် ယခင်သင်ရိုးပိုင်းကိုပြန်ကြည့်ပါစေ။</w:t>
            </w:r>
          </w:p>
        </w:tc>
      </w:tr>
      <w:tr w:rsidR="00A23904" w:rsidRPr="000E2CC2" w14:paraId="1511BC8C" w14:textId="77777777" w:rsidTr="00A23904">
        <w:tc>
          <w:tcPr>
            <w:tcW w:w="2196" w:type="dxa"/>
          </w:tcPr>
          <w:p w14:paraId="179E3E1C" w14:textId="01574293" w:rsidR="00A23904" w:rsidRPr="008841B1" w:rsidRDefault="00A23904" w:rsidP="00A23904">
            <w:pPr>
              <w:rPr>
                <w:rFonts w:ascii="Gadugi" w:hAnsi="Gadugi"/>
                <w:color w:val="000000" w:themeColor="text1"/>
                <w:sz w:val="22"/>
              </w:rPr>
            </w:pPr>
            <w:r w:rsidRPr="0039580F">
              <w:rPr>
                <w:rFonts w:ascii="Myanmar Text" w:hAnsi="Myanmar Text" w:cs="Myanmar Text" w:hint="cs"/>
                <w:sz w:val="20"/>
                <w:szCs w:val="20"/>
                <w:cs/>
              </w:rPr>
              <w:t>နိဒါန်း</w:t>
            </w:r>
          </w:p>
        </w:tc>
        <w:tc>
          <w:tcPr>
            <w:tcW w:w="7942" w:type="dxa"/>
          </w:tcPr>
          <w:p w14:paraId="2CC1777D" w14:textId="382D9EEC" w:rsidR="00A23904" w:rsidRPr="00863820" w:rsidRDefault="00A23904" w:rsidP="00A23904">
            <w:pPr>
              <w:autoSpaceDE w:val="0"/>
              <w:autoSpaceDN w:val="0"/>
              <w:adjustRightInd w:val="0"/>
              <w:jc w:val="both"/>
              <w:rPr>
                <w:rFonts w:ascii="Gadugi" w:hAnsi="Gadugi" w:cs="Myanmar Text"/>
                <w:color w:val="000000" w:themeColor="text1"/>
                <w:sz w:val="20"/>
                <w:szCs w:val="20"/>
              </w:rPr>
            </w:pPr>
            <w:bookmarkStart w:id="5" w:name="_Hlk74556371"/>
            <w:r w:rsidRPr="00E34500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ဤသင်ရိုးပိုင်း</w:t>
            </w:r>
            <w:r w:rsidR="00B4480D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သည်</w:t>
            </w:r>
            <w:r w:rsidRPr="00E34500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 ထိရောက်သောမေးခွန်းထုတ်နည်းနှင့် သင့်တော်သည့်တုံ့ပြန်ဖြေကြားမှု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တို့ အရေး</w:t>
            </w:r>
            <w:r w:rsidR="00B4480D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ပါပုံကို</w:t>
            </w:r>
            <w:r w:rsidR="00B4480D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 အဓိက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ထားပါသည်။ </w:t>
            </w:r>
            <w:r w:rsidR="00B4480D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ယင်းတို့သည်</w:t>
            </w:r>
            <w:r w:rsidR="005A0081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သင်ယူသူ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တို့ စူးစမ်းလိုစိတ်နှင့် စိတ်ပါဝင်စားမှုကို ဖြစ်ပေါ်</w:t>
            </w:r>
            <w:r w:rsidR="009B4672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စေသည့် အတန်း</w:t>
            </w:r>
            <w:r w:rsidR="00B4480D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စီမံ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ခန့်ခွဲမှု၏ အရေးပါသည့်အပိုင်းများဖြစ်ပါသည်။ သင်</w:t>
            </w:r>
            <w:r w:rsidR="009B4672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ယူမှု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ဂျာနယ် သုံးခြင်း၊ </w:t>
            </w:r>
            <w:r w:rsidR="005F4F28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မိမိ၏ သင်ကြားရေး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အလေ့အကျင့်</w:t>
            </w:r>
            <w:r w:rsidR="005F4F28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ကို 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ပြန်လည်သုံးသပ်ခြင်းတို့၏ အရေးပါပုံကိုလည်း ပြန်လည် သင်ကြား</w:t>
            </w:r>
            <w:r w:rsidR="005F4F28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ပေးပါ</w:t>
            </w:r>
            <w:r w:rsidR="005F4F28"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သည်</w:t>
            </w:r>
            <w:r>
              <w:rPr>
                <w:rFonts w:ascii="Gadugi" w:hAnsi="Gadugi" w:cs="Myanmar Text" w:hint="cs"/>
                <w:color w:val="000000" w:themeColor="text1"/>
                <w:sz w:val="20"/>
                <w:szCs w:val="20"/>
                <w:cs/>
              </w:rPr>
              <w:t>။</w:t>
            </w:r>
            <w:bookmarkEnd w:id="5"/>
          </w:p>
        </w:tc>
      </w:tr>
      <w:tr w:rsidR="001B7ACB" w:rsidRPr="000E2CC2" w14:paraId="6B91E785" w14:textId="77777777" w:rsidTr="00A23904">
        <w:tc>
          <w:tcPr>
            <w:tcW w:w="2196" w:type="dxa"/>
          </w:tcPr>
          <w:p w14:paraId="347FFF4A" w14:textId="334F0B32" w:rsidR="00311165" w:rsidRPr="0039580F" w:rsidRDefault="00FA2644" w:rsidP="00311165">
            <w:pPr>
              <w:rPr>
                <w:rFonts w:ascii="Gadugi" w:hAnsi="Gadugi"/>
                <w:sz w:val="20"/>
                <w:szCs w:val="20"/>
              </w:rPr>
            </w:pP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လုပ်ဆောင်ချက် ၆.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၁</w:t>
            </w: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11165" w:rsidRPr="0039580F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မိမိကိုယ်မိမိ စစ်ဆေး</w:t>
            </w:r>
            <w:r w:rsidR="00311165" w:rsidRPr="0039580F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311165" w:rsidRPr="0039580F">
              <w:rPr>
                <w:rFonts w:ascii="Myanmar Text" w:hAnsi="Myanmar Text" w:cs="Myanmar Text" w:hint="cs"/>
                <w:sz w:val="20"/>
                <w:szCs w:val="20"/>
                <w:cs/>
              </w:rPr>
              <w:t>ခြင်း</w:t>
            </w:r>
          </w:p>
          <w:p w14:paraId="6E4632D8" w14:textId="2D71943F" w:rsidR="00961036" w:rsidRPr="00113945" w:rsidRDefault="00961036" w:rsidP="00961036">
            <w:pPr>
              <w:rPr>
                <w:rFonts w:ascii="Gadugi" w:hAnsi="Gadugi"/>
                <w:sz w:val="20"/>
                <w:szCs w:val="20"/>
              </w:rPr>
            </w:pPr>
          </w:p>
          <w:p w14:paraId="647AFAEF" w14:textId="5E5B43D5" w:rsidR="00961036" w:rsidRPr="000E2CC2" w:rsidRDefault="00961036" w:rsidP="00961036">
            <w:pPr>
              <w:rPr>
                <w:rFonts w:ascii="Gadugi" w:hAnsi="Gadugi"/>
                <w:color w:val="000000" w:themeColor="text1"/>
                <w:sz w:val="22"/>
              </w:rPr>
            </w:pPr>
          </w:p>
        </w:tc>
        <w:tc>
          <w:tcPr>
            <w:tcW w:w="7942" w:type="dxa"/>
          </w:tcPr>
          <w:p w14:paraId="5CF985E1" w14:textId="4975F012" w:rsidR="00961036" w:rsidRPr="00FE78C5" w:rsidRDefault="00863820" w:rsidP="00FE78C5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အမှတ်</w:t>
            </w:r>
            <w:r w:rsidRPr="0086382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ဆယ်ခုပါသည့် (၁-၁၀) စ‌ကေးကိုကြည့်စေကာ ‘အ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ားလုံး</w:t>
            </w:r>
            <w:r w:rsidRPr="0086382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အကျုံးဝင်မှုအတွက် မေးခွန်းထုတ်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86382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ခြင်း’ကို မည်မျှကောင်းကောင်း နားလည်ကြောင်း 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သင်တန်းသားများအား </w:t>
            </w:r>
            <w:r w:rsidRPr="0086382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မေးမြန်းပါ။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သင်တန်းသား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တစ်ဦးချင်း 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၎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င်းတို့နှင့်အကိုက်ညီဆုံး ကိန်းဂဏန်းကိုရှာဖွေဖော်ထုတ်ရပါမည်။ ဖြစ်စဥ်၏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အစတွင်သာ ရှိသေးသောကြောင့် 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၎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င်းတို့ကို ကျွမ်းကျင်သူများ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ဖြစ် မျှော်လင့်မထားကြောင်း</w:t>
            </w:r>
            <w:r w:rsid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၊ သင်ရိုး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ပိုင်းအဆုံးတွင် ဤစကေးထံ ပြန်လာမည်ဖြစ်ကြောင်းသတိပေးပါ။ </w:t>
            </w:r>
          </w:p>
        </w:tc>
      </w:tr>
      <w:tr w:rsidR="001B7ACB" w:rsidRPr="000E2CC2" w14:paraId="72B2F5DF" w14:textId="77777777" w:rsidTr="00A23904">
        <w:tc>
          <w:tcPr>
            <w:tcW w:w="2196" w:type="dxa"/>
          </w:tcPr>
          <w:p w14:paraId="7B284CFC" w14:textId="54A2642C" w:rsidR="00FE78C5" w:rsidRPr="00FE78C5" w:rsidRDefault="00FE78C5" w:rsidP="00961036">
            <w:pPr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၂. မေးခွန်း</w:t>
            </w:r>
            <w:r w:rsidR="002918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မေး</w:t>
            </w:r>
            <w:r w:rsidRP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ခြင်း</w:t>
            </w:r>
          </w:p>
          <w:p w14:paraId="576BD0E7" w14:textId="04FDA58D" w:rsidR="00961036" w:rsidRPr="000E2CC2" w:rsidRDefault="00961036" w:rsidP="00961036">
            <w:pPr>
              <w:rPr>
                <w:rFonts w:ascii="Gadugi" w:hAnsi="Gadugi"/>
                <w:color w:val="000000" w:themeColor="text1"/>
                <w:sz w:val="22"/>
              </w:rPr>
            </w:pPr>
          </w:p>
        </w:tc>
        <w:tc>
          <w:tcPr>
            <w:tcW w:w="7942" w:type="dxa"/>
          </w:tcPr>
          <w:p w14:paraId="5E3A03DC" w14:textId="1A261FB9" w:rsidR="00961036" w:rsidRPr="009438C1" w:rsidRDefault="00FE78C5" w:rsidP="009438C1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သင်ခန်းစာတိုင်း 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</w:t>
            </w:r>
            <w:r w:rsidR="005A008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သူ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/သား</w:t>
            </w:r>
            <w:r w:rsidRP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အားလုံး တက်ရောက်မှု၊ ပါဝင်မှု၊အောင်မြင်မှုတို့ အရေးကြီးကြောင်း  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သင်တန်းသား</w:t>
            </w:r>
            <w:r w:rsidRP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FE78C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သတိ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ချပ်ကြရန်။  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သင်ယူ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မှု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စစ်ဆေး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အကဲဖြတ်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ရာတွင်လည်းကောင်း၊ 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ကျောင်းသူ ကျောင်းသားများ၏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နားလည်မှုကိုတိုင်းတာရာတွင်လည်းကောင်း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မေးခွန်းများသည် 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ဆရာ/မတို့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အတွက်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ထိရောက်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သည့်နည်းလမ်းဖြစ်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ပါသည်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။  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သင်တန်းသားများအား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အုပ်စုငယ်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ဖွဲ့စေပြီး ဆရာ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ဆရာ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များက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တပည့်များအားမေးရန်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သင့်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တော်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သော မေးခွန်းအမျိုးအစား</w:t>
            </w:r>
            <w:r w:rsidR="007C0EC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အကြောင်း အမြန်တွေး အမြန်ရေးကြပါစေ။ အဆင့်၊ အခက်အခဲ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၊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ဘောင်ကျဥ်းသော</w:t>
            </w:r>
            <w:r w:rsidR="001E1B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သို့မဟုတ် </w:t>
            </w:r>
            <w:r w:rsid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ယေဘုယျ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သော</w:t>
            </w:r>
            <w:r w:rsid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မေးခွန်း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ဖြစ်သ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င့်</w:t>
            </w:r>
            <w:r w:rsid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မသင့် စဥ်းစားကြပါစေ။ </w:t>
            </w:r>
          </w:p>
        </w:tc>
      </w:tr>
      <w:tr w:rsidR="001B7ACB" w:rsidRPr="000E2CC2" w14:paraId="176AD2C4" w14:textId="77777777" w:rsidTr="00A23904">
        <w:tc>
          <w:tcPr>
            <w:tcW w:w="2196" w:type="dxa"/>
          </w:tcPr>
          <w:p w14:paraId="568F5BE1" w14:textId="4E200503" w:rsidR="00961036" w:rsidRPr="003A254C" w:rsidRDefault="009438C1" w:rsidP="00961036">
            <w:pPr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လုပ်ဆောင်ချက် ၆.</w:t>
            </w:r>
            <w:r w:rsidR="00FA264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၂</w:t>
            </w: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အပိတ်၊ အဖွင့်နှင့် ကွဲပြား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ခွဲခြားသည့်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မေးခွန်း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 ကို</w:t>
            </w: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bookmarkStart w:id="6" w:name="_Hlk79058860"/>
            <w:r w:rsidR="003A254C" w:rsidRPr="00222794">
              <w:rPr>
                <w:rFonts w:ascii="Myanmar Text" w:hAnsi="Myanmar Text" w:cs="Myanmar Text" w:hint="cs"/>
                <w:sz w:val="20"/>
                <w:szCs w:val="20"/>
                <w:cs/>
              </w:rPr>
              <w:t>အဓိပ္ပါယ်</w:t>
            </w:r>
            <w:bookmarkEnd w:id="6"/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ဖွင့်ဆိုခ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ြင်း</w:t>
            </w:r>
          </w:p>
        </w:tc>
        <w:tc>
          <w:tcPr>
            <w:tcW w:w="7942" w:type="dxa"/>
          </w:tcPr>
          <w:p w14:paraId="54C4A7EB" w14:textId="66EFA81D" w:rsidR="00961036" w:rsidRPr="009438C1" w:rsidRDefault="009438C1" w:rsidP="00177409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မေးခွန်းမေးပုံသုံးမျိုးကို 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အုပ်စု</w:t>
            </w:r>
            <w:r w:rsidRPr="009438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လိုက်ကြည့်စေပြီး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မည်သည့်အခါတွင်</w:t>
            </w:r>
            <w:r w:rsidR="0017740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မည်ကဲ့သို့သုံးကြောင်း ဆွေးနွေးကြရန်။ ပေးထားသည့်ဖွင့်ဆိုချက်နှင့် </w:t>
            </w:r>
            <w:r w:rsidR="0017740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မေးခွန်းအမျိုးအစား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တွဲနိုင်ပါမည်လား။ အဖြေ</w:t>
            </w:r>
            <w:r w:rsidR="0017740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ပေးပြီး အတွဲမှားခဲ့လျှင် အ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သိသညာ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ပြန်နွှေးပါ။ </w:t>
            </w:r>
            <w:r w:rsidR="005A008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ဂျာနယ်တွင် </w:t>
            </w:r>
            <w:r w:rsidR="003A254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သင်တန်းသားများအား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ကိုယ်ပိုင် </w:t>
            </w:r>
            <w:r w:rsidR="003A254C" w:rsidRPr="00222794">
              <w:rPr>
                <w:rFonts w:ascii="Myanmar Text" w:hAnsi="Myanmar Text" w:cs="Myanmar Text" w:hint="cs"/>
                <w:sz w:val="20"/>
                <w:szCs w:val="20"/>
                <w:cs/>
              </w:rPr>
              <w:t>အဓိပ္ပါယ်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ဖွင့်ဆိုချက်များ မှတ်သားကြပါစေ။</w:t>
            </w:r>
          </w:p>
        </w:tc>
      </w:tr>
      <w:tr w:rsidR="001B7ACB" w:rsidRPr="000E2CC2" w14:paraId="378965D7" w14:textId="77777777" w:rsidTr="00A23904">
        <w:tc>
          <w:tcPr>
            <w:tcW w:w="2196" w:type="dxa"/>
          </w:tcPr>
          <w:p w14:paraId="3D06313C" w14:textId="0422710B" w:rsidR="009438C1" w:rsidRPr="00014A6E" w:rsidRDefault="00014A6E" w:rsidP="00961036">
            <w:pPr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၂.၂ - မေးခွန်း</w:t>
            </w:r>
            <w:r w:rsidR="00C61FE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အမျိုး</w:t>
            </w:r>
            <w:r w:rsidR="00C61FE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အစား</w:t>
            </w:r>
            <w:r w:rsidR="00C61FE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</w:p>
          <w:p w14:paraId="78246E5C" w14:textId="3F06F8C2" w:rsidR="00961036" w:rsidRPr="000E2CC2" w:rsidRDefault="00961036" w:rsidP="00961036">
            <w:pPr>
              <w:rPr>
                <w:rFonts w:ascii="Gadugi" w:hAnsi="Gadugi"/>
                <w:color w:val="000000" w:themeColor="text1"/>
                <w:sz w:val="22"/>
              </w:rPr>
            </w:pPr>
          </w:p>
        </w:tc>
        <w:tc>
          <w:tcPr>
            <w:tcW w:w="7942" w:type="dxa"/>
          </w:tcPr>
          <w:p w14:paraId="28AAB25D" w14:textId="6C042F33" w:rsidR="00961036" w:rsidRPr="00520A7B" w:rsidRDefault="00C61FEF" w:rsidP="00E51953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ကျောင်းသူကျောင်းသားများအား ၎င်းတို့၏အလားအလာကို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အပြည့်အဝ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ရရှိ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ရေး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အတွက်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ကူညီရာတွင် အ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ားလုံး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အကျုံးအဝင်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အလေ့အကျင့် အရေးပါပုံ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၊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အထူးသဖြင့် ၂၁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ရာစုကျွမ်းကျင်မှု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များကို</w:t>
            </w:r>
            <w:r w:rsidR="00014A6E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ဖန်တီးရာတွင် မေးခွန်းများသုံးပုံကို သင်တန်းသူ/သားများ သတိချပ်ကြပါစေ။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အချို့မေးခွန်း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B3E32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အမျိုး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B3E32" w:rsidRP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အစား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များက ဆက်သွယ်ရေး၊ ဝေဖန်ပိုင်းခြားတွေးခေါ်မှုနှင့် ဖန်တီးနိုင်စွမ်းကို ဖွံ့ဖြိုးစေပါသည်။ 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lastRenderedPageBreak/>
              <w:t>သင်ရိုးပိုင်း ၃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တွင် ဆွေးနွေးခဲ့သည့် ဘလွမ်း၏ဇယား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၊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အထူးသဖြင့်  အနိမ့်ပိုင်းနှင့် အမြင့်ပိုင်း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အတွေး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အခေါ်</w:t>
            </w:r>
            <w:r w:rsidR="0060011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စွမ်းရည်</w:t>
            </w:r>
            <w:r w:rsidR="00014A6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60011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 ကြည့်ကြမည်ဖြစ်ကြောင်း သတိပေးပါ။ သင်တန်းသူ/သားတို့ (အချက်အလက်</w:t>
            </w:r>
            <w:r w:rsidR="00F25E4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60011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မှတ်သားရုံမျှဖြစ်သော) အနိမ့်ပိုင်းအတွေးအခေါ် ဥပမာ ၃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60011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ခု၊ 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(</w:t>
            </w:r>
            <w:r w:rsidR="00E5195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ပိုမိုရှုပ်ထွေးသည့်အသိသညာများ</w:t>
            </w:r>
            <w:r w:rsidR="00F25E4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5195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ပါဝင်သော၊ 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ကျောင်းသူကျောင်းသားများ </w:t>
            </w:r>
            <w:r w:rsidR="004E642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အသုံးချရ</w:t>
            </w:r>
            <w:r w:rsidR="00F25E4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ာတွင်</w:t>
            </w:r>
            <w:r w:rsidR="004E642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နားလည်</w:t>
            </w:r>
            <w:r w:rsidR="00F25E4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မှုပိုမိုလိုအပ်သော</w:t>
            </w:r>
            <w:r w:rsidR="007B3E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)</w:t>
            </w:r>
            <w:r w:rsidR="00F25E4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အမြင့်ပိုင်း မေးခွန်း ဥပမာ ၃ ခု </w:t>
            </w:r>
            <w:r w:rsidR="0060011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 အုပ်စုဖွဲ့ပြီးပေးကြပါစေ။ သင်တန်းသားလမ်းညွှန်ရှိ မေးခွန်းဥပမာ ၂</w:t>
            </w:r>
            <w:r w:rsidR="00F25E4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60011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ခုကို အတူတူစူးစမ်းကြရန်။  </w:t>
            </w:r>
            <w:r w:rsidR="00034E0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အပိတ်မေးခွန်းကို အထူးသဖြင့်ပြန်ကြည့်ပါ။ အပိတ်မေးခွန်း၏ အသွင်အပြင်</w:t>
            </w:r>
            <w:r w:rsidR="00765B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34E0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လက္ခဏာ</w:t>
            </w:r>
            <w:r w:rsidR="00A138F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034E0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နှင့်အသုံးပြုပုံတို့ကို တစ်တန်းလုံး သုံးသပ်ကြပါစေ။ </w:t>
            </w:r>
            <w:r w:rsidR="004379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(သင်ခန်းစာအစတွင်)တစ်တန်းလုံးမှ နားလည်မလည် ဆရာ/မမှ မြန်မြန်ဆန်ဆန် သိလိုသောအခါ ပြန်နွှေးရန် အသုံးဝင်ကြောင်း ရှင်းပြပါ။ သို့ရာတွင် အတန်းထဲတွင် အပိတ်မေးခွန်းတစ်မျိုးတည်းကို အဘယ်ကြောင့်</w:t>
            </w:r>
            <w:r w:rsidR="00A138F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4379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မသုံးသင့်ကြောင်း သင်တန်း</w:t>
            </w:r>
            <w:r w:rsidR="00A138F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သားများ</w:t>
            </w:r>
            <w:r w:rsidR="004379C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 မေးမြန်းပါ။</w:t>
            </w:r>
          </w:p>
        </w:tc>
      </w:tr>
      <w:tr w:rsidR="001B7ACB" w:rsidRPr="000E2CC2" w14:paraId="3C37D86B" w14:textId="77777777" w:rsidTr="00A23904">
        <w:tc>
          <w:tcPr>
            <w:tcW w:w="2196" w:type="dxa"/>
          </w:tcPr>
          <w:p w14:paraId="2D14AA98" w14:textId="331A74C0" w:rsidR="00961036" w:rsidRPr="00CB02A9" w:rsidRDefault="00520A7B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val="en-US" w:eastAsia="en-GB"/>
              </w:rPr>
            </w:pP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val="en-US" w:eastAsia="en-GB"/>
              </w:rPr>
              <w:lastRenderedPageBreak/>
              <w:t>၂.၃.၁ - အပိတ်မေးခွန်း</w:t>
            </w:r>
            <w:r w:rsidR="00CB02A9">
              <w:rPr>
                <w:rFonts w:ascii="Gadugi" w:hAnsi="Gadugi"/>
                <w:color w:val="000000" w:themeColor="text1"/>
                <w:sz w:val="20"/>
                <w:szCs w:val="20"/>
                <w:lang w:val="en-US" w:eastAsia="en-GB"/>
              </w:rPr>
              <w:t xml:space="preserve"> </w:t>
            </w:r>
            <w:r w:rsidR="00C66166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များ 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val="en-US" w:eastAsia="en-GB"/>
              </w:rPr>
              <w:t>အကြောင်း ဆွေးနွေးချက်</w:t>
            </w:r>
          </w:p>
        </w:tc>
        <w:tc>
          <w:tcPr>
            <w:tcW w:w="7942" w:type="dxa"/>
          </w:tcPr>
          <w:p w14:paraId="0CE1599F" w14:textId="1612F33C" w:rsidR="00961036" w:rsidRPr="00520A7B" w:rsidRDefault="00520A7B" w:rsidP="00171084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ဒေါ်သင်းသန်းနှင့် အာရှ</w:t>
            </w:r>
            <w:r w:rsidR="00171084"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အကြောင်း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ပထဝီသင်ခန်းစာ </w:t>
            </w:r>
            <w:r w:rsidR="0017108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ဖြစ်ရပ်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လေ့လာချက်ကို ပြန်လှန်သုံးသပ်ပါ။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သုံးယောက်တစ်</w:t>
            </w:r>
            <w:r w:rsidR="007C483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အုပ်စု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ဖွဲ့ပြီး ဆရာ/မနှင့်</w:t>
            </w:r>
            <w:r w:rsidR="007C483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တပည့်များ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အကြား</w:t>
            </w:r>
            <w:r w:rsidR="007C483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ပြောစကားကို သဏ္ဍာန်တူသရုပ်ဆောင်ပါ။ ပြီးလျှင် ဒေါ်သင်းသန်းမေးသည့် မေးခွန်းပုံစံမျိုးစုံကို </w:t>
            </w:r>
            <w:r w:rsidR="007C483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သင်တန်းသားများအား 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ပြန်လည်သုံးသပ်</w:t>
            </w:r>
            <w:r w:rsidR="007C483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စေ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ပါ။</w:t>
            </w:r>
          </w:p>
        </w:tc>
      </w:tr>
      <w:tr w:rsidR="001B7ACB" w:rsidRPr="000E2CC2" w14:paraId="61673673" w14:textId="77777777" w:rsidTr="00A23904">
        <w:tc>
          <w:tcPr>
            <w:tcW w:w="2196" w:type="dxa"/>
          </w:tcPr>
          <w:p w14:paraId="5A0BB4C5" w14:textId="1DAF0A4F" w:rsidR="00520A7B" w:rsidRPr="00520A7B" w:rsidRDefault="00520A7B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0"/>
                <w:szCs w:val="20"/>
                <w:lang w:val="en-US" w:eastAsia="en-GB" w:bidi="ar-SA"/>
              </w:rPr>
            </w:pPr>
            <w:r w:rsidRPr="00520A7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လုပ်ဆောင်ချက် ၆.</w:t>
            </w:r>
            <w:r w:rsidR="00FA26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၃</w:t>
            </w:r>
            <w:r w:rsidRPr="00520A7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- သံပြိုင်ဖြေဆိုခြင်း</w:t>
            </w:r>
          </w:p>
          <w:p w14:paraId="4576486D" w14:textId="7F686A22" w:rsidR="00961036" w:rsidRPr="000E2CC2" w:rsidRDefault="00961036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2"/>
                <w:lang w:val="en-US" w:eastAsia="en-GB" w:bidi="ar-SA"/>
              </w:rPr>
            </w:pPr>
          </w:p>
        </w:tc>
        <w:tc>
          <w:tcPr>
            <w:tcW w:w="7942" w:type="dxa"/>
          </w:tcPr>
          <w:p w14:paraId="65C56958" w14:textId="0A3A0FE3" w:rsidR="00961036" w:rsidRPr="001E2B02" w:rsidRDefault="00520A7B" w:rsidP="001E2B02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အတန်းလိုက်သင်ကြားလျှင် ဆရာ/မ</w:t>
            </w:r>
            <w:r w:rsidR="008C202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မေးခွန်းမေးသည့်အခါ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(ဟုတ်/မဟုတ်) </w:t>
            </w:r>
            <w:r w:rsidRPr="00520A7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သံပြိုင်ဖြေဆိုစေလျှင် ပိုမိုရှင်းလင်းလွယ်ကူကြောင်း သတိမူကြပါစေ။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အသုံးဝင်သော်လည်း</w:t>
            </w:r>
            <w:r w:rsidR="0019362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တပည့်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အားလုံး အဖြေ</w:t>
            </w:r>
            <w:r w:rsidR="003C775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မှန်</w:t>
            </w:r>
            <w:r w:rsidR="004E40A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C775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တစ်မျိုးတည်း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 ဖြေကြားနေ</w:t>
            </w:r>
            <w:r w:rsidR="004E40A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ပုံရ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သည့်အခါ မည်ကဲ့သို့ ယူဆနိုင်ပါသနည်း။ </w:t>
            </w:r>
            <w:r w:rsidR="005A008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သင်ယူမှု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ဂျာနယ်တွင် ဒေါ်သင်းသန်း မှား/မမှား သင်တန်းသူ/သားတို့ပြန်လည်သုံးသပ်ကြရန်။  </w:t>
            </w:r>
            <w:r w:rsidR="00E0432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၎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င်းတို့ကိုယ်တိုင်</w:t>
            </w:r>
            <w:r w:rsidR="00E0432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သံပြိုင်</w:t>
            </w:r>
            <w:r w:rsidR="00E0432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77199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ဖြေဆိုခိုင်း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ခဲ့ဖူးသည့်</w:t>
            </w:r>
            <w:r w:rsidR="000748C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ကာလတစ်ခုကို</w:t>
            </w:r>
            <w:r w:rsidR="000748C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ပြန်တွေးစေကာ </w:t>
            </w:r>
            <w:r w:rsidR="000748C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မိမိ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မေးလိုက်သည့်မေးခွန်းကို </w:t>
            </w:r>
            <w:r w:rsidR="000748C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ကျောင်းသူ ကျောင်းသား</w:t>
            </w:r>
            <w:r w:rsidR="0077199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အားလုံး သေသေချာချာ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နားလည်မလည် </w:t>
            </w:r>
            <w:r w:rsidR="0035213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မည်မျှသေချာကြောင်း </w:t>
            </w:r>
            <w:r w:rsidR="001E2B0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မေးမြန်းပါ။</w:t>
            </w:r>
          </w:p>
        </w:tc>
      </w:tr>
      <w:tr w:rsidR="001B7ACB" w:rsidRPr="000E2CC2" w14:paraId="72C7D253" w14:textId="77777777" w:rsidTr="00A23904">
        <w:tc>
          <w:tcPr>
            <w:tcW w:w="2196" w:type="dxa"/>
          </w:tcPr>
          <w:p w14:paraId="4FA0BFAE" w14:textId="17EE3924" w:rsidR="00961036" w:rsidRPr="001E2B02" w:rsidRDefault="001E2B02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0"/>
                <w:szCs w:val="20"/>
                <w:lang w:val="en-US" w:eastAsia="en-GB" w:bidi="ar-SA"/>
              </w:rPr>
            </w:pPr>
            <w:r w:rsidRPr="001E2B0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လုပ်ဆောင်ချက် ၆.</w:t>
            </w:r>
            <w:r w:rsidR="00FA26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၄</w:t>
            </w:r>
            <w:r w:rsidRPr="001E2B0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- ဘလွမ်းဇယားအရ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</w:t>
            </w:r>
            <w:r w:rsidR="007D76BC" w:rsidRPr="001E2B0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မေးခွန်းများကို </w:t>
            </w:r>
            <w:r w:rsidRPr="001E2B0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စုစည်းခြင်း </w:t>
            </w:r>
          </w:p>
        </w:tc>
        <w:tc>
          <w:tcPr>
            <w:tcW w:w="7942" w:type="dxa"/>
          </w:tcPr>
          <w:p w14:paraId="64E6513F" w14:textId="6FFC205A" w:rsidR="00961036" w:rsidRPr="006C4A08" w:rsidRDefault="001E2B02" w:rsidP="006C4A08">
            <w:pPr>
              <w:keepNext/>
              <w:keepLines/>
              <w:spacing w:line="259" w:lineRule="auto"/>
              <w:jc w:val="both"/>
              <w:outlineLvl w:val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val="en-US" w:eastAsia="en-GB" w:bidi="ar-SA"/>
              </w:rPr>
            </w:pPr>
            <w:r w:rsidRPr="001E2B0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သင်တန်းတစ်လျှောက် ပညာရေးနှင့်</w:t>
            </w:r>
            <w:r w:rsidR="005A0081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</w:t>
            </w:r>
            <w:r w:rsidR="001B6C2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ကြား</w:t>
            </w:r>
            <w:r w:rsidR="005A0081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မှု</w:t>
            </w:r>
            <w:r w:rsidRPr="001E2B0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ကို ဘလွမ်းဇယားအရ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စူးစမ်း</w:t>
            </w:r>
            <w:r w:rsidR="007A549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လေ့လာ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ခဲ့ပြီ။ </w:t>
            </w:r>
            <w:r w:rsidR="0077199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ပေးထားသည့်ဥပမာအရ </w:t>
            </w:r>
            <w:r w:rsidR="009A783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သင်ကြားလေ့ရှိသော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ကျွမ်းကျင်မှု</w:t>
            </w:r>
            <w:r w:rsidR="001B6C2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၆</w:t>
            </w:r>
            <w:r w:rsidR="001B6C2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ခု</w:t>
            </w:r>
            <w:r w:rsidR="00F34216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နှင့်</w:t>
            </w:r>
            <w:r w:rsidR="0051309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၎င်းတို့သည်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အနိမ့်ပိုင်း</w:t>
            </w:r>
            <w:r w:rsidR="00626B3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(သို့)</w:t>
            </w:r>
            <w:r w:rsidR="00626B3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အမြင့်ပိုင်းအတွေးအခေါ်</w:t>
            </w:r>
            <w:r w:rsidR="0077199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ဖြစ်ကြောင်း ၁၅</w:t>
            </w:r>
            <w:r w:rsidR="001B6C2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77199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မိနစ်တာလုပ်ဆောင်ချက်ဖြင့်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စူးစမ်းပါ။</w:t>
            </w:r>
            <w:r w:rsidR="001B6C2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နှစ်ယောက်တွဲ ပြန်လည်သုံးသပ်ကြပါစေ။ အဖြေ</w:t>
            </w:r>
            <w:r w:rsidR="00E2636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များ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ကို</w:t>
            </w:r>
            <w:r w:rsidR="001B6C2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23532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သင်တန်းသားအားလုံးစုပေါင်း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ဆွေးနွေးချက်တွင်</w:t>
            </w:r>
            <w:r w:rsidR="0023532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စူးစမ်းကာ </w:t>
            </w:r>
            <w:r w:rsidR="003A43F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ထွက်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ပေါ်လာသည့်</w:t>
            </w:r>
            <w:r w:rsidR="00626B3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မေးခွန်းများ၊ </w:t>
            </w:r>
            <w:r w:rsidR="0094173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သိလိုသည်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များ</w:t>
            </w:r>
            <w:r w:rsidR="007A549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ကို</w:t>
            </w:r>
            <w:r w:rsidR="006C4A08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ပြန်လှန်ဆွေးနွေးပါ။</w:t>
            </w:r>
          </w:p>
        </w:tc>
      </w:tr>
      <w:tr w:rsidR="001B7ACB" w:rsidRPr="000E2CC2" w14:paraId="3CFB2615" w14:textId="77777777" w:rsidTr="00A23904">
        <w:tc>
          <w:tcPr>
            <w:tcW w:w="2196" w:type="dxa"/>
          </w:tcPr>
          <w:p w14:paraId="6607242B" w14:textId="0CA4A0F9" w:rsidR="006C4A08" w:rsidRPr="006C4A08" w:rsidRDefault="006C4A08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6C4A0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၂.၃.၃ - အဖွင့်မေးခွန်းများ</w:t>
            </w:r>
          </w:p>
          <w:p w14:paraId="22C02E80" w14:textId="77777777" w:rsidR="006C4A08" w:rsidRDefault="006C4A08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2"/>
              </w:rPr>
            </w:pPr>
          </w:p>
          <w:p w14:paraId="7673DB4F" w14:textId="391FDBA8" w:rsidR="006C4A08" w:rsidRPr="006C4A08" w:rsidRDefault="006C4A08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6C4A0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လုပ်ဆောင်ချက် ၆.၄ - အပိတ်၊ အဖွင့်နှင့်ကွဲပြား ခြားနားမေးခွန်းများ</w:t>
            </w:r>
            <w:r w:rsidR="009417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 သုံးသပ်ခြင်း</w:t>
            </w:r>
          </w:p>
          <w:p w14:paraId="08B2F72D" w14:textId="77777777" w:rsidR="00961036" w:rsidRDefault="00961036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2"/>
                <w:lang w:eastAsia="en-GB"/>
              </w:rPr>
            </w:pPr>
          </w:p>
          <w:p w14:paraId="54C13A29" w14:textId="6FF35F57" w:rsidR="00961036" w:rsidRPr="000E2CC2" w:rsidRDefault="00961036" w:rsidP="00961036">
            <w:pPr>
              <w:pStyle w:val="ListParagraph"/>
              <w:ind w:left="0"/>
              <w:rPr>
                <w:rFonts w:ascii="Gadugi" w:hAnsi="Gadugi"/>
                <w:color w:val="000000" w:themeColor="text1"/>
                <w:sz w:val="22"/>
                <w:lang w:val="en-US" w:eastAsia="en-GB" w:bidi="ar-SA"/>
              </w:rPr>
            </w:pPr>
          </w:p>
        </w:tc>
        <w:tc>
          <w:tcPr>
            <w:tcW w:w="7942" w:type="dxa"/>
          </w:tcPr>
          <w:p w14:paraId="13E1154F" w14:textId="0C3E37DA" w:rsidR="00961036" w:rsidRPr="00DE7435" w:rsidRDefault="00AC0F79" w:rsidP="00DE7435">
            <w:pPr>
              <w:spacing w:line="259" w:lineRule="auto"/>
              <w:jc w:val="both"/>
              <w:textAlignment w:val="baseline"/>
              <w:rPr>
                <w:rFonts w:ascii="Gadugi" w:eastAsia="Times New Roman" w:hAnsi="Gadugi" w:cs="Segoe UI"/>
                <w:color w:val="000000" w:themeColor="text1"/>
                <w:sz w:val="20"/>
                <w:szCs w:val="20"/>
                <w:lang w:val="en-US" w:bidi="ar-SA"/>
              </w:rPr>
            </w:pP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အဖွင့်မေးခွန်းများ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သည်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6C4A08"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အပိတ်မေးခွန်းများနှင့်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မတူ</w:t>
            </w:r>
            <w:r w:rsidR="00956E7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ဘဲ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ပိုမိုနက်နဲသည့် </w:t>
            </w:r>
            <w:r w:rsidR="00896CF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ဉာဏ်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ပညာ</w:t>
            </w:r>
            <w:r w:rsidR="00896CF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ပိုင်း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ဆိုင်ရာ</w:t>
            </w:r>
            <w:r w:rsidR="00896CF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</w:t>
            </w:r>
            <w:r w:rsidR="00896CF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သိ သညာ</w:t>
            </w:r>
            <w:r w:rsidR="007A359A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များနှင့်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တွေးခေါ်</w:t>
            </w:r>
            <w:r w:rsidR="007A359A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မှုတို့</w:t>
            </w:r>
            <w:r w:rsidR="00956E7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ထွန်းကားစေသောကြောင့် </w:t>
            </w:r>
            <w:r w:rsidR="006C4A08"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၂၁</w:t>
            </w:r>
            <w:r w:rsidR="007A359A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6C4A08"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ရာစု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တွင်အရေးပါကြောင်း သင်တန်းသား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များ</w:t>
            </w:r>
            <w:r w:rsidR="007A359A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အား</w:t>
            </w:r>
            <w:r w:rsidRPr="00AC0F7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ရှင်းပြပါ။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၎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င်းတို့ကို အ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ုပ်စု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လိုက်၊ နှစ်ယောက်တွဲနှင့် တစ်ဦးချင်း အနေအထားများတွင် သုံးနိုင်ပြီး ‘ဘယ်လို’ ‘ဘယ်သူ’ ‘ဘယ်တော့’ ‘ဘာကြောင့်’ ‘ဘာ’ ဟူသည့်အကြောင်းအရာများ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စူးစမ်းနိုင်ပါသည်။ ဤကဲ့သို့ အမြင့်ပိုင်းအဖွင့်မေးခွန်းများထိထိရောက်ရောက်သုံးရန် ကြိုတင်ပြင်ဆင်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စီစဥ်ထားရန်လိုအပ်ကြောင်းသတိချပ်ကြပါစေ။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သင်တန်းသားအားလုံး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အား 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လုပ်ဆောင်ချက် ၆.၄ ကို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ကြည့်စေပြီး </w:t>
            </w:r>
            <w:r w:rsidR="00FC29E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မိမိတို့သည် 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ဆရာ/မများအနေဖြင့် အ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ားလုံး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အကျုံးဝင်သည့် အပြုသဘောဆောင် သင်</w:t>
            </w:r>
            <w:r w:rsidR="00616D6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ယူမှု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ဝန်းကျင်</w:t>
            </w:r>
            <w:r w:rsidR="00FC29E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ပေါ်ထွန်းလာရေး</w:t>
            </w:r>
            <w:r w:rsidR="001C1F1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အတွက်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မေးခွန်း</w:t>
            </w:r>
            <w:r w:rsidR="00A93D8D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များကိုမည်သို့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မေး</w:t>
            </w:r>
            <w:r w:rsidR="00A93D8D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သည်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 စဥ်းစားကြပါစေ။ အစဖော်ထောက်ပေးသည့် အချက်များ</w:t>
            </w:r>
            <w:r w:rsidR="00FC29E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ကြည့်ပြီး </w:t>
            </w:r>
            <w:r w:rsidR="005A0081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သင်ယူမှု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ဂျာနယ်တွင် </w:t>
            </w:r>
            <w:r w:rsidR="00FC29E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၎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င်းတို့</w:t>
            </w:r>
            <w:r w:rsidR="00FC29E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၏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အတွေးများ</w:t>
            </w:r>
            <w:r w:rsidR="00FC29E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ရေးသားကြရန်။ ဆရာ/မနှင့်</w:t>
            </w:r>
            <w:r w:rsidR="005A0081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သင်ယူသူ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သုံးယောက်ဥပမာကို</w:t>
            </w:r>
            <w:r w:rsidR="000D464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B4EE2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ဆက်သွားကြပါစေ။ </w:t>
            </w:r>
            <w:r w:rsidR="00165340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သင်တန်းသား</w:t>
            </w:r>
            <w:r w:rsidR="000D4648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lastRenderedPageBreak/>
              <w:t>တစ်ဦး</w:t>
            </w:r>
            <w:r w:rsidR="00165340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အား</w:t>
            </w:r>
            <w:r w:rsid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ဆရာ/မလုပ်စေပြီး </w:t>
            </w:r>
            <w:r w:rsidR="003C1B77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အခြားသူ</w:t>
            </w:r>
            <w:r w:rsid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သုံး</w:t>
            </w:r>
            <w:r w:rsidR="003C1B77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ဦးအား ကျောင်းသားများ</w:t>
            </w:r>
            <w:r w:rsid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လုပ်ကြပါစေ။ ဆရာ/မ</w:t>
            </w:r>
            <w:r w:rsidR="00F2628C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</w:t>
            </w:r>
            <w:r w:rsid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အပိတ်အဖွင့်မေးခွန်းနှစ်မျိုးလုံး</w:t>
            </w:r>
            <w:r w:rsidR="006F4FFA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F2628C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ဘာကြောင့်</w:t>
            </w:r>
            <w:r w:rsid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အသုံးပြုကြောင်း</w:t>
            </w:r>
            <w:r w:rsidR="006F4FFA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သုံးသပ်ကြပါစေ။ </w:t>
            </w:r>
          </w:p>
        </w:tc>
      </w:tr>
      <w:tr w:rsidR="001B7ACB" w:rsidRPr="000E2CC2" w14:paraId="12A1EDB2" w14:textId="77777777" w:rsidTr="00A23904">
        <w:tc>
          <w:tcPr>
            <w:tcW w:w="2196" w:type="dxa"/>
          </w:tcPr>
          <w:p w14:paraId="09F0B7D1" w14:textId="5324FE15" w:rsidR="00961036" w:rsidRPr="00DE7435" w:rsidRDefault="00DE7435" w:rsidP="00961036">
            <w:pPr>
              <w:pStyle w:val="ListParagraph"/>
              <w:ind w:left="0"/>
              <w:rPr>
                <w:rFonts w:ascii="Gadugi" w:eastAsia="Times New Roman" w:hAnsi="Gadugi"/>
                <w:color w:val="000000" w:themeColor="text1"/>
                <w:sz w:val="22"/>
                <w:lang w:bidi="ar-SA"/>
              </w:rPr>
            </w:pPr>
            <w:r w:rsidRP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lastRenderedPageBreak/>
              <w:t>လုပ်ဆောင်ချက် ၆.</w:t>
            </w:r>
            <w:r w:rsidR="00FA264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၆</w:t>
            </w:r>
            <w:r w:rsidRP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- အဖွင့်</w:t>
            </w:r>
            <w:r w:rsidR="00354EE1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(သို့) အပိတ်</w:t>
            </w:r>
            <w:r w:rsidR="00354EE1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မေးခွန်း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E7435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မေးခြင်း</w:t>
            </w:r>
          </w:p>
        </w:tc>
        <w:tc>
          <w:tcPr>
            <w:tcW w:w="7942" w:type="dxa"/>
          </w:tcPr>
          <w:p w14:paraId="72C88BA3" w14:textId="1D88E602" w:rsidR="00961036" w:rsidRPr="000D0350" w:rsidRDefault="00DE7435" w:rsidP="000D0350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  <w:lang w:bidi="ar-SA"/>
              </w:rPr>
            </w:pPr>
            <w:r w:rsidRPr="00DE743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အုပ်စုငယ်များဖွဲ့လျက် </w:t>
            </w:r>
            <w:r w:rsidR="006F4FFA" w:rsidRPr="00DE743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လုပ်ဆောင်ချက် ၆.၅ </w:t>
            </w:r>
            <w:r w:rsidRPr="00DE743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အဖွင့်အပိတ်မေးခွန်းအကြောင်း လုပ်ကြရန်။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ပြီး</w:t>
            </w:r>
            <w:r w:rsidR="006F4FF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လျှင်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ထိုမေးခွန်းများသုံးခြင်း၏ အားသာချက်၊ အားနည်းချက်များ</w:t>
            </w:r>
            <w:r w:rsidR="00BC27F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ကို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ဆွေးနွေးကြပါစေ။ သင်ပုန်းပေါ်တွင် အားသာချက်၊ အားနည်းချက်များ ရေး</w:t>
            </w:r>
            <w:r w:rsidR="006F4FF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ချ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ပါ။  </w:t>
            </w:r>
            <w:r w:rsidR="007A27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ကျောင်းသူ/သားများ</w:t>
            </w:r>
            <w:r w:rsidR="008B3B3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အား</w:t>
            </w:r>
            <w:r w:rsidR="0007232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၎င်းတို့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၏ထင်မြင်ချက်</w:t>
            </w:r>
            <w:r w:rsidR="0007232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ကို အပြုသဘောဖြင့် အကြောင်းပြစေနိုင်သောကြောင့် လုပ်ဆောင်ချက်တစ်ခုအတွင်း မေးခွန်းနှစ်မျိုးလုံး သုံးနိုင်</w:t>
            </w:r>
            <w:r w:rsidR="008B3B3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ကြောင်း </w:t>
            </w:r>
            <w:r w:rsidR="007D0ED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အလေးထားရှင်းပြ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ပါ ၂.၃.၄ မှ</w:t>
            </w:r>
            <w:r w:rsidR="007D0ED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ကွဲပြားခွဲခြားသည့်မေးခွန်းဥပမာကို ကြည့်ပြီး </w:t>
            </w:r>
            <w:r w:rsidR="0043089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သင်တန်းသားများအား 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အမြင့်ပိုင်းမေးခွန်းများ</w:t>
            </w:r>
            <w:r w:rsidR="00A573A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ဖတ်ပြ</w:t>
            </w:r>
            <w:r w:rsidR="0043089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ပြီး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B349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ယင်းတို့သည် 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ဖြေရန်ပိုလွယ်</w:t>
            </w:r>
            <w:r w:rsidR="00A573A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(သို့)</w:t>
            </w:r>
            <w:r w:rsidR="00A573A3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 xml:space="preserve"> 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ပိုခက်</w:t>
            </w:r>
            <w:r w:rsidR="00A573A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D03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မခက် မေးမြန်းပါ။ </w:t>
            </w:r>
          </w:p>
        </w:tc>
      </w:tr>
      <w:tr w:rsidR="001B7ACB" w:rsidRPr="000E2CC2" w14:paraId="3166D979" w14:textId="77777777" w:rsidTr="00A23904">
        <w:tc>
          <w:tcPr>
            <w:tcW w:w="2196" w:type="dxa"/>
          </w:tcPr>
          <w:p w14:paraId="69287458" w14:textId="6AAD0F01" w:rsidR="00961036" w:rsidRPr="00A63D83" w:rsidRDefault="000D0350" w:rsidP="00961036">
            <w:pPr>
              <w:pStyle w:val="ListParagraph"/>
              <w:ind w:left="0"/>
              <w:rPr>
                <w:rFonts w:ascii="Gadugi" w:eastAsia="Times New Roman" w:hAnsi="Gadugi"/>
                <w:color w:val="000000" w:themeColor="text1"/>
                <w:sz w:val="20"/>
                <w:szCs w:val="20"/>
                <w:lang w:bidi="ar-SA"/>
              </w:rPr>
            </w:pPr>
            <w:r w:rsidRPr="000D0350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လုပ်ဆောင်ချက် ၆.</w:t>
            </w:r>
            <w:r w:rsidR="00FA2644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၇</w:t>
            </w:r>
            <w:r w:rsidRPr="000D0350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- အတန်းတွင်းမေးခွန်း</w:t>
            </w:r>
            <w:r w:rsidR="00A63D83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အမျိုးအစား</w:t>
            </w:r>
            <w:r w:rsidRPr="000D0350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နှင့်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D0350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မေးမြန်းသည့် ကြိမ်နှုန်း</w:t>
            </w:r>
            <w:r w:rsidR="00B07CC1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အကြောင်း </w:t>
            </w:r>
            <w:r w:rsidRPr="000D0350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သုတေသန</w:t>
            </w:r>
          </w:p>
        </w:tc>
        <w:tc>
          <w:tcPr>
            <w:tcW w:w="7942" w:type="dxa"/>
          </w:tcPr>
          <w:p w14:paraId="534BD063" w14:textId="6C39C137" w:rsidR="005978DC" w:rsidRDefault="00A63D83" w:rsidP="00E5048E">
            <w:pPr>
              <w:spacing w:after="120" w:line="259" w:lineRule="auto"/>
              <w:contextualSpacing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  <w:r w:rsidRPr="00A63D8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မေးခွန်းမေးမြန်းဖြေဆိုရာတွင် အသွားအပြန်ရှိကြောင်း၊ </w:t>
            </w:r>
            <w:r w:rsidR="005A00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သင်ယူသူ</w:t>
            </w:r>
            <w:r w:rsidRPr="00A63D8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တို့ ဆရာ/မကိုပြန်မေး</w:t>
            </w:r>
            <w:r w:rsidR="00A050C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ရန် အားပေး သင့်</w:t>
            </w:r>
            <w:r w:rsidRPr="00A63D8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ကြောင်း </w:t>
            </w:r>
            <w:r w:rsidR="00A2425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သင်တန်းသားများအား</w:t>
            </w:r>
            <w:r w:rsidRPr="00A63D8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ရှင်းပြပါ။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အမှားများကို စိတ်လုံလုံ</w:t>
            </w:r>
            <w:r w:rsidR="00A050C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ခြုံခြုံ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ဖြင့် စူးစမ်း</w:t>
            </w:r>
            <w:r w:rsidR="00925F8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နိုင်မ</w:t>
            </w:r>
            <w:r w:rsidR="0061467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ှု၏ အရေးကြီးပုံ</w:t>
            </w:r>
            <w:r w:rsidR="005941C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၊ </w:t>
            </w:r>
            <w:r w:rsidR="000342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ညံ့ဖျင်းသည့် (သို့) ဆိုး၀ါးသည့် </w:t>
            </w:r>
            <w:r w:rsidR="001369D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မေးခွန်းဟူ၍မရှိ</w:t>
            </w:r>
            <w:r w:rsidR="007156E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ကြောင်းကို သင်တန်းသားများအား </w:t>
            </w:r>
            <w:r w:rsidR="00D23E8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သတိ ချပ်</w:t>
            </w:r>
            <w:r w:rsidR="007156E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စေပါ</w:t>
            </w:r>
            <w:r w:rsidR="001369D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။ </w:t>
            </w:r>
            <w:r w:rsidR="00D23E8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ကျောင်းသူ/သားများ </w:t>
            </w:r>
            <w:r w:rsidR="001369D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မှားမှာမကြောက်</w:t>
            </w:r>
            <w:r w:rsidR="00D23E8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ဘဲ</w:t>
            </w:r>
            <w:r w:rsidR="001369D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မေးခွန်းမေးနိုင်သည့်စာသင်ခန်းကို သင်တန်းသား</w:t>
            </w:r>
            <w:r w:rsidR="00D23E8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1369D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အားလုံး ကြိုးစားဖော်ဆောင်သင့်ပါသည်။ </w:t>
            </w:r>
            <w:r w:rsidR="005978D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ရစ်</w:t>
            </w:r>
            <w:r w:rsidR="006F4FF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ချတ်</w:t>
            </w:r>
            <w:r w:rsidR="00CF3AC3" w:rsidRPr="00B003D7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ဖန်း</w:t>
            </w:r>
            <w:r w:rsidR="00CF3AC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နီး</w:t>
            </w:r>
            <w:r w:rsidR="00CF3AC3" w:rsidRPr="00B003D7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မန်း</w:t>
            </w:r>
            <w:r w:rsidR="005978D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၏ အဆိုကို သင်တန်းသူ/သားတစ်ဦး</w:t>
            </w:r>
            <w:r w:rsidR="00D23E8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အား</w:t>
            </w:r>
            <w:r w:rsidR="005978D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ဖတ်ကြားပါစေ။ </w:t>
            </w:r>
          </w:p>
          <w:p w14:paraId="46F2E8D8" w14:textId="1F82932F" w:rsidR="00A63D83" w:rsidRDefault="005978DC" w:rsidP="00E5048E">
            <w:pPr>
              <w:spacing w:after="120" w:line="259" w:lineRule="auto"/>
              <w:contextualSpacing/>
              <w:jc w:val="both"/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လုပ်ဆောင်ချက် ၆.၆ မှ အသေးစားလုပ်</w:t>
            </w:r>
            <w:r w:rsidR="0098500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ဆောင်မှု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သုတေသနကို အတူတူလုပ်ကြရန်။ နောက်ပိုင်း လုပ်ဖော်ကိုင်ဖက်တစ်ဦး၏သင်ကြားရေးကို </w:t>
            </w:r>
            <w:r w:rsidR="00CA520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ကြည့်ရှု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လေ့လာသည့်အခါ အပြီးလုပ်ရပါမည်။ သို့မဟုတ် သင်ခန်းစာ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အစီအစဥ်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တစ်ခုကို </w:t>
            </w:r>
            <w:r w:rsidR="00DE711D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သဏ္ဍာန်တူ</w:t>
            </w:r>
            <w:r w:rsidR="00E71571" w:rsidRPr="00955C41">
              <w:rPr>
                <w:rFonts w:asciiTheme="minorBidi" w:hAnsiTheme="minorBidi"/>
                <w:color w:val="000000" w:themeColor="text1"/>
                <w:sz w:val="20"/>
                <w:szCs w:val="20"/>
                <w:cs/>
                <w:lang w:val="en-US"/>
              </w:rPr>
              <w:t>သ</w:t>
            </w:r>
            <w:r w:rsidR="007F337A">
              <w:rPr>
                <w:rFonts w:asciiTheme="minorBidi" w:hAnsiTheme="minorBidi" w:hint="cs"/>
                <w:color w:val="000000" w:themeColor="text1"/>
                <w:sz w:val="20"/>
                <w:szCs w:val="20"/>
                <w:cs/>
                <w:lang w:val="en-US"/>
              </w:rPr>
              <w:t>ရုပ်ဆောင်ပြီး</w:t>
            </w:r>
            <w:r w:rsidR="00955C41">
              <w:rPr>
                <w:rFonts w:asciiTheme="minorBidi" w:hAnsiTheme="minorBidi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ဇယားတွင်ဖြည့်နိုင်ပါသည်။ </w:t>
            </w:r>
          </w:p>
          <w:p w14:paraId="3833AC54" w14:textId="20AA21F8" w:rsidR="00961036" w:rsidRPr="00DF52FA" w:rsidRDefault="00DF52FA" w:rsidP="00E5048E">
            <w:pPr>
              <w:spacing w:line="259" w:lineRule="auto"/>
              <w:contextualSpacing/>
              <w:jc w:val="both"/>
              <w:rPr>
                <w:rFonts w:ascii="Gadugi" w:hAnsi="Gadugi"/>
                <w:color w:val="000000" w:themeColor="text1"/>
                <w:sz w:val="20"/>
                <w:szCs w:val="20"/>
                <w:lang w:val="en-US" w:bidi="ar-SA"/>
              </w:rPr>
            </w:pP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လူပြန်စုပြီး မေးခွန်း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အမျိုးအစားနှင့်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အရေအတွက်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အကြောင်း လေ့လာသုံးသပ်ကြရန်။ မေးခွန်းကို ကွဲပြားခြားနားအောင်မေးခြင်း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ရှိမရှိသုံးသပ်ပြီး 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၎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င်းတို့သင်ကြားရေးအလေ့အကျင့်အတွက်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6F4FF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အကျိုး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6F4FF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ရှိမည့် မှတ်သား</w:t>
            </w:r>
            <w:r w:rsidR="00692B6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စရာ</w:t>
            </w:r>
            <w:r w:rsidR="006F4FF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များ</w:t>
            </w:r>
            <w:r w:rsidR="00830EC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သင်တန်းသူ/သားတို့ ရရှိသွားခြင်းရှိမရှိမေးမြန်းပါ။</w:t>
            </w:r>
          </w:p>
        </w:tc>
      </w:tr>
      <w:tr w:rsidR="001B7ACB" w:rsidRPr="000E2CC2" w14:paraId="09B8FE49" w14:textId="77777777" w:rsidTr="00A23904">
        <w:tc>
          <w:tcPr>
            <w:tcW w:w="2196" w:type="dxa"/>
          </w:tcPr>
          <w:p w14:paraId="43858C21" w14:textId="6ADC443D" w:rsidR="00BA66B5" w:rsidRPr="00BA66B5" w:rsidRDefault="00BA66B5" w:rsidP="00BA66B5">
            <w:pPr>
              <w:rPr>
                <w:rFonts w:ascii="Gadugi" w:hAnsi="Gadugi"/>
                <w:color w:val="000000" w:themeColor="text1"/>
                <w:sz w:val="20"/>
                <w:szCs w:val="20"/>
                <w:lang w:eastAsia="en-GB"/>
              </w:rPr>
            </w:pPr>
            <w:r w:rsidRPr="00BA66B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၃. လုပ်</w:t>
            </w:r>
            <w:r w:rsidR="00556C98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ဆောင်မှု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</w:t>
            </w:r>
            <w:r w:rsidRPr="00BA66B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သုတေသနမိတ်ဆက်</w:t>
            </w:r>
          </w:p>
          <w:p w14:paraId="51B1D152" w14:textId="53DE91C4" w:rsidR="00961036" w:rsidRPr="00BA66B5" w:rsidRDefault="00961036" w:rsidP="00BA66B5">
            <w:pPr>
              <w:rPr>
                <w:rFonts w:ascii="Gadugi" w:hAnsi="Gadugi"/>
                <w:color w:val="000000" w:themeColor="text1"/>
                <w:sz w:val="22"/>
                <w:lang w:eastAsia="en-GB" w:bidi="ar-SA"/>
              </w:rPr>
            </w:pPr>
          </w:p>
        </w:tc>
        <w:tc>
          <w:tcPr>
            <w:tcW w:w="7942" w:type="dxa"/>
          </w:tcPr>
          <w:p w14:paraId="2DB812E1" w14:textId="08F673BB" w:rsidR="00961036" w:rsidRPr="0089660C" w:rsidRDefault="00BA66B5" w:rsidP="0089660C">
            <w:pPr>
              <w:spacing w:line="259" w:lineRule="auto"/>
              <w:jc w:val="both"/>
              <w:rPr>
                <w:rFonts w:ascii="Gadugi" w:hAnsi="Gadugi"/>
                <w:color w:val="000000" w:themeColor="text1"/>
                <w:sz w:val="20"/>
                <w:szCs w:val="20"/>
                <w:lang w:val="en-US" w:bidi="ar-SA"/>
              </w:rPr>
            </w:pPr>
            <w:r w:rsidRPr="00BA66B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ယခင်လုပ်ဆောင်ချက်မှာ အသေးစားသုတေသနလုပ်ငန်း နမူနာဖြစ်ကြောင်း သင်တန်းသူ/သားတို့ သတိ</w:t>
            </w:r>
            <w:r w:rsidR="00692B6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မူ</w:t>
            </w:r>
            <w:r w:rsidRPr="00BA66B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ကြပါစေ။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947C0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ထို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လုပ်ဆောင်ချက်</w:t>
            </w:r>
            <w:r w:rsidR="00947C0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မျိုးသည်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စာသင်ခန်းအလေ့အကျင့်</w:t>
            </w:r>
            <w:r w:rsidR="00F1097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 ပိုမိုကောင်းမွန်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တိုးတက်</w:t>
            </w:r>
            <w:r w:rsidR="00F1097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စေ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ပုံကို ရှင်းပြပါ။ အ</w:t>
            </w:r>
            <w:r w:rsidR="00F1097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ုပ်စု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ငယ်များဖြင့် </w:t>
            </w:r>
            <w:r w:rsidR="00F1097C" w:rsidRPr="00BA66B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လုပ်</w:t>
            </w:r>
            <w:r w:rsidR="00F1097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ဆောင်မှု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သုတေသန</w:t>
            </w:r>
            <w:r w:rsidR="00A67E4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စက်၀န်းပါ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521B7D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အခြေခံ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အချက် ၅</w:t>
            </w:r>
            <w:r w:rsidR="00F1097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89660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ချက်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 နံပါတ်စဥ်</w:t>
            </w:r>
            <w:r w:rsidR="00F1097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5E4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တပ်ကြပါစေ။</w:t>
            </w:r>
            <w:r w:rsidR="0089660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B0725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အခြေခံအချက်အားလုံးကို </w:t>
            </w:r>
            <w:r w:rsidR="005A00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သင်ယူမှု</w:t>
            </w:r>
            <w:r w:rsidR="0089660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ဂျာနယ်တွင် ရေးမှတ်ကြရန်။</w:t>
            </w:r>
          </w:p>
        </w:tc>
      </w:tr>
      <w:tr w:rsidR="001B7ACB" w:rsidRPr="000E2CC2" w14:paraId="45C3E636" w14:textId="77777777" w:rsidTr="00A23904">
        <w:tc>
          <w:tcPr>
            <w:tcW w:w="2196" w:type="dxa"/>
          </w:tcPr>
          <w:p w14:paraId="23CA5075" w14:textId="71C545B3" w:rsidR="0089660C" w:rsidRPr="0089660C" w:rsidRDefault="00DE6A6B" w:rsidP="00961036">
            <w:pPr>
              <w:rPr>
                <w:rFonts w:ascii="Gadugi" w:eastAsia="Times New Roman" w:hAnsi="Gadugi"/>
                <w:color w:val="000000" w:themeColor="text1"/>
                <w:sz w:val="20"/>
                <w:szCs w:val="20"/>
              </w:rPr>
            </w:pP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လုပ်ဆောင်ချက် ၆.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၈</w:t>
            </w:r>
            <w:r w:rsidR="0089660C" w:rsidRPr="0089660C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 xml:space="preserve"> မိမိကိုယ်မိမိ စစ်ဆေး</w:t>
            </w:r>
            <w:r w:rsidR="00760D52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>အကဲဖြတ်</w:t>
            </w:r>
            <w:r w:rsidR="0089660C" w:rsidRPr="0089660C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>ခြင်း</w:t>
            </w:r>
          </w:p>
          <w:p w14:paraId="18FFE102" w14:textId="6E2A84FC" w:rsidR="00961036" w:rsidRPr="000E2CC2" w:rsidRDefault="00961036" w:rsidP="00961036">
            <w:pPr>
              <w:rPr>
                <w:rFonts w:ascii="Gadugi" w:hAnsi="Gadugi"/>
                <w:color w:val="000000" w:themeColor="text1"/>
                <w:sz w:val="22"/>
                <w:lang w:eastAsia="en-GB" w:bidi="ar-SA"/>
              </w:rPr>
            </w:pPr>
          </w:p>
        </w:tc>
        <w:tc>
          <w:tcPr>
            <w:tcW w:w="7942" w:type="dxa"/>
          </w:tcPr>
          <w:p w14:paraId="2B67BCD4" w14:textId="46C36551" w:rsidR="00961036" w:rsidRPr="001B7ACB" w:rsidRDefault="00C16854" w:rsidP="001B7ACB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အားလုံး</w:t>
            </w:r>
            <w:r w:rsidR="0089660C" w:rsidRPr="0089660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အကျုံးဝင်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စေမည့်</w:t>
            </w:r>
            <w:r w:rsidR="0089660C" w:rsidRPr="0089660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မေးခွန်းမေးနည်း</w:t>
            </w:r>
            <w:r w:rsidR="0089660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ဦးတည်ဆွေးနွေး</w:t>
            </w:r>
            <w:r w:rsidR="00B55A1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သည့် ဤအတန်းကို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89660C" w:rsidRPr="0089660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သင်တန်းသူ/သား</w:t>
            </w:r>
            <w:r w:rsidR="00B55A1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89660C" w:rsidRPr="0089660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တစ်ဦးချင်း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မိမိကိုယ်မိမိ စကေးအရ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89660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ပြန်လည်သုံးသပ်ခြင်းဖြင့်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89660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အဆုံးသတ်ပါ။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B55A1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မိမိကိုယ်မိမိ 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မည်မျှ</w:t>
            </w:r>
            <w:r w:rsidR="00B55A1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ယုံကြည်စိတ်ချကြောင်းသုံးသပ်ကာ အမှတ်များ</w:t>
            </w:r>
            <w:r w:rsidR="00B55A1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ကို </w:t>
            </w:r>
            <w:r w:rsid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နှိုင်းယှဥ်ဆွေးနွေးကြပါစေ။ </w:t>
            </w:r>
          </w:p>
        </w:tc>
      </w:tr>
      <w:tr w:rsidR="001B7ACB" w:rsidRPr="000E2CC2" w14:paraId="074B018E" w14:textId="77777777" w:rsidTr="00A23904">
        <w:tc>
          <w:tcPr>
            <w:tcW w:w="2196" w:type="dxa"/>
          </w:tcPr>
          <w:p w14:paraId="1DAC51DB" w14:textId="28FFA21C" w:rsidR="001B7ACB" w:rsidRPr="001B7ACB" w:rsidRDefault="001B7ACB" w:rsidP="00961036">
            <w:pPr>
              <w:rPr>
                <w:rFonts w:ascii="Gadugi" w:eastAsia="Times New Roman" w:hAnsi="Gadugi"/>
                <w:color w:val="000000" w:themeColor="text1"/>
                <w:sz w:val="20"/>
                <w:szCs w:val="20"/>
                <w:lang w:bidi="ar-SA"/>
              </w:rPr>
            </w:pP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၄. ထိရောက်သော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တုံ့ပြန်ဖြေကြားမှု</w:t>
            </w:r>
          </w:p>
          <w:p w14:paraId="0C62FC9B" w14:textId="77777777" w:rsidR="00961036" w:rsidRDefault="00961036" w:rsidP="00961036">
            <w:pPr>
              <w:rPr>
                <w:rFonts w:ascii="Gadugi" w:eastAsia="Times New Roman" w:hAnsi="Gadugi"/>
                <w:color w:val="000000" w:themeColor="text1"/>
                <w:sz w:val="22"/>
                <w:lang w:bidi="ar-SA"/>
              </w:rPr>
            </w:pPr>
          </w:p>
          <w:p w14:paraId="4C817D4E" w14:textId="535A8CB3" w:rsidR="00961036" w:rsidRPr="000D4648" w:rsidRDefault="001B7ACB" w:rsidP="00961036">
            <w:pPr>
              <w:rPr>
                <w:rFonts w:ascii="Myanmar Text" w:eastAsia="Times New Roman" w:hAnsi="Myanmar Text" w:cs="Myanmar Text"/>
                <w:color w:val="000000" w:themeColor="text1"/>
                <w:sz w:val="20"/>
                <w:szCs w:val="20"/>
              </w:rPr>
            </w:pP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လုပ်ဆောင်ချက် ၆.</w:t>
            </w:r>
            <w:r w:rsidR="00DE6A6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၉</w:t>
            </w:r>
            <w:r w:rsidR="00770289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- တုံ့ပြန်ဖြေကြားမှု</w:t>
            </w:r>
            <w:r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lastRenderedPageBreak/>
              <w:t>အဆိုများ</w:t>
            </w:r>
            <w:r w:rsidR="00D527DC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ကို</w:t>
            </w: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D527DC" w:rsidRPr="00D527DC">
              <w:rPr>
                <w:rFonts w:hint="cs"/>
                <w:sz w:val="14"/>
                <w:szCs w:val="20"/>
                <w:cs/>
              </w:rPr>
              <w:t>အဆင့်</w:t>
            </w:r>
            <w:r w:rsidR="00844C26">
              <w:rPr>
                <w:rFonts w:hint="cs"/>
                <w:sz w:val="14"/>
                <w:szCs w:val="20"/>
                <w:cs/>
              </w:rPr>
              <w:t xml:space="preserve"> </w:t>
            </w:r>
            <w:r w:rsidR="00D527DC" w:rsidRPr="00D527DC">
              <w:rPr>
                <w:rFonts w:hint="cs"/>
                <w:sz w:val="14"/>
                <w:szCs w:val="20"/>
                <w:cs/>
              </w:rPr>
              <w:t>သတ်မှတ်</w:t>
            </w:r>
            <w:r w:rsidRPr="001B7ACB">
              <w:rPr>
                <w:rFonts w:ascii="Myanmar Text" w:eastAsia="Times New Roman" w:hAnsi="Myanmar Text" w:cs="Myanmar Text" w:hint="cs"/>
                <w:color w:val="000000" w:themeColor="text1"/>
                <w:sz w:val="20"/>
                <w:szCs w:val="20"/>
                <w:cs/>
              </w:rPr>
              <w:t>ခြင်း</w:t>
            </w:r>
          </w:p>
        </w:tc>
        <w:tc>
          <w:tcPr>
            <w:tcW w:w="7942" w:type="dxa"/>
          </w:tcPr>
          <w:p w14:paraId="1EB0FF9E" w14:textId="17CD7980" w:rsidR="00961036" w:rsidRPr="00A137BA" w:rsidRDefault="001B7ACB" w:rsidP="00A137BA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lastRenderedPageBreak/>
              <w:t>တုံ့ပြန်ဖြေကြားမှု</w:t>
            </w:r>
            <w:r w:rsidR="007B08E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သဘောတရား</w:t>
            </w:r>
            <w:r w:rsidRPr="001B7A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 သင်တန်းသူ/သားတို့ ပြန်လည်သုံးသပ်ခြင်းဖြင့် စတင်ပါ။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အတန်းတွင်း</w:t>
            </w:r>
            <w:r w:rsidR="007B08E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827D6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အချင်းချင်း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ယုံကြည်မှု</w:t>
            </w:r>
            <w:r w:rsidR="00827D6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ရှိရန်လိုကြောင်း၊ ယခင်သင်ရိုးပိုင်း</w:t>
            </w:r>
            <w:r w:rsidR="00827D6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692B6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7B08E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692B6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အခြေပြုလျက်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အတန်းတွင်း</w:t>
            </w:r>
            <w:r w:rsidR="009B469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ယုံကြည်မှု</w:t>
            </w:r>
            <w:r w:rsidR="009B469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အတွက်</w:t>
            </w:r>
            <w:r w:rsidR="00692B6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ခိုင်မာ</w:t>
            </w:r>
            <w:r w:rsidR="003D594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သောအခြေခံကို</w:t>
            </w:r>
            <w:r w:rsidR="00692B6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တည်ဆောက်စေနိုင်မည်ဖြစ်ကြောင်း  ရှင်းပြပါ။ လုပ်ဆောင်ချက်</w:t>
            </w:r>
            <w:r w:rsidR="007B08E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၆.၇ကို အုပ်စုခွဲကြည့်ကြပါစေ။  လုပ်‌ဆောင်ချက်အဆင့်ဆင့်ကိုရှင်းပြပြီး အရေးအကြီးဆုံးအဆိုမှ အရေးမ</w:t>
            </w:r>
            <w:r w:rsidR="00844C2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ကြီး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ဆုံးအဆိုထိ </w:t>
            </w:r>
            <w:r w:rsidR="007B08E1" w:rsidRPr="00D527DC">
              <w:rPr>
                <w:rFonts w:hint="cs"/>
                <w:sz w:val="14"/>
                <w:szCs w:val="20"/>
                <w:cs/>
              </w:rPr>
              <w:t>အဆင့်သတ်မှတ်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ကြရန်။ ထို့နောက် </w:t>
            </w:r>
            <w:r w:rsidR="007B08E1" w:rsidRPr="00D527DC">
              <w:rPr>
                <w:rFonts w:hint="cs"/>
                <w:sz w:val="14"/>
                <w:szCs w:val="20"/>
                <w:cs/>
              </w:rPr>
              <w:t>အဆင့်</w:t>
            </w:r>
            <w:r w:rsidR="00844C26">
              <w:rPr>
                <w:rFonts w:hint="cs"/>
                <w:sz w:val="14"/>
                <w:szCs w:val="20"/>
                <w:cs/>
              </w:rPr>
              <w:t xml:space="preserve"> </w:t>
            </w:r>
            <w:r w:rsidR="007B08E1" w:rsidRPr="00D527DC">
              <w:rPr>
                <w:rFonts w:hint="cs"/>
                <w:sz w:val="14"/>
                <w:szCs w:val="20"/>
                <w:cs/>
              </w:rPr>
              <w:t>သတ်မှတ်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ရခြင်းအကြောင်းရင်းကို မိနစ် ၂၀</w:t>
            </w:r>
            <w:r w:rsidR="007B08E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မျှ</w:t>
            </w:r>
            <w:r w:rsidR="007B08E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137B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ပြန်လည်သုံးသပ်ကြရန်။</w:t>
            </w:r>
          </w:p>
        </w:tc>
      </w:tr>
      <w:tr w:rsidR="001B7ACB" w:rsidRPr="000E2CC2" w14:paraId="610D98B0" w14:textId="77777777" w:rsidTr="00A23904">
        <w:tc>
          <w:tcPr>
            <w:tcW w:w="2196" w:type="dxa"/>
          </w:tcPr>
          <w:p w14:paraId="7736821A" w14:textId="5EE8BBCA" w:rsidR="00A137BA" w:rsidRPr="00A137BA" w:rsidRDefault="00A137BA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val="en-US" w:eastAsia="en-GB" w:bidi="ar-SA"/>
              </w:rPr>
            </w:pPr>
            <w:r w:rsidRPr="00A137B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လုပ်ဆောင်ချက် ၆.</w:t>
            </w:r>
            <w:r w:rsidR="00DE6A6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၁၀</w:t>
            </w:r>
            <w:r w:rsidRPr="00A137B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- တုံ့ပြန်ဖြေကြားမှု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</w:t>
            </w:r>
            <w:r w:rsidRPr="00A137B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အရေးပါပုံ</w:t>
            </w:r>
          </w:p>
          <w:p w14:paraId="63875E0E" w14:textId="12303C6B" w:rsidR="00961036" w:rsidRPr="000E2CC2" w:rsidRDefault="00961036" w:rsidP="00961036">
            <w:pPr>
              <w:rPr>
                <w:rFonts w:ascii="Gadugi" w:hAnsi="Gadugi"/>
                <w:color w:val="000000" w:themeColor="text1"/>
                <w:sz w:val="22"/>
                <w:lang w:val="en-US" w:eastAsia="en-GB" w:bidi="ar-SA"/>
              </w:rPr>
            </w:pPr>
          </w:p>
        </w:tc>
        <w:tc>
          <w:tcPr>
            <w:tcW w:w="7942" w:type="dxa"/>
          </w:tcPr>
          <w:p w14:paraId="5B302523" w14:textId="1D022CAC" w:rsidR="00961036" w:rsidRPr="003B1250" w:rsidRDefault="00A137BA" w:rsidP="003B1250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ဤလုပ်ဆောင်ချက်</w:t>
            </w:r>
            <w:r w:rsidR="00B951E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သည်</w:t>
            </w:r>
            <w:r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တုံ့ပြန်ဖြေကြား</w:t>
            </w:r>
            <w:r w:rsidR="003B1250"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မှု၏ အရေးပါပုံကို မိတ်ဆက်ပေးပါသည်။ သင်တန်းသူ/</w:t>
            </w:r>
            <w:r w:rsid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B1250"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သားတို့ </w:t>
            </w:r>
            <w:r w:rsidR="00FB309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တုံ့ပြန်ဖြေကြားမှုအကြောင်း </w:t>
            </w:r>
            <w:r w:rsidR="003B1250"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ဗီဒီယို</w:t>
            </w:r>
            <w:r w:rsidR="00A341A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ကား</w:t>
            </w:r>
            <w:r w:rsidR="003B1250"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တို</w:t>
            </w:r>
            <w:r w:rsidR="00B951E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3B1250"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ကြည့်ပြီး </w:t>
            </w:r>
            <w:r w:rsidR="005A008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သင်ယူမှု</w:t>
            </w:r>
            <w:r w:rsidR="003B1250"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ဂျာနယ်တွင် မှတ်စုရေးကြ</w:t>
            </w:r>
            <w:r w:rsidR="00FB309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B1250" w:rsidRP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ပါစေ။</w:t>
            </w:r>
            <w:r w:rsid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တုံ့ပြန်ဖြေကြားမှုအကြောင်း မေးခွန်းများဖြေဆိုကြပါမည်။ လူပြန်စုပြီး အဖြေကိုပြန်လည်</w:t>
            </w:r>
            <w:r w:rsidR="0052011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သုံးသပ်ကာ မေးစရာရှိမရှိစူးစမ်းပါ။ </w:t>
            </w:r>
            <w:r w:rsidR="005A008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သင်ယူမှု</w:t>
            </w:r>
            <w:r w:rsidR="003B125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ဂျာနယ်တွင် တုံ့ပြန်ဖြေကြားမှုကြောင့် ဘာ၊ ဘယ်သူက ဘယ်လို အကျိုးရှိကြောင်း ဇယားဆွဲကြပါစေ။  </w:t>
            </w:r>
          </w:p>
        </w:tc>
      </w:tr>
      <w:tr w:rsidR="001B7ACB" w:rsidRPr="000E2CC2" w14:paraId="55232062" w14:textId="77777777" w:rsidTr="00A23904">
        <w:tc>
          <w:tcPr>
            <w:tcW w:w="2196" w:type="dxa"/>
          </w:tcPr>
          <w:p w14:paraId="2708F32B" w14:textId="5A92CA69" w:rsidR="003B1250" w:rsidRPr="003F0E8C" w:rsidRDefault="003B1250" w:rsidP="003B1250">
            <w:pPr>
              <w:jc w:val="both"/>
              <w:rPr>
                <w:rFonts w:ascii="Gadugi" w:hAnsi="Gadugi"/>
                <w:color w:val="000000" w:themeColor="text1"/>
                <w:sz w:val="16"/>
                <w:szCs w:val="16"/>
                <w:lang w:eastAsia="en-GB"/>
              </w:rPr>
            </w:pP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၄.</w:t>
            </w:r>
            <w:r w:rsidR="009D6054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၁</w:t>
            </w: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</w:t>
            </w:r>
            <w:r w:rsidR="003F0E8C" w:rsidRPr="003F0E8C">
              <w:rPr>
                <w:rFonts w:hint="cs"/>
                <w:sz w:val="16"/>
                <w:szCs w:val="20"/>
                <w:cs/>
                <w:lang w:eastAsia="en-GB"/>
              </w:rPr>
              <w:t>ဘယ်လို စလုပ်မှာလဲ</w:t>
            </w:r>
          </w:p>
          <w:p w14:paraId="7284F147" w14:textId="77777777" w:rsidR="00961036" w:rsidRPr="001A1EF2" w:rsidRDefault="00961036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eastAsia="en-GB" w:bidi="ar-SA"/>
              </w:rPr>
            </w:pPr>
          </w:p>
          <w:p w14:paraId="71292454" w14:textId="3D052ACD" w:rsidR="00961036" w:rsidRPr="001A1EF2" w:rsidRDefault="001A1EF2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eastAsia="en-GB" w:bidi="ar-SA"/>
              </w:rPr>
            </w:pP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လုပ်ဆောင်ချက် ၆.</w:t>
            </w:r>
            <w:r w:rsidR="00750479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၁၁</w:t>
            </w: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- တုံ့ပြန်ဖြေကြားမှု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</w:t>
            </w: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အဆိုများ</w:t>
            </w:r>
            <w:r w:rsidR="004325E8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ကို</w:t>
            </w: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</w:t>
            </w:r>
            <w:r w:rsidR="004325E8" w:rsidRPr="00D527DC">
              <w:rPr>
                <w:rFonts w:hint="cs"/>
                <w:sz w:val="14"/>
                <w:szCs w:val="20"/>
                <w:cs/>
              </w:rPr>
              <w:t>အဆင့်</w:t>
            </w:r>
            <w:r w:rsidR="004325E8">
              <w:rPr>
                <w:rFonts w:hint="cs"/>
                <w:sz w:val="14"/>
                <w:szCs w:val="20"/>
                <w:cs/>
              </w:rPr>
              <w:t xml:space="preserve"> </w:t>
            </w:r>
            <w:r w:rsidR="004325E8" w:rsidRPr="00D527DC">
              <w:rPr>
                <w:rFonts w:hint="cs"/>
                <w:sz w:val="14"/>
                <w:szCs w:val="20"/>
                <w:cs/>
              </w:rPr>
              <w:t>သတ်မှတ်</w:t>
            </w: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ခြင်း</w:t>
            </w:r>
          </w:p>
        </w:tc>
        <w:tc>
          <w:tcPr>
            <w:tcW w:w="7942" w:type="dxa"/>
          </w:tcPr>
          <w:p w14:paraId="5263AE50" w14:textId="24968F45" w:rsidR="00961036" w:rsidRPr="00D24DAF" w:rsidRDefault="001A1EF2" w:rsidP="00D24DAF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ထိရောက်သော</w:t>
            </w:r>
            <w:r w:rsidR="00752AB7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တုံ့ပြန်ဖြေကြားမှု</w:t>
            </w:r>
            <w:r w:rsidR="00752AB7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အရေးပါပုံနှင့် ပညာရေးရလဒ်အပေါ် အပြုသဘောဆောင် သက်ရောက်ပုံကို သင်တန်းသူ/သားတို့ သတိမူကြပါစေ။ </w:t>
            </w:r>
            <w:r w:rsidR="00CB677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ကျောင်းသူ/</w:t>
            </w:r>
            <w:r w:rsidR="007B05A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သား</w:t>
            </w:r>
            <w:r w:rsidR="00CB677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ကိုယ်တိုင် </w:t>
            </w:r>
            <w:r w:rsidR="00A341A4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</w:t>
            </w:r>
            <w:r w:rsidR="007B05A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341A4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ဖြေကြားကာ</w:t>
            </w:r>
            <w:r w:rsidR="00752AB7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341A4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ပါဝင်သင်</w:t>
            </w:r>
            <w:r w:rsidR="00CB677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ယူ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နေ</w:t>
            </w:r>
            <w:r w:rsidR="00CB677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သော်လည်း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ဆရာ/မ</w:t>
            </w:r>
            <w:r w:rsidR="00CB677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ယုံကြည်မှုရှိသည့် ဝန်းကျင်တစ်ရပ် ဖန်တီး</w:t>
            </w:r>
            <w:r w:rsidR="007B05A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ပေးရန် အရေး</w:t>
            </w:r>
            <w:r w:rsid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တကြီးတာဝန်ရှိပါသည်။</w:t>
            </w:r>
            <w:r w:rsidR="00CD294C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A341A4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တာဝန်ယူ </w:t>
            </w:r>
            <w:r w:rsidR="00CD294C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တုံ့ပြန်ဖြေကြားစေနိုင်မည့် အ</w:t>
            </w:r>
            <w:r w:rsidR="0049519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ကြံပြု</w:t>
            </w:r>
            <w:r w:rsidR="00CD294C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ချက် ၆</w:t>
            </w:r>
            <w:r w:rsidR="00CB677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CD294C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ချက်ကို ဝိုင်းကြည့်ကြပါ။ အကြံပြုချက်အပေါ်</w:t>
            </w:r>
            <w:r w:rsidR="0049519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64119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သုံးသပ်မှု၊ ကောက်ချက်ချမှုများ</w:t>
            </w:r>
            <w:r w:rsidR="0049519B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64119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ပြုကြရန်နှင့် </w:t>
            </w:r>
            <w:bookmarkStart w:id="7" w:name="_Hlk79072662"/>
            <w:r w:rsidR="007E17F1" w:rsidRPr="00D24DAF">
              <w:rPr>
                <w:rFonts w:asciiTheme="minorBidi" w:hAnsiTheme="minorBidi"/>
                <w:sz w:val="20"/>
                <w:szCs w:val="20"/>
                <w:cs/>
              </w:rPr>
              <w:t>ဝေမျှ</w:t>
            </w:r>
            <w:bookmarkEnd w:id="7"/>
            <w:r w:rsidR="00D24DAF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လိုသည့် </w:t>
            </w:r>
            <w:r w:rsidR="00E64119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နောက်ထပ်အကြံပြုစရာရှိမရှိ မေးမြန်းပါ။ </w:t>
            </w:r>
            <w:r w:rsidR="00627C25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တုံ့ပြန်ဖြေကြားမှုအကြောင်း အဆိုများ တွဲပေးရသည့် လုပ်ဆောင်ချက် ၆.၉ ကိုကြည့်ကြရန်။ </w:t>
            </w:r>
            <w:r w:rsidR="00D50D7A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</w:t>
            </w:r>
            <w:r w:rsid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ုပ်စု</w:t>
            </w:r>
            <w:r w:rsidR="00D50D7A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ဖွဲ့လိုက်ဆွေးနွေးဖြေကြားရန် </w:t>
            </w:r>
            <w:r w:rsidR="00627C25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မိနစ် ၂၀</w:t>
            </w:r>
            <w:r w:rsid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627C25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ခန့်</w:t>
            </w:r>
            <w:r w:rsidR="00D50D7A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အချိန်ရပါမည်</w:t>
            </w:r>
            <w:r w:rsidR="00627C25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။</w:t>
            </w:r>
          </w:p>
        </w:tc>
      </w:tr>
      <w:tr w:rsidR="001B7ACB" w:rsidRPr="000E2CC2" w14:paraId="2FDD843A" w14:textId="77777777" w:rsidTr="00A23904">
        <w:tc>
          <w:tcPr>
            <w:tcW w:w="2196" w:type="dxa"/>
          </w:tcPr>
          <w:p w14:paraId="701B87B8" w14:textId="25BB0BA3" w:rsidR="00D5761A" w:rsidRPr="00B93D75" w:rsidRDefault="00D5761A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cs/>
                <w:lang w:eastAsia="en-GB"/>
              </w:rPr>
            </w:pPr>
            <w:r w:rsidRPr="00B93D7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၄.</w:t>
            </w:r>
            <w:r w:rsidR="006142EF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၁.၂</w:t>
            </w:r>
            <w:r w:rsidRPr="00B93D7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- </w:t>
            </w:r>
            <w:r w:rsidR="004B5836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အပြုသဘော ဆောင် </w:t>
            </w:r>
            <w:r w:rsidR="00B93D75" w:rsidRPr="00B93D7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စ</w:t>
            </w:r>
            <w:r w:rsidR="00B93D7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တင်</w:t>
            </w:r>
            <w:r w:rsidR="00B93D75" w:rsidRPr="00B93D7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ပြီး တိတိကျကျ</w:t>
            </w:r>
            <w:r w:rsidR="00B93D7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</w:t>
            </w:r>
            <w:r w:rsidR="00B93D75" w:rsidRPr="00B93D75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ပြောပါ</w:t>
            </w:r>
          </w:p>
          <w:p w14:paraId="3F9E29F7" w14:textId="443BEBA5" w:rsidR="00961036" w:rsidRPr="00B93D75" w:rsidRDefault="00961036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eastAsia="en-GB" w:bidi="ar-SA"/>
              </w:rPr>
            </w:pPr>
          </w:p>
        </w:tc>
        <w:tc>
          <w:tcPr>
            <w:tcW w:w="7942" w:type="dxa"/>
          </w:tcPr>
          <w:p w14:paraId="4E3D6A20" w14:textId="297A504F" w:rsidR="00B93D75" w:rsidRPr="00B93D75" w:rsidRDefault="00B93D75" w:rsidP="00B93D75">
            <w:pPr>
              <w:spacing w:line="259" w:lineRule="auto"/>
              <w:jc w:val="both"/>
              <w:rPr>
                <w:rFonts w:ascii="Gadugi" w:hAnsi="Gadugi"/>
                <w:color w:val="000000" w:themeColor="text1"/>
                <w:sz w:val="20"/>
                <w:szCs w:val="20"/>
                <w:cs/>
                <w:lang w:val="en-US" w:bidi="ar-SA"/>
              </w:rPr>
            </w:pPr>
            <w:r w:rsidRPr="00B93D7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သင်တန်းသူ/သားတစ်ဦးချင်း </w:t>
            </w:r>
            <w:r w:rsidR="007B05AE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ကျောင်းသူ/</w:t>
            </w:r>
            <w:r w:rsidR="007B05A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သား</w:t>
            </w:r>
            <w:r w:rsidR="007B05AE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7B05A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အား</w:t>
            </w:r>
            <w:r w:rsidRPr="00B93D7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တုံ့ပြန်ဖြေကြားခဲ့သည့် ကာလတစ်ခုအား ပြန်တွေးကြပါစေ။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FF25D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၎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င်းတို့သုံးခဲ့သည့် အဆိုအမျိုးအစားများ</w:t>
            </w:r>
            <w:r w:rsidR="00FF25D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ပြန်လည်သုံးသပ်ကြရန်။ ယေဘုယျ</w:t>
            </w:r>
            <w:r w:rsidR="00FF25DC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ပြောခဲ့ပါသလား</w:t>
            </w:r>
            <w:r w:rsidR="00EF1E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၊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မှန်မှန်ကန်ကန်</w:t>
            </w:r>
            <w:r w:rsidR="00EF1E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ဖြေကြားခဲ့ပါသလား။ ယဥ်ကျေးမှု</w:t>
            </w:r>
            <w:r w:rsidR="00EF1E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၏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လွှမ်းမိုးမှုကြောင့်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အမှားကို</w:t>
            </w:r>
            <w:r w:rsidR="00EF1E4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အာရုံ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စိုက်လေ့ရှိပြီး </w:t>
            </w:r>
            <w:r w:rsidR="00BB614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အပြုသဘောမဆောင်</w:t>
            </w:r>
            <w:r w:rsidR="00D5142D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ဘဲ</w:t>
            </w:r>
            <w:r w:rsidR="00BB614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D5142D"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တုံ့ပြန်ဖြေကြား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မိတတ်ပါသည်။</w:t>
            </w:r>
            <w:r w:rsidR="00A72E34">
              <w:rPr>
                <w:rFonts w:ascii="Myanmar Text" w:hAnsi="Myanmar Text" w:cs="Myanmar Tex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အကောင်းနှင့်စ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တင်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ပြီး 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ဆိုးကွက်ကို</w:t>
            </w:r>
            <w:r w:rsidR="00AE6E8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နောက်မှပြောလျှင် ပိုမိုနားဝင်ပြီးလုပ်ဆောင်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ကြ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ကြောင်း 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အထောက်အထားအရ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တွေ့ရ</w:t>
            </w:r>
            <w:r w:rsidR="00AE6E86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ပါသည်။ သင်တန်းသူ/သားတစ်ဦး</w:t>
            </w:r>
            <w:r w:rsidR="00F7271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ဆရာ/မ</w:t>
            </w:r>
            <w:r w:rsidR="00F7271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အဖြစ်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3E3024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သဏ္ဍာန်တူသရုပ်ဆောင်ပြီး </w:t>
            </w:r>
            <w:r w:rsidR="003B0195"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တုံ့ပြန်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ဖြေကြား</w:t>
            </w:r>
            <w:r w:rsidR="003E302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ပါစေ။ ထိရောက်သောဖြေကြားခြင်း</w:t>
            </w:r>
            <w:r w:rsidR="003E302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ဟုတ်မဟုတ်နှင့် မည်ကဲ့သို့</w:t>
            </w:r>
            <w:r w:rsidR="003B0195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ပိုမိုကောင်းမွန်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အောင် လုပ်ဆောင်</w:t>
            </w:r>
            <w:r w:rsidR="003E302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နိုင်မည်ဖြစ်ကြောင်း တစ်တန်းလုံးသုံ</w:t>
            </w:r>
            <w:r w:rsidR="003E302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း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သပ်ကြပါစေ။ </w:t>
            </w:r>
            <w:r w:rsidR="001C2DF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အပြုသဘောဆောင်ပြီး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တုံ့ပြန်ဖြေကြားရန်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အကြံပြုချက်များ</w:t>
            </w:r>
            <w:r w:rsidR="0000101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ကို</w:t>
            </w:r>
            <w:r w:rsidR="00304E4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A72E34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ပြန်ကြည့်ကြရန်။</w:t>
            </w:r>
          </w:p>
          <w:p w14:paraId="31D768D5" w14:textId="11BBAB18" w:rsidR="00961036" w:rsidRPr="008F79DB" w:rsidRDefault="00D449B2" w:rsidP="008F79DB">
            <w:pPr>
              <w:spacing w:line="259" w:lineRule="auto"/>
              <w:jc w:val="both"/>
              <w:rPr>
                <w:rFonts w:ascii="Gadugi" w:hAnsi="Gadugi"/>
                <w:color w:val="000000" w:themeColor="text1"/>
                <w:sz w:val="20"/>
                <w:szCs w:val="20"/>
                <w:lang w:val="en-US" w:bidi="ar-SA"/>
              </w:rPr>
            </w:pP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(၄.၁.၃)</w:t>
            </w:r>
            <w:r w:rsidR="001C2DF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Pr="00D449B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နိုင်နှင့်ဆရာမအကြောင်း</w:t>
            </w:r>
            <w:r w:rsidR="001C2DF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ဖြစ်ရပ်</w:t>
            </w:r>
            <w:r w:rsidRPr="00D449B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လေ့လာချက်ကို ဆက်ဖတ်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ပြီး အဘယ်ကြောင့် ဤဥပမာ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သည်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ပိုမိုထိရောက်ကြောင်း 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သင်တန်းသားများ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သုံးသပ်ကြပါစေ</w:t>
            </w:r>
            <w:r w:rsidRPr="00D449B2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။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166F50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အပြု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အမူပြောင်းလဲမှုနှင့် တာဝန်ယူ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ဖြေကြားမှုကို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အာရုံ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စိုက်ထားသည့် နောက်ထပ်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ဖြစ်ရပ်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လေ့လာ</w:t>
            </w:r>
            <w:r w:rsidR="00690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ချက်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နှစ်ခုကို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ဆက်လုပ်ပါ။</w:t>
            </w:r>
            <w:r w:rsidR="00690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ဖြစ်ရပ် </w:t>
            </w:r>
            <w:r w:rsidR="008F79D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လေ့လာချက်</w:t>
            </w:r>
            <w:r w:rsidR="00690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များ</w:t>
            </w:r>
            <w:r w:rsidR="008F79D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တွင်</w:t>
            </w:r>
            <w:r w:rsidR="00690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8F79D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တွေ့ရှိရသော ကောင်းကွက်ဆိုးကွက်များ၊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6907B9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၎</w:t>
            </w:r>
            <w:r w:rsidR="008F79D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င်းတို့လေ့လာခဲ့သည်များကို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5A00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သင်ယူမှု</w:t>
            </w:r>
            <w:r w:rsidR="008F79D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ဂျာနယ်တွင်</w:t>
            </w:r>
            <w:r w:rsidR="00E00B81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 xml:space="preserve"> </w:t>
            </w:r>
            <w:r w:rsidR="008F79DB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/>
              </w:rPr>
              <w:t>မှတ်သားကြပါစေ။</w:t>
            </w:r>
          </w:p>
        </w:tc>
      </w:tr>
      <w:tr w:rsidR="001B7ACB" w:rsidRPr="000E2CC2" w14:paraId="5537255C" w14:textId="77777777" w:rsidTr="00A23904">
        <w:tc>
          <w:tcPr>
            <w:tcW w:w="2196" w:type="dxa"/>
          </w:tcPr>
          <w:p w14:paraId="0B5A7143" w14:textId="6B1024E9" w:rsidR="008F79DB" w:rsidRPr="0051533F" w:rsidRDefault="0051533F" w:rsidP="00961036">
            <w:pPr>
              <w:rPr>
                <w:rFonts w:ascii="Gadugi" w:eastAsia="Times New Roman" w:hAnsi="Gadugi"/>
                <w:color w:val="000000" w:themeColor="text1"/>
                <w:sz w:val="20"/>
                <w:szCs w:val="20"/>
              </w:rPr>
            </w:pPr>
            <w:r w:rsidRPr="0051533F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>၄.</w:t>
            </w:r>
            <w:r w:rsidR="006142EF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>၂</w:t>
            </w:r>
            <w:r w:rsidRPr="0051533F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DB2EBB" w:rsidRPr="00DB2EBB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>ဖုံးကွယ်</w:t>
            </w:r>
            <w:r w:rsidR="0067718A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>မှုရှိ</w:t>
            </w:r>
            <w:r w:rsidR="00DB2EBB" w:rsidRPr="00DB2EBB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>သော</w:t>
            </w:r>
            <w:r w:rsidR="00DB2EBB" w:rsidRPr="0051533F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1533F">
              <w:rPr>
                <w:rFonts w:ascii="Gadugi" w:eastAsia="Times New Roman" w:hAnsi="Gadugi" w:hint="cs"/>
                <w:color w:val="000000" w:themeColor="text1"/>
                <w:sz w:val="20"/>
                <w:szCs w:val="20"/>
                <w:cs/>
              </w:rPr>
              <w:t>တုံ့ပြန်ဖြေကြားမှုများ</w:t>
            </w:r>
          </w:p>
          <w:p w14:paraId="60267E88" w14:textId="5837AD61" w:rsidR="00961036" w:rsidRPr="0051533F" w:rsidRDefault="00961036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eastAsia="en-GB" w:bidi="ar-SA"/>
              </w:rPr>
            </w:pPr>
          </w:p>
        </w:tc>
        <w:tc>
          <w:tcPr>
            <w:tcW w:w="7942" w:type="dxa"/>
          </w:tcPr>
          <w:p w14:paraId="3FD122F7" w14:textId="56EBE0F8" w:rsidR="00961036" w:rsidRPr="00E624CB" w:rsidRDefault="0051533F" w:rsidP="00E624CB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51533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တုံ့ပြန်ဖြေကြားမှု</w:t>
            </w:r>
            <w:r w:rsidR="00304E47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1533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သင်ရိုးပိုင်း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04E47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အဆုံး</w:t>
            </w:r>
            <w:r w:rsidR="00BF79F7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နားရောက်လာပြီး</w:t>
            </w:r>
            <w:r w:rsidR="00304E47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ဆရာ/မတို့</w:t>
            </w:r>
            <w:r w:rsidR="00304E47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အတွက် 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တုံ့ပြန်ဖြေကြားမှု</w:t>
            </w:r>
            <w:r w:rsidR="00CA241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အခန်း </w:t>
            </w:r>
            <w:r w:rsidR="000A34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ကဏ္ဍ၏ 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အရေးပါပုံ</w:t>
            </w:r>
            <w:r w:rsidR="000A34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ကို </w:t>
            </w:r>
            <w:r w:rsidR="00D605C6" w:rsidRPr="0051533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သင်တန်းသူ/သားတို့</w:t>
            </w:r>
            <w:r w:rsidR="00CA241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</w:t>
            </w:r>
            <w:r w:rsidR="00D605C6" w:rsidRPr="0051533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A34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ပိုမို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နားလည်လာ</w:t>
            </w:r>
            <w:r w:rsidR="00A908F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သည်ကိုတွေ့ရကြောင်း အသိအမှတ် ပြု ပြောကြား</w:t>
            </w:r>
            <w:r w:rsidR="000A34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။ </w:t>
            </w:r>
            <w:r w:rsidR="00E7355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သို့သော် </w:t>
            </w:r>
            <w:r w:rsidR="00D8393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တုံ့ပြန်ဖြေကြားမှုတွင် </w:t>
            </w:r>
            <w:r w:rsidR="00615B90" w:rsidRPr="00DB2EBB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>ဖုံးကွယ်</w:t>
            </w:r>
            <w:r w:rsidR="0067718A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 xml:space="preserve">မှုရှိတတ်ပြီး </w:t>
            </w:r>
            <w:r w:rsidR="00AD5F32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>ဆရာ/မတို့သည် အပြုသဘော</w:t>
            </w:r>
            <w:r w:rsidR="000F4FE0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 xml:space="preserve"> </w:t>
            </w:r>
            <w:r w:rsidR="00AD5F32">
              <w:rPr>
                <w:rFonts w:cs="Myanmar Text" w:hint="cs"/>
                <w:kern w:val="2"/>
                <w:sz w:val="18"/>
                <w:szCs w:val="20"/>
                <w:cs/>
                <w:lang w:eastAsia="en-GB"/>
              </w:rPr>
              <w:t>ဆောင်ရန်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လိုအပ်</w:t>
            </w:r>
            <w:r w:rsidR="00AD5F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သော်လည်း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F83D4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တုံ့ပြန်ဖြေကြားမှုများကို </w:t>
            </w:r>
            <w:r w:rsidR="00AD5F32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</w:t>
            </w:r>
            <w:r w:rsidR="000F4FE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သူ/</w:t>
            </w:r>
            <w:r w:rsidR="00AD5F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သား</w:t>
            </w:r>
            <w:r w:rsidR="00AD5F32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AD5F3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မိမိရရနားလည်စေရန်</w:t>
            </w:r>
            <w:r w:rsidR="00BB41DC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မိမိတို့တွင်တာဝန်ရှိကြောင်း </w:t>
            </w:r>
            <w:r w:rsidR="000F4FE0" w:rsidRPr="0051533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သင်ရိုးပိုင်း</w:t>
            </w:r>
            <w:r w:rsidR="000F4FE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ကိုအဆုံးမသတ်မီ 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ရှင်းပြပါ။  အပြုံးမျက်နှာ၊ လက်မ</w:t>
            </w:r>
            <w:r w:rsidR="000F4FE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ထောင်ခြင်း၊ အစိမ်းရောင်အမှန်ခြစ်စသည်ဖြင့် ရိုးရိုးရှင်းရှင်းတုံ့ပြန်</w:t>
            </w:r>
            <w:r w:rsidR="008D53A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နည်းများ</w:t>
            </w:r>
            <w:r w:rsidR="00D605C6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၏ နောက်ကွယ်တွင် </w:t>
            </w:r>
            <w:r w:rsidR="000E569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ပိုမို</w:t>
            </w:r>
            <w:r w:rsidR="008D53A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D1306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ရှုပ်ထွေး</w:t>
            </w:r>
            <w:r w:rsidR="000A34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သည့်</w:t>
            </w:r>
            <w:r w:rsidR="008D53A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တုံ့ပြန်ဖြေကြားမှု</w:t>
            </w:r>
            <w:r w:rsidR="000A34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များကြောင့် </w:t>
            </w:r>
            <w:r w:rsidR="006151D9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ကျောင်း</w:t>
            </w:r>
            <w:r w:rsidR="006151D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သူ/သား</w:t>
            </w:r>
            <w:r w:rsidR="006151D9" w:rsidRPr="00D24DA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</w:t>
            </w:r>
            <w:r w:rsidR="006151D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စိတ်အားလျော့ခြင်း၊ ကောင်းကောင်း</w:t>
            </w:r>
            <w:r w:rsidR="000F4FE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lastRenderedPageBreak/>
              <w:t>မလုပ်နိုင်ခဲ့</w:t>
            </w:r>
            <w:r w:rsidR="0079095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ဟုခံစားရ</w:t>
            </w:r>
            <w:r w:rsid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ခြင်းတို့လည်း ရှိနိုင်ပါသည်။ နေ့စဥ်သင်</w:t>
            </w:r>
            <w:r w:rsidR="00D548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ယူမှု</w:t>
            </w:r>
            <w:r w:rsid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တွင် အမှားမကင်းကြောင်း</w:t>
            </w:r>
            <w:r w:rsidR="00D548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၊</w:t>
            </w:r>
            <w:r w:rsid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အမှား</w:t>
            </w:r>
            <w:r w:rsidR="00D548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များကို </w:t>
            </w:r>
            <w:r w:rsidR="00AE56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တပည့်</w:t>
            </w:r>
            <w:r w:rsid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များနှင့် ဂုဏ်ယူဝင့်ကြွားကြရန် အရေးကြီးကြောင်း သတိချပ်ကြပါစေ။ ထိရောက်သော တုံ့ပြန်ဖြေကြားမှုအကြောင်း ၁၀</w:t>
            </w:r>
            <w:r w:rsidR="00AE56F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မိနစ်မျှ တစ်တန်းလုံး ပြန်လှန်သုံးသပ်ကြရန်။</w:t>
            </w:r>
          </w:p>
        </w:tc>
      </w:tr>
      <w:tr w:rsidR="001B7ACB" w:rsidRPr="000E2CC2" w14:paraId="0A57FC3B" w14:textId="77777777" w:rsidTr="00A23904">
        <w:tc>
          <w:tcPr>
            <w:tcW w:w="2196" w:type="dxa"/>
          </w:tcPr>
          <w:p w14:paraId="22934BB3" w14:textId="338EE5AA" w:rsidR="00E624CB" w:rsidRDefault="00E624CB" w:rsidP="00961036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000000" w:themeColor="text1"/>
                <w:sz w:val="22"/>
                <w:szCs w:val="22"/>
                <w:lang w:val="en-US" w:eastAsia="en-GB" w:bidi="ar-SA"/>
              </w:rPr>
            </w:pPr>
            <w:r>
              <w:rPr>
                <w:rFonts w:ascii="Myanmar Text" w:eastAsiaTheme="minorHAnsi" w:hAnsi="Myanmar Text" w:cs="Myanmar Text" w:hint="cs"/>
                <w:color w:val="000000" w:themeColor="text1"/>
                <w:sz w:val="22"/>
                <w:szCs w:val="22"/>
                <w:cs/>
                <w:lang w:val="en-US" w:eastAsia="en-GB"/>
              </w:rPr>
              <w:lastRenderedPageBreak/>
              <w:t>နိဂုံး</w:t>
            </w:r>
          </w:p>
          <w:p w14:paraId="254D7514" w14:textId="77777777" w:rsidR="00961036" w:rsidRPr="000E2CC2" w:rsidRDefault="00961036" w:rsidP="00E624CB">
            <w:pPr>
              <w:pStyle w:val="Heading1"/>
              <w:spacing w:before="0"/>
              <w:outlineLvl w:val="0"/>
              <w:rPr>
                <w:rFonts w:ascii="Gadugi" w:eastAsia="Times New Roman" w:hAnsi="Gadugi"/>
                <w:color w:val="000000" w:themeColor="text1"/>
                <w:sz w:val="22"/>
                <w:lang w:bidi="ar-SA"/>
              </w:rPr>
            </w:pPr>
          </w:p>
        </w:tc>
        <w:tc>
          <w:tcPr>
            <w:tcW w:w="7942" w:type="dxa"/>
          </w:tcPr>
          <w:p w14:paraId="2791402E" w14:textId="4695BAA3" w:rsidR="00961036" w:rsidRPr="00417388" w:rsidRDefault="00E624CB" w:rsidP="00C843C8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မေးခွန်းမေးပုံအမျိုးမျိုး၊ အနိမ့်ပိုင်းနှင့် အမြင့်ပိုင်းမေးခွန်းများ၊ လုပ်</w:t>
            </w:r>
            <w:r w:rsidR="00176462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‌ဆောင်မှု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သုတေသန</w:t>
            </w:r>
            <w:r w:rsidR="00E25D9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၊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ပြန်လည်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သုံးသပ်မှုအလေ့အကျင့်</w:t>
            </w:r>
            <w:r w:rsidR="00AD199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တွင်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25D9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၎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င်း၏</w:t>
            </w:r>
            <w:r w:rsid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ကဏ္ဍ</w:t>
            </w:r>
            <w:r w:rsidR="00AD199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တို့ကို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ပြန်နွှေး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လျက် </w:t>
            </w:r>
            <w:r w:rsidRPr="00E624CB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နိဂုံးချုပ်ပါ။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093D7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</w:t>
            </w:r>
            <w:r w:rsid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ဖြေကြားမှု</w:t>
            </w:r>
            <w:r w:rsidR="00093D7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အဆင့်ဆင့်နှင့် ထိရောက်သော</w:t>
            </w:r>
            <w:r w:rsidR="00E227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တုံ့ပြန်</w:t>
            </w:r>
            <w:r w:rsid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ဖြေကြားမှု</w:t>
            </w:r>
            <w:r w:rsidR="00E227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တို့</w:t>
            </w:r>
            <w:r w:rsid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လည်း</w:t>
            </w:r>
            <w:r w:rsidR="00E227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</w:t>
            </w:r>
            <w:r w:rsidR="00A14E8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၀င်ပါသည်</w:t>
            </w:r>
            <w:r w:rsid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။</w:t>
            </w:r>
          </w:p>
        </w:tc>
      </w:tr>
      <w:tr w:rsidR="001B7ACB" w:rsidRPr="000E2CC2" w14:paraId="4CBCA638" w14:textId="77777777" w:rsidTr="00A23904">
        <w:tc>
          <w:tcPr>
            <w:tcW w:w="2196" w:type="dxa"/>
          </w:tcPr>
          <w:p w14:paraId="21261DE6" w14:textId="45E73C28" w:rsidR="00417388" w:rsidRPr="00417388" w:rsidRDefault="00417388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eastAsia="en-GB" w:bidi="ar-SA"/>
              </w:rPr>
            </w:pPr>
            <w:r w:rsidRPr="00417388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သင်ရိုးပိုင်း ၆ ပဟေဠိ</w:t>
            </w:r>
          </w:p>
          <w:p w14:paraId="6C741CE7" w14:textId="73B356D4" w:rsidR="00961036" w:rsidRPr="000E2CC2" w:rsidRDefault="00961036" w:rsidP="00961036">
            <w:pPr>
              <w:rPr>
                <w:rFonts w:ascii="Gadugi" w:eastAsia="Times New Roman" w:hAnsi="Gadugi"/>
                <w:color w:val="000000" w:themeColor="text1"/>
                <w:sz w:val="22"/>
                <w:lang w:bidi="ar-SA"/>
              </w:rPr>
            </w:pPr>
          </w:p>
        </w:tc>
        <w:tc>
          <w:tcPr>
            <w:tcW w:w="7942" w:type="dxa"/>
          </w:tcPr>
          <w:p w14:paraId="3D85AFF9" w14:textId="47C6B0B7" w:rsidR="00961036" w:rsidRPr="00417388" w:rsidRDefault="00417388" w:rsidP="00417388">
            <w:pPr>
              <w:jc w:val="both"/>
              <w:rPr>
                <w:rFonts w:ascii="Gadugi" w:hAnsi="Gadugi"/>
                <w:color w:val="000000" w:themeColor="text1"/>
                <w:sz w:val="20"/>
                <w:szCs w:val="20"/>
              </w:rPr>
            </w:pPr>
            <w:r w:rsidRP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သင်ရိုးပိုင်း ၆</w:t>
            </w:r>
            <w:r w:rsidR="00A14E8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ပဟေဠိကို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အဖြေညှိ</w:t>
            </w:r>
            <w:r w:rsidRP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ကြပါမည်။ </w:t>
            </w:r>
            <w:r w:rsidR="00C944F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အတူတူ</w:t>
            </w:r>
            <w:r w:rsidRP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အဖြေ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တိုက်</w:t>
            </w:r>
            <w:r w:rsidR="00C944F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ကြ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ပြီး </w:t>
            </w:r>
            <w:r w:rsidRP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မရှင်း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သေး</w:t>
            </w:r>
            <w:r w:rsidRP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သည့်အဖြေများ ပြန်</w:t>
            </w:r>
            <w:r w:rsidR="00C843C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ကြည့်ကြရန်</w:t>
            </w:r>
            <w:r w:rsidR="00C944FE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EE5AA5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သင်တန်းသားများကို အားပေးပါ</w:t>
            </w:r>
            <w:r w:rsidRPr="00417388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။</w:t>
            </w:r>
          </w:p>
        </w:tc>
      </w:tr>
      <w:tr w:rsidR="001B7ACB" w:rsidRPr="000E2CC2" w14:paraId="2C94300B" w14:textId="77777777" w:rsidTr="00A23904">
        <w:tc>
          <w:tcPr>
            <w:tcW w:w="2196" w:type="dxa"/>
          </w:tcPr>
          <w:p w14:paraId="0D6791C4" w14:textId="59D1009A" w:rsidR="00417388" w:rsidRPr="001F4E73" w:rsidRDefault="005A67B7" w:rsidP="00961036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/>
              </w:rPr>
            </w:pP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လုပ်ဆောင်ချက် ၆.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၁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၂</w:t>
            </w:r>
            <w:r w:rsidR="00417388" w:rsidRPr="00417388">
              <w:rPr>
                <w:rFonts w:ascii="Gadugi" w:eastAsiaTheme="minorHAnsi" w:hAnsi="Gadugi" w:cstheme="minorBidi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</w:t>
            </w:r>
            <w:r w:rsidR="001F4E73" w:rsidRPr="001F4E73">
              <w:rPr>
                <w:rFonts w:eastAsia="Times New Roman" w:hint="cs"/>
                <w:color w:val="auto"/>
                <w:sz w:val="20"/>
                <w:szCs w:val="20"/>
                <w:cs/>
                <w:lang w:eastAsia="ja-JP"/>
              </w:rPr>
              <w:t>သင်ကြားသင်ယူ</w:t>
            </w:r>
            <w:r w:rsidR="001F4E73">
              <w:rPr>
                <w:rFonts w:eastAsia="Times New Roman" w:hint="cs"/>
                <w:color w:val="auto"/>
                <w:sz w:val="20"/>
                <w:szCs w:val="20"/>
                <w:cs/>
                <w:lang w:eastAsia="ja-JP"/>
              </w:rPr>
              <w:t xml:space="preserve"> </w:t>
            </w:r>
            <w:r w:rsidR="001F4E73" w:rsidRPr="001F4E73">
              <w:rPr>
                <w:rFonts w:eastAsia="Times New Roman" w:hint="cs"/>
                <w:color w:val="auto"/>
                <w:sz w:val="20"/>
                <w:szCs w:val="20"/>
                <w:cs/>
                <w:lang w:eastAsia="ja-JP"/>
              </w:rPr>
              <w:t>ရေးကို ပိုမိုတိုးတက</w:t>
            </w:r>
            <w:r>
              <w:rPr>
                <w:rFonts w:eastAsia="Times New Roman" w:hint="cs"/>
                <w:color w:val="auto"/>
                <w:sz w:val="20"/>
                <w:szCs w:val="20"/>
                <w:cs/>
                <w:lang w:eastAsia="ja-JP"/>
              </w:rPr>
              <w:t>်</w:t>
            </w:r>
            <w:r w:rsidR="001F4E73" w:rsidRPr="001F4E73">
              <w:rPr>
                <w:rFonts w:eastAsia="Times New Roman" w:hint="cs"/>
                <w:color w:val="auto"/>
                <w:sz w:val="20"/>
                <w:szCs w:val="20"/>
                <w:cs/>
                <w:lang w:eastAsia="ja-JP"/>
              </w:rPr>
              <w:t>ကောင်းမွန်</w:t>
            </w:r>
            <w:r>
              <w:rPr>
                <w:rFonts w:eastAsia="Times New Roman" w:hint="cs"/>
                <w:color w:val="auto"/>
                <w:sz w:val="20"/>
                <w:szCs w:val="20"/>
                <w:cs/>
                <w:lang w:eastAsia="ja-JP"/>
              </w:rPr>
              <w:t xml:space="preserve"> </w:t>
            </w:r>
            <w:r w:rsidR="001F4E73" w:rsidRPr="001F4E73">
              <w:rPr>
                <w:rFonts w:eastAsia="Times New Roman" w:hint="cs"/>
                <w:color w:val="auto"/>
                <w:sz w:val="20"/>
                <w:szCs w:val="20"/>
                <w:cs/>
                <w:lang w:eastAsia="ja-JP"/>
              </w:rPr>
              <w:t>စေခြင်း</w:t>
            </w:r>
          </w:p>
          <w:p w14:paraId="78C2E338" w14:textId="128F6C1F" w:rsidR="00961036" w:rsidRPr="000E2CC2" w:rsidRDefault="00961036" w:rsidP="00961036">
            <w:pPr>
              <w:pStyle w:val="Heading1"/>
              <w:spacing w:before="0"/>
              <w:outlineLvl w:val="0"/>
              <w:rPr>
                <w:rFonts w:ascii="Gadugi" w:eastAsia="Times New Roman" w:hAnsi="Gadugi"/>
                <w:color w:val="000000" w:themeColor="text1"/>
                <w:sz w:val="22"/>
                <w:lang w:bidi="ar-SA"/>
              </w:rPr>
            </w:pPr>
            <w:r w:rsidRPr="001F4E73">
              <w:rPr>
                <w:rFonts w:ascii="Gadugi" w:eastAsiaTheme="minorHAnsi" w:hAnsi="Gadugi" w:cstheme="minorBidi"/>
                <w:color w:val="auto"/>
                <w:sz w:val="22"/>
                <w:szCs w:val="22"/>
                <w:lang w:val="en-US" w:eastAsia="en-GB" w:bidi="ar-SA"/>
              </w:rPr>
              <w:t xml:space="preserve"> </w:t>
            </w:r>
          </w:p>
        </w:tc>
        <w:tc>
          <w:tcPr>
            <w:tcW w:w="7942" w:type="dxa"/>
          </w:tcPr>
          <w:p w14:paraId="6793CFB5" w14:textId="1E072EE4" w:rsidR="00961036" w:rsidRPr="000950FE" w:rsidRDefault="00B70F32" w:rsidP="000950FE">
            <w:pPr>
              <w:jc w:val="both"/>
              <w:rPr>
                <w:rFonts w:ascii="Gadugi" w:hAnsi="Gadugi" w:cs="Myanmar Text"/>
                <w:kern w:val="1"/>
                <w:sz w:val="20"/>
                <w:szCs w:val="20"/>
                <w:lang w:val="en-US" w:eastAsia="en-GB"/>
              </w:rPr>
            </w:pPr>
            <w:r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သင်တန်းသူ/သားတို့၏ သင်ကြားရေးအလေ့အကျင့်</w:t>
            </w:r>
            <w:r w:rsidR="00D11246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65925" w:rsidRPr="001F4E73">
              <w:rPr>
                <w:rFonts w:eastAsia="Times New Roman" w:hint="cs"/>
                <w:sz w:val="20"/>
                <w:szCs w:val="20"/>
                <w:cs/>
                <w:lang w:eastAsia="ja-JP"/>
              </w:rPr>
              <w:t>ပိုမိုတိုးတက်ကောင်းမွန်</w:t>
            </w:r>
            <w:r w:rsidR="00D11246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စေရေး</w:t>
            </w:r>
            <w:r w:rsidR="00D65925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အတွက်</w:t>
            </w:r>
            <w:r w:rsidR="00D11246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ဤ</w:t>
            </w:r>
            <w:r w:rsidR="00A44512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11246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လုပ်ဆောင်ချက်</w:t>
            </w:r>
            <w:r w:rsidR="00D65925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က</w:t>
            </w:r>
            <w:r w:rsidR="00D11246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လမ်းဖွင့်ပေးထားပါသည်</w:t>
            </w:r>
            <w:r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။ မိမိအတန်း</w:t>
            </w:r>
            <w:r w:rsidR="00D11246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မှ </w:t>
            </w:r>
            <w:r w:rsidR="005A0081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သင်ယူသူ</w:t>
            </w:r>
            <w:r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များအတွက် အပြုသဘော</w:t>
            </w:r>
            <w:r w:rsidR="00A44512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ဆော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င်</w:t>
            </w:r>
            <w:r w:rsidR="00A44512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သည့်</w:t>
            </w:r>
            <w:r w:rsidR="0059605A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5A0081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ဝန်းကျင်တစ်ရပ်ဖန်တီးမှုကို ဌာနမှူး</w:t>
            </w:r>
            <w:r w:rsidR="00A44512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က</w:t>
            </w:r>
            <w:r w:rsidR="0059605A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ပြန်လည်သုံးသပ်စေပါသည်။ သင်ခန်းစာတွင် </w:t>
            </w:r>
            <w:r w:rsidR="005A0081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သင်ယူသူ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အားလုံး</w:t>
            </w:r>
            <w:r w:rsidR="009346F2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အား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မေးခွန်းမေးမမေး၊ တုံ့ပြန်ဖြေကြားမှု ရှိမရှိ </w:t>
            </w:r>
            <w:r w:rsidR="00134237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သင်တန်းသူ/ သားများ 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သုံးသပ်ကြရန်။ သဏ္ဍာန်တူသရုပ်ဆောင်ပြီး တစ်တန်းလုံးကို </w:t>
            </w:r>
            <w:r w:rsidR="00D11246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အတွေ့အကြုံများ 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ပြန်ပြောပြ</w:t>
            </w:r>
            <w:r w:rsidR="00134237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ကြရန် ဖိတ်ခေါ်ပါ။ မည်မျှစိတ်ချလက်ချ တုံ့ပြန်ဖြေကြားနိုင်ကြောင်း မေးမြန်းပါ။ </w:t>
            </w:r>
            <w:r w:rsidR="005A0081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0950F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ဂျာနယ်တွင် မှတ်သားကြပါစေ။</w:t>
            </w:r>
          </w:p>
        </w:tc>
      </w:tr>
      <w:tr w:rsidR="001B7ACB" w:rsidRPr="000E2CC2" w14:paraId="70E743E5" w14:textId="77777777" w:rsidTr="00A23904">
        <w:tc>
          <w:tcPr>
            <w:tcW w:w="2196" w:type="dxa"/>
          </w:tcPr>
          <w:p w14:paraId="4C03CEF1" w14:textId="7A137908" w:rsidR="00961036" w:rsidRPr="000950FE" w:rsidRDefault="009F02C3" w:rsidP="00961036">
            <w:pPr>
              <w:rPr>
                <w:rFonts w:ascii="Gadugi" w:hAnsi="Gadugi"/>
                <w:color w:val="000000" w:themeColor="text1"/>
                <w:sz w:val="20"/>
                <w:szCs w:val="20"/>
                <w:lang w:val="en-US" w:eastAsia="en-GB" w:bidi="ar-SA"/>
              </w:rPr>
            </w:pPr>
            <w:r w:rsidRPr="001A1EF2"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လုပ်ဆောင်ချက် ၆.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>၁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၃ - </w:t>
            </w:r>
            <w:r w:rsidRPr="000950F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</w:t>
            </w:r>
            <w:r w:rsidR="000950FE" w:rsidRPr="000950F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ဒုတိယအကြိမ် မိမိကိုယ်</w:t>
            </w:r>
            <w:r w:rsidR="001F4E7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</w:t>
            </w:r>
            <w:r w:rsidR="000950FE" w:rsidRPr="000950F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မိမိ စစ်ဆေး</w:t>
            </w:r>
            <w:r w:rsidR="001F4E73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 xml:space="preserve"> အကဲဖြတ်</w:t>
            </w:r>
            <w:r w:rsidR="000950FE" w:rsidRPr="000950FE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val="en-US" w:eastAsia="en-GB"/>
              </w:rPr>
              <w:t>ခြင်း</w:t>
            </w:r>
          </w:p>
        </w:tc>
        <w:tc>
          <w:tcPr>
            <w:tcW w:w="7942" w:type="dxa"/>
          </w:tcPr>
          <w:p w14:paraId="4926CF30" w14:textId="54388AB4" w:rsidR="00961036" w:rsidRPr="00AE410A" w:rsidRDefault="000950FE" w:rsidP="00305A31">
            <w:pPr>
              <w:jc w:val="both"/>
              <w:rPr>
                <w:rFonts w:ascii="Gadugi" w:hAnsi="Gadugi" w:cs="Myanmar Text"/>
                <w:color w:val="000000" w:themeColor="text1"/>
                <w:kern w:val="1"/>
                <w:sz w:val="20"/>
                <w:szCs w:val="20"/>
                <w:lang w:eastAsia="en-GB"/>
              </w:rPr>
            </w:pPr>
            <w:r w:rsidRPr="000950FE"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ဤစစ်ဆေးမှုက ပထမအကြိမ်စစ်ဆေးမှုနှင့် ထပ်တူဖြစ်ပါသည်။</w:t>
            </w:r>
            <w:r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05A31"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မိမိကိုယ်ကို </w:t>
            </w:r>
            <w:r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မည်မျှယုံကြည်</w:t>
            </w:r>
            <w:r w:rsidR="00305A31"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စိတ်ချကြောင်း ပြန်လည်သုံးသပ်စေပြီး </w:t>
            </w:r>
            <w:r w:rsidR="00AE410A"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အမှတ်</w:t>
            </w:r>
            <w:r w:rsidR="008719D0"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ချ</w:t>
            </w:r>
            <w:r w:rsidR="00AE410A"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င်းနှိုင်းယှဥ်ဆွေးနွေးကြပါစေ။</w:t>
            </w:r>
            <w:r>
              <w:rPr>
                <w:rFonts w:ascii="Gadugi" w:hAnsi="Gadugi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</w:p>
        </w:tc>
      </w:tr>
      <w:tr w:rsidR="001B7ACB" w:rsidRPr="000E2CC2" w14:paraId="533C4A24" w14:textId="77777777" w:rsidTr="00A23904">
        <w:trPr>
          <w:trHeight w:val="91"/>
        </w:trPr>
        <w:tc>
          <w:tcPr>
            <w:tcW w:w="2196" w:type="dxa"/>
          </w:tcPr>
          <w:p w14:paraId="618AA951" w14:textId="6603CB35" w:rsidR="00AE410A" w:rsidRPr="00AE410A" w:rsidRDefault="00AE410A" w:rsidP="00961036">
            <w:pPr>
              <w:rPr>
                <w:rFonts w:ascii="Gadugi" w:hAnsi="Gadugi"/>
                <w:color w:val="000000" w:themeColor="text1"/>
                <w:sz w:val="18"/>
                <w:szCs w:val="18"/>
                <w:lang w:eastAsia="en-GB" w:bidi="ar-SA"/>
              </w:rPr>
            </w:pPr>
            <w:r w:rsidRPr="00AE410A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ဆဋ္ဌမကတိ</w:t>
            </w:r>
          </w:p>
          <w:p w14:paraId="732491C3" w14:textId="3A978E37" w:rsidR="00961036" w:rsidRPr="000E2CC2" w:rsidRDefault="00961036" w:rsidP="00961036">
            <w:pPr>
              <w:rPr>
                <w:rFonts w:ascii="Gadugi" w:eastAsia="Times New Roman" w:hAnsi="Gadugi"/>
                <w:color w:val="000000" w:themeColor="text1"/>
                <w:sz w:val="22"/>
                <w:lang w:bidi="ar-SA"/>
              </w:rPr>
            </w:pPr>
          </w:p>
        </w:tc>
        <w:tc>
          <w:tcPr>
            <w:tcW w:w="7942" w:type="dxa"/>
          </w:tcPr>
          <w:p w14:paraId="5CF8E37E" w14:textId="2D7DEC39" w:rsidR="00961036" w:rsidRPr="00156AA1" w:rsidRDefault="00AE410A" w:rsidP="00AE410A">
            <w:pPr>
              <w:jc w:val="both"/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သင်ရိုးပိုင်း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၆</w:t>
            </w:r>
            <w:r w:rsidR="00305A3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</w:t>
            </w:r>
            <w:r w:rsidR="00C45E0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1617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သိရှိမှတ်သား</w:t>
            </w:r>
            <w:r w:rsidR="0031617D" w:rsidRPr="0039580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သွားမည့် အချက်တစ်ချက်ကို သင်တန်းသူ/သားများ</w:t>
            </w:r>
            <w:r w:rsidR="0031617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</w:t>
            </w:r>
            <w:r w:rsidR="0031617D" w:rsidRPr="0039580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စဥ်းစားစေပြီး </w:t>
            </w:r>
            <w:r w:rsidR="0031617D" w:rsidRPr="00CC48BA">
              <w:rPr>
                <w:rFonts w:hint="cs"/>
                <w:sz w:val="22"/>
                <w:szCs w:val="20"/>
                <w:cs/>
              </w:rPr>
              <w:t>မည်သ</w:t>
            </w:r>
            <w:r w:rsidR="0031617D">
              <w:rPr>
                <w:rFonts w:hint="cs"/>
                <w:sz w:val="22"/>
                <w:szCs w:val="20"/>
                <w:cs/>
              </w:rPr>
              <w:t>ည့်အရာကို</w:t>
            </w:r>
            <w:r w:rsidR="00156AA1">
              <w:rPr>
                <w:rFonts w:hint="cs"/>
                <w:sz w:val="22"/>
                <w:szCs w:val="20"/>
                <w:cs/>
              </w:rPr>
              <w:t xml:space="preserve"> </w:t>
            </w:r>
            <w:r w:rsidR="0031617D">
              <w:rPr>
                <w:rFonts w:hint="cs"/>
                <w:sz w:val="22"/>
                <w:szCs w:val="20"/>
                <w:cs/>
              </w:rPr>
              <w:t>ပိုမိုကောင်းမွန်‌အောင် လုပ်ဆောင်</w:t>
            </w:r>
            <w:r w:rsidR="0031617D" w:rsidRPr="00CC48BA">
              <w:rPr>
                <w:rFonts w:hint="cs"/>
                <w:sz w:val="22"/>
                <w:szCs w:val="20"/>
                <w:cs/>
              </w:rPr>
              <w:t xml:space="preserve">မည်ဖြစ်ကြောင်း </w:t>
            </w:r>
            <w:r w:rsidR="0031617D">
              <w:rPr>
                <w:rFonts w:hint="cs"/>
                <w:sz w:val="22"/>
                <w:szCs w:val="20"/>
                <w:cs/>
              </w:rPr>
              <w:t>တပည့်</w:t>
            </w:r>
            <w:r w:rsidR="0031617D" w:rsidRPr="00CC48BA">
              <w:rPr>
                <w:rFonts w:hint="cs"/>
                <w:sz w:val="22"/>
                <w:szCs w:val="20"/>
                <w:cs/>
              </w:rPr>
              <w:t>များအား သင်တန်းသူ/</w:t>
            </w:r>
            <w:r w:rsidR="00156AA1">
              <w:rPr>
                <w:rFonts w:hint="cs"/>
                <w:sz w:val="22"/>
                <w:szCs w:val="20"/>
                <w:cs/>
              </w:rPr>
              <w:t xml:space="preserve"> </w:t>
            </w:r>
            <w:r w:rsidR="0031617D" w:rsidRPr="00CC48BA">
              <w:rPr>
                <w:rFonts w:hint="cs"/>
                <w:sz w:val="22"/>
                <w:szCs w:val="20"/>
                <w:cs/>
              </w:rPr>
              <w:t>သားများ</w:t>
            </w:r>
            <w:r w:rsidR="0031617D">
              <w:rPr>
                <w:rFonts w:hint="cs"/>
                <w:sz w:val="22"/>
                <w:szCs w:val="20"/>
                <w:cs/>
              </w:rPr>
              <w:t>က</w:t>
            </w:r>
            <w:r w:rsidR="0031617D" w:rsidRPr="00CC48BA">
              <w:rPr>
                <w:rFonts w:hint="cs"/>
                <w:sz w:val="22"/>
                <w:szCs w:val="20"/>
                <w:cs/>
              </w:rPr>
              <w:t xml:space="preserve"> ကတိကဝတ်ပြုကြပါစေ။</w:t>
            </w:r>
            <w:r w:rsidR="0031617D">
              <w:rPr>
                <w:rFonts w:ascii="Myanmar Text" w:hAnsi="Myanmar Text" w:cs="Myanmar Text" w:hint="cs"/>
                <w:kern w:val="1"/>
                <w:sz w:val="22"/>
                <w:cs/>
                <w:lang w:eastAsia="en-GB"/>
              </w:rPr>
              <w:t xml:space="preserve">  </w:t>
            </w:r>
            <w:r w:rsidR="0031617D">
              <w:rPr>
                <w:rFonts w:hint="cs"/>
                <w:sz w:val="22"/>
                <w:szCs w:val="20"/>
                <w:cs/>
              </w:rPr>
              <w:t xml:space="preserve">ထိုကတိအား </w:t>
            </w:r>
            <w:r w:rsidR="0031617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</w:t>
            </w:r>
            <w:r w:rsidR="0031617D">
              <w:rPr>
                <w:rFonts w:hint="cs"/>
                <w:sz w:val="22"/>
                <w:szCs w:val="20"/>
                <w:cs/>
              </w:rPr>
              <w:t xml:space="preserve">အကဲဖြတ်စေပြီး (သီတင်းပတ်---ပတ်ပြီးနောက်) ပြောင်းလဲမှုများကို </w:t>
            </w:r>
            <w:r w:rsidR="0031617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မှတ်သားစေ</w:t>
            </w:r>
            <w:r w:rsidR="0031617D">
              <w:rPr>
                <w:rFonts w:hint="cs"/>
                <w:sz w:val="22"/>
                <w:szCs w:val="20"/>
                <w:cs/>
              </w:rPr>
              <w:t>ပါ။  ပြောင်းလဲမှုက သင်ကြားသင်ယူမှုအပေါ် သက်ရောက်မှုနှင့် မိမိအနေဖြင့်ပိုမိုတိုးတက်ကောင်းမွန်ရန် မည်သို့ ဆက်လက်</w:t>
            </w:r>
            <w:r w:rsidR="0031617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လုပ်ဆောင်မည်</w:t>
            </w:r>
            <w:r w:rsidR="00156AA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31617D">
              <w:rPr>
                <w:rFonts w:hint="cs"/>
                <w:sz w:val="22"/>
                <w:szCs w:val="20"/>
                <w:cs/>
              </w:rPr>
              <w:t xml:space="preserve">ဖြစ်ကြောင်း ပြန်လည်သုံးသပ်ကြပါစေ။ </w:t>
            </w:r>
            <w:r w:rsidR="0031617D" w:rsidRPr="00921FCA">
              <w:rPr>
                <w:rFonts w:ascii="Myanmar Text" w:hAnsi="Myanmar Text" w:cs="Myanmar Text"/>
                <w:sz w:val="20"/>
                <w:szCs w:val="20"/>
                <w:cs/>
              </w:rPr>
              <w:t>သင်တန်</w:t>
            </w:r>
            <w:r w:rsidR="0031617D" w:rsidRPr="00921FCA">
              <w:rPr>
                <w:rFonts w:ascii="Myanmar Text" w:hAnsi="Myanmar Text" w:cs="Myanmar Text" w:hint="cs"/>
                <w:sz w:val="20"/>
                <w:szCs w:val="20"/>
                <w:cs/>
              </w:rPr>
              <w:t>းသူ/သားများ</w:t>
            </w:r>
            <w:r w:rsidR="0031617D">
              <w:rPr>
                <w:rFonts w:ascii="Myanmar Text" w:hAnsi="Myanmar Text" w:cs="Myanmar Text" w:hint="cs"/>
                <w:sz w:val="20"/>
                <w:szCs w:val="20"/>
                <w:cs/>
              </w:rPr>
              <w:t>အား</w:t>
            </w:r>
            <w:r w:rsidR="0031617D" w:rsidRPr="00921FCA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31617D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31617D" w:rsidRPr="00921FCA">
              <w:rPr>
                <w:rFonts w:ascii="Myanmar Text" w:hAnsi="Myanmar Text" w:cs="Myanmar Text" w:hint="cs"/>
                <w:sz w:val="20"/>
                <w:szCs w:val="20"/>
                <w:cs/>
              </w:rPr>
              <w:t>ဂျာနယ်တွင် ‘ကတိများ’</w:t>
            </w:r>
            <w:r w:rsidR="00156AA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31617D" w:rsidRPr="00921FCA">
              <w:rPr>
                <w:rFonts w:ascii="Myanmar Text" w:hAnsi="Myanmar Text" w:cs="Myanmar Text" w:hint="cs"/>
                <w:sz w:val="20"/>
                <w:szCs w:val="20"/>
                <w:cs/>
              </w:rPr>
              <w:t>ဟူသည့် အပိုင်းတစ်ခု ထားကြရန်</w:t>
            </w:r>
            <w:r w:rsidR="0031617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31617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အားပေးပါ။</w:t>
            </w:r>
            <w:r w:rsidR="0031617D" w:rsidRPr="00921FCA">
              <w:rPr>
                <w:rFonts w:ascii="Myanmar Text" w:hAnsi="Myanmar Text" w:cs="Myanmar Text" w:hint="cs"/>
                <w:sz w:val="20"/>
                <w:szCs w:val="20"/>
                <w:cs/>
              </w:rPr>
              <w:t>။</w:t>
            </w:r>
            <w:r w:rsidR="0031617D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စုစုပေါင်း ကတိ ၁၅ ခု ရှိပါမည်။</w:t>
            </w:r>
          </w:p>
        </w:tc>
      </w:tr>
    </w:tbl>
    <w:p w14:paraId="4AF51A19" w14:textId="77777777" w:rsidR="0031752F" w:rsidRDefault="0031752F" w:rsidP="0031752F">
      <w:pP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26"/>
          <w:szCs w:val="26"/>
          <w:lang w:bidi="ar-SA"/>
        </w:rPr>
      </w:pPr>
    </w:p>
    <w:p w14:paraId="04248598" w14:textId="77777777" w:rsidR="00DE10D4" w:rsidRDefault="00DE10D4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18"/>
          <w:szCs w:val="24"/>
          <w:cs/>
        </w:rPr>
      </w:pPr>
      <w:r>
        <w:rPr>
          <w:b/>
          <w:bCs/>
          <w:sz w:val="18"/>
          <w:szCs w:val="24"/>
          <w:cs/>
        </w:rPr>
        <w:br w:type="page"/>
      </w:r>
    </w:p>
    <w:p w14:paraId="1CE64056" w14:textId="56C2A443" w:rsidR="0031752F" w:rsidRPr="00D72958" w:rsidRDefault="00AE410A" w:rsidP="00D72958">
      <w:pPr>
        <w:pStyle w:val="Heading2"/>
        <w:rPr>
          <w:b/>
          <w:bCs/>
          <w:sz w:val="32"/>
          <w:szCs w:val="32"/>
          <w:lang w:bidi="ar-SA"/>
        </w:rPr>
      </w:pPr>
      <w:r w:rsidRPr="00D72958">
        <w:rPr>
          <w:rFonts w:hint="cs"/>
          <w:b/>
          <w:bCs/>
          <w:sz w:val="18"/>
          <w:szCs w:val="24"/>
          <w:cs/>
        </w:rPr>
        <w:lastRenderedPageBreak/>
        <w:t>သင်ရိုးပိုင်း ၆</w:t>
      </w:r>
      <w:r w:rsidR="00D72958">
        <w:rPr>
          <w:rFonts w:hint="cs"/>
          <w:b/>
          <w:bCs/>
          <w:sz w:val="18"/>
          <w:szCs w:val="24"/>
          <w:cs/>
        </w:rPr>
        <w:t xml:space="preserve"> </w:t>
      </w:r>
      <w:r w:rsidRPr="00D72958">
        <w:rPr>
          <w:rFonts w:hint="cs"/>
          <w:b/>
          <w:bCs/>
          <w:sz w:val="18"/>
          <w:szCs w:val="24"/>
          <w:cs/>
        </w:rPr>
        <w:t>အဆုံးသတ်ပဟေဠိ</w:t>
      </w:r>
      <w:r w:rsidR="00D72958">
        <w:rPr>
          <w:rFonts w:hint="cs"/>
          <w:b/>
          <w:bCs/>
          <w:sz w:val="18"/>
          <w:szCs w:val="24"/>
          <w:cs/>
        </w:rPr>
        <w:t xml:space="preserve"> </w:t>
      </w:r>
      <w:r w:rsidR="00D72958" w:rsidRPr="00D72958">
        <w:rPr>
          <w:rFonts w:hint="cs"/>
          <w:b/>
          <w:bCs/>
          <w:sz w:val="18"/>
          <w:szCs w:val="24"/>
          <w:cs/>
        </w:rPr>
        <w:t>အဖြေ</w:t>
      </w:r>
      <w:r w:rsidR="0031752F" w:rsidRPr="00D72958">
        <w:rPr>
          <w:rFonts w:cstheme="majorHAnsi"/>
          <w:b/>
          <w:bCs/>
          <w:lang w:bidi="ar-SA"/>
        </w:rPr>
        <w:t xml:space="preserve"> </w:t>
      </w:r>
    </w:p>
    <w:p w14:paraId="4E2990F9" w14:textId="77777777" w:rsidR="00D119A7" w:rsidRPr="000B33F1" w:rsidRDefault="00D119A7" w:rsidP="00D119A7">
      <w:pPr>
        <w:spacing w:after="120" w:line="240" w:lineRule="auto"/>
        <w:rPr>
          <w:rFonts w:ascii="Gadugi" w:eastAsia="Times New Roman" w:hAnsi="Gadugi" w:cstheme="minorHAnsi"/>
          <w:b/>
          <w:sz w:val="20"/>
          <w:szCs w:val="20"/>
          <w:lang w:val="en-GB" w:eastAsia="ja-JP" w:bidi="ar-SA"/>
        </w:rPr>
      </w:pP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အဖြေကို</w:t>
      </w:r>
      <w:r w:rsidRPr="000B33F1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စာလုံး</w:t>
      </w:r>
      <w:r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အ</w:t>
      </w:r>
      <w:r w:rsidRPr="000B33F1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မည်း</w:t>
      </w:r>
      <w:r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ရင့်</w:t>
      </w: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ဖြင့်ပေးထားသည်။</w:t>
      </w:r>
    </w:p>
    <w:p w14:paraId="2BAB8649" w14:textId="77777777" w:rsidR="00D119A7" w:rsidRPr="008D4AFC" w:rsidRDefault="00D119A7" w:rsidP="00D119A7">
      <w:pPr>
        <w:spacing w:after="0"/>
        <w:rPr>
          <w:rFonts w:ascii="Gadugi" w:eastAsia="Calibri" w:hAnsi="Gadugi" w:cs="Times New Roman"/>
          <w:sz w:val="20"/>
          <w:szCs w:val="20"/>
          <w:lang w:bidi="ar-SA"/>
        </w:rPr>
      </w:pPr>
      <w:r w:rsidRPr="008D4AFC">
        <w:rPr>
          <w:rFonts w:ascii="Myanmar Text" w:eastAsia="Calibri" w:hAnsi="Myanmar Text" w:cs="Myanmar Text" w:hint="cs"/>
          <w:sz w:val="20"/>
          <w:szCs w:val="20"/>
          <w:cs/>
        </w:rPr>
        <w:t xml:space="preserve">မေးခွန်း 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၁ </w:t>
      </w:r>
      <w:r w:rsidRPr="008D4AFC">
        <w:rPr>
          <w:rFonts w:ascii="Myanmar Text" w:eastAsia="Calibri" w:hAnsi="Myanmar Text" w:cs="Myanmar Text" w:hint="cs"/>
          <w:sz w:val="20"/>
          <w:szCs w:val="20"/>
          <w:cs/>
        </w:rPr>
        <w:t xml:space="preserve">- </w:t>
      </w:r>
      <w:r>
        <w:rPr>
          <w:rFonts w:ascii="Myanmar Text" w:eastAsia="Calibri" w:hAnsi="Myanmar Text" w:cs="Myanmar Text" w:hint="cs"/>
          <w:sz w:val="20"/>
          <w:szCs w:val="20"/>
          <w:cs/>
        </w:rPr>
        <w:t>အဖွင့်မေးခွန်းနှင့်အပိတ်မေးခွန်း မည်ကဲ့သို့ခြားနားပါသနည်း။ (တစ်ခုရွေးရန်)</w:t>
      </w:r>
    </w:p>
    <w:p w14:paraId="6E4B7296" w14:textId="77777777" w:rsidR="00D119A7" w:rsidRDefault="00D119A7" w:rsidP="00D119A7">
      <w:pPr>
        <w:spacing w:after="0"/>
        <w:rPr>
          <w:rFonts w:ascii="Myanmar Text" w:eastAsia="Calibri" w:hAnsi="Myanmar Text" w:cs="Myanmar Text"/>
          <w:sz w:val="20"/>
          <w:szCs w:val="20"/>
        </w:rPr>
      </w:pPr>
      <w:r w:rsidRPr="008D4AFC">
        <w:rPr>
          <w:rFonts w:ascii="Myanmar Text" w:eastAsia="Calibri" w:hAnsi="Myanmar Text" w:cs="Myanmar Text" w:hint="cs"/>
          <w:sz w:val="20"/>
          <w:szCs w:val="20"/>
          <w:cs/>
        </w:rPr>
        <w:t>က) အဖွင့်မေးခွန်းများ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ကို </w:t>
      </w:r>
      <w:r w:rsidRPr="008D4AFC">
        <w:rPr>
          <w:rFonts w:ascii="Myanmar Text" w:eastAsia="Calibri" w:hAnsi="Myanmar Text" w:cs="Myanmar Text" w:hint="cs"/>
          <w:sz w:val="20"/>
          <w:szCs w:val="20"/>
          <w:cs/>
        </w:rPr>
        <w:t>စီစဥ်ထားရန်မလိုပါ။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 အပိတ်မေးခွန်းများကို စီစဥ်ထားရန်လိုပါသည်။</w:t>
      </w:r>
    </w:p>
    <w:p w14:paraId="5F77DD0D" w14:textId="77777777" w:rsidR="00D119A7" w:rsidRDefault="00D119A7" w:rsidP="00D119A7">
      <w:pPr>
        <w:spacing w:after="0"/>
        <w:rPr>
          <w:rFonts w:ascii="Myanmar Text" w:eastAsia="Calibri" w:hAnsi="Myanmar Text" w:cs="Myanmar Text"/>
          <w:sz w:val="20"/>
          <w:szCs w:val="20"/>
        </w:rPr>
      </w:pPr>
      <w:r>
        <w:rPr>
          <w:rFonts w:ascii="Myanmar Text" w:eastAsia="Calibri" w:hAnsi="Myanmar Text" w:cs="Myanmar Text" w:hint="cs"/>
          <w:sz w:val="20"/>
          <w:szCs w:val="20"/>
          <w:cs/>
        </w:rPr>
        <w:t>ခ) အဖွင့်မေးခွန်းများကို စာအရဆုံး ကျောင်းသူ/သားများက ဖြေဆိုနိုင်ကြပါသည်။ အပိတ်မေးခွန်းကို စာမရဆုံး ကျောင်းသူ/သားများကသာ ဖြေဆိုနိုင်ကြသည်။</w:t>
      </w:r>
    </w:p>
    <w:p w14:paraId="14681F9B" w14:textId="77777777" w:rsidR="00D119A7" w:rsidRPr="00204BEB" w:rsidRDefault="00D119A7" w:rsidP="00D119A7">
      <w:pPr>
        <w:spacing w:after="120"/>
        <w:rPr>
          <w:rFonts w:ascii="Gadugi" w:eastAsia="Calibri" w:hAnsi="Gadugi" w:cs="Times New Roman"/>
          <w:b/>
          <w:bCs/>
          <w:sz w:val="20"/>
          <w:szCs w:val="20"/>
          <w:lang w:bidi="ar-SA"/>
        </w:rPr>
      </w:pPr>
      <w:r w:rsidRPr="00204BEB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ဂ) အဖွင့်မေးခွန်းဖြင့် မည်သည့်ကျောင်းသူ/သား၏ အသိပညာနှင့်နားလည်မှုကိုမဆို ပိုမိုနက်နဲစွာစူးစမ်းနိုင်ပါသည်။ အပိတ်မေးခွန်းဖြင့် အပေါ်ယံနားလည်မှုကိုသာ ယေဘုယျအားဖြင့် သိရှိနိုင်ပါသည်။</w:t>
      </w:r>
    </w:p>
    <w:p w14:paraId="799135A7" w14:textId="77777777" w:rsidR="00D119A7" w:rsidRDefault="00D119A7" w:rsidP="00D119A7">
      <w:pPr>
        <w:spacing w:after="0"/>
        <w:jc w:val="both"/>
        <w:rPr>
          <w:rFonts w:ascii="Myanmar Text" w:eastAsia="Calibri" w:hAnsi="Myanmar Text" w:cs="Myanmar Text"/>
          <w:sz w:val="20"/>
          <w:szCs w:val="20"/>
        </w:rPr>
      </w:pPr>
      <w:r w:rsidRPr="00A56552">
        <w:rPr>
          <w:rFonts w:ascii="Myanmar Text" w:eastAsia="Calibri" w:hAnsi="Myanmar Text" w:cs="Myanmar Text" w:hint="cs"/>
          <w:sz w:val="20"/>
          <w:szCs w:val="20"/>
          <w:cs/>
        </w:rPr>
        <w:t xml:space="preserve">ရှင်းလင်းချက် - 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 စာသင်ခန်းတွင်း မေးခွန်းနှစ်မျိုးလုံး အရေးကြီးပါသည်။ ကျောင်းသူ/သားများ၏ အသိပညာနှင့် နားလည်မှုကို သေသေချာချာနှင့် ပိုမိုနက်နဲစွာစူးစမ်းရာတွင် အဖွင့်မေးခွန်းများဖြစ်သည့် ‘ဘာကြောင့်’နှင့် ‘ဘယ်လို’တို့ကို သုံးနိုင်ပါသည်။ အကြောင်းအရာတစ်ခုကို ဥပမာအားဖြင့် ကျောင်းသူ/သားများ ‘အမှန်’ (သို့)‘အမှား’ ‘အဖြူ’ (သို့) ‘အမည်း’ ထင်ကြောင်းကို မြန်မြန်ဆန်ဆန်သိရှိရန် အပိတ်မေးခွန်းများသုံးနိုင်ပါသည်။ အပိတ်မေးခွန်းများဖြင့် ကျောင်းသူ/သားများ၏ အသိပညာနှင့်နားလည်မှုကို ဆရာ/မများ အနည်းအကျဥ်းမျှသာ နားလည်နိုင်ပါသည်။ </w:t>
      </w:r>
    </w:p>
    <w:p w14:paraId="52C43849" w14:textId="77777777" w:rsidR="00D119A7" w:rsidRPr="00A56552" w:rsidRDefault="00D119A7" w:rsidP="00D119A7">
      <w:pPr>
        <w:spacing w:after="0"/>
        <w:rPr>
          <w:rFonts w:ascii="Gadugi" w:eastAsia="Calibri" w:hAnsi="Gadugi" w:cs="Times New Roman"/>
          <w:sz w:val="20"/>
          <w:szCs w:val="20"/>
          <w:lang w:bidi="ar-SA"/>
        </w:rPr>
      </w:pPr>
    </w:p>
    <w:p w14:paraId="4CB022A8" w14:textId="77777777" w:rsidR="00D119A7" w:rsidRDefault="00D119A7" w:rsidP="00D119A7">
      <w:pPr>
        <w:spacing w:after="0"/>
        <w:rPr>
          <w:rFonts w:ascii="Myanmar Text" w:eastAsia="Calibri" w:hAnsi="Myanmar Text" w:cs="Myanmar Text"/>
          <w:sz w:val="20"/>
          <w:szCs w:val="20"/>
        </w:rPr>
      </w:pPr>
      <w:r w:rsidRPr="00AD71A9">
        <w:rPr>
          <w:rFonts w:ascii="Myanmar Text" w:eastAsia="Calibri" w:hAnsi="Myanmar Text" w:cs="Myanmar Text" w:hint="cs"/>
          <w:sz w:val="20"/>
          <w:szCs w:val="20"/>
          <w:cs/>
        </w:rPr>
        <w:t>မေးခွန်း ၂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 </w:t>
      </w:r>
      <w:r w:rsidRPr="00AD71A9">
        <w:rPr>
          <w:rFonts w:ascii="Myanmar Text" w:eastAsia="Calibri" w:hAnsi="Myanmar Text" w:cs="Myanmar Text" w:hint="cs"/>
          <w:sz w:val="20"/>
          <w:szCs w:val="20"/>
          <w:cs/>
        </w:rPr>
        <w:t xml:space="preserve">- </w:t>
      </w:r>
      <w:r>
        <w:rPr>
          <w:rFonts w:ascii="Myanmar Text" w:eastAsia="Calibri" w:hAnsi="Myanmar Text" w:cs="Myanmar Text" w:hint="cs"/>
          <w:sz w:val="20"/>
          <w:szCs w:val="20"/>
          <w:cs/>
        </w:rPr>
        <w:t>ကျောင်းသူ/သားများ</w:t>
      </w:r>
      <w:r w:rsidRPr="00AD71A9">
        <w:rPr>
          <w:rFonts w:ascii="Myanmar Text" w:eastAsia="Calibri" w:hAnsi="Myanmar Text" w:cs="Myanmar Text" w:hint="cs"/>
          <w:sz w:val="20"/>
          <w:szCs w:val="20"/>
          <w:cs/>
        </w:rPr>
        <w:t>ကို မေးခွန်းများကွဲပြားအောင်အဘယ်ကြောင့်ခွဲခြားမေးမြန်းရန်အရေးကြီးပါသနည်း။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 </w:t>
      </w:r>
      <w:r w:rsidRPr="00AD71A9">
        <w:rPr>
          <w:rFonts w:ascii="Myanmar Text" w:eastAsia="Calibri" w:hAnsi="Myanmar Text" w:cs="Myanmar Text" w:hint="cs"/>
          <w:sz w:val="20"/>
          <w:szCs w:val="20"/>
          <w:cs/>
        </w:rPr>
        <w:t>(တစ်ခုရွေးရန်)</w:t>
      </w:r>
    </w:p>
    <w:p w14:paraId="1C2E7494" w14:textId="77777777" w:rsidR="00D119A7" w:rsidRDefault="00D119A7" w:rsidP="00D119A7">
      <w:pPr>
        <w:spacing w:after="0"/>
        <w:rPr>
          <w:rFonts w:ascii="Myanmar Text" w:eastAsia="Calibri" w:hAnsi="Myanmar Text" w:cs="Myanmar Text"/>
          <w:sz w:val="20"/>
          <w:szCs w:val="20"/>
        </w:rPr>
      </w:pPr>
      <w:r>
        <w:rPr>
          <w:rFonts w:ascii="Myanmar Text" w:eastAsia="Calibri" w:hAnsi="Myanmar Text" w:cs="Myanmar Text" w:hint="cs"/>
          <w:sz w:val="20"/>
          <w:szCs w:val="20"/>
          <w:cs/>
        </w:rPr>
        <w:t>က) ညီမျှမှု - ကျောင်းသူ/သားအားလုံးကို တစ်ပြေးညီဆက်ဆံသင့်ပါသည်။</w:t>
      </w:r>
    </w:p>
    <w:p w14:paraId="3D3B1AAC" w14:textId="77777777" w:rsidR="00D119A7" w:rsidRDefault="00D119A7" w:rsidP="00D119A7">
      <w:pPr>
        <w:spacing w:after="0"/>
        <w:rPr>
          <w:rFonts w:ascii="Myanmar Text" w:eastAsia="Calibri" w:hAnsi="Myanmar Text" w:cs="Myanmar Text"/>
          <w:sz w:val="20"/>
          <w:szCs w:val="20"/>
        </w:rPr>
      </w:pPr>
      <w:r>
        <w:rPr>
          <w:rFonts w:ascii="Myanmar Text" w:eastAsia="Calibri" w:hAnsi="Myanmar Text" w:cs="Myanmar Text" w:hint="cs"/>
          <w:sz w:val="20"/>
          <w:szCs w:val="20"/>
          <w:cs/>
        </w:rPr>
        <w:t>ခ) အချို့</w:t>
      </w:r>
      <w:r w:rsidRPr="003F3844">
        <w:rPr>
          <w:rFonts w:ascii="Myanmar Text" w:eastAsia="Calibri" w:hAnsi="Myanmar Text" w:cs="Myanmar Text" w:hint="cs"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sz w:val="20"/>
          <w:szCs w:val="20"/>
          <w:cs/>
        </w:rPr>
        <w:t>ကျောင်းသူ/သားများသည် လွယ်ကူသည့် မေးခွန်းများကိုသာ ဖြေဆိုလိုကြပါသည်။</w:t>
      </w:r>
    </w:p>
    <w:p w14:paraId="1F7B0836" w14:textId="77777777" w:rsidR="00D119A7" w:rsidRPr="00FB7222" w:rsidRDefault="00D119A7" w:rsidP="00D119A7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  <w:r w:rsidRPr="00FB7222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ဂ) ကျောင်းသူ/သားအားလုံးက မိမိကျွမ်းကျင်မှုလျောက် မေးခွန်းဖြေဆိုနိုင်ရန်ဖြစ်ပါသည်။</w:t>
      </w:r>
    </w:p>
    <w:p w14:paraId="4DF6BD48" w14:textId="77777777" w:rsidR="00D119A7" w:rsidRDefault="00D119A7" w:rsidP="00D119A7">
      <w:pPr>
        <w:spacing w:after="0"/>
        <w:rPr>
          <w:rFonts w:ascii="Myanmar Text" w:eastAsia="Calibri" w:hAnsi="Myanmar Text" w:cs="Myanmar Text"/>
          <w:sz w:val="20"/>
          <w:szCs w:val="20"/>
        </w:rPr>
      </w:pP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ရှင်းလင်းချက် - ကွဲပြားခွဲခြားသည့်မေးခွန်းများသည် ခေါင်းစဥ်တစ်ခုအတွက်  ကျောင်းသူ/သားများအား ၎င်းတို့တစ်ဦးချင်း နှင့် ကိုက်ညီသော အဆင့်ရှိ အသိပညာနှင့်နားလည်မှုကိုပြသစေနိုင်ပါသည်။ မေးခွန်းကလွယ်လွန်းလျှင် ကျောင်းသူ/ သားသည် မိမိ၏ကျွမ်းကျင်မှုကို မပြသနိုင်သောကြောင့် စိတ်ဝင်စားတော့မည်မဟုတ်ပါ။ အလားတူစွာ မေးခွန်းက ခက်လွန်းလျှင်လည်း ကျောင်းသူ/သားတို့ မမှီမကမ်းဖြစ်ပြီး မေးခွန်းများကို ဆက်လက်ကြိုးစားဖြေဆိုတော့မည်မဟုတ်ပါ။ </w:t>
      </w:r>
    </w:p>
    <w:p w14:paraId="0DC85FCE" w14:textId="77777777" w:rsidR="00D119A7" w:rsidRPr="00AD71A9" w:rsidRDefault="00D119A7" w:rsidP="00D119A7">
      <w:pPr>
        <w:spacing w:after="0"/>
        <w:rPr>
          <w:rFonts w:ascii="Gadugi" w:eastAsia="Calibri" w:hAnsi="Gadugi" w:cs="Times New Roman"/>
          <w:sz w:val="20"/>
          <w:szCs w:val="20"/>
          <w:lang w:bidi="ar-SA"/>
        </w:rPr>
      </w:pPr>
    </w:p>
    <w:p w14:paraId="5B1023D9" w14:textId="77777777" w:rsidR="00D119A7" w:rsidRDefault="00D119A7" w:rsidP="00D119A7">
      <w:pPr>
        <w:tabs>
          <w:tab w:val="right" w:pos="9360"/>
        </w:tabs>
        <w:spacing w:after="0"/>
        <w:rPr>
          <w:rFonts w:ascii="Gadugi" w:eastAsia="Calibri" w:hAnsi="Gadugi"/>
          <w:sz w:val="20"/>
          <w:szCs w:val="20"/>
        </w:rPr>
      </w:pPr>
      <w:r w:rsidRPr="00AD71A9">
        <w:rPr>
          <w:rFonts w:ascii="Myanmar Text" w:eastAsia="Calibri" w:hAnsi="Myanmar Text" w:cs="Myanmar Text" w:hint="cs"/>
          <w:sz w:val="20"/>
          <w:szCs w:val="20"/>
          <w:cs/>
        </w:rPr>
        <w:t>မေးခွန်း</w:t>
      </w:r>
      <w:r w:rsidRPr="00AD71A9">
        <w:rPr>
          <w:rFonts w:ascii="Gadugi" w:eastAsia="Calibri" w:hAnsi="Gadugi" w:cs="Times New Roman" w:hint="cs"/>
          <w:sz w:val="20"/>
          <w:szCs w:val="20"/>
          <w:cs/>
        </w:rPr>
        <w:t xml:space="preserve"> </w:t>
      </w:r>
      <w:r w:rsidRPr="00AD71A9">
        <w:rPr>
          <w:rFonts w:ascii="Myanmar Text" w:eastAsia="Calibri" w:hAnsi="Myanmar Text" w:cs="Myanmar Text" w:hint="cs"/>
          <w:sz w:val="20"/>
          <w:szCs w:val="20"/>
          <w:cs/>
        </w:rPr>
        <w:t>၃</w:t>
      </w:r>
      <w:r w:rsidRPr="00AD71A9">
        <w:rPr>
          <w:rFonts w:ascii="Gadugi" w:eastAsia="Calibri" w:hAnsi="Gadugi" w:cs="Times New Roman" w:hint="cs"/>
          <w:sz w:val="20"/>
          <w:szCs w:val="20"/>
          <w:cs/>
        </w:rPr>
        <w:t xml:space="preserve"> -</w:t>
      </w:r>
      <w:r>
        <w:rPr>
          <w:rFonts w:ascii="Gadugi" w:eastAsia="Calibri" w:hAnsi="Gadugi" w:hint="cs"/>
          <w:sz w:val="20"/>
          <w:szCs w:val="20"/>
          <w:cs/>
        </w:rPr>
        <w:t xml:space="preserve"> ကောင်းမွန်စွာတုံ့ပြန်ဖြေကြားနိုင်စေရန် အောက်ပါတို့အနက် မည်သည်ကပဓာနကျပါသနည်း။ (နှစ်ခုရွေးပါ)</w:t>
      </w:r>
    </w:p>
    <w:p w14:paraId="153C16A6" w14:textId="77777777" w:rsidR="00D119A7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sz w:val="20"/>
          <w:szCs w:val="20"/>
        </w:rPr>
      </w:pPr>
      <w:r>
        <w:rPr>
          <w:rFonts w:ascii="Myanmar Text" w:eastAsia="Calibri" w:hAnsi="Myanmar Text" w:cs="Myanmar Text" w:hint="cs"/>
          <w:sz w:val="20"/>
          <w:szCs w:val="20"/>
          <w:cs/>
        </w:rPr>
        <w:t>က) လုပ်ဆောင်ချက်တွင်ကောင်းကောင်းလုပ်နိုင်သည့်အချက်ကိုသာဖြေကြားရန်လိုပါသည်။</w:t>
      </w:r>
    </w:p>
    <w:p w14:paraId="3D3D977A" w14:textId="77777777" w:rsidR="00D119A7" w:rsidRPr="00B810E4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b/>
          <w:bCs/>
          <w:sz w:val="20"/>
          <w:szCs w:val="20"/>
        </w:rPr>
      </w:pPr>
      <w:r w:rsidRPr="00B810E4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ခ) လုပ်‌ဆောင်ချက်အပြီး မကြာမီတုံ့ပြန်ဖြေကြားရန်လိုပါသည်။</w:t>
      </w:r>
    </w:p>
    <w:p w14:paraId="7EE8ED7F" w14:textId="77777777" w:rsidR="00D119A7" w:rsidRDefault="00D119A7" w:rsidP="00D119A7">
      <w:pPr>
        <w:tabs>
          <w:tab w:val="right" w:pos="9360"/>
        </w:tabs>
        <w:spacing w:after="120"/>
        <w:rPr>
          <w:rFonts w:ascii="Myanmar Text" w:eastAsia="Calibri" w:hAnsi="Myanmar Text" w:cs="Myanmar Text"/>
          <w:sz w:val="20"/>
          <w:szCs w:val="20"/>
        </w:rPr>
      </w:pPr>
      <w:r w:rsidRPr="00B810E4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ဂ) လုပ်ဆောင်ချက်အပြီး ‘ဘာကို’ ‘ဘယ်လို’တိုးတက်အောင်လုပ်နိုင်ရေးဖြေကြားပေးပါသည်။</w:t>
      </w:r>
    </w:p>
    <w:p w14:paraId="24C523FE" w14:textId="77777777" w:rsidR="00D119A7" w:rsidRPr="00192966" w:rsidRDefault="00D119A7" w:rsidP="00D119A7">
      <w:pPr>
        <w:tabs>
          <w:tab w:val="right" w:pos="9360"/>
        </w:tabs>
        <w:spacing w:after="0"/>
        <w:jc w:val="both"/>
        <w:rPr>
          <w:rFonts w:ascii="Gadugi" w:eastAsia="Calibri" w:hAnsi="Gadugi" w:cs="Times New Roman"/>
          <w:sz w:val="20"/>
          <w:szCs w:val="20"/>
          <w:lang w:bidi="ar-SA"/>
        </w:rPr>
      </w:pPr>
      <w:r w:rsidRPr="00192966">
        <w:rPr>
          <w:rFonts w:ascii="Myanmar Text" w:eastAsia="Calibri" w:hAnsi="Myanmar Text" w:cs="Myanmar Text" w:hint="cs"/>
          <w:sz w:val="20"/>
          <w:szCs w:val="20"/>
          <w:cs/>
        </w:rPr>
        <w:t xml:space="preserve">ရှင်းလင်းချက် - </w:t>
      </w:r>
      <w:r>
        <w:rPr>
          <w:rFonts w:ascii="Myanmar Text" w:eastAsia="Calibri" w:hAnsi="Myanmar Text" w:cs="Myanmar Text" w:hint="cs"/>
          <w:sz w:val="20"/>
          <w:szCs w:val="20"/>
          <w:cs/>
        </w:rPr>
        <w:t>လုပ်ဆောင်ချက်မည်သည့်အဆင့်တွင်မဆို တုံ့ပြန်ဖြေကြားနိုင်ပါသည်။ သင်ယူစဥ် (သို့) သင်ယူပြီး စစ်ဆေး အကဲဖြတ်ခြင်းဖြစ်နိုင်ပါသည်။ လုပ်ဆောင်ချက်အပြီး မြန်မြန်ဆန်ဆန် တုံ့ပြန်ဖြေကြားခြင်းဖြင့် အဆင်‌ပြေခဲ့သည့်အရာ၊ ပိုမို‌ကောင်းမွန်တိုးတက်အောင် လုပ်ရမည့်အရာနှင့် မည်ကဲ့သို့‌ပိုမို‌ကောင်းမွန်တိုးတက်အောင်လုပ်နိုင်ကြောင်း ကျောင်းသူ/ သားများ ဖော်ထုတ်နိုင်ပါမည်။ တုံ့ပြန်ဖြေကြားရာတွင် အကောင်းမြင်ပြီး အပြုသဘောဆောင်ရန်လိုအပ်ပါသည်။</w:t>
      </w:r>
    </w:p>
    <w:p w14:paraId="3A029AE5" w14:textId="77777777" w:rsidR="00D119A7" w:rsidRPr="006F55C4" w:rsidRDefault="00D119A7" w:rsidP="006F55C4">
      <w:pPr>
        <w:tabs>
          <w:tab w:val="right" w:pos="9360"/>
        </w:tabs>
        <w:spacing w:after="0"/>
        <w:rPr>
          <w:rFonts w:ascii="Gadugi" w:eastAsia="Calibri" w:hAnsi="Gadugi" w:cs="Times New Roman"/>
          <w:sz w:val="22"/>
          <w:lang w:bidi="ar-SA"/>
        </w:rPr>
      </w:pPr>
    </w:p>
    <w:p w14:paraId="10FD11F2" w14:textId="77777777" w:rsidR="00D119A7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sz w:val="20"/>
          <w:szCs w:val="20"/>
        </w:rPr>
      </w:pPr>
      <w:r w:rsidRPr="009960A0">
        <w:rPr>
          <w:rFonts w:ascii="Myanmar Text" w:eastAsia="Calibri" w:hAnsi="Myanmar Text" w:cs="Myanmar Text" w:hint="cs"/>
          <w:sz w:val="20"/>
          <w:szCs w:val="20"/>
          <w:cs/>
        </w:rPr>
        <w:t>မေးခွန်း ၄ - ထိရောက်သောတုံ့ပြန်ဖြေကြားပေးခြင်း၏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 </w:t>
      </w:r>
      <w:r w:rsidRPr="009960A0">
        <w:rPr>
          <w:rFonts w:ascii="Myanmar Text" w:eastAsia="Calibri" w:hAnsi="Myanmar Text" w:cs="Myanmar Text" w:hint="cs"/>
          <w:sz w:val="20"/>
          <w:szCs w:val="20"/>
          <w:cs/>
        </w:rPr>
        <w:t>အကျိုးကျေးဇူးမှာ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 </w:t>
      </w:r>
      <w:r w:rsidRPr="009960A0">
        <w:rPr>
          <w:rFonts w:ascii="Myanmar Text" w:eastAsia="Calibri" w:hAnsi="Myanmar Text" w:cs="Myanmar Text" w:hint="cs"/>
          <w:sz w:val="20"/>
          <w:szCs w:val="20"/>
          <w:cs/>
        </w:rPr>
        <w:t>အဘယ်နည်း</w:t>
      </w:r>
      <w:r>
        <w:rPr>
          <w:rFonts w:ascii="Myanmar Text" w:eastAsia="Calibri" w:hAnsi="Myanmar Text" w:cs="Myanmar Text" w:hint="cs"/>
          <w:sz w:val="20"/>
          <w:szCs w:val="20"/>
          <w:cs/>
        </w:rPr>
        <w:t>။</w:t>
      </w:r>
      <w:r w:rsidRPr="009960A0">
        <w:rPr>
          <w:rFonts w:ascii="Myanmar Text" w:eastAsia="Calibri" w:hAnsi="Myanmar Text" w:cs="Myanmar Text" w:hint="cs"/>
          <w:sz w:val="20"/>
          <w:szCs w:val="20"/>
          <w:cs/>
        </w:rPr>
        <w:t xml:space="preserve"> (</w:t>
      </w:r>
      <w:r>
        <w:rPr>
          <w:rFonts w:ascii="Myanmar Text" w:eastAsia="Calibri" w:hAnsi="Myanmar Text" w:cs="Myanmar Text" w:hint="cs"/>
          <w:sz w:val="20"/>
          <w:szCs w:val="20"/>
          <w:cs/>
        </w:rPr>
        <w:t>သုံး</w:t>
      </w:r>
      <w:r w:rsidRPr="009960A0">
        <w:rPr>
          <w:rFonts w:ascii="Myanmar Text" w:eastAsia="Calibri" w:hAnsi="Myanmar Text" w:cs="Myanmar Text" w:hint="cs"/>
          <w:sz w:val="20"/>
          <w:szCs w:val="20"/>
          <w:cs/>
        </w:rPr>
        <w:t>ခုရွေးပါ)</w:t>
      </w:r>
    </w:p>
    <w:p w14:paraId="57A620B8" w14:textId="77777777" w:rsidR="00D119A7" w:rsidRPr="0057681A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b/>
          <w:bCs/>
          <w:sz w:val="20"/>
          <w:szCs w:val="20"/>
        </w:rPr>
      </w:pPr>
      <w:r w:rsidRPr="0057681A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lastRenderedPageBreak/>
        <w:t>က) သင်ယူသူသည် မိမိအားလက်ခံကြောင်း၊ မိမိ၏အားထုတ်မှုကို အသိအမှတ်ပြု တန်ဖိုးထားကြောင်း ခံစားရပါသည်။</w:t>
      </w:r>
    </w:p>
    <w:p w14:paraId="1B420857" w14:textId="77777777" w:rsidR="00D119A7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sz w:val="20"/>
          <w:szCs w:val="20"/>
        </w:rPr>
      </w:pPr>
      <w:r>
        <w:rPr>
          <w:rFonts w:ascii="Myanmar Text" w:eastAsia="Calibri" w:hAnsi="Myanmar Text" w:cs="Myanmar Text" w:hint="cs"/>
          <w:sz w:val="20"/>
          <w:szCs w:val="20"/>
          <w:cs/>
        </w:rPr>
        <w:t>ခ) နှစ်အကုန်တွင် ဆရာ/မက တပည့်များအား ရာနှုန်းပြည့်ပေါက်မြောက်အောင်မြင်မှုကို ရစေပါမည်။</w:t>
      </w:r>
    </w:p>
    <w:p w14:paraId="4F46AEBF" w14:textId="77777777" w:rsidR="00D119A7" w:rsidRPr="00B031DD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b/>
          <w:bCs/>
          <w:sz w:val="20"/>
          <w:szCs w:val="20"/>
        </w:rPr>
      </w:pPr>
      <w:r w:rsidRPr="00B031DD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ဂ) လုပ်ဆောင်ချက်ကို စိတ်ခံစားမှုဖြင့်နှစ်မြှုပ်ပြီးလုပ်ရာတွင် မိမိကိုယ်မိမိတန်ဖိုးထားမှု၊ အလေးဂရုပြုမှုတို့ တိုးတက် မြင့်မားလာပါသည်။</w:t>
      </w:r>
    </w:p>
    <w:p w14:paraId="65AAB79E" w14:textId="77777777" w:rsidR="00D119A7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sz w:val="20"/>
          <w:szCs w:val="20"/>
        </w:rPr>
      </w:pPr>
      <w:r>
        <w:rPr>
          <w:rFonts w:ascii="Myanmar Text" w:eastAsia="Calibri" w:hAnsi="Myanmar Text" w:cs="Myanmar Text" w:hint="cs"/>
          <w:sz w:val="20"/>
          <w:szCs w:val="20"/>
          <w:cs/>
        </w:rPr>
        <w:t>ဃ) ဆရာ/မများသည် ၎င်းတို့၏တာဝန်တစ်ရပ်ကို စာသင်ခန်းအတွင်း ပေါက်မြောက် အောင်မြင်စွာ ဆောင်ရွက်ခြင်း ဖြစ်ပါသည်။</w:t>
      </w:r>
    </w:p>
    <w:p w14:paraId="61530742" w14:textId="77777777" w:rsidR="00D119A7" w:rsidRPr="002338DD" w:rsidRDefault="00D119A7" w:rsidP="00D119A7">
      <w:pPr>
        <w:tabs>
          <w:tab w:val="right" w:pos="9360"/>
        </w:tabs>
        <w:spacing w:after="0"/>
        <w:rPr>
          <w:rFonts w:ascii="Myanmar Text" w:eastAsia="Calibri" w:hAnsi="Myanmar Text" w:cs="Myanmar Text"/>
          <w:b/>
          <w:bCs/>
          <w:sz w:val="20"/>
          <w:szCs w:val="20"/>
        </w:rPr>
      </w:pPr>
      <w:r w:rsidRPr="002338DD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င) မည်သည့်အမှားမျိုးမှမဆို သင်ယူရန် ကျောင်းသူ/သားများ မိမိကိုယ်ကို ယုံကြည်စိတ်ချပါသည်။</w:t>
      </w:r>
    </w:p>
    <w:p w14:paraId="494A472B" w14:textId="0D2E6AA6" w:rsidR="00D119A7" w:rsidRDefault="00D119A7" w:rsidP="00D119A7">
      <w:pPr>
        <w:tabs>
          <w:tab w:val="right" w:pos="9360"/>
        </w:tabs>
        <w:spacing w:after="0"/>
        <w:jc w:val="both"/>
        <w:rPr>
          <w:rFonts w:ascii="Myanmar Text" w:eastAsia="Calibri" w:hAnsi="Myanmar Text" w:cs="Myanmar Text"/>
          <w:sz w:val="20"/>
          <w:szCs w:val="20"/>
        </w:rPr>
      </w:pPr>
      <w:r w:rsidRPr="006B0C9C">
        <w:rPr>
          <w:rFonts w:ascii="Myanmar Text" w:eastAsia="Calibri" w:hAnsi="Myanmar Text" w:cs="Myanmar Text" w:hint="cs"/>
          <w:sz w:val="20"/>
          <w:szCs w:val="20"/>
          <w:cs/>
        </w:rPr>
        <w:t>ရှင်းလင်းချက်</w:t>
      </w:r>
      <w:r>
        <w:rPr>
          <w:rFonts w:ascii="Myanmar Text" w:eastAsia="Calibri" w:hAnsi="Myanmar Text" w:cs="Myanmar Text" w:hint="cs"/>
          <w:sz w:val="20"/>
          <w:szCs w:val="20"/>
          <w:cs/>
        </w:rPr>
        <w:t xml:space="preserve"> </w:t>
      </w:r>
      <w:r w:rsidRPr="006B0C9C">
        <w:rPr>
          <w:rFonts w:ascii="Gadugi" w:eastAsia="Calibri" w:hAnsi="Gadugi" w:cs="Times New Roman"/>
          <w:sz w:val="20"/>
          <w:szCs w:val="20"/>
          <w:lang w:bidi="ar-SA"/>
        </w:rPr>
        <w:t>-</w:t>
      </w:r>
      <w:r>
        <w:rPr>
          <w:rFonts w:ascii="Gadugi" w:eastAsia="Calibri" w:hAnsi="Gadugi" w:hint="cs"/>
          <w:sz w:val="20"/>
          <w:szCs w:val="20"/>
          <w:cs/>
        </w:rPr>
        <w:t xml:space="preserve"> ထိရောက်စွာတုံ့ပြန်ဖြေကြားခြင်းဖြင့် </w:t>
      </w:r>
      <w:r>
        <w:rPr>
          <w:rFonts w:ascii="Myanmar Text" w:eastAsia="Calibri" w:hAnsi="Myanmar Text" w:cs="Myanmar Text" w:hint="cs"/>
          <w:sz w:val="20"/>
          <w:szCs w:val="20"/>
          <w:cs/>
        </w:rPr>
        <w:t>ကျောင်းသူ/သားများအား</w:t>
      </w:r>
      <w:r>
        <w:rPr>
          <w:rFonts w:ascii="Gadugi" w:eastAsia="Calibri" w:hAnsi="Gadugi" w:hint="cs"/>
          <w:sz w:val="20"/>
          <w:szCs w:val="20"/>
          <w:cs/>
        </w:rPr>
        <w:t xml:space="preserve"> မိမိကိုယ်မိမိ ပိုမိုယုံကြည်လာပြီး တန်ဖိုး ထားလာစေပါမည်။ </w:t>
      </w:r>
      <w:r>
        <w:rPr>
          <w:rFonts w:ascii="Myanmar Text" w:eastAsia="Calibri" w:hAnsi="Myanmar Text" w:cs="Myanmar Text" w:hint="cs"/>
          <w:sz w:val="20"/>
          <w:szCs w:val="20"/>
          <w:cs/>
        </w:rPr>
        <w:t>အဆင်‌ပြေခဲ့သည့်အရာ၊ ပိုမို‌ကောင်းမွန်တိုးတက်အောင်လုပ်ရမည့်အရာတို့ကို ဖော်ထုတ်ခြင်းဖြင့် တိုးတက်အောင် လုပ်နည်းများကို တိတိကျကျ ဦးတည်စူးစိုက်စေနိုင်ပါမည်။ ဆရာ/မက ကျောင်းသူ/သားများ၏ တိုးတက်မှုကို သေသေချာချာ မှန်မှန်စစ်ဆေးခြင်းဖြင့် တစ်သမတ်တည်း တိုးတက်စေပြီး အမှားများမှလည်း သင်ယူစေနိုင်ပါမည်။</w:t>
      </w:r>
    </w:p>
    <w:p w14:paraId="6E04C5EE" w14:textId="77777777" w:rsidR="008F11C8" w:rsidRPr="00EC08E5" w:rsidRDefault="008F11C8" w:rsidP="00EC08E5">
      <w:pPr>
        <w:spacing w:after="0"/>
        <w:rPr>
          <w:rFonts w:asciiTheme="minorBidi" w:hAnsiTheme="minorBidi"/>
          <w:sz w:val="20"/>
          <w:szCs w:val="20"/>
        </w:rPr>
      </w:pPr>
    </w:p>
    <w:sectPr w:rsidR="008F11C8" w:rsidRPr="00EC08E5" w:rsidSect="00A9415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806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74C5" w14:textId="77777777" w:rsidR="00441A5F" w:rsidRDefault="00441A5F">
      <w:pPr>
        <w:spacing w:after="0" w:line="240" w:lineRule="auto"/>
      </w:pPr>
      <w:r>
        <w:separator/>
      </w:r>
    </w:p>
  </w:endnote>
  <w:endnote w:type="continuationSeparator" w:id="0">
    <w:p w14:paraId="12CEBB0A" w14:textId="77777777" w:rsidR="00441A5F" w:rsidRDefault="0044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DE8F7" w14:textId="77777777" w:rsidR="00836765" w:rsidRDefault="00627C25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0893F752" wp14:editId="2F83C4B4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34" name="Picture 3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F0F3E" w14:textId="77777777" w:rsidR="003D671D" w:rsidRDefault="00DE1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DCAB" w14:textId="77777777" w:rsidR="004A0F05" w:rsidRDefault="00627C25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145F04F4" wp14:editId="1C4DCEAC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338" name="Pictur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9C19" w14:textId="77777777" w:rsidR="00441A5F" w:rsidRDefault="00441A5F">
      <w:pPr>
        <w:spacing w:after="0" w:line="240" w:lineRule="auto"/>
      </w:pPr>
      <w:r>
        <w:separator/>
      </w:r>
    </w:p>
  </w:footnote>
  <w:footnote w:type="continuationSeparator" w:id="0">
    <w:p w14:paraId="797B5CE2" w14:textId="77777777" w:rsidR="00441A5F" w:rsidRDefault="0044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CF99" w14:textId="77777777" w:rsidR="00696088" w:rsidRDefault="00DE10D4" w:rsidP="00AE2CB9">
    <w:pPr>
      <w:pStyle w:val="Heading1"/>
    </w:pPr>
  </w:p>
  <w:p w14:paraId="3910E631" w14:textId="77777777" w:rsidR="00696088" w:rsidRDefault="00DE10D4" w:rsidP="00696088">
    <w:pPr>
      <w:pStyle w:val="Header"/>
    </w:pPr>
  </w:p>
  <w:p w14:paraId="585BB5D3" w14:textId="77777777" w:rsidR="00696088" w:rsidRDefault="00DE1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9316" w14:textId="77777777" w:rsidR="00AE2CB9" w:rsidRDefault="00627C25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661312" behindDoc="0" locked="0" layoutInCell="1" allowOverlap="1" wp14:anchorId="6D1E04E8" wp14:editId="33AF181E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335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3CF6A9" wp14:editId="40CFA15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36" name="Picture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659264" behindDoc="0" locked="0" layoutInCell="1" allowOverlap="1" wp14:anchorId="786D4851" wp14:editId="137C30BB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337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663F97" wp14:editId="53A24C89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78954" w14:textId="77777777" w:rsidR="00AE2CB9" w:rsidRPr="004A0F05" w:rsidRDefault="00627C25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63F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" filled="f" stroked="f">
              <v:textbox>
                <w:txbxContent>
                  <w:p w14:paraId="1D478954" w14:textId="77777777" w:rsidR="00AE2CB9" w:rsidRPr="004A0F05" w:rsidRDefault="00627C25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D13AB1B" w14:textId="77777777" w:rsidR="00AE2CB9" w:rsidRDefault="00DE10D4" w:rsidP="00AE2CB9">
    <w:pPr>
      <w:pStyle w:val="Header"/>
    </w:pPr>
  </w:p>
  <w:p w14:paraId="1697E4CE" w14:textId="77777777" w:rsidR="00AE2CB9" w:rsidRDefault="00DE10D4" w:rsidP="00AE2CB9">
    <w:pPr>
      <w:pStyle w:val="Header"/>
    </w:pPr>
  </w:p>
  <w:p w14:paraId="5C317CF0" w14:textId="77777777" w:rsidR="004A0F05" w:rsidRPr="00AE2CB9" w:rsidRDefault="00DE10D4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108"/>
    <w:multiLevelType w:val="multilevel"/>
    <w:tmpl w:val="79FE9A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asciiTheme="majorHAnsi" w:eastAsiaTheme="majorEastAsia" w:hAnsiTheme="majorHAnsi" w:cstheme="maj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Theme="majorHAnsi" w:eastAsiaTheme="majorEastAsia" w:hAnsiTheme="majorHAnsi" w:cstheme="majorBidi" w:hint="default"/>
      </w:rPr>
    </w:lvl>
  </w:abstractNum>
  <w:abstractNum w:abstractNumId="1" w15:restartNumberingAfterBreak="0">
    <w:nsid w:val="0DB45D3B"/>
    <w:multiLevelType w:val="hybridMultilevel"/>
    <w:tmpl w:val="FD9CD8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5E50"/>
    <w:multiLevelType w:val="hybridMultilevel"/>
    <w:tmpl w:val="E946CBE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60A1"/>
    <w:multiLevelType w:val="hybridMultilevel"/>
    <w:tmpl w:val="E5742B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D1542"/>
    <w:multiLevelType w:val="hybridMultilevel"/>
    <w:tmpl w:val="B5C601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536B1"/>
    <w:multiLevelType w:val="hybridMultilevel"/>
    <w:tmpl w:val="E604C0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2F"/>
    <w:rsid w:val="00001011"/>
    <w:rsid w:val="00014A6E"/>
    <w:rsid w:val="00034244"/>
    <w:rsid w:val="00034E06"/>
    <w:rsid w:val="00040177"/>
    <w:rsid w:val="0004303F"/>
    <w:rsid w:val="0005291F"/>
    <w:rsid w:val="00072322"/>
    <w:rsid w:val="000748C9"/>
    <w:rsid w:val="00093D75"/>
    <w:rsid w:val="000950FE"/>
    <w:rsid w:val="000A34F9"/>
    <w:rsid w:val="000D0350"/>
    <w:rsid w:val="000D4648"/>
    <w:rsid w:val="000E569D"/>
    <w:rsid w:val="000F4FE0"/>
    <w:rsid w:val="00134237"/>
    <w:rsid w:val="001369D1"/>
    <w:rsid w:val="001475BA"/>
    <w:rsid w:val="00150201"/>
    <w:rsid w:val="00156AA1"/>
    <w:rsid w:val="00165340"/>
    <w:rsid w:val="00166F50"/>
    <w:rsid w:val="00171084"/>
    <w:rsid w:val="00176462"/>
    <w:rsid w:val="00177409"/>
    <w:rsid w:val="00193623"/>
    <w:rsid w:val="001A1EF2"/>
    <w:rsid w:val="001B6C29"/>
    <w:rsid w:val="001B7ACB"/>
    <w:rsid w:val="001C1F13"/>
    <w:rsid w:val="001C2DFB"/>
    <w:rsid w:val="001C7365"/>
    <w:rsid w:val="001D6282"/>
    <w:rsid w:val="001E0573"/>
    <w:rsid w:val="001E1B4E"/>
    <w:rsid w:val="001E2B02"/>
    <w:rsid w:val="001F4E73"/>
    <w:rsid w:val="00204CB7"/>
    <w:rsid w:val="00212DAF"/>
    <w:rsid w:val="0023532C"/>
    <w:rsid w:val="002918BA"/>
    <w:rsid w:val="00304E47"/>
    <w:rsid w:val="00305A31"/>
    <w:rsid w:val="00311165"/>
    <w:rsid w:val="0031617D"/>
    <w:rsid w:val="0031752F"/>
    <w:rsid w:val="0035213B"/>
    <w:rsid w:val="00354EE1"/>
    <w:rsid w:val="003A254C"/>
    <w:rsid w:val="003A43FB"/>
    <w:rsid w:val="003B0195"/>
    <w:rsid w:val="003B1250"/>
    <w:rsid w:val="003C1B77"/>
    <w:rsid w:val="003C775D"/>
    <w:rsid w:val="003D594E"/>
    <w:rsid w:val="003E3024"/>
    <w:rsid w:val="003F0E8C"/>
    <w:rsid w:val="003F2998"/>
    <w:rsid w:val="00402464"/>
    <w:rsid w:val="00410FF6"/>
    <w:rsid w:val="00417388"/>
    <w:rsid w:val="00430892"/>
    <w:rsid w:val="004325E8"/>
    <w:rsid w:val="0043380A"/>
    <w:rsid w:val="004379C1"/>
    <w:rsid w:val="00441A5F"/>
    <w:rsid w:val="0047173B"/>
    <w:rsid w:val="0049519B"/>
    <w:rsid w:val="004B5836"/>
    <w:rsid w:val="004E40A8"/>
    <w:rsid w:val="004E6426"/>
    <w:rsid w:val="004F187A"/>
    <w:rsid w:val="00513090"/>
    <w:rsid w:val="0051533F"/>
    <w:rsid w:val="00520113"/>
    <w:rsid w:val="00520A7B"/>
    <w:rsid w:val="00521B7D"/>
    <w:rsid w:val="00556C98"/>
    <w:rsid w:val="00577A98"/>
    <w:rsid w:val="005941CA"/>
    <w:rsid w:val="0059464A"/>
    <w:rsid w:val="0059605A"/>
    <w:rsid w:val="005978DC"/>
    <w:rsid w:val="005A0081"/>
    <w:rsid w:val="005A67B7"/>
    <w:rsid w:val="005C5601"/>
    <w:rsid w:val="005E47B9"/>
    <w:rsid w:val="005F1D29"/>
    <w:rsid w:val="005F4F28"/>
    <w:rsid w:val="00600114"/>
    <w:rsid w:val="006142EF"/>
    <w:rsid w:val="0061467E"/>
    <w:rsid w:val="006151D9"/>
    <w:rsid w:val="00615B90"/>
    <w:rsid w:val="00616D63"/>
    <w:rsid w:val="00626B30"/>
    <w:rsid w:val="00627C25"/>
    <w:rsid w:val="0063465E"/>
    <w:rsid w:val="0067718A"/>
    <w:rsid w:val="006907B9"/>
    <w:rsid w:val="00692B65"/>
    <w:rsid w:val="006979CD"/>
    <w:rsid w:val="006C4A08"/>
    <w:rsid w:val="006F4FFA"/>
    <w:rsid w:val="006F55C4"/>
    <w:rsid w:val="007156E9"/>
    <w:rsid w:val="00750479"/>
    <w:rsid w:val="00752AB7"/>
    <w:rsid w:val="00760D52"/>
    <w:rsid w:val="00765BBA"/>
    <w:rsid w:val="00770289"/>
    <w:rsid w:val="00771993"/>
    <w:rsid w:val="00790951"/>
    <w:rsid w:val="007A2744"/>
    <w:rsid w:val="007A359A"/>
    <w:rsid w:val="007A5494"/>
    <w:rsid w:val="007B05AE"/>
    <w:rsid w:val="007B08E1"/>
    <w:rsid w:val="007B3E32"/>
    <w:rsid w:val="007C0EC0"/>
    <w:rsid w:val="007C17EA"/>
    <w:rsid w:val="007C4834"/>
    <w:rsid w:val="007D0ED6"/>
    <w:rsid w:val="007D76BC"/>
    <w:rsid w:val="007E17F1"/>
    <w:rsid w:val="007F0A43"/>
    <w:rsid w:val="007F337A"/>
    <w:rsid w:val="00806009"/>
    <w:rsid w:val="00827D62"/>
    <w:rsid w:val="00830EC6"/>
    <w:rsid w:val="00844C26"/>
    <w:rsid w:val="008469C1"/>
    <w:rsid w:val="00863820"/>
    <w:rsid w:val="008719D0"/>
    <w:rsid w:val="0089660C"/>
    <w:rsid w:val="00896CF8"/>
    <w:rsid w:val="008B3B36"/>
    <w:rsid w:val="008C202C"/>
    <w:rsid w:val="008D53AD"/>
    <w:rsid w:val="008F11C8"/>
    <w:rsid w:val="008F79DB"/>
    <w:rsid w:val="00912AB9"/>
    <w:rsid w:val="00925F80"/>
    <w:rsid w:val="009346F2"/>
    <w:rsid w:val="00941732"/>
    <w:rsid w:val="009438C1"/>
    <w:rsid w:val="00947C00"/>
    <w:rsid w:val="00955C41"/>
    <w:rsid w:val="00956E78"/>
    <w:rsid w:val="00961036"/>
    <w:rsid w:val="0096362F"/>
    <w:rsid w:val="00982392"/>
    <w:rsid w:val="0098500E"/>
    <w:rsid w:val="009A7833"/>
    <w:rsid w:val="009B4672"/>
    <w:rsid w:val="009B4696"/>
    <w:rsid w:val="009D6054"/>
    <w:rsid w:val="009F02C3"/>
    <w:rsid w:val="00A03CEF"/>
    <w:rsid w:val="00A050C9"/>
    <w:rsid w:val="00A137BA"/>
    <w:rsid w:val="00A138F0"/>
    <w:rsid w:val="00A14E8F"/>
    <w:rsid w:val="00A23904"/>
    <w:rsid w:val="00A24255"/>
    <w:rsid w:val="00A341A4"/>
    <w:rsid w:val="00A44512"/>
    <w:rsid w:val="00A55C27"/>
    <w:rsid w:val="00A573A3"/>
    <w:rsid w:val="00A63D83"/>
    <w:rsid w:val="00A67E41"/>
    <w:rsid w:val="00A72E34"/>
    <w:rsid w:val="00A908FC"/>
    <w:rsid w:val="00A93D8D"/>
    <w:rsid w:val="00AB4EE2"/>
    <w:rsid w:val="00AC0F79"/>
    <w:rsid w:val="00AC6975"/>
    <w:rsid w:val="00AD199B"/>
    <w:rsid w:val="00AD5F32"/>
    <w:rsid w:val="00AE410A"/>
    <w:rsid w:val="00AE56F9"/>
    <w:rsid w:val="00AE6E86"/>
    <w:rsid w:val="00B07256"/>
    <w:rsid w:val="00B07CC1"/>
    <w:rsid w:val="00B3707E"/>
    <w:rsid w:val="00B4480D"/>
    <w:rsid w:val="00B55A1F"/>
    <w:rsid w:val="00B70F32"/>
    <w:rsid w:val="00B72379"/>
    <w:rsid w:val="00B93D75"/>
    <w:rsid w:val="00B951EA"/>
    <w:rsid w:val="00BA66B5"/>
    <w:rsid w:val="00BB41DC"/>
    <w:rsid w:val="00BB614A"/>
    <w:rsid w:val="00BC27FF"/>
    <w:rsid w:val="00BF66ED"/>
    <w:rsid w:val="00BF79F7"/>
    <w:rsid w:val="00C16854"/>
    <w:rsid w:val="00C45E0C"/>
    <w:rsid w:val="00C61FEF"/>
    <w:rsid w:val="00C62C87"/>
    <w:rsid w:val="00C66166"/>
    <w:rsid w:val="00C843C8"/>
    <w:rsid w:val="00C944FE"/>
    <w:rsid w:val="00CA2416"/>
    <w:rsid w:val="00CA5206"/>
    <w:rsid w:val="00CB02A9"/>
    <w:rsid w:val="00CB677B"/>
    <w:rsid w:val="00CD294C"/>
    <w:rsid w:val="00CF3AC3"/>
    <w:rsid w:val="00D0211C"/>
    <w:rsid w:val="00D11246"/>
    <w:rsid w:val="00D119A7"/>
    <w:rsid w:val="00D13060"/>
    <w:rsid w:val="00D23E8F"/>
    <w:rsid w:val="00D24DAF"/>
    <w:rsid w:val="00D33119"/>
    <w:rsid w:val="00D449B2"/>
    <w:rsid w:val="00D50D7A"/>
    <w:rsid w:val="00D5142D"/>
    <w:rsid w:val="00D527DC"/>
    <w:rsid w:val="00D54888"/>
    <w:rsid w:val="00D5761A"/>
    <w:rsid w:val="00D605C6"/>
    <w:rsid w:val="00D65925"/>
    <w:rsid w:val="00D72958"/>
    <w:rsid w:val="00D83938"/>
    <w:rsid w:val="00DB2EBB"/>
    <w:rsid w:val="00DE10D4"/>
    <w:rsid w:val="00DE6A6B"/>
    <w:rsid w:val="00DE711D"/>
    <w:rsid w:val="00DE7435"/>
    <w:rsid w:val="00DF52FA"/>
    <w:rsid w:val="00E00B81"/>
    <w:rsid w:val="00E0432F"/>
    <w:rsid w:val="00E22780"/>
    <w:rsid w:val="00E25D98"/>
    <w:rsid w:val="00E2636A"/>
    <w:rsid w:val="00E34500"/>
    <w:rsid w:val="00E5048E"/>
    <w:rsid w:val="00E51953"/>
    <w:rsid w:val="00E56A38"/>
    <w:rsid w:val="00E624CB"/>
    <w:rsid w:val="00E64119"/>
    <w:rsid w:val="00E71571"/>
    <w:rsid w:val="00E73558"/>
    <w:rsid w:val="00E838C8"/>
    <w:rsid w:val="00EB3493"/>
    <w:rsid w:val="00EC08E5"/>
    <w:rsid w:val="00EE5AA5"/>
    <w:rsid w:val="00EF1E44"/>
    <w:rsid w:val="00EF34ED"/>
    <w:rsid w:val="00F026F2"/>
    <w:rsid w:val="00F1097C"/>
    <w:rsid w:val="00F25E4D"/>
    <w:rsid w:val="00F2628C"/>
    <w:rsid w:val="00F34216"/>
    <w:rsid w:val="00F7271E"/>
    <w:rsid w:val="00F83D4B"/>
    <w:rsid w:val="00F9540D"/>
    <w:rsid w:val="00FA2644"/>
    <w:rsid w:val="00FB309E"/>
    <w:rsid w:val="00FC29E4"/>
    <w:rsid w:val="00FE78C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AA9841"/>
  <w15:chartTrackingRefBased/>
  <w15:docId w15:val="{862FDC38-BB86-4D11-B5FB-592FEE00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2F"/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5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3175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ListParagraph">
    <w:name w:val="List Paragraph"/>
    <w:basedOn w:val="Normal"/>
    <w:link w:val="ListParagraphChar"/>
    <w:uiPriority w:val="34"/>
    <w:qFormat/>
    <w:rsid w:val="0031752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752F"/>
    <w:rPr>
      <w:sz w:val="24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31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2F"/>
    <w:rPr>
      <w:sz w:val="24"/>
      <w:lang w:bidi="my-MM"/>
    </w:rPr>
  </w:style>
  <w:style w:type="paragraph" w:styleId="Footer">
    <w:name w:val="footer"/>
    <w:basedOn w:val="Normal"/>
    <w:link w:val="FooterChar"/>
    <w:uiPriority w:val="99"/>
    <w:unhideWhenUsed/>
    <w:qFormat/>
    <w:rsid w:val="0031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2F"/>
    <w:rPr>
      <w:sz w:val="24"/>
      <w:lang w:bidi="my-MM"/>
    </w:rPr>
  </w:style>
  <w:style w:type="paragraph" w:styleId="CommentText">
    <w:name w:val="annotation text"/>
    <w:basedOn w:val="Normal"/>
    <w:link w:val="CommentTextChar"/>
    <w:uiPriority w:val="99"/>
    <w:unhideWhenUsed/>
    <w:rsid w:val="00317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52F"/>
    <w:rPr>
      <w:sz w:val="20"/>
      <w:szCs w:val="20"/>
      <w:lang w:bidi="my-MM"/>
    </w:rPr>
  </w:style>
  <w:style w:type="table" w:styleId="TableGrid">
    <w:name w:val="Table Grid"/>
    <w:basedOn w:val="TableNormal"/>
    <w:uiPriority w:val="39"/>
    <w:rsid w:val="003175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7" ma:contentTypeDescription="Create a new document." ma:contentTypeScope="" ma:versionID="3dde245973dadff33fd74dbc7e293d5b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eb767cda8588febb9b7b67b8271c71ae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6158-F0A5-4990-835A-FEF017A63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85F35-1BD5-4CDB-B6DD-BF274B5DE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E1EDC-F8D8-45EF-9AC4-4DFCE43F4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140E2-C3EF-4226-B5D7-AADDFA57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Tun, Aye Aye (Myanmar)</cp:lastModifiedBy>
  <cp:revision>197</cp:revision>
  <dcterms:created xsi:type="dcterms:W3CDTF">2022-02-07T14:48:00Z</dcterms:created>
  <dcterms:modified xsi:type="dcterms:W3CDTF">2022-02-09T04:35:00Z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