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960"/>
        <w:gridCol w:w="6870"/>
      </w:tblGrid>
      <w:tr w:rsidR="001B6F3D" w:rsidRPr="001B6F3D" w14:paraId="58588397" w14:textId="77777777" w:rsidTr="001B6F3D">
        <w:tc>
          <w:tcPr>
            <w:tcW w:w="9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9B42A5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lang w:eastAsia="en-GB" w:bidi="ar-SA"/>
              </w:rPr>
              <w:t>Parson’s Pleasure</w:t>
            </w: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</w:tr>
      <w:tr w:rsidR="001B6F3D" w:rsidRPr="001B6F3D" w14:paraId="658D4BC5" w14:textId="77777777" w:rsidTr="001B6F3D">
        <w:tc>
          <w:tcPr>
            <w:tcW w:w="901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BD14EA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lang w:eastAsia="en-GB" w:bidi="ar-SA"/>
              </w:rPr>
              <w:t>Short Story</w:t>
            </w: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  <w:p w14:paraId="2ED845C7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lang w:eastAsia="en-GB" w:bidi="ar-SA"/>
              </w:rPr>
              <w:t>Roald Dahl introduced the story as follows…</w:t>
            </w: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  <w:p w14:paraId="39F9A4EE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Arial" w:eastAsia="Times New Roman" w:hAnsi="Arial" w:cs="Arial"/>
                <w:color w:val="4472C4"/>
                <w:lang w:val="en-GB" w:eastAsia="en-GB" w:bidi="ar-SA"/>
              </w:rPr>
              <w:t>This story is about a knocker and a commode. You’ll find what a knocker is as the story goes along. But the commode in the meantime is an old English word for a chest of drawers. Now, </w:t>
            </w:r>
            <w:hyperlink r:id="rId11" w:tgtFrame="_blank" w:history="1">
              <w:r w:rsidRPr="001B6F3D">
                <w:rPr>
                  <w:rFonts w:ascii="Arial" w:eastAsia="Times New Roman" w:hAnsi="Arial" w:cs="Arial"/>
                  <w:color w:val="4472C4"/>
                  <w:lang w:val="en-GB" w:eastAsia="en-GB" w:bidi="ar-SA"/>
                </w:rPr>
                <w:t>an absolutely top quality Chippendale commode is an immense rarity</w:t>
              </w:r>
            </w:hyperlink>
            <w:r w:rsidRPr="001B6F3D">
              <w:rPr>
                <w:rFonts w:ascii="Arial" w:eastAsia="Times New Roman" w:hAnsi="Arial" w:cs="Arial"/>
                <w:color w:val="4472C4"/>
                <w:lang w:val="en-GB" w:eastAsia="en-GB" w:bidi="ar-SA"/>
              </w:rPr>
              <w:t>. Only three of these beauties have turned out at auction in this century. And all of them came out in big English country houses. </w:t>
            </w:r>
            <w:hyperlink r:id="rId12" w:tgtFrame="_blank" w:history="1">
              <w:r w:rsidRPr="001B6F3D">
                <w:rPr>
                  <w:rFonts w:ascii="Arial" w:eastAsia="Times New Roman" w:hAnsi="Arial" w:cs="Arial"/>
                  <w:color w:val="4472C4"/>
                  <w:lang w:val="en-GB" w:eastAsia="en-GB" w:bidi="ar-SA"/>
                </w:rPr>
                <w:t>They fetched astronomical prices</w:t>
              </w:r>
            </w:hyperlink>
            <w:r w:rsidRPr="001B6F3D">
              <w:rPr>
                <w:rFonts w:ascii="Arial" w:eastAsia="Times New Roman" w:hAnsi="Arial" w:cs="Arial"/>
                <w:color w:val="4472C4"/>
                <w:lang w:val="en-GB" w:eastAsia="en-GB" w:bidi="ar-SA"/>
              </w:rPr>
              <w:t>. And ever since then, it has been the ambition of every dealer and collector to find yet another of these great Chippendale commodes. </w:t>
            </w:r>
          </w:p>
          <w:p w14:paraId="39391CCC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lang w:eastAsia="en-GB" w:bidi="ar-SA"/>
              </w:rPr>
              <w:t>And I introduce it as follows…</w:t>
            </w: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  <w:p w14:paraId="5F128BE2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lang w:eastAsia="en-GB" w:bidi="ar-SA"/>
              </w:rPr>
              <w:t>An unscrupulous antique furniture dealer spends his Sundays touring the home counties dressed as a parson and knocking on the doors of remote houses. He poses as a furniture enthusiast cataloguing the hidden gems of English furniture hidden away in old houses. If he sees something he likes, he tries to buy but he doesn’t pay a fair price! On this occasion he finds a piece that would be the dream of any antique dealer to own – but can he get his hands on it?</w:t>
            </w: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</w:tr>
      <w:tr w:rsidR="001B6F3D" w:rsidRPr="001B6F3D" w14:paraId="2B91E000" w14:textId="77777777" w:rsidTr="001B6F3D"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A0A944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lang w:eastAsia="en-GB" w:bidi="ar-SA"/>
              </w:rPr>
              <w:t>Part 1 </w:t>
            </w: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8A9AB3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lang w:eastAsia="en-GB" w:bidi="ar-SA"/>
              </w:rPr>
              <w:t>Pre</w:t>
            </w: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5DAEC0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i/>
                <w:iCs/>
                <w:lang w:eastAsia="en-GB" w:bidi="ar-SA"/>
              </w:rPr>
              <w:t>Pre-teach vocabulary and prediction</w:t>
            </w: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  <w:p w14:paraId="7B05E0E6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lang w:eastAsia="en-GB" w:bidi="ar-SA"/>
              </w:rPr>
              <w:t>TEs predict what vocabulary they might encounter in the text and use two picture prompts to predict the story.</w:t>
            </w: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</w:tr>
      <w:tr w:rsidR="001B6F3D" w:rsidRPr="001B6F3D" w14:paraId="5840C2AF" w14:textId="77777777" w:rsidTr="001B6F3D"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4B3100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A38E09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lang w:eastAsia="en-GB" w:bidi="ar-SA"/>
              </w:rPr>
              <w:t>While </w:t>
            </w: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8CE295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i/>
                <w:iCs/>
                <w:lang w:eastAsia="en-GB" w:bidi="ar-SA"/>
              </w:rPr>
              <w:t>Comprehension</w:t>
            </w: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  <w:p w14:paraId="45DD5CDF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lang w:eastAsia="en-GB" w:bidi="ar-SA"/>
              </w:rPr>
              <w:t>T/F questions - </w:t>
            </w: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</w:tr>
      <w:tr w:rsidR="001B6F3D" w:rsidRPr="001B6F3D" w14:paraId="705DFA8E" w14:textId="77777777" w:rsidTr="001B6F3D"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798E16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4CCC05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lang w:eastAsia="en-GB" w:bidi="ar-SA"/>
              </w:rPr>
              <w:t>Post</w:t>
            </w: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3B901E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i/>
                <w:iCs/>
                <w:lang w:eastAsia="en-GB" w:bidi="ar-SA"/>
              </w:rPr>
              <w:t>Summary to check understanding.</w:t>
            </w: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  <w:p w14:paraId="5614A07F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lang w:eastAsia="en-GB" w:bidi="ar-SA"/>
              </w:rPr>
              <w:t>TEs work with a partner to </w:t>
            </w:r>
            <w:proofErr w:type="spellStart"/>
            <w:r w:rsidRPr="001B6F3D">
              <w:rPr>
                <w:rFonts w:ascii="Calibri" w:eastAsia="Times New Roman" w:hAnsi="Calibri" w:cs="Calibri"/>
                <w:lang w:eastAsia="en-GB" w:bidi="ar-SA"/>
              </w:rPr>
              <w:t>summarise</w:t>
            </w:r>
            <w:proofErr w:type="spellEnd"/>
            <w:r w:rsidRPr="001B6F3D">
              <w:rPr>
                <w:rFonts w:ascii="Calibri" w:eastAsia="Times New Roman" w:hAnsi="Calibri" w:cs="Calibri"/>
                <w:lang w:eastAsia="en-GB" w:bidi="ar-SA"/>
              </w:rPr>
              <w:t xml:space="preserve"> the story so far. The ‘listener’ checks their partners summary with a couple of word prompts.</w:t>
            </w: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</w:tr>
      <w:tr w:rsidR="001B6F3D" w:rsidRPr="001B6F3D" w14:paraId="4383D1EA" w14:textId="77777777" w:rsidTr="001B6F3D"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62124B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lang w:eastAsia="en-GB" w:bidi="ar-SA"/>
              </w:rPr>
              <w:t>Part 2</w:t>
            </w: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64B910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lang w:eastAsia="en-GB" w:bidi="ar-SA"/>
              </w:rPr>
              <w:t>Pre</w:t>
            </w: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1C7149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i/>
                <w:iCs/>
                <w:lang w:eastAsia="en-GB" w:bidi="ar-SA"/>
              </w:rPr>
              <w:t>Prediction</w:t>
            </w: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  <w:p w14:paraId="3A32A229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lang w:eastAsia="en-GB" w:bidi="ar-SA"/>
              </w:rPr>
              <w:t>TEs speculate as to their reaction if they were ‘knocked’ by </w:t>
            </w:r>
            <w:proofErr w:type="spellStart"/>
            <w:r w:rsidRPr="001B6F3D">
              <w:rPr>
                <w:rFonts w:ascii="Calibri" w:eastAsia="Times New Roman" w:hAnsi="Calibri" w:cs="Calibri"/>
                <w:lang w:eastAsia="en-GB" w:bidi="ar-SA"/>
              </w:rPr>
              <w:t>Buggis</w:t>
            </w:r>
            <w:proofErr w:type="spellEnd"/>
            <w:r w:rsidRPr="001B6F3D">
              <w:rPr>
                <w:rFonts w:ascii="Calibri" w:eastAsia="Times New Roman" w:hAnsi="Calibri" w:cs="Calibri"/>
                <w:lang w:eastAsia="en-GB" w:bidi="ar-SA"/>
              </w:rPr>
              <w:t>. TEs predict the reactions of the owners of the houses</w:t>
            </w: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</w:tr>
      <w:tr w:rsidR="001B6F3D" w:rsidRPr="001B6F3D" w14:paraId="0103E292" w14:textId="77777777" w:rsidTr="001B6F3D"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18E1BD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98E06E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lang w:eastAsia="en-GB" w:bidi="ar-SA"/>
              </w:rPr>
              <w:t>Post</w:t>
            </w: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E6D4D1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i/>
                <w:iCs/>
                <w:lang w:eastAsia="en-GB" w:bidi="ar-SA"/>
              </w:rPr>
              <w:t>Discussion</w:t>
            </w: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  <w:p w14:paraId="057F559C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lang w:eastAsia="en-GB" w:bidi="ar-SA"/>
              </w:rPr>
              <w:t xml:space="preserve">TEs work with peers to describe the furniture from the first two houses. They then discuss / speculate about </w:t>
            </w:r>
            <w:proofErr w:type="spellStart"/>
            <w:r w:rsidRPr="001B6F3D">
              <w:rPr>
                <w:rFonts w:ascii="Calibri" w:eastAsia="Times New Roman" w:hAnsi="Calibri" w:cs="Calibri"/>
                <w:lang w:eastAsia="en-GB" w:bidi="ar-SA"/>
              </w:rPr>
              <w:t>Boggis</w:t>
            </w:r>
            <w:proofErr w:type="spellEnd"/>
            <w:r w:rsidRPr="001B6F3D">
              <w:rPr>
                <w:rFonts w:ascii="Calibri" w:eastAsia="Times New Roman" w:hAnsi="Calibri" w:cs="Calibri"/>
                <w:lang w:eastAsia="en-GB" w:bidi="ar-SA"/>
              </w:rPr>
              <w:t>’ feelings when he is eventually admitted to the third house</w:t>
            </w: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</w:tr>
      <w:tr w:rsidR="001B6F3D" w:rsidRPr="001B6F3D" w14:paraId="78080EAA" w14:textId="77777777" w:rsidTr="001B6F3D"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17A48E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lang w:eastAsia="en-GB" w:bidi="ar-SA"/>
              </w:rPr>
              <w:t>Part 3</w:t>
            </w: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1080D3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lang w:eastAsia="en-GB" w:bidi="ar-SA"/>
              </w:rPr>
              <w:t>Pre</w:t>
            </w: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2B0E90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i/>
                <w:iCs/>
                <w:lang w:eastAsia="en-GB" w:bidi="ar-SA"/>
              </w:rPr>
              <w:t>Vocabulary check</w:t>
            </w: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  <w:p w14:paraId="69DA5552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lang w:eastAsia="en-GB" w:bidi="ar-SA"/>
              </w:rPr>
              <w:t>TEs check and match key vocabulary. </w:t>
            </w: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</w:tr>
      <w:tr w:rsidR="001B6F3D" w:rsidRPr="001B6F3D" w14:paraId="4C237F85" w14:textId="77777777" w:rsidTr="001B6F3D"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2794D4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8579A2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lang w:eastAsia="en-GB" w:bidi="ar-SA"/>
              </w:rPr>
              <w:t>While </w:t>
            </w: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9815EB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i/>
                <w:iCs/>
                <w:lang w:eastAsia="en-GB" w:bidi="ar-SA"/>
              </w:rPr>
              <w:t>Comprehension</w:t>
            </w: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  <w:p w14:paraId="4D8D9896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lang w:eastAsia="en-GB" w:bidi="ar-SA"/>
              </w:rPr>
              <w:t>TEs try to sketch the commode using the descriptions from the text. They check their sketches against a still image from the TV version.</w:t>
            </w: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</w:tr>
      <w:tr w:rsidR="001B6F3D" w:rsidRPr="001B6F3D" w14:paraId="568036FE" w14:textId="77777777" w:rsidTr="001B6F3D"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DFE0AB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BAC150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lang w:eastAsia="en-GB" w:bidi="ar-SA"/>
              </w:rPr>
              <w:t>Post</w:t>
            </w: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96CE97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lang w:eastAsia="en-GB" w:bidi="ar-SA"/>
              </w:rPr>
              <w:t>TEs order the events from part 3 by arranging jumbled ‘events’</w:t>
            </w: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</w:tr>
      <w:tr w:rsidR="001B6F3D" w:rsidRPr="001B6F3D" w14:paraId="3761BCE3" w14:textId="77777777" w:rsidTr="001B6F3D"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CA9AB3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lang w:eastAsia="en-GB" w:bidi="ar-SA"/>
              </w:rPr>
              <w:t>Part 4</w:t>
            </w: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9D7222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lang w:eastAsia="en-GB" w:bidi="ar-SA"/>
              </w:rPr>
              <w:t>Pre</w:t>
            </w: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306987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i/>
                <w:iCs/>
                <w:lang w:eastAsia="en-GB" w:bidi="ar-SA"/>
              </w:rPr>
              <w:t>Prediction</w:t>
            </w: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  <w:p w14:paraId="1D4D3E74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lang w:eastAsia="en-GB" w:bidi="ar-SA"/>
              </w:rPr>
              <w:t>TEs predict the ‘twist in the tail’.</w:t>
            </w: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</w:tr>
      <w:tr w:rsidR="001B6F3D" w:rsidRPr="001B6F3D" w14:paraId="1AC78108" w14:textId="77777777" w:rsidTr="001B6F3D"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9814A6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5D0962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lang w:eastAsia="en-GB" w:bidi="ar-SA"/>
              </w:rPr>
              <w:t>Post</w:t>
            </w: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3DCFB8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i/>
                <w:iCs/>
                <w:lang w:eastAsia="en-GB" w:bidi="ar-SA"/>
              </w:rPr>
              <w:t>Discussion</w:t>
            </w: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  <w:p w14:paraId="2E567487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lang w:eastAsia="en-GB" w:bidi="ar-SA"/>
              </w:rPr>
              <w:t>TEs discuss a variety of questions on their reaction to the story as well as storytelling techniques.</w:t>
            </w: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  <w:p w14:paraId="45C118BD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i/>
                <w:iCs/>
                <w:lang w:eastAsia="en-GB" w:bidi="ar-SA"/>
              </w:rPr>
              <w:t>Writing</w:t>
            </w: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  <w:p w14:paraId="1BDEDF42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lang w:eastAsia="en-GB" w:bidi="ar-SA"/>
              </w:rPr>
              <w:t>TEs choose between 2 writing tasks. Either a dialogue between protagonists after the events of the story, or a description of a piece of furniture they own.</w:t>
            </w: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  <w:p w14:paraId="50279D39" w14:textId="77777777" w:rsidR="001B6F3D" w:rsidRPr="001B6F3D" w:rsidRDefault="001B6F3D" w:rsidP="001B6F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 w:bidi="ar-SA"/>
              </w:rPr>
            </w:pPr>
            <w:r w:rsidRPr="001B6F3D">
              <w:rPr>
                <w:rFonts w:ascii="Calibri" w:eastAsia="Times New Roman" w:hAnsi="Calibri" w:cs="Calibri"/>
                <w:lang w:val="en-GB" w:eastAsia="en-GB" w:bidi="ar-SA"/>
              </w:rPr>
              <w:t> </w:t>
            </w:r>
          </w:p>
        </w:tc>
      </w:tr>
    </w:tbl>
    <w:p w14:paraId="0D30CC67" w14:textId="77777777" w:rsidR="001813CF" w:rsidRDefault="001813CF" w:rsidP="001B6F3D">
      <w:pPr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sectPr w:rsidR="001813CF" w:rsidSect="0090020D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40" w:right="1080" w:bottom="1440" w:left="108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7FBC3" w14:textId="77777777" w:rsidR="00A56007" w:rsidRDefault="00A56007" w:rsidP="00544519">
      <w:pPr>
        <w:spacing w:after="0" w:line="240" w:lineRule="auto"/>
      </w:pPr>
      <w:r>
        <w:separator/>
      </w:r>
    </w:p>
  </w:endnote>
  <w:endnote w:type="continuationSeparator" w:id="0">
    <w:p w14:paraId="3DA348DE" w14:textId="77777777" w:rsidR="00A56007" w:rsidRDefault="00A56007" w:rsidP="0054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ishCouncilSans-Regular">
    <w:altName w:val="Microsoft JhengHei"/>
    <w:panose1 w:val="00000000000000000000"/>
    <w:charset w:val="00"/>
    <w:family w:val="swiss"/>
    <w:notTrueType/>
    <w:pitch w:val="variable"/>
    <w:sig w:usb0="A00002EF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1564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47F470" w14:textId="1669EB71" w:rsidR="00A56007" w:rsidRDefault="00A56007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710976" behindDoc="1" locked="0" layoutInCell="1" allowOverlap="1" wp14:anchorId="787A04D2" wp14:editId="78FC5150">
              <wp:simplePos x="0" y="0"/>
              <wp:positionH relativeFrom="page">
                <wp:posOffset>9525</wp:posOffset>
              </wp:positionH>
              <wp:positionV relativeFrom="paragraph">
                <wp:posOffset>-1905635</wp:posOffset>
              </wp:positionV>
              <wp:extent cx="7991475" cy="2219960"/>
              <wp:effectExtent l="0" t="0" r="0" b="8890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etterhead.pn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80353"/>
                      <a:stretch/>
                    </pic:blipFill>
                    <pic:spPr bwMode="auto">
                      <a:xfrm>
                        <a:off x="0" y="0"/>
                        <a:ext cx="7991475" cy="221996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D62122" w14:textId="5A893F78" w:rsidR="00A56007" w:rsidRDefault="00A56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18418" w14:textId="41A22629" w:rsidR="00A56007" w:rsidRDefault="00A56007" w:rsidP="004A0F05">
    <w:pPr>
      <w:pStyle w:val="Footer"/>
      <w:tabs>
        <w:tab w:val="clear" w:pos="4680"/>
        <w:tab w:val="clear" w:pos="9360"/>
        <w:tab w:val="left" w:pos="2145"/>
      </w:tabs>
    </w:pPr>
    <w:r>
      <w:rPr>
        <w:noProof/>
      </w:rPr>
      <w:drawing>
        <wp:anchor distT="0" distB="0" distL="114300" distR="114300" simplePos="0" relativeHeight="251712000" behindDoc="1" locked="0" layoutInCell="1" allowOverlap="1" wp14:anchorId="049EC2C6" wp14:editId="161811BA">
          <wp:simplePos x="0" y="0"/>
          <wp:positionH relativeFrom="page">
            <wp:align>left</wp:align>
          </wp:positionH>
          <wp:positionV relativeFrom="paragraph">
            <wp:posOffset>-2078182</wp:posOffset>
          </wp:positionV>
          <wp:extent cx="7991475" cy="2219960"/>
          <wp:effectExtent l="0" t="0" r="0" b="889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353"/>
                  <a:stretch/>
                </pic:blipFill>
                <pic:spPr bwMode="auto">
                  <a:xfrm>
                    <a:off x="0" y="0"/>
                    <a:ext cx="7991475" cy="2219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88955" w14:textId="77777777" w:rsidR="00A56007" w:rsidRDefault="00A56007" w:rsidP="00544519">
      <w:pPr>
        <w:spacing w:after="0" w:line="240" w:lineRule="auto"/>
      </w:pPr>
      <w:r>
        <w:separator/>
      </w:r>
    </w:p>
  </w:footnote>
  <w:footnote w:type="continuationSeparator" w:id="0">
    <w:p w14:paraId="556D7CF0" w14:textId="77777777" w:rsidR="00A56007" w:rsidRDefault="00A56007" w:rsidP="00544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FD83F" w14:textId="739723EB" w:rsidR="00A56007" w:rsidRDefault="00A56007" w:rsidP="00AE2CB9">
    <w:pPr>
      <w:pStyle w:val="Heading1"/>
    </w:pPr>
  </w:p>
  <w:p w14:paraId="2EE7B192" w14:textId="717109F0" w:rsidR="00A56007" w:rsidRDefault="00A56007" w:rsidP="00696088">
    <w:pPr>
      <w:pStyle w:val="Header"/>
    </w:pPr>
  </w:p>
  <w:p w14:paraId="4BEFA119" w14:textId="123C91F2" w:rsidR="00A56007" w:rsidRDefault="00A560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906CF" w14:textId="0D9B5C9B" w:rsidR="00A56007" w:rsidRDefault="00A56007" w:rsidP="00AE2CB9">
    <w:pPr>
      <w:pStyle w:val="Header"/>
      <w:jc w:val="center"/>
    </w:pPr>
    <w:r w:rsidRPr="004749B9">
      <w:rPr>
        <w:noProof/>
      </w:rPr>
      <w:drawing>
        <wp:anchor distT="0" distB="0" distL="114300" distR="114300" simplePos="0" relativeHeight="251705856" behindDoc="0" locked="0" layoutInCell="1" allowOverlap="1" wp14:anchorId="5E7C0201" wp14:editId="7966AB40">
          <wp:simplePos x="0" y="0"/>
          <wp:positionH relativeFrom="column">
            <wp:posOffset>5095875</wp:posOffset>
          </wp:positionH>
          <wp:positionV relativeFrom="paragraph">
            <wp:posOffset>-685165</wp:posOffset>
          </wp:positionV>
          <wp:extent cx="1663085" cy="1657350"/>
          <wp:effectExtent l="0" t="0" r="0" b="0"/>
          <wp:wrapNone/>
          <wp:docPr id="23" name="Picture 4">
            <a:extLst xmlns:a="http://schemas.openxmlformats.org/drawingml/2006/main">
              <a:ext uri="{FF2B5EF4-FFF2-40B4-BE49-F238E27FC236}">
                <a16:creationId xmlns:a16="http://schemas.microsoft.com/office/drawing/2014/main" id="{BD03C20E-6D8D-418A-876C-F978F68A036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G:\TREE\Comms\DFID Comms\UK AID - Standard - 4C -white_Burmese_1.png">
                    <a:extLst>
                      <a:ext uri="{FF2B5EF4-FFF2-40B4-BE49-F238E27FC236}">
                        <a16:creationId xmlns:a16="http://schemas.microsoft.com/office/drawing/2014/main" id="{BD03C20E-6D8D-418A-876C-F978F68A036E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6308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6880" behindDoc="0" locked="0" layoutInCell="1" allowOverlap="1" wp14:anchorId="19CD15BC" wp14:editId="6003AB92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1332230" cy="1352550"/>
          <wp:effectExtent l="0" t="0" r="1270" b="0"/>
          <wp:wrapThrough wrapText="bothSides">
            <wp:wrapPolygon edited="0">
              <wp:start x="309" y="0"/>
              <wp:lineTo x="11737" y="4868"/>
              <wp:lineTo x="16370" y="9735"/>
              <wp:lineTo x="19150" y="14603"/>
              <wp:lineTo x="20694" y="19470"/>
              <wp:lineTo x="20694" y="20687"/>
              <wp:lineTo x="21312" y="20687"/>
              <wp:lineTo x="21312" y="0"/>
              <wp:lineTo x="309" y="0"/>
            </wp:wrapPolygon>
          </wp:wrapThrough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49B9">
      <w:rPr>
        <w:noProof/>
      </w:rPr>
      <w:drawing>
        <wp:anchor distT="0" distB="0" distL="114300" distR="114300" simplePos="0" relativeHeight="251702784" behindDoc="0" locked="0" layoutInCell="1" allowOverlap="1" wp14:anchorId="126B87DE" wp14:editId="4552F807">
          <wp:simplePos x="0" y="0"/>
          <wp:positionH relativeFrom="column">
            <wp:posOffset>142240</wp:posOffset>
          </wp:positionH>
          <wp:positionV relativeFrom="paragraph">
            <wp:posOffset>-228600</wp:posOffset>
          </wp:positionV>
          <wp:extent cx="647700" cy="685800"/>
          <wp:effectExtent l="0" t="0" r="0" b="0"/>
          <wp:wrapNone/>
          <wp:docPr id="22" name="Picture 4" descr="G:\TREE\Comms\DFID Comms\UK AID - Standard - 4C -white_Burmese_1.png">
            <a:extLst xmlns:a="http://schemas.openxmlformats.org/drawingml/2006/main">
              <a:ext uri="{FF2B5EF4-FFF2-40B4-BE49-F238E27FC236}">
                <a16:creationId xmlns:a16="http://schemas.microsoft.com/office/drawing/2014/main" id="{BD03C20E-6D8D-418A-876C-F978F68A036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G:\TREE\Comms\DFID Comms\UK AID - Standard - 4C -white_Burmese_1.png">
                    <a:extLst>
                      <a:ext uri="{FF2B5EF4-FFF2-40B4-BE49-F238E27FC236}">
                        <a16:creationId xmlns:a16="http://schemas.microsoft.com/office/drawing/2014/main" id="{BD03C20E-6D8D-418A-876C-F978F68A036E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49B9">
      <w:rPr>
        <w:rFonts w:ascii="Calibri" w:eastAsia="MS Gothic" w:hAnsi="Calibri" w:cs="Times New Roman"/>
        <w:b/>
        <w:bCs/>
        <w:caps/>
        <w:noProof/>
        <w:color w:val="4472C4" w:themeColor="accent1"/>
        <w:sz w:val="24"/>
        <w:szCs w:val="24"/>
      </w:rPr>
      <mc:AlternateContent>
        <mc:Choice Requires="wps">
          <w:drawing>
            <wp:anchor distT="45720" distB="45720" distL="114300" distR="114300" simplePos="0" relativeHeight="251704832" behindDoc="0" locked="0" layoutInCell="1" allowOverlap="1" wp14:anchorId="267DF137" wp14:editId="57226847">
              <wp:simplePos x="0" y="0"/>
              <wp:positionH relativeFrom="margin">
                <wp:posOffset>-554990</wp:posOffset>
              </wp:positionH>
              <wp:positionV relativeFrom="paragraph">
                <wp:posOffset>-245110</wp:posOffset>
              </wp:positionV>
              <wp:extent cx="1543050" cy="349885"/>
              <wp:effectExtent l="0" t="0" r="0" b="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349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A0AEDD" w14:textId="77777777" w:rsidR="00A56007" w:rsidRPr="004A0F05" w:rsidRDefault="00A56007" w:rsidP="00AE2CB9">
                          <w:pPr>
                            <w:rPr>
                              <w:b/>
                              <w:bCs/>
                            </w:rPr>
                          </w:pPr>
                          <w:r w:rsidRPr="004A0F05">
                            <w:rPr>
                              <w:b/>
                              <w:bCs/>
                            </w:rPr>
                            <w:t>Funded by: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7DF1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3.7pt;margin-top:-19.3pt;width:121.5pt;height:27.55pt;z-index:251704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" filled="f" stroked="f">
              <v:textbox>
                <w:txbxContent>
                  <w:p w14:paraId="7FA0AEDD" w14:textId="77777777" w:rsidR="00A56007" w:rsidRPr="004A0F05" w:rsidRDefault="00A56007" w:rsidP="00AE2CB9">
                    <w:pPr>
                      <w:rPr>
                        <w:b/>
                        <w:bCs/>
                      </w:rPr>
                    </w:pPr>
                    <w:r w:rsidRPr="004A0F05">
                      <w:rPr>
                        <w:b/>
                        <w:bCs/>
                      </w:rPr>
                      <w:t>Funded by: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FE72324" w14:textId="5872D38C" w:rsidR="00A56007" w:rsidRDefault="00A56007" w:rsidP="00AE2CB9">
    <w:pPr>
      <w:pStyle w:val="Header"/>
    </w:pPr>
  </w:p>
  <w:p w14:paraId="713C044D" w14:textId="77777777" w:rsidR="00A56007" w:rsidRDefault="00A56007" w:rsidP="00AE2CB9">
    <w:pPr>
      <w:pStyle w:val="Header"/>
    </w:pPr>
  </w:p>
  <w:p w14:paraId="24DE8ED9" w14:textId="567FCB22" w:rsidR="00A56007" w:rsidRPr="00AE2CB9" w:rsidRDefault="00A56007" w:rsidP="00AE2C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55D6B"/>
    <w:multiLevelType w:val="hybridMultilevel"/>
    <w:tmpl w:val="3836E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F3353"/>
    <w:multiLevelType w:val="hybridMultilevel"/>
    <w:tmpl w:val="86142D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233F6"/>
    <w:multiLevelType w:val="hybridMultilevel"/>
    <w:tmpl w:val="0854C2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6035B"/>
    <w:multiLevelType w:val="hybridMultilevel"/>
    <w:tmpl w:val="B9885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5446F"/>
    <w:multiLevelType w:val="multilevel"/>
    <w:tmpl w:val="3D9AB05A"/>
    <w:lvl w:ilvl="0">
      <w:start w:val="1"/>
      <w:numFmt w:val="bullet"/>
      <w:pStyle w:val="Bullets1"/>
      <w:lvlText w:val=""/>
      <w:lvlJc w:val="left"/>
      <w:pPr>
        <w:ind w:left="36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1">
      <w:start w:val="1"/>
      <w:numFmt w:val="bullet"/>
      <w:pStyle w:val="Bullets2"/>
      <w:lvlText w:val="•"/>
      <w:lvlJc w:val="left"/>
      <w:pPr>
        <w:ind w:left="850" w:hanging="425"/>
      </w:pPr>
      <w:rPr>
        <w:rFonts w:ascii="Arial" w:hAnsi="Arial" w:hint="default"/>
        <w:b/>
        <w:i w:val="0"/>
        <w:color w:val="4472C4" w:themeColor="accent1"/>
      </w:rPr>
    </w:lvl>
    <w:lvl w:ilvl="2">
      <w:start w:val="1"/>
      <w:numFmt w:val="bullet"/>
      <w:pStyle w:val="Bullets3"/>
      <w:lvlText w:val="•"/>
      <w:lvlJc w:val="left"/>
      <w:pPr>
        <w:ind w:left="1275" w:hanging="425"/>
      </w:pPr>
      <w:rPr>
        <w:rFonts w:ascii="Arial" w:hAnsi="Arial" w:hint="default"/>
        <w:b/>
        <w:i w:val="0"/>
        <w:color w:val="ED7D31" w:themeColor="accent2"/>
      </w:rPr>
    </w:lvl>
    <w:lvl w:ilvl="3">
      <w:start w:val="1"/>
      <w:numFmt w:val="bullet"/>
      <w:lvlText w:val="•"/>
      <w:lvlJc w:val="left"/>
      <w:pPr>
        <w:ind w:left="1700" w:hanging="425"/>
      </w:pPr>
      <w:rPr>
        <w:rFonts w:ascii="Arial" w:hAnsi="Arial" w:hint="default"/>
        <w:b/>
        <w:i w:val="0"/>
        <w:color w:val="4472C4" w:themeColor="accent1"/>
      </w:rPr>
    </w:lvl>
    <w:lvl w:ilvl="4">
      <w:start w:val="1"/>
      <w:numFmt w:val="bullet"/>
      <w:pStyle w:val="SectionBullet"/>
      <w:lvlText w:val="•"/>
      <w:lvlJc w:val="left"/>
      <w:pPr>
        <w:ind w:left="-539" w:hanging="170"/>
      </w:pPr>
      <w:rPr>
        <w:rFonts w:ascii="Arial" w:hAnsi="Arial" w:hint="default"/>
        <w:b/>
        <w:i w:val="0"/>
        <w:color w:val="ED7D31" w:themeColor="accent2"/>
      </w:rPr>
    </w:lvl>
    <w:lvl w:ilvl="5">
      <w:start w:val="1"/>
      <w:numFmt w:val="bullet"/>
      <w:pStyle w:val="TableBullets1"/>
      <w:lvlText w:val="•"/>
      <w:lvlJc w:val="left"/>
      <w:pPr>
        <w:ind w:left="-312" w:hanging="284"/>
      </w:pPr>
      <w:rPr>
        <w:rFonts w:ascii="Arial" w:hAnsi="Arial" w:hint="default"/>
        <w:b/>
        <w:i w:val="0"/>
        <w:color w:val="ED7D31" w:themeColor="accent2"/>
      </w:rPr>
    </w:lvl>
    <w:lvl w:ilvl="6">
      <w:start w:val="1"/>
      <w:numFmt w:val="bullet"/>
      <w:pStyle w:val="TableBullets2"/>
      <w:lvlText w:val="•"/>
      <w:lvlJc w:val="left"/>
      <w:pPr>
        <w:ind w:left="-29" w:hanging="283"/>
      </w:pPr>
      <w:rPr>
        <w:rFonts w:ascii="Arial" w:hAnsi="Arial" w:hint="default"/>
        <w:b/>
        <w:i w:val="0"/>
        <w:color w:val="4472C4" w:themeColor="accent1"/>
      </w:rPr>
    </w:lvl>
    <w:lvl w:ilvl="7">
      <w:start w:val="1"/>
      <w:numFmt w:val="bullet"/>
      <w:lvlText w:val="•"/>
      <w:lvlJc w:val="left"/>
      <w:pPr>
        <w:ind w:left="255" w:hanging="284"/>
      </w:pPr>
      <w:rPr>
        <w:rFonts w:ascii="Arial" w:hAnsi="Arial" w:hint="default"/>
        <w:b/>
        <w:i w:val="0"/>
        <w:color w:val="ED7D31" w:themeColor="accent2"/>
      </w:rPr>
    </w:lvl>
    <w:lvl w:ilvl="8">
      <w:start w:val="1"/>
      <w:numFmt w:val="bullet"/>
      <w:lvlText w:val="•"/>
      <w:lvlJc w:val="left"/>
      <w:pPr>
        <w:ind w:left="538" w:hanging="283"/>
      </w:pPr>
      <w:rPr>
        <w:rFonts w:ascii="Arial" w:hAnsi="Arial" w:hint="default"/>
        <w:b/>
        <w:i w:val="0"/>
        <w:color w:val="4472C4" w:themeColor="accent1"/>
      </w:rPr>
    </w:lvl>
  </w:abstractNum>
  <w:abstractNum w:abstractNumId="5" w15:restartNumberingAfterBreak="0">
    <w:nsid w:val="2153332F"/>
    <w:multiLevelType w:val="hybridMultilevel"/>
    <w:tmpl w:val="8EF86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0666A"/>
    <w:multiLevelType w:val="hybridMultilevel"/>
    <w:tmpl w:val="5EEE3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A61C7"/>
    <w:multiLevelType w:val="hybridMultilevel"/>
    <w:tmpl w:val="9C0E4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226B8"/>
    <w:multiLevelType w:val="hybridMultilevel"/>
    <w:tmpl w:val="3C3C13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C011F"/>
    <w:multiLevelType w:val="hybridMultilevel"/>
    <w:tmpl w:val="3CAA96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C1707"/>
    <w:multiLevelType w:val="hybridMultilevel"/>
    <w:tmpl w:val="3BA82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364DF"/>
    <w:multiLevelType w:val="hybridMultilevel"/>
    <w:tmpl w:val="EFE4A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B6F30"/>
    <w:multiLevelType w:val="multilevel"/>
    <w:tmpl w:val="900C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CD26BC"/>
    <w:multiLevelType w:val="hybridMultilevel"/>
    <w:tmpl w:val="88188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06924"/>
    <w:multiLevelType w:val="hybridMultilevel"/>
    <w:tmpl w:val="8DF80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97994"/>
    <w:multiLevelType w:val="hybridMultilevel"/>
    <w:tmpl w:val="82EC0E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81DD7"/>
    <w:multiLevelType w:val="hybridMultilevel"/>
    <w:tmpl w:val="E3CE1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858E7"/>
    <w:multiLevelType w:val="hybridMultilevel"/>
    <w:tmpl w:val="02F25A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D5B1E"/>
    <w:multiLevelType w:val="hybridMultilevel"/>
    <w:tmpl w:val="8E0492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57C34"/>
    <w:multiLevelType w:val="hybridMultilevel"/>
    <w:tmpl w:val="C4662B3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78727907"/>
    <w:multiLevelType w:val="multilevel"/>
    <w:tmpl w:val="B3E29A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792AF7"/>
    <w:multiLevelType w:val="hybridMultilevel"/>
    <w:tmpl w:val="F52C4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1"/>
  </w:num>
  <w:num w:numId="5">
    <w:abstractNumId w:val="7"/>
  </w:num>
  <w:num w:numId="6">
    <w:abstractNumId w:val="3"/>
  </w:num>
  <w:num w:numId="7">
    <w:abstractNumId w:val="16"/>
  </w:num>
  <w:num w:numId="8">
    <w:abstractNumId w:val="4"/>
  </w:num>
  <w:num w:numId="9">
    <w:abstractNumId w:val="17"/>
  </w:num>
  <w:num w:numId="10">
    <w:abstractNumId w:val="10"/>
  </w:num>
  <w:num w:numId="11">
    <w:abstractNumId w:val="5"/>
  </w:num>
  <w:num w:numId="12">
    <w:abstractNumId w:val="18"/>
  </w:num>
  <w:num w:numId="13">
    <w:abstractNumId w:val="1"/>
  </w:num>
  <w:num w:numId="14">
    <w:abstractNumId w:val="9"/>
  </w:num>
  <w:num w:numId="15">
    <w:abstractNumId w:val="21"/>
  </w:num>
  <w:num w:numId="16">
    <w:abstractNumId w:val="2"/>
  </w:num>
  <w:num w:numId="17">
    <w:abstractNumId w:val="14"/>
  </w:num>
  <w:num w:numId="18">
    <w:abstractNumId w:val="19"/>
  </w:num>
  <w:num w:numId="19">
    <w:abstractNumId w:val="8"/>
  </w:num>
  <w:num w:numId="20">
    <w:abstractNumId w:val="12"/>
  </w:num>
  <w:num w:numId="21">
    <w:abstractNumId w:val="2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19"/>
    <w:rsid w:val="000948FB"/>
    <w:rsid w:val="00117ED5"/>
    <w:rsid w:val="00144B4E"/>
    <w:rsid w:val="001813CF"/>
    <w:rsid w:val="001864D5"/>
    <w:rsid w:val="00195E22"/>
    <w:rsid w:val="001B6F3D"/>
    <w:rsid w:val="00212832"/>
    <w:rsid w:val="00216755"/>
    <w:rsid w:val="0024118A"/>
    <w:rsid w:val="0027036E"/>
    <w:rsid w:val="002874D3"/>
    <w:rsid w:val="00293F6E"/>
    <w:rsid w:val="002A3A91"/>
    <w:rsid w:val="00301C1F"/>
    <w:rsid w:val="0034014E"/>
    <w:rsid w:val="00340154"/>
    <w:rsid w:val="00340584"/>
    <w:rsid w:val="0034307C"/>
    <w:rsid w:val="003A4920"/>
    <w:rsid w:val="003B2F27"/>
    <w:rsid w:val="003C2CC8"/>
    <w:rsid w:val="003C53CE"/>
    <w:rsid w:val="003C63CC"/>
    <w:rsid w:val="003D671D"/>
    <w:rsid w:val="00420CE5"/>
    <w:rsid w:val="0047271C"/>
    <w:rsid w:val="00496C89"/>
    <w:rsid w:val="004A0471"/>
    <w:rsid w:val="004A0F05"/>
    <w:rsid w:val="004B0E04"/>
    <w:rsid w:val="004B6678"/>
    <w:rsid w:val="00536B50"/>
    <w:rsid w:val="0054084F"/>
    <w:rsid w:val="00543E2E"/>
    <w:rsid w:val="00544519"/>
    <w:rsid w:val="00586261"/>
    <w:rsid w:val="0063448E"/>
    <w:rsid w:val="00643B80"/>
    <w:rsid w:val="0066521A"/>
    <w:rsid w:val="00672B3A"/>
    <w:rsid w:val="00672C58"/>
    <w:rsid w:val="006946FC"/>
    <w:rsid w:val="00696088"/>
    <w:rsid w:val="006A5616"/>
    <w:rsid w:val="006D128C"/>
    <w:rsid w:val="006E13FD"/>
    <w:rsid w:val="006F391B"/>
    <w:rsid w:val="00712C16"/>
    <w:rsid w:val="00740363"/>
    <w:rsid w:val="00754532"/>
    <w:rsid w:val="00761503"/>
    <w:rsid w:val="00766C53"/>
    <w:rsid w:val="007950DC"/>
    <w:rsid w:val="007C7A95"/>
    <w:rsid w:val="00836765"/>
    <w:rsid w:val="00862B05"/>
    <w:rsid w:val="00895684"/>
    <w:rsid w:val="008A5BF1"/>
    <w:rsid w:val="008B1BAF"/>
    <w:rsid w:val="008C29AB"/>
    <w:rsid w:val="008E06B5"/>
    <w:rsid w:val="0090020D"/>
    <w:rsid w:val="009026DF"/>
    <w:rsid w:val="00903C8F"/>
    <w:rsid w:val="009110FA"/>
    <w:rsid w:val="0093105E"/>
    <w:rsid w:val="00945E6E"/>
    <w:rsid w:val="00975FBB"/>
    <w:rsid w:val="00980E6F"/>
    <w:rsid w:val="0098788D"/>
    <w:rsid w:val="0099313F"/>
    <w:rsid w:val="009C1B32"/>
    <w:rsid w:val="009C71DC"/>
    <w:rsid w:val="009D6103"/>
    <w:rsid w:val="009F526B"/>
    <w:rsid w:val="00A00A36"/>
    <w:rsid w:val="00A24565"/>
    <w:rsid w:val="00A45DC7"/>
    <w:rsid w:val="00A53464"/>
    <w:rsid w:val="00A56007"/>
    <w:rsid w:val="00AA2AA7"/>
    <w:rsid w:val="00AE2A42"/>
    <w:rsid w:val="00AE2CB9"/>
    <w:rsid w:val="00AF758F"/>
    <w:rsid w:val="00B15ABA"/>
    <w:rsid w:val="00B171B1"/>
    <w:rsid w:val="00B22313"/>
    <w:rsid w:val="00B342E5"/>
    <w:rsid w:val="00BA7729"/>
    <w:rsid w:val="00BC0162"/>
    <w:rsid w:val="00BC3822"/>
    <w:rsid w:val="00BE578D"/>
    <w:rsid w:val="00BF191C"/>
    <w:rsid w:val="00BF5EDB"/>
    <w:rsid w:val="00C02098"/>
    <w:rsid w:val="00C16EA3"/>
    <w:rsid w:val="00C21DF3"/>
    <w:rsid w:val="00C32A0F"/>
    <w:rsid w:val="00C44D4A"/>
    <w:rsid w:val="00C718B2"/>
    <w:rsid w:val="00C8427E"/>
    <w:rsid w:val="00CB261C"/>
    <w:rsid w:val="00CE040F"/>
    <w:rsid w:val="00CF59CE"/>
    <w:rsid w:val="00D3283C"/>
    <w:rsid w:val="00D35DDB"/>
    <w:rsid w:val="00D55408"/>
    <w:rsid w:val="00DC38CA"/>
    <w:rsid w:val="00DD6496"/>
    <w:rsid w:val="00DE7C72"/>
    <w:rsid w:val="00DF3B52"/>
    <w:rsid w:val="00E2688C"/>
    <w:rsid w:val="00E33ED0"/>
    <w:rsid w:val="00E511C6"/>
    <w:rsid w:val="00E57187"/>
    <w:rsid w:val="00E62E86"/>
    <w:rsid w:val="00F23419"/>
    <w:rsid w:val="00F23D23"/>
    <w:rsid w:val="00F41794"/>
    <w:rsid w:val="00F47579"/>
    <w:rsid w:val="00F47AD7"/>
    <w:rsid w:val="00F5384E"/>
    <w:rsid w:val="00F843C4"/>
    <w:rsid w:val="00FC02E4"/>
    <w:rsid w:val="00FD5136"/>
    <w:rsid w:val="00FF3218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F219896"/>
  <w15:chartTrackingRefBased/>
  <w15:docId w15:val="{1380074B-7156-4849-AB95-CEA64AD9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05E"/>
    <w:rPr>
      <w:lang w:bidi="my-MM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53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4451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171B1"/>
  </w:style>
  <w:style w:type="paragraph" w:styleId="Header">
    <w:name w:val="header"/>
    <w:basedOn w:val="Normal"/>
    <w:link w:val="HeaderChar"/>
    <w:uiPriority w:val="99"/>
    <w:unhideWhenUsed/>
    <w:rsid w:val="00696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088"/>
  </w:style>
  <w:style w:type="paragraph" w:styleId="Footer">
    <w:name w:val="footer"/>
    <w:basedOn w:val="Normal"/>
    <w:link w:val="FooterChar"/>
    <w:uiPriority w:val="99"/>
    <w:unhideWhenUsed/>
    <w:qFormat/>
    <w:rsid w:val="00696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088"/>
  </w:style>
  <w:style w:type="paragraph" w:customStyle="1" w:styleId="M15FormsHeading">
    <w:name w:val="M15 Forms Heading"/>
    <w:basedOn w:val="Normal"/>
    <w:qFormat/>
    <w:rsid w:val="003D671D"/>
    <w:pPr>
      <w:spacing w:after="0" w:line="240" w:lineRule="auto"/>
    </w:pPr>
    <w:rPr>
      <w:rFonts w:ascii="Gadugi" w:eastAsia="Times New Roman" w:hAnsi="Gadugi" w:cs="Calibri"/>
      <w:b/>
      <w:caps/>
      <w:sz w:val="28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B342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2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42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2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2E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C53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12CoverPageLightTitle">
    <w:name w:val="M12 Cover Page Light Title"/>
    <w:basedOn w:val="Normal"/>
    <w:qFormat/>
    <w:rsid w:val="004A0F05"/>
    <w:pPr>
      <w:spacing w:after="0" w:line="240" w:lineRule="auto"/>
      <w:jc w:val="center"/>
    </w:pPr>
    <w:rPr>
      <w:rFonts w:ascii="Gadugi" w:eastAsia="Times New Roman" w:hAnsi="Gadugi" w:cs="Calibri"/>
      <w:b/>
      <w:color w:val="5C92E6"/>
      <w:sz w:val="64"/>
      <w:szCs w:val="20"/>
      <w:lang w:val="en-GB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9C7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C71DC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9C71DC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C71DC"/>
    <w:rPr>
      <w:color w:val="0563C1" w:themeColor="hyperlink"/>
      <w:u w:val="single"/>
    </w:rPr>
  </w:style>
  <w:style w:type="paragraph" w:customStyle="1" w:styleId="SectionBullet">
    <w:name w:val="Section Bullet"/>
    <w:basedOn w:val="BodyText"/>
    <w:uiPriority w:val="30"/>
    <w:rsid w:val="00AA2AA7"/>
    <w:pPr>
      <w:numPr>
        <w:ilvl w:val="4"/>
        <w:numId w:val="8"/>
      </w:numPr>
      <w:tabs>
        <w:tab w:val="num" w:pos="360"/>
      </w:tabs>
      <w:spacing w:after="0" w:line="320" w:lineRule="atLeast"/>
      <w:ind w:left="3600" w:hanging="360"/>
    </w:pPr>
    <w:rPr>
      <w:rFonts w:cs="Times New Roman"/>
      <w:color w:val="44546A" w:themeColor="text2"/>
      <w:sz w:val="24"/>
      <w:szCs w:val="20"/>
      <w:lang w:val="en-GB"/>
    </w:rPr>
  </w:style>
  <w:style w:type="paragraph" w:customStyle="1" w:styleId="Bullets1">
    <w:name w:val="Bullets 1"/>
    <w:basedOn w:val="BodyText"/>
    <w:link w:val="Bullets1Char"/>
    <w:qFormat/>
    <w:rsid w:val="00AA2AA7"/>
    <w:pPr>
      <w:numPr>
        <w:numId w:val="8"/>
      </w:numPr>
      <w:spacing w:before="40" w:after="40" w:line="240" w:lineRule="auto"/>
    </w:pPr>
    <w:rPr>
      <w:rFonts w:ascii="Calibri" w:hAnsi="Calibri" w:cs="Times New Roman"/>
      <w:color w:val="44546A" w:themeColor="text2"/>
      <w:sz w:val="20"/>
      <w:szCs w:val="20"/>
    </w:rPr>
  </w:style>
  <w:style w:type="character" w:customStyle="1" w:styleId="Bullets1Char">
    <w:name w:val="Bullets 1 Char"/>
    <w:basedOn w:val="BodyTextChar"/>
    <w:link w:val="Bullets1"/>
    <w:rsid w:val="00AA2AA7"/>
    <w:rPr>
      <w:rFonts w:ascii="Calibri" w:hAnsi="Calibri" w:cs="Times New Roman"/>
      <w:color w:val="44546A" w:themeColor="text2"/>
      <w:sz w:val="20"/>
      <w:szCs w:val="20"/>
    </w:rPr>
  </w:style>
  <w:style w:type="paragraph" w:customStyle="1" w:styleId="Bullets2">
    <w:name w:val="Bullets 2"/>
    <w:basedOn w:val="Bullets1"/>
    <w:qFormat/>
    <w:rsid w:val="00AA2AA7"/>
    <w:pPr>
      <w:numPr>
        <w:ilvl w:val="1"/>
      </w:numPr>
      <w:tabs>
        <w:tab w:val="num" w:pos="360"/>
      </w:tabs>
      <w:ind w:left="1440" w:hanging="360"/>
    </w:pPr>
  </w:style>
  <w:style w:type="paragraph" w:customStyle="1" w:styleId="Bullets3">
    <w:name w:val="Bullets 3"/>
    <w:basedOn w:val="Bullets1"/>
    <w:qFormat/>
    <w:rsid w:val="00AA2AA7"/>
    <w:pPr>
      <w:numPr>
        <w:ilvl w:val="2"/>
      </w:numPr>
      <w:tabs>
        <w:tab w:val="num" w:pos="360"/>
      </w:tabs>
      <w:ind w:left="2160" w:hanging="360"/>
    </w:pPr>
  </w:style>
  <w:style w:type="paragraph" w:customStyle="1" w:styleId="TableBullets1">
    <w:name w:val="Table Bullets 1"/>
    <w:basedOn w:val="Normal"/>
    <w:uiPriority w:val="15"/>
    <w:qFormat/>
    <w:rsid w:val="00AA2AA7"/>
    <w:pPr>
      <w:numPr>
        <w:ilvl w:val="5"/>
        <w:numId w:val="8"/>
      </w:numPr>
      <w:spacing w:before="90" w:after="90" w:line="240" w:lineRule="auto"/>
      <w:ind w:right="113"/>
    </w:pPr>
    <w:rPr>
      <w:rFonts w:cs="Times New Roman"/>
      <w:color w:val="44546A" w:themeColor="text2"/>
      <w:sz w:val="20"/>
      <w:szCs w:val="20"/>
      <w:lang w:val="en-GB"/>
    </w:rPr>
  </w:style>
  <w:style w:type="paragraph" w:customStyle="1" w:styleId="TableBullets2">
    <w:name w:val="Table Bullets 2"/>
    <w:basedOn w:val="Normal"/>
    <w:uiPriority w:val="15"/>
    <w:qFormat/>
    <w:rsid w:val="00AA2AA7"/>
    <w:pPr>
      <w:numPr>
        <w:ilvl w:val="6"/>
        <w:numId w:val="8"/>
      </w:numPr>
      <w:spacing w:before="90" w:after="90" w:line="240" w:lineRule="auto"/>
      <w:ind w:right="113"/>
    </w:pPr>
    <w:rPr>
      <w:rFonts w:cs="Times New Roman"/>
      <w:color w:val="44546A" w:themeColor="text2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AA2AA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AA2A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2A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A2AA7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AA2A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2AA7"/>
  </w:style>
  <w:style w:type="paragraph" w:customStyle="1" w:styleId="CoverTitle">
    <w:name w:val="Cover Title"/>
    <w:basedOn w:val="Normal"/>
    <w:qFormat/>
    <w:rsid w:val="00496C89"/>
    <w:pPr>
      <w:spacing w:after="400" w:line="276" w:lineRule="auto"/>
    </w:pPr>
    <w:rPr>
      <w:rFonts w:ascii="Arial" w:eastAsiaTheme="minorEastAsia" w:hAnsi="Arial"/>
      <w:b/>
      <w:color w:val="5B9BD5" w:themeColor="accent5"/>
      <w:spacing w:val="-20"/>
      <w:sz w:val="102"/>
      <w:szCs w:val="102"/>
      <w:lang w:val="en-GB" w:bidi="ar-SA"/>
    </w:rPr>
  </w:style>
  <w:style w:type="paragraph" w:customStyle="1" w:styleId="HeadingA">
    <w:name w:val="Heading A"/>
    <w:next w:val="Normal"/>
    <w:qFormat/>
    <w:rsid w:val="008A5BF1"/>
    <w:pPr>
      <w:suppressAutoHyphens/>
      <w:spacing w:before="840" w:after="120" w:line="276" w:lineRule="auto"/>
    </w:pPr>
    <w:rPr>
      <w:rFonts w:ascii="Arial" w:eastAsia="BritishCouncilSans-Regular" w:hAnsi="Arial" w:cs="BritishCouncilSans-Regular"/>
      <w:b/>
      <w:color w:val="23085A"/>
      <w:sz w:val="46"/>
      <w:szCs w:val="24"/>
      <w:lang w:val="en-GB"/>
    </w:rPr>
  </w:style>
  <w:style w:type="paragraph" w:customStyle="1" w:styleId="HeadingC">
    <w:name w:val="Heading C"/>
    <w:qFormat/>
    <w:rsid w:val="008A5BF1"/>
    <w:pPr>
      <w:spacing w:before="520" w:after="120" w:line="276" w:lineRule="auto"/>
    </w:pPr>
    <w:rPr>
      <w:rFonts w:ascii="Arial" w:eastAsia="BritishCouncilSans-Regular" w:hAnsi="Arial" w:cs="BritishCouncilSans-Regular"/>
      <w:b/>
      <w:color w:val="44546A" w:themeColor="text2"/>
      <w:sz w:val="28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8A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styleId="Strong">
    <w:name w:val="Strong"/>
    <w:basedOn w:val="DefaultParagraphFont"/>
    <w:uiPriority w:val="22"/>
    <w:qFormat/>
    <w:rsid w:val="008A5BF1"/>
    <w:rPr>
      <w:b/>
      <w:bCs/>
    </w:rPr>
  </w:style>
  <w:style w:type="paragraph" w:customStyle="1" w:styleId="paragraph">
    <w:name w:val="paragraph"/>
    <w:basedOn w:val="Normal"/>
    <w:rsid w:val="001B6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customStyle="1" w:styleId="normaltextrun">
    <w:name w:val="normaltextrun"/>
    <w:basedOn w:val="DefaultParagraphFont"/>
    <w:rsid w:val="001B6F3D"/>
  </w:style>
  <w:style w:type="character" w:customStyle="1" w:styleId="eop">
    <w:name w:val="eop"/>
    <w:basedOn w:val="DefaultParagraphFont"/>
    <w:rsid w:val="001B6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3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2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2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3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8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1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3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9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8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2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ecoratum.com/blog/2011/07/top-10-most-expensive-antiques-ever-auctioned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indeerantiques.co.uk/Blog/41-A-Chippendale-Commode?year=201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BA6E0D0580B499C4F0BCC264DE0E2" ma:contentTypeVersion="12" ma:contentTypeDescription="Create a new document." ma:contentTypeScope="" ma:versionID="7c2f208282779d579a6ab6d1b584d4e1">
  <xsd:schema xmlns:xsd="http://www.w3.org/2001/XMLSchema" xmlns:xs="http://www.w3.org/2001/XMLSchema" xmlns:p="http://schemas.microsoft.com/office/2006/metadata/properties" xmlns:ns2="fd4bc9ef-c111-460f-808e-4de0462dc25a" xmlns:ns3="61ceb53a-92cc-40c1-a438-9322f3340fc8" targetNamespace="http://schemas.microsoft.com/office/2006/metadata/properties" ma:root="true" ma:fieldsID="90271c73fdeba9917f95ca19f9b69583" ns2:_="" ns3:_="">
    <xsd:import namespace="fd4bc9ef-c111-460f-808e-4de0462dc25a"/>
    <xsd:import namespace="61ceb53a-92cc-40c1-a438-9322f3340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bc9ef-c111-460f-808e-4de0462dc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eb53a-92cc-40c1-a438-9322f3340fc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40369-ACD9-4566-BE6C-D49F92777D42}">
  <ds:schemaRefs>
    <ds:schemaRef ds:uri="http://purl.org/dc/dcmitype/"/>
    <ds:schemaRef ds:uri="http://schemas.microsoft.com/office/infopath/2007/PartnerControls"/>
    <ds:schemaRef ds:uri="9c14761e-65fc-4210-96ed-0dc180c19874"/>
    <ds:schemaRef ds:uri="http://schemas.microsoft.com/office/2006/documentManagement/types"/>
    <ds:schemaRef ds:uri="http://purl.org/dc/terms/"/>
    <ds:schemaRef ds:uri="2afaec80-b09f-4270-9a9e-dd888bee683b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DADEBF9-6B7D-4B4D-83CD-8953644801D8}"/>
</file>

<file path=customXml/itemProps3.xml><?xml version="1.0" encoding="utf-8"?>
<ds:datastoreItem xmlns:ds="http://schemas.openxmlformats.org/officeDocument/2006/customXml" ds:itemID="{A151AC5E-0FAE-41A3-B9EF-053A2915E4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64186E-0E99-4303-8BE0-D67B9126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Carey, Thomas (Myanmar)</dc:creator>
  <cp:keywords/>
  <dc:description/>
  <cp:lastModifiedBy>Field, Dominic  (Myanmar)</cp:lastModifiedBy>
  <cp:revision>2</cp:revision>
  <dcterms:created xsi:type="dcterms:W3CDTF">2021-05-19T10:36:00Z</dcterms:created>
  <dcterms:modified xsi:type="dcterms:W3CDTF">2021-05-19T10:36:00Z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0x010100B4BBA6E0D0580B499C4F0BCC264DE0E2</vt:lpwstr>
  </property>
</Properties>
</file>