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05E9" w14:textId="1FFDCBB5" w:rsidR="00174CD6" w:rsidRDefault="00466202">
      <w:pPr>
        <w:ind w:left="-567"/>
        <w:rPr>
          <w:rFonts w:ascii="Futura LT" w:eastAsia="Poppins" w:hAnsi="Futura LT" w:cs="Poppins"/>
          <w:bCs/>
          <w:sz w:val="24"/>
          <w:szCs w:val="24"/>
        </w:rPr>
      </w:pPr>
      <w:r w:rsidRPr="00C85EB3">
        <w:rPr>
          <w:rFonts w:ascii="Futura LT" w:eastAsia="Poppins" w:hAnsi="Futura LT" w:cs="Poppins"/>
          <w:b/>
          <w:sz w:val="24"/>
          <w:szCs w:val="24"/>
        </w:rPr>
        <w:t xml:space="preserve">Risk Assessment Template for Activities </w:t>
      </w:r>
    </w:p>
    <w:p w14:paraId="286FE209" w14:textId="77777777" w:rsidR="00C85EB3" w:rsidRPr="00466202" w:rsidRDefault="00C85EB3">
      <w:pPr>
        <w:ind w:left="-567"/>
        <w:rPr>
          <w:rFonts w:ascii="Futura LT" w:eastAsia="Poppins" w:hAnsi="Futura LT" w:cs="Poppins"/>
          <w:sz w:val="4"/>
          <w:szCs w:val="4"/>
        </w:rPr>
      </w:pPr>
    </w:p>
    <w:p w14:paraId="7E1A72CA" w14:textId="3035F7A2" w:rsidR="00C85EB3" w:rsidRPr="00C85EB3" w:rsidRDefault="00C85EB3">
      <w:pPr>
        <w:ind w:left="-567"/>
        <w:rPr>
          <w:rFonts w:ascii="Futura LT" w:eastAsia="Poppins" w:hAnsi="Futura LT" w:cs="Poppins"/>
          <w:i/>
          <w:iCs/>
          <w:color w:val="FF0000"/>
          <w:sz w:val="24"/>
          <w:szCs w:val="24"/>
        </w:rPr>
      </w:pPr>
      <w:r w:rsidRPr="00C85EB3">
        <w:rPr>
          <w:rFonts w:ascii="Futura LT" w:eastAsia="Poppins" w:hAnsi="Futura LT" w:cs="Poppins"/>
          <w:i/>
          <w:iCs/>
        </w:rPr>
        <w:t>This risk assessment should be conducted well in advance of the activity taking place, and should be reviewed shortly prior to the event.</w:t>
      </w:r>
    </w:p>
    <w:p w14:paraId="2DAC88AC" w14:textId="77777777" w:rsidR="00174CD6" w:rsidRPr="00C85EB3" w:rsidRDefault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2"/>
          <w:szCs w:val="2"/>
        </w:rPr>
      </w:pPr>
      <w:r w:rsidRPr="00C85EB3">
        <w:rPr>
          <w:rFonts w:ascii="Futura LT" w:eastAsia="Poppins" w:hAnsi="Futura LT" w:cs="Poppins"/>
          <w:color w:val="000000"/>
          <w:sz w:val="10"/>
          <w:szCs w:val="10"/>
        </w:rPr>
        <w:t> </w:t>
      </w:r>
    </w:p>
    <w:p w14:paraId="608F7459" w14:textId="0363AAA8" w:rsidR="00174CD6" w:rsidRPr="00C85EB3" w:rsidRDefault="00C85EB3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18"/>
          <w:szCs w:val="18"/>
        </w:rPr>
      </w:pPr>
      <w:r>
        <w:rPr>
          <w:rFonts w:ascii="Futura LT" w:eastAsia="Poppins" w:hAnsi="Futura LT" w:cs="Poppins"/>
          <w:color w:val="000000"/>
        </w:rPr>
        <w:t>Overview of a</w:t>
      </w:r>
      <w:r w:rsidR="00466202" w:rsidRPr="00C85EB3">
        <w:rPr>
          <w:rFonts w:ascii="Futura LT" w:eastAsia="Poppins" w:hAnsi="Futura LT" w:cs="Poppins"/>
          <w:color w:val="000000"/>
        </w:rPr>
        <w:t>ctivity:</w:t>
      </w:r>
    </w:p>
    <w:p w14:paraId="7FD394A4" w14:textId="77777777" w:rsidR="00466202" w:rsidRPr="00C85EB3" w:rsidRDefault="00C85EB3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Quattrocento Sans" w:hAnsi="Futura LT" w:cs="Quattrocento Sans"/>
          <w:color w:val="000000"/>
          <w:sz w:val="18"/>
          <w:szCs w:val="18"/>
        </w:rPr>
      </w:pPr>
      <w:r>
        <w:rPr>
          <w:rFonts w:ascii="Futura LT" w:eastAsia="Poppins" w:hAnsi="Futura LT" w:cs="Poppins"/>
          <w:color w:val="000000"/>
        </w:rPr>
        <w:t>Activity l</w:t>
      </w:r>
      <w:r w:rsidR="00466202" w:rsidRPr="00C85EB3">
        <w:rPr>
          <w:rFonts w:ascii="Futura LT" w:eastAsia="Poppins" w:hAnsi="Futura LT" w:cs="Poppins"/>
          <w:color w:val="000000"/>
        </w:rPr>
        <w:t xml:space="preserve">ocation: </w:t>
      </w:r>
      <w:r w:rsidR="00466202">
        <w:rPr>
          <w:rFonts w:ascii="Futura LT" w:eastAsia="Poppins" w:hAnsi="Futura LT" w:cs="Poppins"/>
          <w:color w:val="000000"/>
        </w:rPr>
        <w:tab/>
      </w:r>
      <w:r w:rsidR="00466202">
        <w:rPr>
          <w:rFonts w:ascii="Futura LT" w:eastAsia="Poppins" w:hAnsi="Futura LT" w:cs="Poppins"/>
          <w:color w:val="000000"/>
        </w:rPr>
        <w:tab/>
      </w:r>
      <w:r w:rsidR="00466202">
        <w:rPr>
          <w:rFonts w:ascii="Futura LT" w:eastAsia="Poppins" w:hAnsi="Futura LT" w:cs="Poppins"/>
          <w:color w:val="000000"/>
        </w:rPr>
        <w:tab/>
      </w:r>
      <w:r w:rsidR="00466202">
        <w:rPr>
          <w:rFonts w:ascii="Futura LT" w:eastAsia="Poppins" w:hAnsi="Futura LT" w:cs="Poppins"/>
          <w:color w:val="000000"/>
        </w:rPr>
        <w:tab/>
      </w:r>
      <w:r w:rsidR="00466202" w:rsidRPr="00C85EB3">
        <w:rPr>
          <w:rFonts w:ascii="Futura LT" w:eastAsia="Poppins" w:hAnsi="Futura LT" w:cs="Poppins"/>
          <w:color w:val="000000"/>
        </w:rPr>
        <w:t>Children/vulnerable adults involved</w:t>
      </w:r>
      <w:r w:rsidR="00466202">
        <w:rPr>
          <w:rFonts w:ascii="Futura LT" w:eastAsia="Poppins" w:hAnsi="Futura LT" w:cs="Poppins"/>
          <w:color w:val="000000"/>
        </w:rPr>
        <w:t xml:space="preserve"> (numbers and roles):</w:t>
      </w:r>
    </w:p>
    <w:p w14:paraId="7A6F60D5" w14:textId="5F2FE650" w:rsidR="00174CD6" w:rsidRPr="00466202" w:rsidRDefault="00466202" w:rsidP="00466202">
      <w:pPr>
        <w:pBdr>
          <w:top w:val="nil"/>
          <w:left w:val="nil"/>
          <w:bottom w:val="nil"/>
          <w:right w:val="nil"/>
          <w:between w:val="nil"/>
        </w:pBdr>
        <w:ind w:left="-567"/>
        <w:rPr>
          <w:rFonts w:ascii="Futura LT" w:eastAsia="Poppins" w:hAnsi="Futura LT" w:cs="Poppins"/>
          <w:color w:val="FF0000"/>
        </w:rPr>
      </w:pPr>
      <w:r w:rsidRPr="00C85EB3">
        <w:rPr>
          <w:rFonts w:ascii="Futura LT" w:eastAsia="Poppins" w:hAnsi="Futura LT" w:cs="Poppins"/>
        </w:rPr>
        <w:t>Completed by:</w:t>
      </w:r>
      <w:r>
        <w:rPr>
          <w:rFonts w:ascii="Futura LT" w:eastAsia="Poppins" w:hAnsi="Futura LT" w:cs="Poppins"/>
        </w:rPr>
        <w:tab/>
      </w:r>
      <w:r>
        <w:rPr>
          <w:rFonts w:ascii="Futura LT" w:eastAsia="Poppins" w:hAnsi="Futura LT" w:cs="Poppins"/>
        </w:rPr>
        <w:tab/>
      </w:r>
      <w:r>
        <w:rPr>
          <w:rFonts w:ascii="Futura LT" w:eastAsia="Poppins" w:hAnsi="Futura LT" w:cs="Poppins"/>
        </w:rPr>
        <w:tab/>
      </w:r>
      <w:r>
        <w:rPr>
          <w:rFonts w:ascii="Futura LT" w:eastAsia="Poppins" w:hAnsi="Futura LT" w:cs="Poppins"/>
        </w:rPr>
        <w:tab/>
      </w:r>
      <w:r w:rsidRPr="00C85EB3">
        <w:rPr>
          <w:rFonts w:ascii="Futura LT" w:eastAsia="Poppins" w:hAnsi="Futura LT" w:cs="Poppins"/>
          <w:color w:val="000000"/>
        </w:rPr>
        <w:t xml:space="preserve">Date/time: </w:t>
      </w:r>
      <w:r>
        <w:rPr>
          <w:rFonts w:ascii="Futura LT" w:eastAsia="Poppins" w:hAnsi="Futura LT" w:cs="Poppins"/>
          <w:color w:val="000000"/>
        </w:rPr>
        <w:tab/>
      </w:r>
    </w:p>
    <w:p w14:paraId="1DB20705" w14:textId="77777777" w:rsidR="00174CD6" w:rsidRPr="00C85EB3" w:rsidRDefault="00174CD6">
      <w:pPr>
        <w:rPr>
          <w:rFonts w:ascii="Futura LT" w:eastAsia="Quattrocento Sans" w:hAnsi="Futura LT" w:cs="Quattrocento Sans"/>
          <w:sz w:val="12"/>
          <w:szCs w:val="12"/>
        </w:rPr>
      </w:pPr>
    </w:p>
    <w:tbl>
      <w:tblPr>
        <w:tblStyle w:val="a"/>
        <w:tblW w:w="15427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693"/>
        <w:gridCol w:w="4553"/>
        <w:gridCol w:w="1826"/>
        <w:gridCol w:w="2127"/>
        <w:gridCol w:w="2385"/>
      </w:tblGrid>
      <w:tr w:rsidR="00C85EB3" w:rsidRPr="00C85EB3" w14:paraId="47F47C22" w14:textId="77777777" w:rsidTr="00466202">
        <w:trPr>
          <w:trHeight w:val="134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41299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>General</w:t>
            </w:r>
          </w:p>
          <w:p w14:paraId="6A0A51DE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>Safeguarding risk areas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08D8B5" w14:textId="493D3A47" w:rsidR="00C85EB3" w:rsidRPr="00E44CC8" w:rsidRDefault="00C85EB3">
            <w:pPr>
              <w:ind w:left="127" w:right="129"/>
              <w:jc w:val="center"/>
              <w:rPr>
                <w:rFonts w:ascii="Futura LT" w:eastAsia="Poppins" w:hAnsi="Futura LT" w:cs="Poppins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>Specific risks</w:t>
            </w:r>
          </w:p>
          <w:p w14:paraId="28F3AD22" w14:textId="123CE619" w:rsidR="00466202" w:rsidRPr="00E44CC8" w:rsidRDefault="00466202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color w:val="00B0F0"/>
              </w:rPr>
            </w:pPr>
            <w:r w:rsidRPr="00E44CC8">
              <w:rPr>
                <w:rFonts w:ascii="Futura LT" w:eastAsia="Poppins" w:hAnsi="Futura LT" w:cs="Poppins"/>
              </w:rPr>
              <w:t>List all risks connected with the activity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CB13ED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>Actions needed to reduce each risk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84816" w14:textId="3634AF28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 xml:space="preserve">Current risk probability: </w:t>
            </w:r>
            <w:r w:rsidR="00466202" w:rsidRPr="00E44CC8">
              <w:rPr>
                <w:rFonts w:ascii="Futura LT" w:eastAsia="Poppins" w:hAnsi="Futura LT" w:cs="Poppins"/>
                <w:bCs/>
              </w:rPr>
              <w:t>How likely it will happen:</w:t>
            </w:r>
            <w:r w:rsidR="00466202" w:rsidRPr="00E44CC8">
              <w:rPr>
                <w:rFonts w:ascii="Futura LT" w:eastAsia="Poppins" w:hAnsi="Futura LT" w:cs="Poppins"/>
                <w:b/>
              </w:rPr>
              <w:t xml:space="preserve"> </w:t>
            </w:r>
            <w:r w:rsidRPr="00E44CC8">
              <w:rPr>
                <w:rFonts w:ascii="Futura LT" w:eastAsia="Poppins" w:hAnsi="Futura LT" w:cs="Poppins"/>
              </w:rPr>
              <w:t>high, medium, or low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82376E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 xml:space="preserve">Person/ Department </w:t>
            </w:r>
            <w:r w:rsidRPr="00E44CC8">
              <w:rPr>
                <w:rFonts w:ascii="Futura LT" w:eastAsia="Poppins" w:hAnsi="Futura LT" w:cs="Poppins"/>
              </w:rPr>
              <w:t>responsible for addressing the issue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878BBD" w14:textId="77777777" w:rsidR="00C85EB3" w:rsidRPr="00E44CC8" w:rsidRDefault="00C85EB3">
            <w:pPr>
              <w:ind w:left="127" w:right="129"/>
              <w:jc w:val="center"/>
              <w:rPr>
                <w:rFonts w:ascii="Futura LT" w:eastAsia="Poppins" w:hAnsi="Futura LT" w:cs="Poppins"/>
                <w:b/>
              </w:rPr>
            </w:pPr>
            <w:r w:rsidRPr="00E44CC8">
              <w:rPr>
                <w:rFonts w:ascii="Futura LT" w:eastAsia="Poppins" w:hAnsi="Futura LT" w:cs="Poppins"/>
                <w:b/>
              </w:rPr>
              <w:t xml:space="preserve">Progress </w:t>
            </w:r>
          </w:p>
          <w:p w14:paraId="28953CB9" w14:textId="0C51B505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  <w:r w:rsidRPr="00E44CC8">
              <w:rPr>
                <w:rFonts w:ascii="Futura LT" w:eastAsia="Poppins" w:hAnsi="Futura LT" w:cs="Poppins"/>
                <w:bCs/>
              </w:rPr>
              <w:t>including current status</w:t>
            </w:r>
            <w:r w:rsidR="00466202" w:rsidRPr="00E44CC8">
              <w:rPr>
                <w:rFonts w:ascii="Futura LT" w:eastAsia="Poppins" w:hAnsi="Futura LT" w:cs="Poppins"/>
                <w:bCs/>
              </w:rPr>
              <w:t xml:space="preserve">, steps taken, </w:t>
            </w:r>
            <w:r w:rsidRPr="00E44CC8">
              <w:rPr>
                <w:rFonts w:ascii="Futura LT" w:eastAsia="Poppins" w:hAnsi="Futura LT" w:cs="Poppins"/>
                <w:bCs/>
              </w:rPr>
              <w:t xml:space="preserve"> and revised risk score when reviewed</w:t>
            </w:r>
          </w:p>
          <w:p w14:paraId="00473CCF" w14:textId="77777777" w:rsidR="00C85EB3" w:rsidRPr="00E44CC8" w:rsidRDefault="00C85EB3">
            <w:pPr>
              <w:ind w:left="127" w:right="129"/>
              <w:jc w:val="center"/>
              <w:rPr>
                <w:rFonts w:ascii="Futura LT" w:eastAsia="Times New Roman" w:hAnsi="Futura LT" w:cs="Times New Roman"/>
                <w:b/>
              </w:rPr>
            </w:pPr>
          </w:p>
        </w:tc>
      </w:tr>
      <w:tr w:rsidR="00C85EB3" w:rsidRPr="00C85EB3" w14:paraId="65B5529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E2B08" w14:textId="26D21C06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People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230C3" w14:textId="62DCDDB5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</w:rPr>
            </w:pPr>
            <w:proofErr w:type="gramStart"/>
            <w:r w:rsidRPr="00E44CC8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E44CC8">
              <w:rPr>
                <w:rFonts w:ascii="Futura LT" w:eastAsia="Poppins" w:hAnsi="Futura LT" w:cs="Poppins"/>
                <w:i/>
                <w:iCs/>
              </w:rPr>
              <w:t xml:space="preserve"> Unsuitable staff or volunteers given responsibility for children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97831" w14:textId="730CC040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33"/>
              <w:rPr>
                <w:rFonts w:ascii="Futura LT" w:eastAsia="Poppins" w:hAnsi="Futura LT" w:cs="Poppins"/>
                <w:i/>
                <w:iCs/>
                <w:color w:val="FF0000"/>
              </w:rPr>
            </w:pPr>
            <w:proofErr w:type="gramStart"/>
            <w:r w:rsidRPr="00E44CC8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E44CC8">
              <w:rPr>
                <w:rFonts w:ascii="Futura LT" w:eastAsia="Poppins" w:hAnsi="Futura LT" w:cs="Poppins"/>
                <w:i/>
                <w:iCs/>
              </w:rPr>
              <w:t xml:space="preserve"> Recruitment practice in place and enforced - further checking prior to the event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D2A9F" w14:textId="3B39C431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</w:rPr>
            </w:pPr>
            <w:proofErr w:type="gramStart"/>
            <w:r w:rsidRPr="00E44CC8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E44CC8">
              <w:rPr>
                <w:rFonts w:ascii="Futura LT" w:eastAsia="Poppins" w:hAnsi="Futura LT" w:cs="Poppins"/>
                <w:i/>
                <w:iCs/>
              </w:rPr>
              <w:t xml:space="preserve"> </w:t>
            </w:r>
            <w:r w:rsidR="00466202" w:rsidRPr="00E44CC8">
              <w:rPr>
                <w:rFonts w:ascii="Futura LT" w:eastAsia="Poppins" w:hAnsi="Futura LT" w:cs="Poppins"/>
                <w:i/>
                <w:iCs/>
              </w:rPr>
              <w:t>high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F7ABA1" w14:textId="43967854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FF0000"/>
              </w:rPr>
            </w:pPr>
            <w:proofErr w:type="gramStart"/>
            <w:r w:rsidRPr="00E44CC8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E44CC8">
              <w:rPr>
                <w:rFonts w:ascii="Futura LT" w:eastAsia="Poppins" w:hAnsi="Futura LT" w:cs="Poppins"/>
                <w:i/>
                <w:iCs/>
              </w:rPr>
              <w:t xml:space="preserve"> Event Organiser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FFA62" w14:textId="53CC75B9" w:rsidR="00C85EB3" w:rsidRPr="00E44CC8" w:rsidRDefault="00C85EB3" w:rsidP="00466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Futura LT" w:eastAsia="Poppins" w:hAnsi="Futura LT" w:cs="Poppins"/>
                <w:i/>
                <w:iCs/>
                <w:color w:val="00B0F0"/>
              </w:rPr>
            </w:pPr>
            <w:proofErr w:type="gramStart"/>
            <w:r w:rsidRPr="00E44CC8">
              <w:rPr>
                <w:rFonts w:ascii="Futura LT" w:eastAsia="Poppins" w:hAnsi="Futura LT" w:cs="Poppins"/>
                <w:i/>
                <w:iCs/>
              </w:rPr>
              <w:t>e.g.</w:t>
            </w:r>
            <w:proofErr w:type="gramEnd"/>
            <w:r w:rsidRPr="00E44CC8">
              <w:rPr>
                <w:rFonts w:ascii="Futura LT" w:eastAsia="Poppins" w:hAnsi="Futura LT" w:cs="Poppins"/>
                <w:i/>
                <w:iCs/>
              </w:rPr>
              <w:t xml:space="preserve"> Safer recruitment implemented, risk probability now </w:t>
            </w:r>
            <w:r w:rsidR="00466202" w:rsidRPr="00E44CC8">
              <w:rPr>
                <w:rFonts w:ascii="Futura LT" w:eastAsia="Poppins" w:hAnsi="Futura LT" w:cs="Poppins"/>
                <w:i/>
                <w:iCs/>
              </w:rPr>
              <w:t>medium</w:t>
            </w:r>
          </w:p>
        </w:tc>
      </w:tr>
      <w:tr w:rsidR="00C85EB3" w:rsidRPr="00C85EB3" w14:paraId="711DF540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2E9EFB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Venues, and facilities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5F68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E074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A2B8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58442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FAF1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</w:tr>
      <w:tr w:rsidR="00C85EB3" w:rsidRPr="00C85EB3" w14:paraId="46ABC543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EB576" w14:textId="74368FC2" w:rsidR="00C85EB3" w:rsidRPr="00E44CC8" w:rsidRDefault="00C85EB3" w:rsidP="00466202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Information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9427EA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B804D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65C8B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D0E30E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33EC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</w:tr>
      <w:tr w:rsidR="00C85EB3" w:rsidRPr="00C85EB3" w14:paraId="7782901D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BB6FE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Travel and accommodation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C2007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6E874F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997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CE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D2E3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</w:tr>
      <w:tr w:rsidR="00C85EB3" w:rsidRPr="00C85EB3" w14:paraId="3C56094F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DF9D75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Communication &amp; social media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88FE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2A79C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54F758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1C590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4C994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</w:tr>
      <w:tr w:rsidR="00C85EB3" w:rsidRPr="00C85EB3" w14:paraId="4E155409" w14:textId="77777777" w:rsidTr="00466202">
        <w:trPr>
          <w:trHeight w:val="98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FF922" w14:textId="43CCD93A" w:rsidR="00C85EB3" w:rsidRPr="00E44CC8" w:rsidRDefault="00E44CC8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General</w:t>
            </w:r>
            <w:r w:rsidR="00C85EB3" w:rsidRPr="00E44CC8">
              <w:rPr>
                <w:rFonts w:ascii="Futura LT" w:eastAsia="Poppins" w:hAnsi="Futura LT" w:cs="Poppins"/>
              </w:rPr>
              <w:t xml:space="preserve"> welfare issues 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57A99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4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DE107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EAC1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C2946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2A23" w14:textId="77777777" w:rsidR="00C85EB3" w:rsidRPr="00E44CC8" w:rsidRDefault="00C85EB3">
            <w:pPr>
              <w:ind w:left="127" w:right="129"/>
              <w:rPr>
                <w:rFonts w:ascii="Futura LT" w:eastAsia="Times New Roman" w:hAnsi="Futura LT" w:cs="Times New Roman"/>
              </w:rPr>
            </w:pPr>
            <w:r w:rsidRPr="00E44CC8">
              <w:rPr>
                <w:rFonts w:ascii="Futura LT" w:eastAsia="Poppins" w:hAnsi="Futura LT" w:cs="Poppins"/>
              </w:rPr>
              <w:t> </w:t>
            </w:r>
          </w:p>
        </w:tc>
      </w:tr>
    </w:tbl>
    <w:p w14:paraId="39375EA7" w14:textId="77777777" w:rsidR="00174CD6" w:rsidRPr="00C85EB3" w:rsidRDefault="00174CD6">
      <w:pPr>
        <w:rPr>
          <w:rFonts w:ascii="Futura LT" w:hAnsi="Futura LT"/>
        </w:rPr>
      </w:pPr>
    </w:p>
    <w:sectPr w:rsidR="00174CD6" w:rsidRPr="00C85EB3" w:rsidSect="00466202">
      <w:pgSz w:w="16838" w:h="11906" w:orient="landscape"/>
      <w:pgMar w:top="709" w:right="1440" w:bottom="284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CD6"/>
    <w:rsid w:val="00174CD6"/>
    <w:rsid w:val="00351A0E"/>
    <w:rsid w:val="003749A5"/>
    <w:rsid w:val="00466202"/>
    <w:rsid w:val="008F31BC"/>
    <w:rsid w:val="00C85EB3"/>
    <w:rsid w:val="00E4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7DBF"/>
  <w15:docId w15:val="{B20E383B-D28C-4D66-9BD1-BD87239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"/>
    <w:rsid w:val="002202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0247"/>
  </w:style>
  <w:style w:type="character" w:customStyle="1" w:styleId="eop">
    <w:name w:val="eop"/>
    <w:basedOn w:val="DefaultParagraphFont"/>
    <w:rsid w:val="00220247"/>
  </w:style>
  <w:style w:type="paragraph" w:styleId="ListParagraph">
    <w:name w:val="List Paragraph"/>
    <w:basedOn w:val="Normal"/>
    <w:uiPriority w:val="34"/>
    <w:qFormat/>
    <w:rsid w:val="00220247"/>
    <w:pPr>
      <w:ind w:left="720"/>
      <w:contextualSpacing/>
    </w:pPr>
  </w:style>
  <w:style w:type="character" w:customStyle="1" w:styleId="tabchar">
    <w:name w:val="tabchar"/>
    <w:basedOn w:val="DefaultParagraphFont"/>
    <w:rsid w:val="002202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7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e1b9cd-4277-4e51-b3dd-d31f872ed501" xsi:nil="true"/>
    <lcf76f155ced4ddcb4097134ff3c332f xmlns="8df733e6-0f40-4e0b-a457-a99cd5631d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B9DC30CCF2C4695447CC4465F2C0C" ma:contentTypeVersion="15" ma:contentTypeDescription="Create a new document." ma:contentTypeScope="" ma:versionID="1a993ec62ed6762255cbff08a6010186">
  <xsd:schema xmlns:xsd="http://www.w3.org/2001/XMLSchema" xmlns:xs="http://www.w3.org/2001/XMLSchema" xmlns:p="http://schemas.microsoft.com/office/2006/metadata/properties" xmlns:ns2="8df733e6-0f40-4e0b-a457-a99cd5631dea" xmlns:ns3="20e1b9cd-4277-4e51-b3dd-d31f872ed501" targetNamespace="http://schemas.microsoft.com/office/2006/metadata/properties" ma:root="true" ma:fieldsID="008c32fd7adb8d3db0852de226418eeb" ns2:_="" ns3:_="">
    <xsd:import namespace="8df733e6-0f40-4e0b-a457-a99cd5631dea"/>
    <xsd:import namespace="20e1b9cd-4277-4e51-b3dd-d31f872ed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33e6-0f40-4e0b-a457-a99cd5631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b9cd-4277-4e51-b3dd-d31f872ed5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56fd732-86b6-40f1-bcd6-0ccc9f20b881}" ma:internalName="TaxCatchAll" ma:showField="CatchAllData" ma:web="20e1b9cd-4277-4e51-b3dd-d31f872ed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3yzDk+iwSeF4NtPzQ2KEaJcAuQ==">CgMxLjA4AHIhMVlWaTZQQmdKeE5qdy11bFNSWkdudFVYa2ZVbUVEWXJN</go:docsCustomData>
</go:gDocsCustomXmlDataStorage>
</file>

<file path=customXml/itemProps1.xml><?xml version="1.0" encoding="utf-8"?>
<ds:datastoreItem xmlns:ds="http://schemas.openxmlformats.org/officeDocument/2006/customXml" ds:itemID="{FB9B3CC9-9144-49F2-BB1B-925ADF15ED0C}">
  <ds:schemaRefs>
    <ds:schemaRef ds:uri="http://schemas.microsoft.com/office/2006/metadata/properties"/>
    <ds:schemaRef ds:uri="http://schemas.microsoft.com/office/infopath/2007/PartnerControls"/>
    <ds:schemaRef ds:uri="20e1b9cd-4277-4e51-b3dd-d31f872ed501"/>
    <ds:schemaRef ds:uri="8df733e6-0f40-4e0b-a457-a99cd5631dea"/>
  </ds:schemaRefs>
</ds:datastoreItem>
</file>

<file path=customXml/itemProps2.xml><?xml version="1.0" encoding="utf-8"?>
<ds:datastoreItem xmlns:ds="http://schemas.openxmlformats.org/officeDocument/2006/customXml" ds:itemID="{BBA84484-070B-40EA-A1B9-DDD810BEB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279D5-BE1C-4323-846E-5B6E0BE77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733e6-0f40-4e0b-a457-a99cd5631dea"/>
    <ds:schemaRef ds:uri="20e1b9cd-4277-4e51-b3dd-d31f872ed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3</cp:revision>
  <dcterms:created xsi:type="dcterms:W3CDTF">2024-04-04T14:35:00Z</dcterms:created>
  <dcterms:modified xsi:type="dcterms:W3CDTF">2024-04-04T16:43:00Z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0x010100FB7B9DC30CCF2C4695447CC4465F2C0C</vt:lpwstr>
  </property>
  <property fmtid="{D5CDD505-2E9C-101B-9397-08002B2CF9AE}" pid="3" name="MediaServiceImageTags">
    <vt:lpwstr/>
  </property>
</Properties>
</file>