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3923F" w14:textId="77777777" w:rsidR="00856779" w:rsidRDefault="00856779" w:rsidP="00856779">
      <w:pPr>
        <w:spacing w:line="360" w:lineRule="auto"/>
        <w:ind w:left="-426"/>
        <w:rPr>
          <w:b/>
          <w:bCs/>
          <w:rFonts w:ascii="Futura LT" w:hAnsi="Futura LT"/>
        </w:rPr>
      </w:pPr>
      <w:r>
        <w:rPr>
          <w:b/>
          <w:rFonts w:ascii="Futura LT" w:hAnsi="Futura LT"/>
        </w:rPr>
        <w:t xml:space="preserve">Liste de contrôle pour les activités et événements de moindre envergure</w:t>
      </w:r>
    </w:p>
    <w:p w14:paraId="0D8E6E81" w14:textId="77777777" w:rsidR="00856779" w:rsidRDefault="00856779" w:rsidP="00856779">
      <w:pPr>
        <w:spacing w:line="360" w:lineRule="auto"/>
        <w:ind w:left="-426" w:right="-330"/>
        <w:rPr>
          <w:rFonts w:ascii="Futura LT" w:hAnsi="Futura LT"/>
        </w:rPr>
      </w:pPr>
      <w:r>
        <w:rPr>
          <w:rFonts w:ascii="Futura LT" w:hAnsi="Futura LT"/>
        </w:rPr>
        <w:t xml:space="preserve">Veuillez noter que cette liste n’est pas exhaustive et qu’il convient d’accorder une attention particulière aux questions spécifiques à l’activité.</w:t>
      </w:r>
    </w:p>
    <w:tbl>
      <w:tblPr>
        <w:tblStyle w:val="TableGrid"/>
        <w:tblW w:w="10065" w:type="dxa"/>
        <w:tblInd w:w="-431" w:type="dxa"/>
        <w:tblLook w:val="04A0" w:firstRow="1" w:lastRow="0" w:firstColumn="1" w:lastColumn="0" w:noHBand="0" w:noVBand="1"/>
      </w:tblPr>
      <w:tblGrid>
        <w:gridCol w:w="2042"/>
        <w:gridCol w:w="5330"/>
        <w:gridCol w:w="2693"/>
      </w:tblGrid>
      <w:tr w:rsidR="00856779" w:rsidRPr="000D4FA8" w14:paraId="454C07B0" w14:textId="77777777" w:rsidTr="00C74CEF">
        <w:tc>
          <w:tcPr>
            <w:tcW w:w="2042" w:type="dxa"/>
            <w:tcBorders>
              <w:top w:val="single" w:sz="4" w:space="0" w:color="auto"/>
              <w:left w:val="single" w:sz="4" w:space="0" w:color="auto"/>
              <w:bottom w:val="single" w:sz="4" w:space="0" w:color="auto"/>
              <w:right w:val="single" w:sz="4" w:space="0" w:color="auto"/>
            </w:tcBorders>
            <w:vAlign w:val="center"/>
            <w:hideMark/>
          </w:tcPr>
          <w:p w14:paraId="2C3208D5" w14:textId="77777777" w:rsidR="00856779" w:rsidRPr="000D4FA8" w:rsidRDefault="00856779" w:rsidP="00C74CEF">
            <w:pPr>
              <w:spacing w:line="256" w:lineRule="auto"/>
              <w:jc w:val="center"/>
              <w:rPr>
                <w:b/>
                <w:bCs/>
                <w:rFonts w:ascii="Futura LT" w:hAnsi="Futura LT"/>
              </w:rPr>
            </w:pPr>
            <w:r>
              <w:rPr>
                <w:b/>
                <w:rFonts w:ascii="Futura LT" w:hAnsi="Futura LT"/>
              </w:rPr>
              <w:t xml:space="preserve">Domaine à risque en matière de sauvegarde</w:t>
            </w:r>
          </w:p>
        </w:tc>
        <w:tc>
          <w:tcPr>
            <w:tcW w:w="5330" w:type="dxa"/>
            <w:tcBorders>
              <w:top w:val="single" w:sz="4" w:space="0" w:color="auto"/>
              <w:left w:val="single" w:sz="4" w:space="0" w:color="auto"/>
              <w:bottom w:val="single" w:sz="4" w:space="0" w:color="auto"/>
              <w:right w:val="single" w:sz="4" w:space="0" w:color="auto"/>
            </w:tcBorders>
            <w:vAlign w:val="center"/>
            <w:hideMark/>
          </w:tcPr>
          <w:p w14:paraId="16898F2D" w14:textId="77777777" w:rsidR="00856779" w:rsidRPr="000D4FA8" w:rsidRDefault="00856779" w:rsidP="00C74CEF">
            <w:pPr>
              <w:spacing w:line="256" w:lineRule="auto"/>
              <w:jc w:val="center"/>
              <w:rPr>
                <w:b/>
                <w:bCs/>
                <w:rFonts w:ascii="Futura LT" w:hAnsi="Futura LT"/>
              </w:rPr>
            </w:pPr>
            <w:r>
              <w:rPr>
                <w:b/>
                <w:rFonts w:ascii="Futura LT" w:hAnsi="Futura LT"/>
              </w:rPr>
              <w:t xml:space="preserve">Questions et considérations possibles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64662E0" w14:textId="77777777" w:rsidR="00856779" w:rsidRPr="000D4FA8" w:rsidRDefault="00856779" w:rsidP="00C74CEF">
            <w:pPr>
              <w:spacing w:line="256" w:lineRule="auto"/>
              <w:ind w:left="20" w:firstLine="14"/>
              <w:jc w:val="center"/>
              <w:rPr>
                <w:b/>
                <w:bCs/>
                <w:rFonts w:ascii="Futura LT" w:hAnsi="Futura LT"/>
              </w:rPr>
            </w:pPr>
            <w:r>
              <w:rPr>
                <w:b/>
                <w:rFonts w:ascii="Futura LT" w:hAnsi="Futura LT"/>
              </w:rPr>
              <w:t xml:space="preserve">Commentaires</w:t>
            </w:r>
          </w:p>
        </w:tc>
      </w:tr>
      <w:tr w:rsidR="0024132F" w:rsidRPr="000D4FA8" w14:paraId="0E9974C8" w14:textId="77777777" w:rsidTr="001B093F">
        <w:trPr>
          <w:trHeight w:val="1387"/>
        </w:trPr>
        <w:tc>
          <w:tcPr>
            <w:tcW w:w="2042" w:type="dxa"/>
            <w:vMerge w:val="restart"/>
            <w:tcBorders>
              <w:top w:val="single" w:sz="4" w:space="0" w:color="auto"/>
              <w:left w:val="single" w:sz="4" w:space="0" w:color="auto"/>
              <w:right w:val="single" w:sz="4" w:space="0" w:color="auto"/>
            </w:tcBorders>
            <w:vAlign w:val="center"/>
            <w:hideMark/>
          </w:tcPr>
          <w:p w14:paraId="10CFBC63" w14:textId="77777777" w:rsidR="0024132F" w:rsidRPr="000D4FA8" w:rsidRDefault="0024132F" w:rsidP="00C74CEF">
            <w:pPr>
              <w:spacing w:line="256" w:lineRule="auto"/>
              <w:rPr>
                <w:b/>
                <w:bCs/>
                <w:rFonts w:ascii="Futura LT" w:hAnsi="Futura LT"/>
              </w:rPr>
            </w:pPr>
            <w:r>
              <w:rPr>
                <w:b/>
                <w:rFonts w:ascii="Futura LT" w:hAnsi="Futura LT"/>
              </w:rPr>
              <w:t xml:space="preserve">Public concerné</w:t>
            </w:r>
          </w:p>
        </w:tc>
        <w:tc>
          <w:tcPr>
            <w:tcW w:w="5330" w:type="dxa"/>
            <w:tcBorders>
              <w:top w:val="single" w:sz="4" w:space="0" w:color="auto"/>
              <w:left w:val="single" w:sz="4" w:space="0" w:color="auto"/>
              <w:bottom w:val="single" w:sz="4" w:space="0" w:color="auto"/>
              <w:right w:val="single" w:sz="4" w:space="0" w:color="auto"/>
            </w:tcBorders>
            <w:vAlign w:val="center"/>
            <w:hideMark/>
          </w:tcPr>
          <w:p w14:paraId="0C7AE674" w14:textId="77777777" w:rsidR="0024132F" w:rsidRPr="009E09FA" w:rsidRDefault="0024132F" w:rsidP="00C74CEF">
            <w:pPr>
              <w:numPr>
                <w:ilvl w:val="0"/>
                <w:numId w:val="1"/>
              </w:numPr>
              <w:spacing w:line="360" w:lineRule="auto"/>
              <w:ind w:left="364" w:hanging="284"/>
              <w:contextualSpacing/>
              <w:rPr>
                <w:rFonts w:ascii="Futura LT" w:hAnsi="Futura LT"/>
              </w:rPr>
            </w:pPr>
            <w:r>
              <w:rPr>
                <w:rFonts w:ascii="Futura LT" w:hAnsi="Futura LT"/>
              </w:rPr>
              <w:t xml:space="preserve">Tous les membres du personnel et les bénévoles ayant une responsabilité quelconque à l’égard des enfants possèdent-ils les compétences, les qualifications et les connaissances nécessaires en matière de sauvegarde des enfants ?</w:t>
            </w:r>
            <w:r>
              <w:rPr>
                <w:rFonts w:ascii="Futura LT" w:hAnsi="Futura LT"/>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61E7A45D" w14:textId="77777777" w:rsidR="0024132F" w:rsidRPr="000D4FA8" w:rsidRDefault="0024132F" w:rsidP="00C74CEF">
            <w:pPr>
              <w:spacing w:line="256" w:lineRule="auto"/>
              <w:ind w:left="80"/>
              <w:contextualSpacing/>
              <w:rPr>
                <w:rFonts w:ascii="Futura LT" w:hAnsi="Futura LT"/>
              </w:rPr>
            </w:pPr>
          </w:p>
        </w:tc>
      </w:tr>
      <w:tr w:rsidR="0024132F" w:rsidRPr="000D4FA8" w14:paraId="44591358" w14:textId="77777777" w:rsidTr="001B093F">
        <w:trPr>
          <w:trHeight w:val="1279"/>
        </w:trPr>
        <w:tc>
          <w:tcPr>
            <w:tcW w:w="2042" w:type="dxa"/>
            <w:vMerge/>
            <w:tcBorders>
              <w:left w:val="single" w:sz="4" w:space="0" w:color="auto"/>
              <w:right w:val="single" w:sz="4" w:space="0" w:color="auto"/>
            </w:tcBorders>
            <w:vAlign w:val="center"/>
          </w:tcPr>
          <w:p w14:paraId="3021CCD6" w14:textId="77777777" w:rsidR="0024132F" w:rsidRPr="000D4FA8" w:rsidRDefault="0024132F" w:rsidP="00C74CEF">
            <w:pPr>
              <w:spacing w:line="256" w:lineRule="auto"/>
              <w:rPr>
                <w:rFonts w:ascii="Futura LT" w:hAnsi="Futura LT"/>
                <w:b/>
                <w:bCs/>
              </w:rPr>
            </w:pPr>
          </w:p>
        </w:tc>
        <w:tc>
          <w:tcPr>
            <w:tcW w:w="5330" w:type="dxa"/>
            <w:tcBorders>
              <w:top w:val="single" w:sz="4" w:space="0" w:color="auto"/>
              <w:left w:val="single" w:sz="4" w:space="0" w:color="auto"/>
              <w:bottom w:val="single" w:sz="4" w:space="0" w:color="auto"/>
              <w:right w:val="single" w:sz="4" w:space="0" w:color="auto"/>
            </w:tcBorders>
            <w:vAlign w:val="center"/>
          </w:tcPr>
          <w:p w14:paraId="1BBBFFB7" w14:textId="77777777" w:rsidR="0024132F" w:rsidRDefault="0024132F" w:rsidP="00C74CEF">
            <w:pPr>
              <w:numPr>
                <w:ilvl w:val="0"/>
                <w:numId w:val="1"/>
              </w:numPr>
              <w:spacing w:line="360" w:lineRule="auto"/>
              <w:ind w:left="364" w:hanging="284"/>
              <w:contextualSpacing/>
              <w:rPr>
                <w:rFonts w:ascii="Futura LT" w:hAnsi="Futura LT"/>
              </w:rPr>
            </w:pPr>
            <w:r>
              <w:rPr>
                <w:rFonts w:ascii="Futura LT" w:hAnsi="Futura LT"/>
              </w:rPr>
              <w:t xml:space="preserve">Y a-t-il suffisamment d’adultes qualifiés pour assurer un encadrement adéquat des enfants ?</w:t>
            </w:r>
          </w:p>
        </w:tc>
        <w:tc>
          <w:tcPr>
            <w:tcW w:w="2693" w:type="dxa"/>
            <w:tcBorders>
              <w:top w:val="single" w:sz="4" w:space="0" w:color="auto"/>
              <w:left w:val="single" w:sz="4" w:space="0" w:color="auto"/>
              <w:bottom w:val="single" w:sz="4" w:space="0" w:color="auto"/>
              <w:right w:val="single" w:sz="4" w:space="0" w:color="auto"/>
            </w:tcBorders>
            <w:vAlign w:val="center"/>
          </w:tcPr>
          <w:p w14:paraId="164DDE62" w14:textId="77777777" w:rsidR="0024132F" w:rsidRPr="000D4FA8" w:rsidRDefault="0024132F" w:rsidP="00C74CEF">
            <w:pPr>
              <w:spacing w:line="256" w:lineRule="auto"/>
              <w:ind w:left="80"/>
              <w:contextualSpacing/>
              <w:rPr>
                <w:rFonts w:ascii="Futura LT" w:hAnsi="Futura LT"/>
              </w:rPr>
            </w:pPr>
          </w:p>
        </w:tc>
      </w:tr>
      <w:tr w:rsidR="0024132F" w:rsidRPr="000D4FA8" w14:paraId="583F0594" w14:textId="77777777" w:rsidTr="00425243">
        <w:trPr>
          <w:trHeight w:val="1173"/>
        </w:trPr>
        <w:tc>
          <w:tcPr>
            <w:tcW w:w="2042" w:type="dxa"/>
            <w:vMerge/>
            <w:tcBorders>
              <w:left w:val="single" w:sz="4" w:space="0" w:color="auto"/>
              <w:right w:val="single" w:sz="4" w:space="0" w:color="auto"/>
            </w:tcBorders>
            <w:vAlign w:val="center"/>
          </w:tcPr>
          <w:p w14:paraId="2847E439" w14:textId="77777777" w:rsidR="0024132F" w:rsidRPr="000D4FA8" w:rsidRDefault="0024132F" w:rsidP="00C74CEF">
            <w:pPr>
              <w:spacing w:line="256" w:lineRule="auto"/>
              <w:rPr>
                <w:rFonts w:ascii="Futura LT" w:hAnsi="Futura LT"/>
                <w:b/>
                <w:bCs/>
              </w:rPr>
            </w:pPr>
          </w:p>
        </w:tc>
        <w:tc>
          <w:tcPr>
            <w:tcW w:w="5330" w:type="dxa"/>
            <w:tcBorders>
              <w:top w:val="single" w:sz="4" w:space="0" w:color="auto"/>
              <w:left w:val="single" w:sz="4" w:space="0" w:color="auto"/>
              <w:bottom w:val="single" w:sz="4" w:space="0" w:color="auto"/>
              <w:right w:val="single" w:sz="4" w:space="0" w:color="auto"/>
            </w:tcBorders>
            <w:vAlign w:val="center"/>
          </w:tcPr>
          <w:p w14:paraId="690B1C98" w14:textId="77777777" w:rsidR="0024132F" w:rsidRPr="009E09FA" w:rsidRDefault="0024132F" w:rsidP="00C74CEF">
            <w:pPr>
              <w:numPr>
                <w:ilvl w:val="0"/>
                <w:numId w:val="1"/>
              </w:numPr>
              <w:spacing w:line="360" w:lineRule="auto"/>
              <w:ind w:left="364" w:hanging="284"/>
              <w:contextualSpacing/>
              <w:rPr>
                <w:rFonts w:ascii="Futura LT" w:hAnsi="Futura LT"/>
              </w:rPr>
            </w:pPr>
            <w:r>
              <w:rPr>
                <w:rFonts w:ascii="Futura LT" w:hAnsi="Futura LT"/>
              </w:rPr>
              <w:t xml:space="preserve">Tous les membres du personnel et les bénévoles ont-ils bénéficié d’une formation et/ou d’une initiation à la sauvegarde, notamment sur la manière de signaler les problèmes et sur les mesures à prendre en cas d’urgence ?</w:t>
            </w:r>
          </w:p>
        </w:tc>
        <w:tc>
          <w:tcPr>
            <w:tcW w:w="2693" w:type="dxa"/>
            <w:tcBorders>
              <w:top w:val="single" w:sz="4" w:space="0" w:color="auto"/>
              <w:left w:val="single" w:sz="4" w:space="0" w:color="auto"/>
              <w:bottom w:val="single" w:sz="4" w:space="0" w:color="auto"/>
              <w:right w:val="single" w:sz="4" w:space="0" w:color="auto"/>
            </w:tcBorders>
            <w:vAlign w:val="center"/>
          </w:tcPr>
          <w:p w14:paraId="6A54F4C4" w14:textId="77777777" w:rsidR="0024132F" w:rsidRPr="000D4FA8" w:rsidRDefault="0024132F" w:rsidP="00C74CEF">
            <w:pPr>
              <w:spacing w:line="256" w:lineRule="auto"/>
              <w:ind w:left="80"/>
              <w:contextualSpacing/>
              <w:rPr>
                <w:rFonts w:ascii="Futura LT" w:hAnsi="Futura LT"/>
              </w:rPr>
            </w:pPr>
          </w:p>
        </w:tc>
      </w:tr>
      <w:tr w:rsidR="0024132F" w:rsidRPr="000D4FA8" w14:paraId="275D544F" w14:textId="77777777" w:rsidTr="00425243">
        <w:trPr>
          <w:trHeight w:val="1173"/>
        </w:trPr>
        <w:tc>
          <w:tcPr>
            <w:tcW w:w="2042" w:type="dxa"/>
            <w:vMerge/>
            <w:tcBorders>
              <w:left w:val="single" w:sz="4" w:space="0" w:color="auto"/>
              <w:right w:val="single" w:sz="4" w:space="0" w:color="auto"/>
            </w:tcBorders>
            <w:vAlign w:val="center"/>
          </w:tcPr>
          <w:p w14:paraId="04C5DAB5" w14:textId="77777777" w:rsidR="0024132F" w:rsidRPr="000D4FA8" w:rsidRDefault="0024132F" w:rsidP="00C74CEF">
            <w:pPr>
              <w:spacing w:line="256" w:lineRule="auto"/>
              <w:rPr>
                <w:rFonts w:ascii="Futura LT" w:hAnsi="Futura LT"/>
                <w:b/>
                <w:bCs/>
              </w:rPr>
            </w:pPr>
          </w:p>
        </w:tc>
        <w:tc>
          <w:tcPr>
            <w:tcW w:w="5330" w:type="dxa"/>
            <w:tcBorders>
              <w:top w:val="single" w:sz="4" w:space="0" w:color="auto"/>
              <w:left w:val="single" w:sz="4" w:space="0" w:color="auto"/>
              <w:bottom w:val="single" w:sz="4" w:space="0" w:color="auto"/>
              <w:right w:val="single" w:sz="4" w:space="0" w:color="auto"/>
            </w:tcBorders>
            <w:vAlign w:val="center"/>
          </w:tcPr>
          <w:p w14:paraId="3564005C" w14:textId="77777777" w:rsidR="0024132F" w:rsidRPr="000D4FA8" w:rsidRDefault="0024132F" w:rsidP="00C74CEF">
            <w:pPr>
              <w:numPr>
                <w:ilvl w:val="0"/>
                <w:numId w:val="1"/>
              </w:numPr>
              <w:spacing w:line="360" w:lineRule="auto"/>
              <w:ind w:left="364" w:hanging="284"/>
              <w:contextualSpacing/>
              <w:rPr>
                <w:rFonts w:ascii="Futura LT" w:hAnsi="Futura LT"/>
              </w:rPr>
            </w:pPr>
            <w:r>
              <w:rPr>
                <w:rFonts w:ascii="Futura LT" w:hAnsi="Futura LT"/>
              </w:rPr>
              <w:t xml:space="preserve">Tous les athlètes, y compris les enfants, ont-ils bénéficié d’une formation et/ou d’une initiation à la sauvegarde ?</w:t>
            </w:r>
          </w:p>
        </w:tc>
        <w:tc>
          <w:tcPr>
            <w:tcW w:w="2693" w:type="dxa"/>
            <w:tcBorders>
              <w:top w:val="single" w:sz="4" w:space="0" w:color="auto"/>
              <w:left w:val="single" w:sz="4" w:space="0" w:color="auto"/>
              <w:bottom w:val="single" w:sz="4" w:space="0" w:color="auto"/>
              <w:right w:val="single" w:sz="4" w:space="0" w:color="auto"/>
            </w:tcBorders>
            <w:vAlign w:val="center"/>
          </w:tcPr>
          <w:p w14:paraId="586EA283" w14:textId="77777777" w:rsidR="0024132F" w:rsidRPr="000D4FA8" w:rsidRDefault="0024132F" w:rsidP="00C74CEF">
            <w:pPr>
              <w:spacing w:line="256" w:lineRule="auto"/>
              <w:ind w:left="80"/>
              <w:contextualSpacing/>
              <w:rPr>
                <w:rFonts w:ascii="Futura LT" w:hAnsi="Futura LT"/>
              </w:rPr>
            </w:pPr>
          </w:p>
        </w:tc>
      </w:tr>
      <w:tr w:rsidR="0024132F" w:rsidRPr="000D4FA8" w14:paraId="2239B0F8" w14:textId="77777777" w:rsidTr="00425243">
        <w:trPr>
          <w:trHeight w:val="1583"/>
        </w:trPr>
        <w:tc>
          <w:tcPr>
            <w:tcW w:w="2042" w:type="dxa"/>
            <w:vMerge/>
            <w:tcBorders>
              <w:left w:val="single" w:sz="4" w:space="0" w:color="auto"/>
              <w:right w:val="single" w:sz="4" w:space="0" w:color="auto"/>
            </w:tcBorders>
            <w:vAlign w:val="center"/>
          </w:tcPr>
          <w:p w14:paraId="42781093" w14:textId="77777777" w:rsidR="0024132F" w:rsidRPr="000D4FA8" w:rsidRDefault="0024132F" w:rsidP="00C74CEF">
            <w:pPr>
              <w:spacing w:line="256" w:lineRule="auto"/>
              <w:rPr>
                <w:rFonts w:ascii="Futura LT" w:hAnsi="Futura LT"/>
                <w:b/>
                <w:bCs/>
              </w:rPr>
            </w:pPr>
          </w:p>
        </w:tc>
        <w:tc>
          <w:tcPr>
            <w:tcW w:w="5330" w:type="dxa"/>
            <w:tcBorders>
              <w:top w:val="single" w:sz="4" w:space="0" w:color="auto"/>
              <w:left w:val="single" w:sz="4" w:space="0" w:color="auto"/>
              <w:bottom w:val="single" w:sz="4" w:space="0" w:color="auto"/>
              <w:right w:val="single" w:sz="4" w:space="0" w:color="auto"/>
            </w:tcBorders>
            <w:vAlign w:val="center"/>
          </w:tcPr>
          <w:p w14:paraId="1320A1E2" w14:textId="77777777" w:rsidR="0024132F" w:rsidRPr="009E09FA" w:rsidRDefault="0024132F" w:rsidP="00C74CEF">
            <w:pPr>
              <w:numPr>
                <w:ilvl w:val="0"/>
                <w:numId w:val="1"/>
              </w:numPr>
              <w:spacing w:line="360" w:lineRule="auto"/>
              <w:ind w:left="364" w:hanging="284"/>
              <w:contextualSpacing/>
              <w:rPr>
                <w:rFonts w:ascii="Futura LT" w:hAnsi="Futura LT"/>
              </w:rPr>
            </w:pPr>
            <w:r>
              <w:rPr>
                <w:rFonts w:ascii="Futura LT" w:hAnsi="Futura LT"/>
              </w:rPr>
              <w:t xml:space="preserve">Toutes les parties prenantes ont-elles connaissance des codes de conduite pertinents. Les codes de conduite abordent-ils les questions de sauvegarde ?</w:t>
            </w:r>
          </w:p>
        </w:tc>
        <w:tc>
          <w:tcPr>
            <w:tcW w:w="2693" w:type="dxa"/>
            <w:tcBorders>
              <w:top w:val="single" w:sz="4" w:space="0" w:color="auto"/>
              <w:left w:val="single" w:sz="4" w:space="0" w:color="auto"/>
              <w:bottom w:val="single" w:sz="4" w:space="0" w:color="auto"/>
              <w:right w:val="single" w:sz="4" w:space="0" w:color="auto"/>
            </w:tcBorders>
            <w:vAlign w:val="center"/>
          </w:tcPr>
          <w:p w14:paraId="65EF23B5" w14:textId="77777777" w:rsidR="0024132F" w:rsidRPr="000D4FA8" w:rsidRDefault="0024132F" w:rsidP="00C74CEF">
            <w:pPr>
              <w:spacing w:line="256" w:lineRule="auto"/>
              <w:ind w:left="80"/>
              <w:contextualSpacing/>
              <w:rPr>
                <w:rFonts w:ascii="Futura LT" w:hAnsi="Futura LT"/>
              </w:rPr>
            </w:pPr>
          </w:p>
        </w:tc>
      </w:tr>
      <w:tr w:rsidR="0024132F" w:rsidRPr="000D4FA8" w14:paraId="079ED7A4" w14:textId="77777777" w:rsidTr="0024132F">
        <w:trPr>
          <w:trHeight w:val="1057"/>
        </w:trPr>
        <w:tc>
          <w:tcPr>
            <w:tcW w:w="2042" w:type="dxa"/>
            <w:vMerge/>
            <w:tcBorders>
              <w:left w:val="single" w:sz="4" w:space="0" w:color="auto"/>
              <w:right w:val="single" w:sz="4" w:space="0" w:color="auto"/>
            </w:tcBorders>
            <w:vAlign w:val="center"/>
          </w:tcPr>
          <w:p w14:paraId="1A46E83F" w14:textId="77777777" w:rsidR="0024132F" w:rsidRPr="000D4FA8" w:rsidRDefault="0024132F" w:rsidP="00C74CEF">
            <w:pPr>
              <w:spacing w:line="256" w:lineRule="auto"/>
              <w:rPr>
                <w:rFonts w:ascii="Futura LT" w:hAnsi="Futura LT"/>
                <w:b/>
                <w:bCs/>
              </w:rPr>
            </w:pPr>
          </w:p>
        </w:tc>
        <w:tc>
          <w:tcPr>
            <w:tcW w:w="5330" w:type="dxa"/>
            <w:tcBorders>
              <w:top w:val="single" w:sz="4" w:space="0" w:color="auto"/>
              <w:left w:val="single" w:sz="4" w:space="0" w:color="auto"/>
              <w:bottom w:val="single" w:sz="4" w:space="0" w:color="auto"/>
              <w:right w:val="single" w:sz="4" w:space="0" w:color="auto"/>
            </w:tcBorders>
            <w:vAlign w:val="center"/>
          </w:tcPr>
          <w:p w14:paraId="2D487DAC" w14:textId="77777777" w:rsidR="0024132F" w:rsidRPr="009E09FA" w:rsidRDefault="0024132F" w:rsidP="00C74CEF">
            <w:pPr>
              <w:numPr>
                <w:ilvl w:val="0"/>
                <w:numId w:val="1"/>
              </w:numPr>
              <w:spacing w:line="360" w:lineRule="auto"/>
              <w:ind w:left="364" w:hanging="284"/>
              <w:contextualSpacing/>
              <w:rPr>
                <w:rFonts w:ascii="Futura LT" w:hAnsi="Futura LT"/>
              </w:rPr>
            </w:pPr>
            <w:r>
              <w:rPr>
                <w:rFonts w:ascii="Futura LT" w:hAnsi="Futura LT"/>
              </w:rPr>
              <w:t xml:space="preserve">Les personnes sont-elles tenues d’adhérer à leur code de conduite ?</w:t>
            </w:r>
          </w:p>
        </w:tc>
        <w:tc>
          <w:tcPr>
            <w:tcW w:w="2693" w:type="dxa"/>
            <w:tcBorders>
              <w:top w:val="single" w:sz="4" w:space="0" w:color="auto"/>
              <w:left w:val="single" w:sz="4" w:space="0" w:color="auto"/>
              <w:bottom w:val="single" w:sz="4" w:space="0" w:color="auto"/>
              <w:right w:val="single" w:sz="4" w:space="0" w:color="auto"/>
            </w:tcBorders>
            <w:vAlign w:val="center"/>
          </w:tcPr>
          <w:p w14:paraId="5109FF95" w14:textId="77777777" w:rsidR="0024132F" w:rsidRPr="000D4FA8" w:rsidRDefault="0024132F" w:rsidP="00C74CEF">
            <w:pPr>
              <w:spacing w:line="256" w:lineRule="auto"/>
              <w:ind w:left="80"/>
              <w:contextualSpacing/>
              <w:rPr>
                <w:rFonts w:ascii="Futura LT" w:hAnsi="Futura LT"/>
              </w:rPr>
            </w:pPr>
          </w:p>
        </w:tc>
      </w:tr>
      <w:tr w:rsidR="0024132F" w:rsidRPr="000D4FA8" w14:paraId="680150BF" w14:textId="77777777" w:rsidTr="00425243">
        <w:tc>
          <w:tcPr>
            <w:tcW w:w="2042" w:type="dxa"/>
            <w:vMerge/>
            <w:tcBorders>
              <w:left w:val="single" w:sz="4" w:space="0" w:color="auto"/>
              <w:right w:val="single" w:sz="4" w:space="0" w:color="auto"/>
            </w:tcBorders>
            <w:vAlign w:val="center"/>
          </w:tcPr>
          <w:p w14:paraId="73C36041" w14:textId="77777777" w:rsidR="0024132F" w:rsidRPr="000D4FA8" w:rsidRDefault="0024132F" w:rsidP="00C74CEF">
            <w:pPr>
              <w:spacing w:line="256" w:lineRule="auto"/>
              <w:rPr>
                <w:rFonts w:ascii="Futura LT" w:hAnsi="Futura LT"/>
                <w:b/>
                <w:bCs/>
              </w:rPr>
            </w:pPr>
          </w:p>
        </w:tc>
        <w:tc>
          <w:tcPr>
            <w:tcW w:w="5330" w:type="dxa"/>
            <w:tcBorders>
              <w:top w:val="single" w:sz="4" w:space="0" w:color="auto"/>
              <w:left w:val="single" w:sz="4" w:space="0" w:color="auto"/>
              <w:bottom w:val="single" w:sz="4" w:space="0" w:color="auto"/>
              <w:right w:val="single" w:sz="4" w:space="0" w:color="auto"/>
            </w:tcBorders>
            <w:vAlign w:val="center"/>
          </w:tcPr>
          <w:p w14:paraId="295087DD" w14:textId="01E73B5D" w:rsidR="0024132F" w:rsidRPr="000D4FA8" w:rsidRDefault="0024132F" w:rsidP="00C74CEF">
            <w:pPr>
              <w:numPr>
                <w:ilvl w:val="0"/>
                <w:numId w:val="1"/>
              </w:numPr>
              <w:spacing w:line="360" w:lineRule="auto"/>
              <w:ind w:left="364" w:hanging="284"/>
              <w:contextualSpacing/>
              <w:rPr>
                <w:rFonts w:ascii="Futura LT" w:hAnsi="Futura LT"/>
              </w:rPr>
            </w:pPr>
            <w:r>
              <w:rPr>
                <w:rFonts w:ascii="Futura LT" w:hAnsi="Futura LT"/>
              </w:rPr>
              <w:t xml:space="preserve">Les enfants seront-ils encadrés par du personnel ou des bénévoles qualifiés et dûment formés à tout moment de la manifestation ou du voyage (y compris pendant les déplacements, les entraînements et les compétitions, les temps libres, etc.) ?</w:t>
            </w:r>
          </w:p>
        </w:tc>
        <w:tc>
          <w:tcPr>
            <w:tcW w:w="2693" w:type="dxa"/>
            <w:tcBorders>
              <w:top w:val="single" w:sz="4" w:space="0" w:color="auto"/>
              <w:left w:val="single" w:sz="4" w:space="0" w:color="auto"/>
              <w:bottom w:val="single" w:sz="4" w:space="0" w:color="auto"/>
              <w:right w:val="single" w:sz="4" w:space="0" w:color="auto"/>
            </w:tcBorders>
            <w:vAlign w:val="center"/>
          </w:tcPr>
          <w:p w14:paraId="1178F2A5" w14:textId="77777777" w:rsidR="0024132F" w:rsidRPr="000D4FA8" w:rsidRDefault="0024132F" w:rsidP="00C74CEF">
            <w:pPr>
              <w:spacing w:line="256" w:lineRule="auto"/>
              <w:ind w:left="80"/>
              <w:contextualSpacing/>
              <w:rPr>
                <w:rFonts w:ascii="Futura LT" w:hAnsi="Futura LT"/>
              </w:rPr>
            </w:pPr>
          </w:p>
        </w:tc>
      </w:tr>
      <w:tr w:rsidR="0024132F" w:rsidRPr="000D4FA8" w14:paraId="50ED9BBD" w14:textId="77777777" w:rsidTr="00425243">
        <w:tc>
          <w:tcPr>
            <w:tcW w:w="2042" w:type="dxa"/>
            <w:vMerge/>
            <w:tcBorders>
              <w:left w:val="single" w:sz="4" w:space="0" w:color="auto"/>
              <w:right w:val="single" w:sz="4" w:space="0" w:color="auto"/>
            </w:tcBorders>
            <w:vAlign w:val="center"/>
          </w:tcPr>
          <w:p w14:paraId="3792170B" w14:textId="77777777" w:rsidR="0024132F" w:rsidRPr="000D4FA8" w:rsidRDefault="0024132F" w:rsidP="00C74CEF">
            <w:pPr>
              <w:spacing w:line="256" w:lineRule="auto"/>
              <w:rPr>
                <w:rFonts w:ascii="Futura LT" w:hAnsi="Futura LT"/>
                <w:b/>
                <w:bCs/>
              </w:rPr>
            </w:pPr>
          </w:p>
        </w:tc>
        <w:tc>
          <w:tcPr>
            <w:tcW w:w="5330" w:type="dxa"/>
            <w:tcBorders>
              <w:top w:val="single" w:sz="4" w:space="0" w:color="auto"/>
              <w:left w:val="single" w:sz="4" w:space="0" w:color="auto"/>
              <w:bottom w:val="single" w:sz="4" w:space="0" w:color="auto"/>
              <w:right w:val="single" w:sz="4" w:space="0" w:color="auto"/>
            </w:tcBorders>
            <w:vAlign w:val="center"/>
          </w:tcPr>
          <w:p w14:paraId="7A8AD8E2" w14:textId="467C8C82" w:rsidR="0024132F" w:rsidRPr="4B3BF053" w:rsidRDefault="0024132F" w:rsidP="00C74CEF">
            <w:pPr>
              <w:numPr>
                <w:ilvl w:val="0"/>
                <w:numId w:val="1"/>
              </w:numPr>
              <w:spacing w:line="360" w:lineRule="auto"/>
              <w:ind w:left="364" w:hanging="284"/>
              <w:contextualSpacing/>
              <w:rPr>
                <w:rFonts w:ascii="Futura LT" w:hAnsi="Futura LT"/>
              </w:rPr>
            </w:pPr>
            <w:r>
              <w:rPr>
                <w:rFonts w:ascii="Futura LT" w:hAnsi="Futura LT"/>
              </w:rPr>
              <w:t xml:space="preserve">Une personne de contact pour la sauvegarde au sein de l’équipe, qui servira de relais principal pour le Responsable des questions de Sauvegarde et Protection de l’événement, a-t-elle été désignée pour chaque équipe ?</w:t>
            </w:r>
          </w:p>
        </w:tc>
        <w:tc>
          <w:tcPr>
            <w:tcW w:w="2693" w:type="dxa"/>
            <w:tcBorders>
              <w:top w:val="single" w:sz="4" w:space="0" w:color="auto"/>
              <w:left w:val="single" w:sz="4" w:space="0" w:color="auto"/>
              <w:bottom w:val="single" w:sz="4" w:space="0" w:color="auto"/>
              <w:right w:val="single" w:sz="4" w:space="0" w:color="auto"/>
            </w:tcBorders>
            <w:vAlign w:val="center"/>
          </w:tcPr>
          <w:p w14:paraId="3BAF58C7" w14:textId="77777777" w:rsidR="0024132F" w:rsidRPr="000D4FA8" w:rsidRDefault="0024132F" w:rsidP="00C74CEF">
            <w:pPr>
              <w:spacing w:line="256" w:lineRule="auto"/>
              <w:ind w:left="80"/>
              <w:contextualSpacing/>
              <w:rPr>
                <w:rFonts w:ascii="Futura LT" w:hAnsi="Futura LT"/>
              </w:rPr>
            </w:pPr>
          </w:p>
        </w:tc>
      </w:tr>
      <w:tr w:rsidR="00856779" w:rsidRPr="000D4FA8" w14:paraId="708DDA49" w14:textId="77777777" w:rsidTr="00C74CEF">
        <w:trPr>
          <w:trHeight w:val="1189"/>
        </w:trPr>
        <w:tc>
          <w:tcPr>
            <w:tcW w:w="2042" w:type="dxa"/>
            <w:vMerge w:val="restart"/>
            <w:tcBorders>
              <w:top w:val="single" w:sz="4" w:space="0" w:color="auto"/>
              <w:left w:val="single" w:sz="4" w:space="0" w:color="auto"/>
              <w:right w:val="single" w:sz="4" w:space="0" w:color="auto"/>
            </w:tcBorders>
            <w:vAlign w:val="center"/>
            <w:hideMark/>
          </w:tcPr>
          <w:p w14:paraId="1583A10E" w14:textId="77777777" w:rsidR="00856779" w:rsidRPr="000D4FA8" w:rsidRDefault="00856779" w:rsidP="00C74CEF">
            <w:pPr>
              <w:spacing w:line="256" w:lineRule="auto"/>
              <w:rPr>
                <w:b/>
                <w:bCs/>
                <w:rFonts w:ascii="Futura LT" w:hAnsi="Futura LT"/>
              </w:rPr>
            </w:pPr>
            <w:r>
              <w:rPr>
                <w:b/>
                <w:rFonts w:ascii="Futura LT" w:hAnsi="Futura LT"/>
              </w:rPr>
              <w:t xml:space="preserve">Sites et installations</w:t>
            </w:r>
            <w:r>
              <w:rPr>
                <w:b/>
                <w:rFonts w:ascii="Futura LT" w:hAnsi="Futura LT"/>
              </w:rPr>
              <w:t xml:space="preserve"> </w:t>
            </w:r>
          </w:p>
        </w:tc>
        <w:tc>
          <w:tcPr>
            <w:tcW w:w="5330" w:type="dxa"/>
            <w:tcBorders>
              <w:top w:val="single" w:sz="4" w:space="0" w:color="auto"/>
              <w:left w:val="single" w:sz="4" w:space="0" w:color="auto"/>
              <w:bottom w:val="single" w:sz="4" w:space="0" w:color="auto"/>
              <w:right w:val="single" w:sz="4" w:space="0" w:color="auto"/>
            </w:tcBorders>
            <w:vAlign w:val="center"/>
            <w:hideMark/>
          </w:tcPr>
          <w:p w14:paraId="75C65E9D" w14:textId="77777777" w:rsidR="00856779" w:rsidRPr="009E09FA" w:rsidRDefault="00856779" w:rsidP="00C74CEF">
            <w:pPr>
              <w:numPr>
                <w:ilvl w:val="0"/>
                <w:numId w:val="2"/>
              </w:numPr>
              <w:spacing w:line="360" w:lineRule="auto"/>
              <w:ind w:left="325" w:hanging="325"/>
              <w:contextualSpacing/>
              <w:rPr>
                <w:rFonts w:ascii="Futura LT" w:hAnsi="Futura LT"/>
              </w:rPr>
            </w:pPr>
            <w:r>
              <w:rPr>
                <w:rFonts w:ascii="Futura LT" w:hAnsi="Futura LT"/>
              </w:rPr>
              <w:t xml:space="preserve">Une visite des lieux a-t-elle été effectuée avant l’événement afin d’évaluer les dispositions prises en matière de sauvegarde ?</w:t>
            </w:r>
          </w:p>
        </w:tc>
        <w:tc>
          <w:tcPr>
            <w:tcW w:w="2693" w:type="dxa"/>
            <w:tcBorders>
              <w:top w:val="single" w:sz="4" w:space="0" w:color="auto"/>
              <w:left w:val="single" w:sz="4" w:space="0" w:color="auto"/>
              <w:bottom w:val="single" w:sz="4" w:space="0" w:color="auto"/>
              <w:right w:val="single" w:sz="4" w:space="0" w:color="auto"/>
            </w:tcBorders>
            <w:vAlign w:val="center"/>
          </w:tcPr>
          <w:p w14:paraId="5628A6A5" w14:textId="77777777" w:rsidR="00856779" w:rsidRPr="000D4FA8" w:rsidRDefault="00856779" w:rsidP="00C74CEF">
            <w:pPr>
              <w:spacing w:after="255" w:line="256" w:lineRule="auto"/>
              <w:contextualSpacing/>
              <w:rPr>
                <w:rFonts w:ascii="Futura LT" w:hAnsi="Futura LT"/>
              </w:rPr>
            </w:pPr>
          </w:p>
        </w:tc>
      </w:tr>
      <w:tr w:rsidR="00856779" w:rsidRPr="000D4FA8" w14:paraId="3CB9CDDD" w14:textId="77777777" w:rsidTr="00C74CEF">
        <w:trPr>
          <w:trHeight w:val="1189"/>
        </w:trPr>
        <w:tc>
          <w:tcPr>
            <w:tcW w:w="2042" w:type="dxa"/>
            <w:vMerge/>
            <w:tcBorders>
              <w:top w:val="single" w:sz="4" w:space="0" w:color="auto"/>
              <w:left w:val="single" w:sz="4" w:space="0" w:color="auto"/>
              <w:right w:val="single" w:sz="4" w:space="0" w:color="auto"/>
            </w:tcBorders>
            <w:vAlign w:val="center"/>
          </w:tcPr>
          <w:p w14:paraId="0CFC1444" w14:textId="77777777" w:rsidR="00856779" w:rsidRPr="000D4FA8" w:rsidRDefault="00856779" w:rsidP="00C74CEF">
            <w:pPr>
              <w:spacing w:line="256" w:lineRule="auto"/>
              <w:rPr>
                <w:rFonts w:ascii="Futura LT" w:hAnsi="Futura LT"/>
                <w:b/>
                <w:bCs/>
              </w:rPr>
            </w:pPr>
          </w:p>
        </w:tc>
        <w:tc>
          <w:tcPr>
            <w:tcW w:w="5330" w:type="dxa"/>
            <w:tcBorders>
              <w:top w:val="single" w:sz="4" w:space="0" w:color="auto"/>
              <w:left w:val="single" w:sz="4" w:space="0" w:color="auto"/>
              <w:bottom w:val="single" w:sz="4" w:space="0" w:color="auto"/>
              <w:right w:val="single" w:sz="4" w:space="0" w:color="auto"/>
            </w:tcBorders>
            <w:vAlign w:val="center"/>
          </w:tcPr>
          <w:p w14:paraId="3DA21DFD" w14:textId="77777777" w:rsidR="00856779" w:rsidRPr="004E0286" w:rsidRDefault="00856779" w:rsidP="00C74CEF">
            <w:pPr>
              <w:numPr>
                <w:ilvl w:val="0"/>
                <w:numId w:val="2"/>
              </w:numPr>
              <w:spacing w:line="360" w:lineRule="auto"/>
              <w:ind w:left="325" w:hanging="325"/>
              <w:contextualSpacing/>
              <w:rPr>
                <w:rFonts w:ascii="Futura LT" w:hAnsi="Futura LT"/>
              </w:rPr>
            </w:pPr>
            <w:r>
              <w:rPr>
                <w:rFonts w:ascii="Futura LT" w:hAnsi="Futura LT"/>
              </w:rPr>
              <w:t xml:space="preserve">Existe-t-il des directives claires pour tout le monde concernant l’utilisation en toute sécurité des toilettes et des vestiaires ?</w:t>
            </w:r>
          </w:p>
        </w:tc>
        <w:tc>
          <w:tcPr>
            <w:tcW w:w="2693" w:type="dxa"/>
            <w:tcBorders>
              <w:top w:val="single" w:sz="4" w:space="0" w:color="auto"/>
              <w:left w:val="single" w:sz="4" w:space="0" w:color="auto"/>
              <w:bottom w:val="single" w:sz="4" w:space="0" w:color="auto"/>
              <w:right w:val="single" w:sz="4" w:space="0" w:color="auto"/>
            </w:tcBorders>
            <w:vAlign w:val="center"/>
          </w:tcPr>
          <w:p w14:paraId="0F654FF9" w14:textId="77777777" w:rsidR="00856779" w:rsidRPr="000D4FA8" w:rsidRDefault="00856779" w:rsidP="00C74CEF">
            <w:pPr>
              <w:spacing w:after="255" w:line="256" w:lineRule="auto"/>
              <w:contextualSpacing/>
              <w:rPr>
                <w:rFonts w:ascii="Futura LT" w:hAnsi="Futura LT"/>
              </w:rPr>
            </w:pPr>
          </w:p>
        </w:tc>
      </w:tr>
      <w:tr w:rsidR="00856779" w:rsidRPr="000D4FA8" w14:paraId="162E3FBC" w14:textId="77777777" w:rsidTr="00C74CEF">
        <w:trPr>
          <w:trHeight w:val="1121"/>
        </w:trPr>
        <w:tc>
          <w:tcPr>
            <w:tcW w:w="2042" w:type="dxa"/>
            <w:vMerge/>
            <w:vAlign w:val="center"/>
          </w:tcPr>
          <w:p w14:paraId="3F1B58EC" w14:textId="77777777" w:rsidR="00856779" w:rsidRPr="000D4FA8" w:rsidRDefault="00856779" w:rsidP="00C74CEF">
            <w:pPr>
              <w:spacing w:line="256" w:lineRule="auto"/>
              <w:rPr>
                <w:rFonts w:ascii="Futura LT" w:hAnsi="Futura LT"/>
                <w:b/>
                <w:bCs/>
              </w:rPr>
            </w:pPr>
          </w:p>
        </w:tc>
        <w:tc>
          <w:tcPr>
            <w:tcW w:w="5330" w:type="dxa"/>
            <w:tcBorders>
              <w:top w:val="single" w:sz="4" w:space="0" w:color="auto"/>
              <w:left w:val="single" w:sz="4" w:space="0" w:color="auto"/>
              <w:bottom w:val="single" w:sz="4" w:space="0" w:color="auto"/>
              <w:right w:val="single" w:sz="4" w:space="0" w:color="auto"/>
            </w:tcBorders>
            <w:vAlign w:val="center"/>
          </w:tcPr>
          <w:p w14:paraId="172F3412" w14:textId="77777777" w:rsidR="00856779" w:rsidRPr="009E09FA" w:rsidRDefault="00856779" w:rsidP="00C74CEF">
            <w:pPr>
              <w:numPr>
                <w:ilvl w:val="0"/>
                <w:numId w:val="2"/>
              </w:numPr>
              <w:spacing w:line="360" w:lineRule="auto"/>
              <w:ind w:left="325" w:hanging="325"/>
              <w:contextualSpacing/>
              <w:rPr>
                <w:rFonts w:ascii="Futura LT" w:hAnsi="Futura LT"/>
              </w:rPr>
            </w:pPr>
            <w:r>
              <w:rPr>
                <w:rFonts w:ascii="Futura LT" w:hAnsi="Futura LT"/>
              </w:rPr>
              <w:t xml:space="preserve">Les conditions physiques (entraînement, jeu, hébergement) sont-elles adaptées à l’événement proposé ?</w:t>
            </w:r>
          </w:p>
        </w:tc>
        <w:tc>
          <w:tcPr>
            <w:tcW w:w="2693" w:type="dxa"/>
            <w:tcBorders>
              <w:top w:val="single" w:sz="4" w:space="0" w:color="auto"/>
              <w:left w:val="single" w:sz="4" w:space="0" w:color="auto"/>
              <w:bottom w:val="single" w:sz="4" w:space="0" w:color="auto"/>
              <w:right w:val="single" w:sz="4" w:space="0" w:color="auto"/>
            </w:tcBorders>
            <w:vAlign w:val="center"/>
          </w:tcPr>
          <w:p w14:paraId="08ED6451" w14:textId="77777777" w:rsidR="00856779" w:rsidRPr="000D4FA8" w:rsidRDefault="00856779" w:rsidP="00C74CEF">
            <w:pPr>
              <w:spacing w:after="255" w:line="256" w:lineRule="auto"/>
              <w:contextualSpacing/>
              <w:rPr>
                <w:rFonts w:ascii="Futura LT" w:hAnsi="Futura LT"/>
              </w:rPr>
            </w:pPr>
          </w:p>
        </w:tc>
      </w:tr>
      <w:tr w:rsidR="00856779" w:rsidRPr="000D4FA8" w14:paraId="7A5226DD" w14:textId="77777777" w:rsidTr="00C74CEF">
        <w:trPr>
          <w:trHeight w:val="1123"/>
        </w:trPr>
        <w:tc>
          <w:tcPr>
            <w:tcW w:w="2042" w:type="dxa"/>
            <w:vMerge/>
            <w:vAlign w:val="center"/>
          </w:tcPr>
          <w:p w14:paraId="074FCDA4" w14:textId="77777777" w:rsidR="00856779" w:rsidRPr="000D4FA8" w:rsidRDefault="00856779" w:rsidP="00C74CEF">
            <w:pPr>
              <w:spacing w:line="256" w:lineRule="auto"/>
              <w:rPr>
                <w:rFonts w:ascii="Futura LT" w:hAnsi="Futura LT"/>
                <w:b/>
                <w:bCs/>
              </w:rPr>
            </w:pPr>
          </w:p>
        </w:tc>
        <w:tc>
          <w:tcPr>
            <w:tcW w:w="5330" w:type="dxa"/>
            <w:tcBorders>
              <w:top w:val="single" w:sz="4" w:space="0" w:color="auto"/>
              <w:left w:val="single" w:sz="4" w:space="0" w:color="auto"/>
              <w:bottom w:val="single" w:sz="4" w:space="0" w:color="auto"/>
              <w:right w:val="single" w:sz="4" w:space="0" w:color="auto"/>
            </w:tcBorders>
            <w:vAlign w:val="center"/>
          </w:tcPr>
          <w:p w14:paraId="1B90C4DA" w14:textId="77777777" w:rsidR="00856779" w:rsidRPr="004E0286" w:rsidRDefault="00856779" w:rsidP="00C74CEF">
            <w:pPr>
              <w:numPr>
                <w:ilvl w:val="0"/>
                <w:numId w:val="2"/>
              </w:numPr>
              <w:spacing w:line="360" w:lineRule="auto"/>
              <w:ind w:left="325" w:hanging="325"/>
              <w:contextualSpacing/>
            </w:pPr>
            <w:r>
              <w:rPr>
                <w:rFonts w:ascii="Futura LT" w:hAnsi="Futura LT"/>
              </w:rPr>
              <w:t xml:space="preserve">Le lieu est-il ouvert au public ou à d’autres équipes ou groupes (non apparentés) ?</w:t>
            </w:r>
            <w:r>
              <w:rPr>
                <w:rFonts w:ascii="Futura LT" w:hAnsi="Futura LT"/>
              </w:rPr>
              <w:t xml:space="preserve"> </w:t>
            </w:r>
            <w:r>
              <w:rPr>
                <w:rFonts w:ascii="Futura LT" w:hAnsi="Futura LT"/>
              </w:rPr>
              <w:t xml:space="preserve">Dans l’affirmative, existe-t-il un moyen de gérer ou de restreindre l’accès aux zones contrôlées (par exemple les vestiaires et les toilettes des athlètes) ?</w:t>
            </w:r>
            <w: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1BDCA27C" w14:textId="77777777" w:rsidR="00856779" w:rsidRPr="000D4FA8" w:rsidRDefault="00856779" w:rsidP="00C74CEF">
            <w:pPr>
              <w:spacing w:after="255" w:line="256" w:lineRule="auto"/>
              <w:contextualSpacing/>
              <w:rPr>
                <w:rFonts w:ascii="Futura LT" w:hAnsi="Futura LT"/>
              </w:rPr>
            </w:pPr>
          </w:p>
        </w:tc>
      </w:tr>
      <w:tr w:rsidR="00856779" w:rsidRPr="000D4FA8" w14:paraId="2D773380" w14:textId="77777777" w:rsidTr="00C74CEF">
        <w:trPr>
          <w:trHeight w:val="1161"/>
        </w:trPr>
        <w:tc>
          <w:tcPr>
            <w:tcW w:w="2042" w:type="dxa"/>
            <w:vMerge/>
            <w:vAlign w:val="center"/>
          </w:tcPr>
          <w:p w14:paraId="3CA9F8DA" w14:textId="77777777" w:rsidR="00856779" w:rsidRPr="000D4FA8" w:rsidRDefault="00856779" w:rsidP="00C74CEF">
            <w:pPr>
              <w:spacing w:line="256" w:lineRule="auto"/>
              <w:rPr>
                <w:rFonts w:ascii="Futura LT" w:hAnsi="Futura LT"/>
                <w:b/>
                <w:bCs/>
              </w:rPr>
            </w:pPr>
          </w:p>
        </w:tc>
        <w:tc>
          <w:tcPr>
            <w:tcW w:w="5330" w:type="dxa"/>
            <w:tcBorders>
              <w:top w:val="single" w:sz="4" w:space="0" w:color="auto"/>
              <w:left w:val="single" w:sz="4" w:space="0" w:color="auto"/>
              <w:right w:val="single" w:sz="4" w:space="0" w:color="auto"/>
            </w:tcBorders>
            <w:vAlign w:val="center"/>
          </w:tcPr>
          <w:p w14:paraId="5FBC93BE" w14:textId="77777777" w:rsidR="00856779" w:rsidRPr="009E09FA" w:rsidRDefault="00856779" w:rsidP="00C74CEF">
            <w:pPr>
              <w:numPr>
                <w:ilvl w:val="0"/>
                <w:numId w:val="2"/>
              </w:numPr>
              <w:spacing w:line="360" w:lineRule="auto"/>
              <w:ind w:left="325" w:hanging="325"/>
              <w:contextualSpacing/>
              <w:rPr>
                <w:rFonts w:ascii="Futura LT" w:hAnsi="Futura LT"/>
              </w:rPr>
            </w:pPr>
            <w:r>
              <w:rPr>
                <w:rFonts w:ascii="Futura LT" w:hAnsi="Futura LT"/>
              </w:rPr>
              <w:t xml:space="preserve">L’équipement est-il sûr pour les participants à l’événement ?</w:t>
            </w:r>
          </w:p>
        </w:tc>
        <w:tc>
          <w:tcPr>
            <w:tcW w:w="2693" w:type="dxa"/>
            <w:tcBorders>
              <w:top w:val="single" w:sz="4" w:space="0" w:color="auto"/>
              <w:left w:val="single" w:sz="4" w:space="0" w:color="auto"/>
              <w:right w:val="single" w:sz="4" w:space="0" w:color="auto"/>
            </w:tcBorders>
            <w:vAlign w:val="center"/>
          </w:tcPr>
          <w:p w14:paraId="607CC3FA" w14:textId="77777777" w:rsidR="00856779" w:rsidRPr="000D4FA8" w:rsidRDefault="00856779" w:rsidP="00C74CEF">
            <w:pPr>
              <w:spacing w:after="255" w:line="256" w:lineRule="auto"/>
              <w:contextualSpacing/>
              <w:rPr>
                <w:rFonts w:ascii="Futura LT" w:hAnsi="Futura LT"/>
              </w:rPr>
            </w:pPr>
          </w:p>
        </w:tc>
      </w:tr>
      <w:tr w:rsidR="0024132F" w:rsidRPr="000D4FA8" w14:paraId="68759B1F" w14:textId="77777777" w:rsidTr="00C74CEF">
        <w:trPr>
          <w:trHeight w:val="1364"/>
        </w:trPr>
        <w:tc>
          <w:tcPr>
            <w:tcW w:w="2042" w:type="dxa"/>
            <w:vMerge w:val="restart"/>
            <w:tcBorders>
              <w:top w:val="single" w:sz="4" w:space="0" w:color="auto"/>
              <w:left w:val="single" w:sz="4" w:space="0" w:color="auto"/>
              <w:right w:val="single" w:sz="4" w:space="0" w:color="auto"/>
            </w:tcBorders>
            <w:vAlign w:val="center"/>
            <w:hideMark/>
          </w:tcPr>
          <w:p w14:paraId="50FF7BA2" w14:textId="77777777" w:rsidR="0024132F" w:rsidRPr="00EC5311" w:rsidRDefault="0024132F" w:rsidP="00C74CEF">
            <w:pPr>
              <w:spacing w:line="256" w:lineRule="auto"/>
              <w:rPr>
                <w:b/>
                <w:bCs/>
                <w:rFonts w:ascii="Futura LT" w:hAnsi="Futura LT"/>
              </w:rPr>
            </w:pPr>
            <w:r>
              <w:rPr>
                <w:b/>
                <w:rFonts w:ascii="Futura LT" w:hAnsi="Futura LT"/>
              </w:rPr>
              <w:t xml:space="preserve">Informations</w:t>
            </w:r>
          </w:p>
        </w:tc>
        <w:tc>
          <w:tcPr>
            <w:tcW w:w="5330" w:type="dxa"/>
            <w:tcBorders>
              <w:top w:val="single" w:sz="4" w:space="0" w:color="auto"/>
              <w:left w:val="single" w:sz="4" w:space="0" w:color="auto"/>
              <w:right w:val="single" w:sz="4" w:space="0" w:color="auto"/>
            </w:tcBorders>
            <w:vAlign w:val="center"/>
            <w:hideMark/>
          </w:tcPr>
          <w:p w14:paraId="7436D04A" w14:textId="77777777" w:rsidR="0024132F" w:rsidRPr="00EC5311" w:rsidRDefault="0024132F" w:rsidP="00C74CEF">
            <w:pPr>
              <w:numPr>
                <w:ilvl w:val="0"/>
                <w:numId w:val="3"/>
              </w:numPr>
              <w:spacing w:line="360" w:lineRule="auto"/>
              <w:ind w:left="364" w:hanging="284"/>
              <w:contextualSpacing/>
              <w:rPr>
                <w:rFonts w:ascii="Futura LT" w:hAnsi="Futura LT"/>
              </w:rPr>
            </w:pPr>
            <w:r>
              <w:rPr>
                <w:rFonts w:ascii="Futura LT" w:hAnsi="Futura LT"/>
              </w:rPr>
              <w:t xml:space="preserve">Les parents ont-ils reçu des informations détaillées sur tous les aspects de l’événement (voyage, hébergement, itinéraire de jeu/entraînement, numéros de contact, etc.)</w:t>
            </w:r>
          </w:p>
        </w:tc>
        <w:tc>
          <w:tcPr>
            <w:tcW w:w="2693" w:type="dxa"/>
            <w:tcBorders>
              <w:top w:val="single" w:sz="4" w:space="0" w:color="auto"/>
              <w:left w:val="single" w:sz="4" w:space="0" w:color="auto"/>
              <w:right w:val="single" w:sz="4" w:space="0" w:color="auto"/>
            </w:tcBorders>
            <w:vAlign w:val="center"/>
          </w:tcPr>
          <w:p w14:paraId="75E189EF" w14:textId="77777777" w:rsidR="0024132F" w:rsidRPr="000D4FA8" w:rsidRDefault="0024132F" w:rsidP="00C74CEF">
            <w:pPr>
              <w:spacing w:line="256" w:lineRule="auto"/>
              <w:ind w:left="80"/>
              <w:contextualSpacing/>
              <w:rPr>
                <w:rFonts w:ascii="Futura LT" w:hAnsi="Futura LT"/>
              </w:rPr>
            </w:pPr>
          </w:p>
        </w:tc>
      </w:tr>
      <w:tr w:rsidR="0024132F" w:rsidRPr="000D4FA8" w14:paraId="6A1637B3" w14:textId="77777777" w:rsidTr="00C74CEF">
        <w:tc>
          <w:tcPr>
            <w:tcW w:w="2042" w:type="dxa"/>
            <w:vMerge/>
            <w:tcBorders>
              <w:left w:val="single" w:sz="4" w:space="0" w:color="auto"/>
              <w:right w:val="single" w:sz="4" w:space="0" w:color="auto"/>
            </w:tcBorders>
            <w:vAlign w:val="center"/>
          </w:tcPr>
          <w:p w14:paraId="02CCD380" w14:textId="77777777" w:rsidR="0024132F" w:rsidRPr="00EC5311" w:rsidRDefault="0024132F" w:rsidP="00C74CEF">
            <w:pPr>
              <w:spacing w:line="256" w:lineRule="auto"/>
              <w:rPr>
                <w:rFonts w:ascii="Futura LT" w:hAnsi="Futura LT"/>
                <w:b/>
                <w:bCs/>
              </w:rPr>
            </w:pPr>
          </w:p>
        </w:tc>
        <w:tc>
          <w:tcPr>
            <w:tcW w:w="5330" w:type="dxa"/>
            <w:tcBorders>
              <w:top w:val="single" w:sz="4" w:space="0" w:color="auto"/>
              <w:left w:val="single" w:sz="4" w:space="0" w:color="auto"/>
              <w:bottom w:val="single" w:sz="4" w:space="0" w:color="auto"/>
              <w:right w:val="single" w:sz="4" w:space="0" w:color="auto"/>
            </w:tcBorders>
            <w:vAlign w:val="center"/>
          </w:tcPr>
          <w:p w14:paraId="06DA83CF" w14:textId="77777777" w:rsidR="0024132F" w:rsidRPr="00EC5311" w:rsidRDefault="0024132F" w:rsidP="00C74CEF">
            <w:pPr>
              <w:numPr>
                <w:ilvl w:val="0"/>
                <w:numId w:val="3"/>
              </w:numPr>
              <w:spacing w:line="360" w:lineRule="auto"/>
              <w:ind w:left="364" w:hanging="284"/>
              <w:contextualSpacing/>
              <w:rPr>
                <w:rFonts w:ascii="Futura LT" w:hAnsi="Futura LT"/>
              </w:rPr>
            </w:pPr>
            <w:r>
              <w:rPr>
                <w:rFonts w:ascii="Futura LT" w:hAnsi="Futura LT"/>
              </w:rPr>
              <w:t xml:space="preserve">Le personnel a-t-il reçu le plan d’action d’urgence et des tâches spécifiques en cas d’urgence, par exemple l’évacuation en cas d’incendie, le comptage des effectifs, etc.</w:t>
            </w:r>
          </w:p>
        </w:tc>
        <w:tc>
          <w:tcPr>
            <w:tcW w:w="2693" w:type="dxa"/>
            <w:tcBorders>
              <w:top w:val="single" w:sz="4" w:space="0" w:color="auto"/>
              <w:left w:val="single" w:sz="4" w:space="0" w:color="auto"/>
              <w:bottom w:val="single" w:sz="4" w:space="0" w:color="auto"/>
              <w:right w:val="single" w:sz="4" w:space="0" w:color="auto"/>
            </w:tcBorders>
            <w:vAlign w:val="center"/>
          </w:tcPr>
          <w:p w14:paraId="07FF596C" w14:textId="77777777" w:rsidR="0024132F" w:rsidRPr="000D4FA8" w:rsidRDefault="0024132F" w:rsidP="00C74CEF">
            <w:pPr>
              <w:spacing w:line="256" w:lineRule="auto"/>
              <w:ind w:left="80"/>
              <w:contextualSpacing/>
              <w:rPr>
                <w:rFonts w:ascii="Futura LT" w:hAnsi="Futura LT"/>
              </w:rPr>
            </w:pPr>
          </w:p>
        </w:tc>
      </w:tr>
      <w:tr w:rsidR="0024132F" w:rsidRPr="000D4FA8" w14:paraId="3B96B699" w14:textId="77777777" w:rsidTr="00C74CEF">
        <w:tc>
          <w:tcPr>
            <w:tcW w:w="2042" w:type="dxa"/>
            <w:vMerge/>
            <w:tcBorders>
              <w:left w:val="single" w:sz="4" w:space="0" w:color="auto"/>
              <w:right w:val="single" w:sz="4" w:space="0" w:color="auto"/>
            </w:tcBorders>
            <w:vAlign w:val="center"/>
          </w:tcPr>
          <w:p w14:paraId="7163B6CD" w14:textId="77777777" w:rsidR="0024132F" w:rsidRPr="00EC5311" w:rsidRDefault="0024132F" w:rsidP="00C74CEF">
            <w:pPr>
              <w:spacing w:line="256" w:lineRule="auto"/>
              <w:rPr>
                <w:rFonts w:ascii="Futura LT" w:hAnsi="Futura LT"/>
                <w:b/>
                <w:bCs/>
              </w:rPr>
            </w:pPr>
          </w:p>
        </w:tc>
        <w:tc>
          <w:tcPr>
            <w:tcW w:w="5330" w:type="dxa"/>
            <w:tcBorders>
              <w:top w:val="single" w:sz="4" w:space="0" w:color="auto"/>
              <w:left w:val="single" w:sz="4" w:space="0" w:color="auto"/>
              <w:bottom w:val="single" w:sz="4" w:space="0" w:color="auto"/>
              <w:right w:val="single" w:sz="4" w:space="0" w:color="auto"/>
            </w:tcBorders>
            <w:vAlign w:val="center"/>
          </w:tcPr>
          <w:p w14:paraId="1968DB8C" w14:textId="77777777" w:rsidR="0024132F" w:rsidRPr="00EC5311" w:rsidRDefault="0024132F" w:rsidP="00C74CEF">
            <w:pPr>
              <w:numPr>
                <w:ilvl w:val="0"/>
                <w:numId w:val="3"/>
              </w:numPr>
              <w:spacing w:line="360" w:lineRule="auto"/>
              <w:ind w:left="364" w:hanging="284"/>
              <w:contextualSpacing/>
              <w:rPr>
                <w:rFonts w:ascii="Futura LT" w:hAnsi="Futura LT"/>
              </w:rPr>
            </w:pPr>
            <w:r>
              <w:rPr>
                <w:rFonts w:ascii="Futura LT" w:hAnsi="Futura LT"/>
              </w:rPr>
              <w:t xml:space="preserve">Des panneaux et des cartes indiquant les points d’évacuation et de rassemblement en cas d’urgence sont-ils présents sur le site ?</w:t>
            </w:r>
          </w:p>
        </w:tc>
        <w:tc>
          <w:tcPr>
            <w:tcW w:w="2693" w:type="dxa"/>
            <w:tcBorders>
              <w:top w:val="single" w:sz="4" w:space="0" w:color="auto"/>
              <w:left w:val="single" w:sz="4" w:space="0" w:color="auto"/>
              <w:bottom w:val="single" w:sz="4" w:space="0" w:color="auto"/>
              <w:right w:val="single" w:sz="4" w:space="0" w:color="auto"/>
            </w:tcBorders>
            <w:vAlign w:val="center"/>
          </w:tcPr>
          <w:p w14:paraId="66BB541C" w14:textId="77777777" w:rsidR="0024132F" w:rsidRPr="000D4FA8" w:rsidRDefault="0024132F" w:rsidP="00C74CEF">
            <w:pPr>
              <w:spacing w:line="256" w:lineRule="auto"/>
              <w:ind w:left="80"/>
              <w:contextualSpacing/>
              <w:rPr>
                <w:rFonts w:ascii="Futura LT" w:hAnsi="Futura LT"/>
              </w:rPr>
            </w:pPr>
          </w:p>
        </w:tc>
      </w:tr>
      <w:tr w:rsidR="0024132F" w:rsidRPr="000D4FA8" w14:paraId="79A2592D" w14:textId="77777777" w:rsidTr="00C74CEF">
        <w:tc>
          <w:tcPr>
            <w:tcW w:w="2042" w:type="dxa"/>
            <w:vMerge/>
            <w:tcBorders>
              <w:left w:val="single" w:sz="4" w:space="0" w:color="auto"/>
              <w:right w:val="single" w:sz="4" w:space="0" w:color="auto"/>
            </w:tcBorders>
            <w:vAlign w:val="center"/>
          </w:tcPr>
          <w:p w14:paraId="1FE7F229" w14:textId="77777777" w:rsidR="0024132F" w:rsidRPr="00EC5311" w:rsidRDefault="0024132F" w:rsidP="00C74CEF">
            <w:pPr>
              <w:spacing w:line="256" w:lineRule="auto"/>
              <w:rPr>
                <w:rFonts w:ascii="Futura LT" w:hAnsi="Futura LT"/>
                <w:b/>
                <w:bCs/>
              </w:rPr>
            </w:pPr>
          </w:p>
        </w:tc>
        <w:tc>
          <w:tcPr>
            <w:tcW w:w="5330" w:type="dxa"/>
            <w:tcBorders>
              <w:top w:val="single" w:sz="4" w:space="0" w:color="auto"/>
              <w:left w:val="single" w:sz="4" w:space="0" w:color="auto"/>
              <w:bottom w:val="single" w:sz="4" w:space="0" w:color="auto"/>
              <w:right w:val="single" w:sz="4" w:space="0" w:color="auto"/>
            </w:tcBorders>
            <w:vAlign w:val="center"/>
          </w:tcPr>
          <w:p w14:paraId="2041DBEC" w14:textId="77777777" w:rsidR="0024132F" w:rsidRPr="0000004B" w:rsidRDefault="0024132F" w:rsidP="00C74CEF">
            <w:pPr>
              <w:numPr>
                <w:ilvl w:val="0"/>
                <w:numId w:val="3"/>
              </w:numPr>
              <w:spacing w:line="360" w:lineRule="auto"/>
              <w:ind w:left="364" w:hanging="284"/>
              <w:contextualSpacing/>
              <w:rPr>
                <w:rFonts w:ascii="Futura LT" w:hAnsi="Futura LT"/>
              </w:rPr>
            </w:pPr>
            <w:r>
              <w:rPr>
                <w:rFonts w:ascii="Futura LT" w:hAnsi="Futura LT"/>
              </w:rPr>
              <w:t xml:space="preserve">L’emplacement du dispositif de sécurité et les coordonnées du personnel compétent pour l’événement ont-ils été communiqués à tous les participants ?</w:t>
            </w:r>
          </w:p>
        </w:tc>
        <w:tc>
          <w:tcPr>
            <w:tcW w:w="2693" w:type="dxa"/>
            <w:tcBorders>
              <w:top w:val="single" w:sz="4" w:space="0" w:color="auto"/>
              <w:left w:val="single" w:sz="4" w:space="0" w:color="auto"/>
              <w:bottom w:val="single" w:sz="4" w:space="0" w:color="auto"/>
              <w:right w:val="single" w:sz="4" w:space="0" w:color="auto"/>
            </w:tcBorders>
            <w:vAlign w:val="center"/>
          </w:tcPr>
          <w:p w14:paraId="199EBC16" w14:textId="77777777" w:rsidR="0024132F" w:rsidRPr="000D4FA8" w:rsidRDefault="0024132F" w:rsidP="00C74CEF">
            <w:pPr>
              <w:spacing w:line="256" w:lineRule="auto"/>
              <w:ind w:left="80"/>
              <w:contextualSpacing/>
              <w:rPr>
                <w:rFonts w:ascii="Futura LT" w:hAnsi="Futura LT"/>
              </w:rPr>
            </w:pPr>
          </w:p>
        </w:tc>
      </w:tr>
      <w:tr w:rsidR="0024132F" w:rsidRPr="000D4FA8" w14:paraId="50719215" w14:textId="77777777" w:rsidTr="00C74CEF">
        <w:trPr>
          <w:trHeight w:val="1346"/>
        </w:trPr>
        <w:tc>
          <w:tcPr>
            <w:tcW w:w="2042" w:type="dxa"/>
            <w:vMerge/>
            <w:tcBorders>
              <w:left w:val="single" w:sz="4" w:space="0" w:color="auto"/>
              <w:right w:val="single" w:sz="4" w:space="0" w:color="auto"/>
            </w:tcBorders>
            <w:vAlign w:val="center"/>
            <w:hideMark/>
          </w:tcPr>
          <w:p w14:paraId="64441499" w14:textId="77777777" w:rsidR="0024132F" w:rsidRPr="00EC5311" w:rsidRDefault="0024132F" w:rsidP="00C74CEF">
            <w:pPr>
              <w:spacing w:line="256" w:lineRule="auto"/>
              <w:rPr>
                <w:rFonts w:ascii="Futura LT" w:hAnsi="Futura LT"/>
                <w:b/>
                <w:bCs/>
              </w:rPr>
            </w:pPr>
          </w:p>
        </w:tc>
        <w:tc>
          <w:tcPr>
            <w:tcW w:w="5330" w:type="dxa"/>
            <w:tcBorders>
              <w:top w:val="single" w:sz="4" w:space="0" w:color="auto"/>
              <w:left w:val="single" w:sz="4" w:space="0" w:color="auto"/>
              <w:right w:val="single" w:sz="4" w:space="0" w:color="auto"/>
            </w:tcBorders>
            <w:vAlign w:val="center"/>
          </w:tcPr>
          <w:p w14:paraId="22D71829" w14:textId="77777777" w:rsidR="0024132F" w:rsidRPr="00EC5311" w:rsidRDefault="0024132F" w:rsidP="00C74CEF">
            <w:pPr>
              <w:numPr>
                <w:ilvl w:val="0"/>
                <w:numId w:val="3"/>
              </w:numPr>
              <w:spacing w:line="360" w:lineRule="auto"/>
              <w:ind w:left="364" w:hanging="283"/>
              <w:contextualSpacing/>
              <w:rPr>
                <w:rFonts w:ascii="Futura LT" w:hAnsi="Futura LT"/>
              </w:rPr>
            </w:pPr>
            <w:r>
              <w:rPr>
                <w:rFonts w:ascii="Futura LT" w:hAnsi="Futura LT"/>
              </w:rPr>
              <w:t xml:space="preserve">Les enfants ont-ils reçu des informations sur les codes de conduite et les procédures de signalement (y compris les coordonnées des personnes à contacter) ?</w:t>
            </w:r>
          </w:p>
        </w:tc>
        <w:tc>
          <w:tcPr>
            <w:tcW w:w="2693" w:type="dxa"/>
            <w:tcBorders>
              <w:top w:val="single" w:sz="4" w:space="0" w:color="auto"/>
              <w:left w:val="single" w:sz="4" w:space="0" w:color="auto"/>
              <w:right w:val="single" w:sz="4" w:space="0" w:color="auto"/>
            </w:tcBorders>
            <w:vAlign w:val="center"/>
          </w:tcPr>
          <w:p w14:paraId="30C6A9EC" w14:textId="77777777" w:rsidR="0024132F" w:rsidRPr="000D4FA8" w:rsidRDefault="0024132F" w:rsidP="00C74CEF">
            <w:pPr>
              <w:spacing w:line="256" w:lineRule="auto"/>
              <w:ind w:left="80"/>
              <w:contextualSpacing/>
              <w:rPr>
                <w:rFonts w:ascii="Futura LT" w:hAnsi="Futura LT"/>
              </w:rPr>
            </w:pPr>
          </w:p>
        </w:tc>
      </w:tr>
      <w:tr w:rsidR="0024132F" w:rsidRPr="000D4FA8" w14:paraId="06FE800E" w14:textId="77777777" w:rsidTr="00C74CEF">
        <w:trPr>
          <w:trHeight w:val="991"/>
        </w:trPr>
        <w:tc>
          <w:tcPr>
            <w:tcW w:w="2042" w:type="dxa"/>
            <w:vMerge/>
            <w:tcBorders>
              <w:left w:val="single" w:sz="4" w:space="0" w:color="auto"/>
              <w:right w:val="single" w:sz="4" w:space="0" w:color="auto"/>
            </w:tcBorders>
            <w:vAlign w:val="center"/>
          </w:tcPr>
          <w:p w14:paraId="2FFE172E" w14:textId="77777777" w:rsidR="0024132F" w:rsidRPr="000D4FA8" w:rsidRDefault="0024132F" w:rsidP="00C74CEF">
            <w:pPr>
              <w:spacing w:line="256" w:lineRule="auto"/>
              <w:rPr>
                <w:rFonts w:ascii="Futura LT" w:hAnsi="Futura LT"/>
                <w:b/>
                <w:bCs/>
              </w:rPr>
            </w:pPr>
          </w:p>
        </w:tc>
        <w:tc>
          <w:tcPr>
            <w:tcW w:w="5330" w:type="dxa"/>
            <w:tcBorders>
              <w:top w:val="single" w:sz="4" w:space="0" w:color="auto"/>
              <w:left w:val="single" w:sz="4" w:space="0" w:color="auto"/>
              <w:bottom w:val="single" w:sz="4" w:space="0" w:color="auto"/>
              <w:right w:val="single" w:sz="4" w:space="0" w:color="auto"/>
            </w:tcBorders>
            <w:vAlign w:val="center"/>
          </w:tcPr>
          <w:p w14:paraId="41CC1A99" w14:textId="77777777" w:rsidR="0024132F" w:rsidRPr="009E09FA" w:rsidRDefault="0024132F" w:rsidP="00C74CEF">
            <w:pPr>
              <w:numPr>
                <w:ilvl w:val="0"/>
                <w:numId w:val="3"/>
              </w:numPr>
              <w:spacing w:line="360" w:lineRule="auto"/>
              <w:ind w:left="364" w:hanging="283"/>
              <w:contextualSpacing/>
              <w:rPr>
                <w:rFonts w:ascii="Futura LT" w:hAnsi="Futura LT"/>
              </w:rPr>
            </w:pPr>
            <w:r>
              <w:rPr>
                <w:rFonts w:ascii="Futura LT" w:hAnsi="Futura LT"/>
              </w:rPr>
              <w:t xml:space="preserve">Les autorisations parentales couvrent-elles toutes les activités ?</w:t>
            </w:r>
          </w:p>
        </w:tc>
        <w:tc>
          <w:tcPr>
            <w:tcW w:w="2693" w:type="dxa"/>
            <w:tcBorders>
              <w:top w:val="single" w:sz="4" w:space="0" w:color="auto"/>
              <w:left w:val="single" w:sz="4" w:space="0" w:color="auto"/>
              <w:bottom w:val="single" w:sz="4" w:space="0" w:color="auto"/>
              <w:right w:val="single" w:sz="4" w:space="0" w:color="auto"/>
            </w:tcBorders>
            <w:vAlign w:val="center"/>
          </w:tcPr>
          <w:p w14:paraId="4E254615" w14:textId="77777777" w:rsidR="0024132F" w:rsidRPr="000D4FA8" w:rsidRDefault="0024132F" w:rsidP="00C74CEF">
            <w:pPr>
              <w:spacing w:line="256" w:lineRule="auto"/>
              <w:ind w:left="80"/>
              <w:contextualSpacing/>
              <w:rPr>
                <w:rFonts w:ascii="Futura LT" w:hAnsi="Futura LT"/>
              </w:rPr>
            </w:pPr>
          </w:p>
        </w:tc>
      </w:tr>
      <w:tr w:rsidR="0024132F" w:rsidRPr="000D4FA8" w14:paraId="4AEA790D" w14:textId="77777777" w:rsidTr="00C74CEF">
        <w:trPr>
          <w:trHeight w:val="1107"/>
        </w:trPr>
        <w:tc>
          <w:tcPr>
            <w:tcW w:w="2042" w:type="dxa"/>
            <w:vMerge/>
            <w:tcBorders>
              <w:left w:val="single" w:sz="4" w:space="0" w:color="auto"/>
              <w:right w:val="single" w:sz="4" w:space="0" w:color="auto"/>
            </w:tcBorders>
            <w:vAlign w:val="center"/>
          </w:tcPr>
          <w:p w14:paraId="6C834631" w14:textId="77777777" w:rsidR="0024132F" w:rsidRPr="000D4FA8" w:rsidRDefault="0024132F" w:rsidP="00C74CEF">
            <w:pPr>
              <w:spacing w:line="256" w:lineRule="auto"/>
              <w:rPr>
                <w:rFonts w:ascii="Futura LT" w:hAnsi="Futura LT"/>
                <w:b/>
                <w:bCs/>
              </w:rPr>
            </w:pPr>
          </w:p>
        </w:tc>
        <w:tc>
          <w:tcPr>
            <w:tcW w:w="5330" w:type="dxa"/>
            <w:tcBorders>
              <w:top w:val="single" w:sz="4" w:space="0" w:color="auto"/>
              <w:left w:val="single" w:sz="4" w:space="0" w:color="auto"/>
              <w:bottom w:val="single" w:sz="4" w:space="0" w:color="auto"/>
              <w:right w:val="single" w:sz="4" w:space="0" w:color="auto"/>
            </w:tcBorders>
            <w:vAlign w:val="center"/>
          </w:tcPr>
          <w:p w14:paraId="0328ACFB" w14:textId="77777777" w:rsidR="0024132F" w:rsidRPr="009E09FA" w:rsidRDefault="0024132F" w:rsidP="00C74CEF">
            <w:pPr>
              <w:numPr>
                <w:ilvl w:val="0"/>
                <w:numId w:val="3"/>
              </w:numPr>
              <w:spacing w:line="360" w:lineRule="auto"/>
              <w:ind w:left="364" w:hanging="283"/>
              <w:contextualSpacing/>
              <w:rPr>
                <w:rFonts w:ascii="Futura LT" w:hAnsi="Futura LT"/>
              </w:rPr>
            </w:pPr>
            <w:r>
              <w:rPr>
                <w:rFonts w:ascii="Futura LT" w:hAnsi="Futura LT"/>
              </w:rPr>
              <w:t xml:space="preserve">Le personnel médical concerné a-t-il facilement accès aux principales informations médicales et autres concernant chaque enfant ?</w:t>
            </w:r>
            <w:r>
              <w:rPr>
                <w:rFonts w:ascii="Futura LT" w:hAnsi="Futura LT"/>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4A80D14E" w14:textId="77777777" w:rsidR="0024132F" w:rsidRPr="000D4FA8" w:rsidRDefault="0024132F" w:rsidP="00C74CEF">
            <w:pPr>
              <w:spacing w:line="256" w:lineRule="auto"/>
              <w:ind w:left="80"/>
              <w:contextualSpacing/>
              <w:rPr>
                <w:rFonts w:ascii="Futura LT" w:hAnsi="Futura LT"/>
              </w:rPr>
            </w:pPr>
          </w:p>
        </w:tc>
      </w:tr>
      <w:tr w:rsidR="0024132F" w:rsidRPr="000D4FA8" w14:paraId="6E0BEBE8" w14:textId="77777777" w:rsidTr="001B093F">
        <w:trPr>
          <w:trHeight w:val="874"/>
        </w:trPr>
        <w:tc>
          <w:tcPr>
            <w:tcW w:w="2042" w:type="dxa"/>
            <w:vMerge/>
            <w:tcBorders>
              <w:left w:val="single" w:sz="4" w:space="0" w:color="auto"/>
              <w:right w:val="single" w:sz="4" w:space="0" w:color="auto"/>
            </w:tcBorders>
            <w:vAlign w:val="center"/>
          </w:tcPr>
          <w:p w14:paraId="2032BECB" w14:textId="77777777" w:rsidR="0024132F" w:rsidRPr="000D4FA8" w:rsidRDefault="0024132F" w:rsidP="00C74CEF">
            <w:pPr>
              <w:spacing w:line="256" w:lineRule="auto"/>
              <w:rPr>
                <w:rFonts w:ascii="Futura LT" w:hAnsi="Futura LT"/>
                <w:b/>
                <w:bCs/>
              </w:rPr>
            </w:pPr>
          </w:p>
        </w:tc>
        <w:tc>
          <w:tcPr>
            <w:tcW w:w="5330" w:type="dxa"/>
            <w:tcBorders>
              <w:top w:val="single" w:sz="4" w:space="0" w:color="auto"/>
              <w:left w:val="single" w:sz="4" w:space="0" w:color="auto"/>
              <w:bottom w:val="single" w:sz="4" w:space="0" w:color="auto"/>
              <w:right w:val="single" w:sz="4" w:space="0" w:color="auto"/>
            </w:tcBorders>
            <w:vAlign w:val="center"/>
          </w:tcPr>
          <w:p w14:paraId="55CE27C5" w14:textId="77777777" w:rsidR="0024132F" w:rsidRPr="000D4FA8" w:rsidRDefault="0024132F" w:rsidP="00C74CEF">
            <w:pPr>
              <w:numPr>
                <w:ilvl w:val="0"/>
                <w:numId w:val="3"/>
              </w:numPr>
              <w:spacing w:line="360" w:lineRule="auto"/>
              <w:ind w:left="364" w:hanging="284"/>
              <w:contextualSpacing/>
              <w:rPr>
                <w:rFonts w:ascii="Futura LT" w:hAnsi="Futura LT"/>
              </w:rPr>
            </w:pPr>
            <w:r>
              <w:rPr>
                <w:rFonts w:ascii="Futura LT" w:hAnsi="Futura LT"/>
              </w:rPr>
              <w:t xml:space="preserve">Les organisateurs disposent-ils de contacts d’urgence pour les parents ?</w:t>
            </w:r>
            <w:r>
              <w:rPr>
                <w:rFonts w:ascii="Futura LT" w:hAnsi="Futura LT"/>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60D888FB" w14:textId="77777777" w:rsidR="0024132F" w:rsidRPr="000D4FA8" w:rsidRDefault="0024132F" w:rsidP="00C74CEF">
            <w:pPr>
              <w:spacing w:line="256" w:lineRule="auto"/>
              <w:ind w:left="80"/>
              <w:contextualSpacing/>
              <w:rPr>
                <w:rFonts w:ascii="Futura LT" w:hAnsi="Futura LT"/>
              </w:rPr>
            </w:pPr>
          </w:p>
        </w:tc>
      </w:tr>
      <w:tr w:rsidR="0024132F" w:rsidRPr="000D4FA8" w14:paraId="031E53D9" w14:textId="77777777" w:rsidTr="001B093F">
        <w:trPr>
          <w:trHeight w:val="958"/>
        </w:trPr>
        <w:tc>
          <w:tcPr>
            <w:tcW w:w="2042" w:type="dxa"/>
            <w:vMerge/>
            <w:tcBorders>
              <w:left w:val="single" w:sz="4" w:space="0" w:color="auto"/>
              <w:right w:val="single" w:sz="4" w:space="0" w:color="auto"/>
            </w:tcBorders>
            <w:vAlign w:val="center"/>
          </w:tcPr>
          <w:p w14:paraId="5A66249B" w14:textId="77777777" w:rsidR="0024132F" w:rsidRPr="000D4FA8" w:rsidRDefault="0024132F" w:rsidP="00C74CEF">
            <w:pPr>
              <w:spacing w:line="256" w:lineRule="auto"/>
              <w:rPr>
                <w:rFonts w:ascii="Futura LT" w:hAnsi="Futura LT"/>
                <w:b/>
                <w:bCs/>
              </w:rPr>
            </w:pPr>
          </w:p>
        </w:tc>
        <w:tc>
          <w:tcPr>
            <w:tcW w:w="5330" w:type="dxa"/>
            <w:tcBorders>
              <w:top w:val="single" w:sz="4" w:space="0" w:color="auto"/>
              <w:left w:val="single" w:sz="4" w:space="0" w:color="auto"/>
              <w:bottom w:val="single" w:sz="4" w:space="0" w:color="auto"/>
              <w:right w:val="single" w:sz="4" w:space="0" w:color="auto"/>
            </w:tcBorders>
            <w:vAlign w:val="center"/>
          </w:tcPr>
          <w:p w14:paraId="1B973BEE" w14:textId="77777777" w:rsidR="0024132F" w:rsidRPr="009E09FA" w:rsidRDefault="0024132F" w:rsidP="00C74CEF">
            <w:pPr>
              <w:numPr>
                <w:ilvl w:val="0"/>
                <w:numId w:val="3"/>
              </w:numPr>
              <w:spacing w:line="360" w:lineRule="auto"/>
              <w:ind w:left="364" w:hanging="284"/>
              <w:contextualSpacing/>
              <w:rPr>
                <w:rFonts w:ascii="Futura LT" w:hAnsi="Futura LT"/>
              </w:rPr>
            </w:pPr>
            <w:r>
              <w:rPr>
                <w:rFonts w:ascii="Futura LT" w:hAnsi="Futura LT"/>
              </w:rPr>
              <w:t xml:space="preserve">Les codes de conduite des spectateurs sont-ils clairement affichés dans les lieux publics ?</w:t>
            </w:r>
          </w:p>
        </w:tc>
        <w:tc>
          <w:tcPr>
            <w:tcW w:w="2693" w:type="dxa"/>
            <w:tcBorders>
              <w:top w:val="single" w:sz="4" w:space="0" w:color="auto"/>
              <w:left w:val="single" w:sz="4" w:space="0" w:color="auto"/>
              <w:bottom w:val="single" w:sz="4" w:space="0" w:color="auto"/>
              <w:right w:val="single" w:sz="4" w:space="0" w:color="auto"/>
            </w:tcBorders>
            <w:vAlign w:val="center"/>
          </w:tcPr>
          <w:p w14:paraId="13E2E956" w14:textId="77777777" w:rsidR="0024132F" w:rsidRPr="000D4FA8" w:rsidRDefault="0024132F" w:rsidP="00C74CEF">
            <w:pPr>
              <w:spacing w:line="256" w:lineRule="auto"/>
              <w:ind w:left="80"/>
              <w:contextualSpacing/>
              <w:rPr>
                <w:rFonts w:ascii="Futura LT" w:hAnsi="Futura LT"/>
              </w:rPr>
            </w:pPr>
          </w:p>
        </w:tc>
      </w:tr>
      <w:tr w:rsidR="0024132F" w:rsidRPr="000D4FA8" w14:paraId="42CB751B" w14:textId="77777777" w:rsidTr="00C74CEF">
        <w:trPr>
          <w:trHeight w:val="1123"/>
        </w:trPr>
        <w:tc>
          <w:tcPr>
            <w:tcW w:w="2042" w:type="dxa"/>
            <w:vMerge/>
            <w:tcBorders>
              <w:left w:val="single" w:sz="4" w:space="0" w:color="auto"/>
              <w:right w:val="single" w:sz="4" w:space="0" w:color="auto"/>
            </w:tcBorders>
            <w:vAlign w:val="center"/>
          </w:tcPr>
          <w:p w14:paraId="3D8369E0" w14:textId="77777777" w:rsidR="0024132F" w:rsidRPr="000D4FA8" w:rsidRDefault="0024132F" w:rsidP="00C74CEF">
            <w:pPr>
              <w:spacing w:line="256" w:lineRule="auto"/>
              <w:rPr>
                <w:rFonts w:ascii="Futura LT" w:hAnsi="Futura LT"/>
                <w:b/>
                <w:bCs/>
              </w:rPr>
            </w:pPr>
          </w:p>
        </w:tc>
        <w:tc>
          <w:tcPr>
            <w:tcW w:w="5330" w:type="dxa"/>
            <w:tcBorders>
              <w:top w:val="single" w:sz="4" w:space="0" w:color="auto"/>
              <w:left w:val="single" w:sz="4" w:space="0" w:color="auto"/>
              <w:bottom w:val="single" w:sz="4" w:space="0" w:color="auto"/>
              <w:right w:val="single" w:sz="4" w:space="0" w:color="auto"/>
            </w:tcBorders>
            <w:vAlign w:val="center"/>
          </w:tcPr>
          <w:p w14:paraId="75817923" w14:textId="77777777" w:rsidR="0024132F" w:rsidRPr="00F87384" w:rsidRDefault="0024132F" w:rsidP="00C74CEF">
            <w:pPr>
              <w:numPr>
                <w:ilvl w:val="0"/>
                <w:numId w:val="3"/>
              </w:numPr>
              <w:spacing w:line="360" w:lineRule="auto"/>
              <w:ind w:left="364" w:hanging="284"/>
              <w:contextualSpacing/>
              <w:rPr>
                <w:rFonts w:ascii="Futura LT" w:hAnsi="Futura LT"/>
              </w:rPr>
            </w:pPr>
            <w:r>
              <w:rPr>
                <w:rFonts w:ascii="Futura LT" w:hAnsi="Futura LT"/>
              </w:rPr>
              <w:t xml:space="preserve">Existe-t-il un plan de sauvegarde de l’événement clair qui a été communiqué à tous et qui comprend les coordonnées des personnes à contacter, y compris les numéros de téléphone portable et les adresses e-mail ?</w:t>
            </w:r>
            <w:r>
              <w:rPr>
                <w:rFonts w:ascii="Futura LT" w:hAnsi="Futura LT"/>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03111E7E" w14:textId="77777777" w:rsidR="0024132F" w:rsidRPr="000D4FA8" w:rsidRDefault="0024132F" w:rsidP="00C74CEF">
            <w:pPr>
              <w:spacing w:line="256" w:lineRule="auto"/>
              <w:ind w:left="80"/>
              <w:contextualSpacing/>
              <w:rPr>
                <w:rFonts w:ascii="Futura LT" w:hAnsi="Futura LT"/>
              </w:rPr>
            </w:pPr>
          </w:p>
        </w:tc>
      </w:tr>
      <w:tr w:rsidR="0024132F" w:rsidRPr="000D4FA8" w14:paraId="4AF98A4E" w14:textId="77777777" w:rsidTr="00C74CEF">
        <w:trPr>
          <w:trHeight w:val="1123"/>
        </w:trPr>
        <w:tc>
          <w:tcPr>
            <w:tcW w:w="2042" w:type="dxa"/>
            <w:vMerge/>
            <w:tcBorders>
              <w:left w:val="single" w:sz="4" w:space="0" w:color="auto"/>
              <w:right w:val="single" w:sz="4" w:space="0" w:color="auto"/>
            </w:tcBorders>
            <w:vAlign w:val="center"/>
          </w:tcPr>
          <w:p w14:paraId="7923C02B" w14:textId="77777777" w:rsidR="0024132F" w:rsidRPr="000D4FA8" w:rsidRDefault="0024132F" w:rsidP="00C74CEF">
            <w:pPr>
              <w:spacing w:line="256" w:lineRule="auto"/>
              <w:rPr>
                <w:rFonts w:ascii="Futura LT" w:hAnsi="Futura LT"/>
                <w:b/>
                <w:bCs/>
              </w:rPr>
            </w:pPr>
          </w:p>
        </w:tc>
        <w:tc>
          <w:tcPr>
            <w:tcW w:w="5330" w:type="dxa"/>
            <w:tcBorders>
              <w:top w:val="single" w:sz="4" w:space="0" w:color="auto"/>
              <w:left w:val="single" w:sz="4" w:space="0" w:color="auto"/>
              <w:bottom w:val="single" w:sz="4" w:space="0" w:color="auto"/>
              <w:right w:val="single" w:sz="4" w:space="0" w:color="auto"/>
            </w:tcBorders>
            <w:vAlign w:val="center"/>
          </w:tcPr>
          <w:p w14:paraId="6B903CE9" w14:textId="530886FC" w:rsidR="0024132F" w:rsidRDefault="0024132F" w:rsidP="00C74CEF">
            <w:pPr>
              <w:numPr>
                <w:ilvl w:val="0"/>
                <w:numId w:val="3"/>
              </w:numPr>
              <w:spacing w:line="360" w:lineRule="auto"/>
              <w:ind w:left="364" w:hanging="284"/>
              <w:contextualSpacing/>
              <w:rPr>
                <w:rFonts w:ascii="Futura LT" w:hAnsi="Futura LT"/>
              </w:rPr>
            </w:pPr>
            <w:r>
              <w:rPr>
                <w:rFonts w:ascii="Futura LT" w:hAnsi="Futura LT"/>
              </w:rPr>
              <w:t xml:space="preserve">Les coordonnées du Responsable des questions de Sauvegarde et Protection de l’événement ont-elles été communiquées à toutes les parties prenantes ?</w:t>
            </w:r>
            <w:r>
              <w:rPr>
                <w:rFonts w:ascii="Futura LT" w:hAnsi="Futura LT"/>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177DAA43" w14:textId="77777777" w:rsidR="0024132F" w:rsidRPr="000D4FA8" w:rsidRDefault="0024132F" w:rsidP="00C74CEF">
            <w:pPr>
              <w:spacing w:line="256" w:lineRule="auto"/>
              <w:ind w:left="80"/>
              <w:contextualSpacing/>
              <w:rPr>
                <w:rFonts w:ascii="Futura LT" w:hAnsi="Futura LT"/>
              </w:rPr>
            </w:pPr>
          </w:p>
        </w:tc>
      </w:tr>
      <w:tr w:rsidR="00856779" w:rsidRPr="000D4FA8" w14:paraId="6B82CF2C" w14:textId="77777777" w:rsidTr="001B093F">
        <w:trPr>
          <w:trHeight w:val="880"/>
        </w:trPr>
        <w:tc>
          <w:tcPr>
            <w:tcW w:w="2042" w:type="dxa"/>
            <w:vMerge w:val="restart"/>
            <w:tcBorders>
              <w:top w:val="single" w:sz="4" w:space="0" w:color="auto"/>
              <w:left w:val="single" w:sz="4" w:space="0" w:color="auto"/>
              <w:right w:val="single" w:sz="4" w:space="0" w:color="auto"/>
            </w:tcBorders>
            <w:vAlign w:val="center"/>
          </w:tcPr>
          <w:p w14:paraId="12586288" w14:textId="77777777" w:rsidR="00856779" w:rsidRPr="000D4FA8" w:rsidRDefault="00856779" w:rsidP="00C74CEF">
            <w:pPr>
              <w:spacing w:line="256" w:lineRule="auto"/>
              <w:rPr>
                <w:b/>
                <w:bCs/>
                <w:rFonts w:ascii="Futura LT" w:hAnsi="Futura LT"/>
              </w:rPr>
            </w:pPr>
            <w:bookmarkStart w:id="0" w:name="_Hlk84335456"/>
            <w:r>
              <w:rPr>
                <w:b/>
                <w:rFonts w:ascii="Futura LT" w:hAnsi="Futura LT"/>
              </w:rPr>
              <w:t xml:space="preserve">Transport et hébergement</w:t>
            </w:r>
          </w:p>
          <w:p w14:paraId="63C8BE17" w14:textId="77777777" w:rsidR="00856779" w:rsidRPr="000D4FA8" w:rsidRDefault="00856779" w:rsidP="00C74CEF">
            <w:pPr>
              <w:spacing w:line="256" w:lineRule="auto"/>
              <w:contextualSpacing/>
              <w:rPr>
                <w:rFonts w:ascii="Futura LT" w:hAnsi="Futura LT"/>
              </w:rPr>
            </w:pPr>
          </w:p>
        </w:tc>
        <w:tc>
          <w:tcPr>
            <w:tcW w:w="5330" w:type="dxa"/>
            <w:tcBorders>
              <w:top w:val="single" w:sz="4" w:space="0" w:color="auto"/>
              <w:left w:val="single" w:sz="4" w:space="0" w:color="auto"/>
              <w:bottom w:val="single" w:sz="4" w:space="0" w:color="auto"/>
              <w:right w:val="single" w:sz="4" w:space="0" w:color="auto"/>
            </w:tcBorders>
            <w:vAlign w:val="center"/>
          </w:tcPr>
          <w:p w14:paraId="27316B86" w14:textId="77777777" w:rsidR="00856779" w:rsidRPr="0046477F" w:rsidRDefault="00856779" w:rsidP="00856779">
            <w:pPr>
              <w:numPr>
                <w:ilvl w:val="0"/>
                <w:numId w:val="4"/>
              </w:numPr>
              <w:spacing w:line="360" w:lineRule="auto"/>
              <w:ind w:left="364" w:hanging="283"/>
              <w:contextualSpacing/>
              <w:rPr>
                <w:rFonts w:ascii="Futura LT" w:hAnsi="Futura LT"/>
              </w:rPr>
            </w:pPr>
            <w:r>
              <w:rPr>
                <w:rFonts w:ascii="Futura LT" w:hAnsi="Futura LT"/>
              </w:rPr>
              <w:t xml:space="preserve">Les dispositions prises en matière de voyage et d’hébergement sont-elles sûres ?</w:t>
            </w:r>
          </w:p>
        </w:tc>
        <w:tc>
          <w:tcPr>
            <w:tcW w:w="2693" w:type="dxa"/>
            <w:tcBorders>
              <w:top w:val="single" w:sz="4" w:space="0" w:color="auto"/>
              <w:left w:val="single" w:sz="4" w:space="0" w:color="auto"/>
              <w:bottom w:val="single" w:sz="4" w:space="0" w:color="auto"/>
              <w:right w:val="single" w:sz="4" w:space="0" w:color="auto"/>
            </w:tcBorders>
            <w:vAlign w:val="center"/>
          </w:tcPr>
          <w:p w14:paraId="2DF6AE20" w14:textId="77777777" w:rsidR="00856779" w:rsidRPr="000D4FA8" w:rsidRDefault="00856779" w:rsidP="00C74CEF">
            <w:pPr>
              <w:spacing w:line="256" w:lineRule="auto"/>
              <w:ind w:left="41"/>
              <w:contextualSpacing/>
              <w:rPr>
                <w:rFonts w:ascii="Futura LT" w:hAnsi="Futura LT"/>
              </w:rPr>
            </w:pPr>
          </w:p>
        </w:tc>
      </w:tr>
      <w:tr w:rsidR="00856779" w:rsidRPr="000D4FA8" w14:paraId="7C59371D" w14:textId="77777777" w:rsidTr="00C74CEF">
        <w:tc>
          <w:tcPr>
            <w:tcW w:w="2042" w:type="dxa"/>
            <w:vMerge/>
            <w:vAlign w:val="center"/>
          </w:tcPr>
          <w:p w14:paraId="1452CB1D" w14:textId="77777777" w:rsidR="00856779" w:rsidRPr="000D4FA8" w:rsidRDefault="00856779" w:rsidP="00C74CEF">
            <w:pPr>
              <w:spacing w:line="256" w:lineRule="auto"/>
              <w:rPr>
                <w:rFonts w:ascii="Futura LT" w:hAnsi="Futura LT"/>
                <w:b/>
                <w:bCs/>
              </w:rPr>
            </w:pPr>
          </w:p>
        </w:tc>
        <w:tc>
          <w:tcPr>
            <w:tcW w:w="5330" w:type="dxa"/>
            <w:tcBorders>
              <w:top w:val="single" w:sz="4" w:space="0" w:color="auto"/>
              <w:left w:val="single" w:sz="4" w:space="0" w:color="auto"/>
              <w:bottom w:val="single" w:sz="4" w:space="0" w:color="auto"/>
              <w:right w:val="single" w:sz="4" w:space="0" w:color="auto"/>
            </w:tcBorders>
            <w:vAlign w:val="center"/>
          </w:tcPr>
          <w:p w14:paraId="4746E263" w14:textId="77777777" w:rsidR="00856779" w:rsidRPr="0046477F" w:rsidRDefault="00856779" w:rsidP="00856779">
            <w:pPr>
              <w:numPr>
                <w:ilvl w:val="0"/>
                <w:numId w:val="4"/>
              </w:numPr>
              <w:spacing w:line="360" w:lineRule="auto"/>
              <w:ind w:left="364" w:hanging="283"/>
              <w:contextualSpacing/>
              <w:rPr>
                <w:rFonts w:ascii="Futura LT" w:hAnsi="Futura LT"/>
              </w:rPr>
            </w:pPr>
            <w:r>
              <w:rPr>
                <w:rFonts w:ascii="Futura LT" w:hAnsi="Futura LT"/>
              </w:rPr>
              <w:t xml:space="preserve">Des vérifications ont-elles été effectuées en ce qui concerne les conducteurs, les véhicules, les assurances, etc. pour s’assurer que ceux-ci sont appropriés ?</w:t>
            </w:r>
          </w:p>
        </w:tc>
        <w:tc>
          <w:tcPr>
            <w:tcW w:w="2693" w:type="dxa"/>
            <w:tcBorders>
              <w:top w:val="single" w:sz="4" w:space="0" w:color="auto"/>
              <w:left w:val="single" w:sz="4" w:space="0" w:color="auto"/>
              <w:bottom w:val="single" w:sz="4" w:space="0" w:color="auto"/>
              <w:right w:val="single" w:sz="4" w:space="0" w:color="auto"/>
            </w:tcBorders>
            <w:vAlign w:val="center"/>
          </w:tcPr>
          <w:p w14:paraId="0567DB6A" w14:textId="77777777" w:rsidR="00856779" w:rsidRPr="000D4FA8" w:rsidRDefault="00856779" w:rsidP="00C74CEF">
            <w:pPr>
              <w:spacing w:line="256" w:lineRule="auto"/>
              <w:ind w:left="41"/>
              <w:contextualSpacing/>
              <w:rPr>
                <w:rFonts w:ascii="Futura LT" w:hAnsi="Futura LT"/>
              </w:rPr>
            </w:pPr>
          </w:p>
        </w:tc>
      </w:tr>
      <w:tr w:rsidR="00856779" w:rsidRPr="000D4FA8" w14:paraId="04887BBC" w14:textId="77777777" w:rsidTr="00C74CEF">
        <w:trPr>
          <w:trHeight w:val="1054"/>
        </w:trPr>
        <w:tc>
          <w:tcPr>
            <w:tcW w:w="2042" w:type="dxa"/>
            <w:vMerge/>
            <w:vAlign w:val="center"/>
          </w:tcPr>
          <w:p w14:paraId="05A449ED" w14:textId="77777777" w:rsidR="00856779" w:rsidRPr="000D4FA8" w:rsidRDefault="00856779" w:rsidP="00C74CEF">
            <w:pPr>
              <w:spacing w:line="256" w:lineRule="auto"/>
              <w:rPr>
                <w:rFonts w:ascii="Futura LT" w:hAnsi="Futura LT"/>
                <w:b/>
                <w:bCs/>
              </w:rPr>
            </w:pPr>
          </w:p>
        </w:tc>
        <w:tc>
          <w:tcPr>
            <w:tcW w:w="5330" w:type="dxa"/>
            <w:tcBorders>
              <w:top w:val="single" w:sz="4" w:space="0" w:color="auto"/>
              <w:left w:val="single" w:sz="4" w:space="0" w:color="auto"/>
              <w:bottom w:val="single" w:sz="4" w:space="0" w:color="auto"/>
              <w:right w:val="single" w:sz="4" w:space="0" w:color="auto"/>
            </w:tcBorders>
            <w:vAlign w:val="center"/>
          </w:tcPr>
          <w:p w14:paraId="0AB4BC47" w14:textId="77777777" w:rsidR="00856779" w:rsidRPr="0046477F" w:rsidRDefault="00856779" w:rsidP="00856779">
            <w:pPr>
              <w:numPr>
                <w:ilvl w:val="0"/>
                <w:numId w:val="4"/>
              </w:numPr>
              <w:spacing w:line="360" w:lineRule="auto"/>
              <w:ind w:left="364" w:hanging="283"/>
              <w:contextualSpacing/>
              <w:rPr>
                <w:rFonts w:ascii="Futura LT" w:hAnsi="Futura LT"/>
              </w:rPr>
            </w:pPr>
            <w:r>
              <w:rPr>
                <w:rFonts w:ascii="Futura LT" w:hAnsi="Futura LT"/>
              </w:rPr>
              <w:t xml:space="preserve">Les modalités de ramassage et de dépôt sont-elles claires pour toutes les parties (y compris les parents) ?</w:t>
            </w:r>
            <w:r>
              <w:rPr>
                <w:rFonts w:ascii="Futura LT" w:hAnsi="Futura LT"/>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52A7A597" w14:textId="77777777" w:rsidR="00856779" w:rsidRPr="000D4FA8" w:rsidRDefault="00856779" w:rsidP="00C74CEF">
            <w:pPr>
              <w:spacing w:line="256" w:lineRule="auto"/>
              <w:ind w:left="41"/>
              <w:contextualSpacing/>
              <w:rPr>
                <w:rFonts w:ascii="Futura LT" w:hAnsi="Futura LT"/>
              </w:rPr>
            </w:pPr>
          </w:p>
        </w:tc>
      </w:tr>
      <w:tr w:rsidR="00856779" w:rsidRPr="000D4FA8" w14:paraId="40BCF8FD" w14:textId="77777777" w:rsidTr="00C74CEF">
        <w:trPr>
          <w:trHeight w:val="1054"/>
        </w:trPr>
        <w:tc>
          <w:tcPr>
            <w:tcW w:w="2042" w:type="dxa"/>
            <w:vMerge/>
            <w:vAlign w:val="center"/>
          </w:tcPr>
          <w:p w14:paraId="02FF81AA" w14:textId="77777777" w:rsidR="00856779" w:rsidRPr="000D4FA8" w:rsidRDefault="00856779" w:rsidP="00C74CEF">
            <w:pPr>
              <w:spacing w:line="256" w:lineRule="auto"/>
              <w:rPr>
                <w:rFonts w:ascii="Futura LT" w:hAnsi="Futura LT"/>
                <w:b/>
                <w:bCs/>
              </w:rPr>
            </w:pPr>
          </w:p>
        </w:tc>
        <w:tc>
          <w:tcPr>
            <w:tcW w:w="5330" w:type="dxa"/>
            <w:tcBorders>
              <w:top w:val="single" w:sz="4" w:space="0" w:color="auto"/>
              <w:left w:val="single" w:sz="4" w:space="0" w:color="auto"/>
              <w:bottom w:val="single" w:sz="4" w:space="0" w:color="auto"/>
              <w:right w:val="single" w:sz="4" w:space="0" w:color="auto"/>
            </w:tcBorders>
            <w:vAlign w:val="center"/>
          </w:tcPr>
          <w:p w14:paraId="1F1E0A3C" w14:textId="77777777" w:rsidR="00856779" w:rsidRPr="000D4FA8" w:rsidRDefault="00856779" w:rsidP="00856779">
            <w:pPr>
              <w:numPr>
                <w:ilvl w:val="0"/>
                <w:numId w:val="4"/>
              </w:numPr>
              <w:spacing w:line="360" w:lineRule="auto"/>
              <w:ind w:left="364" w:hanging="283"/>
              <w:contextualSpacing/>
              <w:rPr>
                <w:rFonts w:ascii="Futura LT" w:hAnsi="Futura LT"/>
              </w:rPr>
            </w:pPr>
            <w:r>
              <w:rPr>
                <w:rFonts w:ascii="Futura LT" w:hAnsi="Futura LT"/>
              </w:rPr>
              <w:t xml:space="preserve">Existe-t-il un plan d’urgence pour informer les parents en cas de retard (par exemple, un service de messagerie collective) ?</w:t>
            </w:r>
          </w:p>
        </w:tc>
        <w:tc>
          <w:tcPr>
            <w:tcW w:w="2693" w:type="dxa"/>
            <w:tcBorders>
              <w:top w:val="single" w:sz="4" w:space="0" w:color="auto"/>
              <w:left w:val="single" w:sz="4" w:space="0" w:color="auto"/>
              <w:bottom w:val="single" w:sz="4" w:space="0" w:color="auto"/>
              <w:right w:val="single" w:sz="4" w:space="0" w:color="auto"/>
            </w:tcBorders>
            <w:vAlign w:val="center"/>
          </w:tcPr>
          <w:p w14:paraId="5E7B7178" w14:textId="77777777" w:rsidR="00856779" w:rsidRPr="000D4FA8" w:rsidRDefault="00856779" w:rsidP="00C74CEF">
            <w:pPr>
              <w:spacing w:line="256" w:lineRule="auto"/>
              <w:ind w:left="41"/>
              <w:contextualSpacing/>
              <w:rPr>
                <w:rFonts w:ascii="Futura LT" w:hAnsi="Futura LT"/>
              </w:rPr>
            </w:pPr>
          </w:p>
        </w:tc>
      </w:tr>
      <w:tr w:rsidR="00856779" w:rsidRPr="000D4FA8" w14:paraId="32210E63" w14:textId="77777777" w:rsidTr="00C74CEF">
        <w:trPr>
          <w:trHeight w:val="995"/>
        </w:trPr>
        <w:tc>
          <w:tcPr>
            <w:tcW w:w="2042" w:type="dxa"/>
            <w:vMerge/>
            <w:vAlign w:val="center"/>
          </w:tcPr>
          <w:p w14:paraId="2CA8C712" w14:textId="77777777" w:rsidR="00856779" w:rsidRPr="000D4FA8" w:rsidRDefault="00856779" w:rsidP="00C74CEF">
            <w:pPr>
              <w:spacing w:line="256" w:lineRule="auto"/>
              <w:rPr>
                <w:rFonts w:ascii="Futura LT" w:hAnsi="Futura LT"/>
                <w:b/>
                <w:bCs/>
              </w:rPr>
            </w:pPr>
          </w:p>
        </w:tc>
        <w:tc>
          <w:tcPr>
            <w:tcW w:w="5330" w:type="dxa"/>
            <w:tcBorders>
              <w:top w:val="single" w:sz="4" w:space="0" w:color="auto"/>
              <w:left w:val="single" w:sz="4" w:space="0" w:color="auto"/>
              <w:bottom w:val="single" w:sz="4" w:space="0" w:color="auto"/>
              <w:right w:val="single" w:sz="4" w:space="0" w:color="auto"/>
            </w:tcBorders>
            <w:vAlign w:val="center"/>
          </w:tcPr>
          <w:p w14:paraId="61E9CA1D" w14:textId="77777777" w:rsidR="00856779" w:rsidRPr="0046477F" w:rsidRDefault="00856779" w:rsidP="00856779">
            <w:pPr>
              <w:numPr>
                <w:ilvl w:val="0"/>
                <w:numId w:val="4"/>
              </w:numPr>
              <w:spacing w:line="360" w:lineRule="auto"/>
              <w:ind w:left="364" w:hanging="283"/>
              <w:contextualSpacing/>
              <w:rPr>
                <w:rFonts w:ascii="Futura LT" w:hAnsi="Futura LT"/>
              </w:rPr>
            </w:pPr>
            <w:r>
              <w:rPr>
                <w:rFonts w:ascii="Futura LT" w:hAnsi="Futura LT"/>
              </w:rPr>
              <w:t xml:space="preserve">Le nombre d’adultes est-il suffisant pour l’encadrement pendant le voyage, par exemple deux adultes pour quatre enfants pour les groupes d’âge les plus jeunes ?</w:t>
            </w:r>
            <w:r>
              <w:rPr>
                <w:rFonts w:ascii="Futura LT" w:hAnsi="Futura LT"/>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60FBACCD" w14:textId="77777777" w:rsidR="00856779" w:rsidRPr="000D4FA8" w:rsidRDefault="00856779" w:rsidP="00C74CEF">
            <w:pPr>
              <w:spacing w:line="256" w:lineRule="auto"/>
              <w:ind w:left="41"/>
              <w:contextualSpacing/>
              <w:rPr>
                <w:rFonts w:ascii="Futura LT" w:hAnsi="Futura LT"/>
              </w:rPr>
            </w:pPr>
          </w:p>
        </w:tc>
      </w:tr>
      <w:tr w:rsidR="00856779" w:rsidRPr="000D4FA8" w14:paraId="52B40561" w14:textId="77777777" w:rsidTr="00C74CEF">
        <w:tc>
          <w:tcPr>
            <w:tcW w:w="2042" w:type="dxa"/>
            <w:vMerge/>
            <w:vAlign w:val="center"/>
          </w:tcPr>
          <w:p w14:paraId="3931C49B" w14:textId="77777777" w:rsidR="00856779" w:rsidRPr="000D4FA8" w:rsidRDefault="00856779" w:rsidP="00C74CEF">
            <w:pPr>
              <w:spacing w:line="256" w:lineRule="auto"/>
              <w:rPr>
                <w:rFonts w:ascii="Futura LT" w:hAnsi="Futura LT"/>
                <w:b/>
                <w:bCs/>
              </w:rPr>
            </w:pPr>
          </w:p>
        </w:tc>
        <w:tc>
          <w:tcPr>
            <w:tcW w:w="5330" w:type="dxa"/>
            <w:tcBorders>
              <w:top w:val="single" w:sz="4" w:space="0" w:color="auto"/>
              <w:left w:val="single" w:sz="4" w:space="0" w:color="auto"/>
              <w:bottom w:val="single" w:sz="4" w:space="0" w:color="auto"/>
              <w:right w:val="single" w:sz="4" w:space="0" w:color="auto"/>
            </w:tcBorders>
            <w:vAlign w:val="center"/>
          </w:tcPr>
          <w:p w14:paraId="45504394" w14:textId="77777777" w:rsidR="00856779" w:rsidRPr="0046477F" w:rsidRDefault="00856779" w:rsidP="00856779">
            <w:pPr>
              <w:numPr>
                <w:ilvl w:val="0"/>
                <w:numId w:val="4"/>
              </w:numPr>
              <w:spacing w:line="360" w:lineRule="auto"/>
              <w:ind w:left="364" w:hanging="283"/>
              <w:contextualSpacing/>
              <w:rPr>
                <w:rFonts w:ascii="Futura LT" w:hAnsi="Futura LT"/>
              </w:rPr>
            </w:pPr>
            <w:r>
              <w:rPr>
                <w:rFonts w:ascii="Futura LT" w:hAnsi="Futura LT"/>
              </w:rPr>
              <w:t xml:space="preserve">Une visite des lieux d’hébergement et autres commodités a-t-elle été effectuée avant l’événement afin d’évaluer les mesures de protection et de s’assurer que les conditions sont adéquates ?</w:t>
            </w:r>
          </w:p>
        </w:tc>
        <w:tc>
          <w:tcPr>
            <w:tcW w:w="2693" w:type="dxa"/>
            <w:tcBorders>
              <w:top w:val="single" w:sz="4" w:space="0" w:color="auto"/>
              <w:left w:val="single" w:sz="4" w:space="0" w:color="auto"/>
              <w:bottom w:val="single" w:sz="4" w:space="0" w:color="auto"/>
              <w:right w:val="single" w:sz="4" w:space="0" w:color="auto"/>
            </w:tcBorders>
            <w:vAlign w:val="center"/>
          </w:tcPr>
          <w:p w14:paraId="333D535E" w14:textId="77777777" w:rsidR="00856779" w:rsidRPr="000D4FA8" w:rsidRDefault="00856779" w:rsidP="00C74CEF">
            <w:pPr>
              <w:spacing w:line="256" w:lineRule="auto"/>
              <w:ind w:left="41"/>
              <w:contextualSpacing/>
              <w:rPr>
                <w:rFonts w:ascii="Futura LT" w:hAnsi="Futura LT"/>
              </w:rPr>
            </w:pPr>
          </w:p>
        </w:tc>
      </w:tr>
      <w:tr w:rsidR="00856779" w:rsidRPr="000D4FA8" w14:paraId="1B152A8A" w14:textId="77777777" w:rsidTr="00C74CEF">
        <w:trPr>
          <w:trHeight w:val="994"/>
        </w:trPr>
        <w:tc>
          <w:tcPr>
            <w:tcW w:w="2042" w:type="dxa"/>
            <w:vMerge/>
            <w:vAlign w:val="center"/>
          </w:tcPr>
          <w:p w14:paraId="5F3F37F9" w14:textId="77777777" w:rsidR="00856779" w:rsidRPr="000D4FA8" w:rsidRDefault="00856779" w:rsidP="00C74CEF">
            <w:pPr>
              <w:spacing w:line="256" w:lineRule="auto"/>
              <w:rPr>
                <w:rFonts w:ascii="Futura LT" w:hAnsi="Futura LT"/>
                <w:b/>
                <w:bCs/>
              </w:rPr>
            </w:pPr>
          </w:p>
        </w:tc>
        <w:tc>
          <w:tcPr>
            <w:tcW w:w="5330" w:type="dxa"/>
            <w:tcBorders>
              <w:top w:val="single" w:sz="4" w:space="0" w:color="auto"/>
              <w:left w:val="single" w:sz="4" w:space="0" w:color="auto"/>
              <w:bottom w:val="single" w:sz="4" w:space="0" w:color="auto"/>
              <w:right w:val="single" w:sz="4" w:space="0" w:color="auto"/>
            </w:tcBorders>
            <w:vAlign w:val="center"/>
          </w:tcPr>
          <w:p w14:paraId="17532E37" w14:textId="77777777" w:rsidR="00856779" w:rsidRPr="000D4FA8" w:rsidRDefault="00856779" w:rsidP="00856779">
            <w:pPr>
              <w:numPr>
                <w:ilvl w:val="0"/>
                <w:numId w:val="4"/>
              </w:numPr>
              <w:spacing w:line="360" w:lineRule="auto"/>
              <w:ind w:left="364" w:hanging="283"/>
              <w:contextualSpacing/>
              <w:rPr>
                <w:rFonts w:ascii="Futura LT" w:hAnsi="Futura LT"/>
              </w:rPr>
            </w:pPr>
            <w:r>
              <w:rPr>
                <w:rFonts w:ascii="Futura LT" w:hAnsi="Futura LT"/>
              </w:rPr>
              <w:t xml:space="preserve">Les conditions de couchage sont-elles appropriées ?</w:t>
            </w:r>
          </w:p>
        </w:tc>
        <w:tc>
          <w:tcPr>
            <w:tcW w:w="2693" w:type="dxa"/>
            <w:tcBorders>
              <w:top w:val="single" w:sz="4" w:space="0" w:color="auto"/>
              <w:left w:val="single" w:sz="4" w:space="0" w:color="auto"/>
              <w:bottom w:val="single" w:sz="4" w:space="0" w:color="auto"/>
              <w:right w:val="single" w:sz="4" w:space="0" w:color="auto"/>
            </w:tcBorders>
            <w:vAlign w:val="center"/>
          </w:tcPr>
          <w:p w14:paraId="6D20B6E4" w14:textId="77777777" w:rsidR="00856779" w:rsidRPr="000D4FA8" w:rsidRDefault="00856779" w:rsidP="00C74CEF">
            <w:pPr>
              <w:spacing w:line="256" w:lineRule="auto"/>
              <w:ind w:left="41"/>
              <w:contextualSpacing/>
              <w:rPr>
                <w:rFonts w:ascii="Futura LT" w:hAnsi="Futura LT"/>
              </w:rPr>
            </w:pPr>
          </w:p>
        </w:tc>
      </w:tr>
      <w:tr w:rsidR="00856779" w:rsidRPr="000D4FA8" w14:paraId="2860BF0D" w14:textId="77777777" w:rsidTr="00C74CEF">
        <w:tc>
          <w:tcPr>
            <w:tcW w:w="2042" w:type="dxa"/>
            <w:vMerge w:val="restart"/>
            <w:tcBorders>
              <w:top w:val="single" w:sz="4" w:space="0" w:color="auto"/>
              <w:left w:val="single" w:sz="4" w:space="0" w:color="auto"/>
              <w:right w:val="single" w:sz="4" w:space="0" w:color="auto"/>
            </w:tcBorders>
            <w:vAlign w:val="center"/>
            <w:hideMark/>
          </w:tcPr>
          <w:p w14:paraId="160D9E37" w14:textId="52D1D3E6" w:rsidR="00856779" w:rsidRPr="000D4FA8" w:rsidRDefault="00CF131E" w:rsidP="00C74CEF">
            <w:pPr>
              <w:spacing w:line="256" w:lineRule="auto"/>
              <w:rPr>
                <w:b/>
                <w:bCs/>
                <w:rFonts w:ascii="Futura LT" w:hAnsi="Futura LT"/>
              </w:rPr>
            </w:pPr>
            <w:r>
              <w:rPr>
                <w:b/>
                <w:rFonts w:ascii="Futura LT" w:hAnsi="Futura LT"/>
              </w:rPr>
              <w:t xml:space="preserve">Communication et réseaux sociaux</w:t>
            </w:r>
          </w:p>
        </w:tc>
        <w:tc>
          <w:tcPr>
            <w:tcW w:w="5330" w:type="dxa"/>
            <w:tcBorders>
              <w:top w:val="single" w:sz="4" w:space="0" w:color="auto"/>
              <w:left w:val="single" w:sz="4" w:space="0" w:color="auto"/>
              <w:bottom w:val="single" w:sz="4" w:space="0" w:color="auto"/>
              <w:right w:val="single" w:sz="4" w:space="0" w:color="auto"/>
            </w:tcBorders>
            <w:vAlign w:val="center"/>
            <w:hideMark/>
          </w:tcPr>
          <w:p w14:paraId="237B72A8" w14:textId="77777777" w:rsidR="00856779" w:rsidRPr="0046477F" w:rsidRDefault="00856779" w:rsidP="00856779">
            <w:pPr>
              <w:numPr>
                <w:ilvl w:val="0"/>
                <w:numId w:val="5"/>
              </w:numPr>
              <w:spacing w:line="360" w:lineRule="auto"/>
              <w:ind w:left="364" w:hanging="284"/>
              <w:contextualSpacing/>
              <w:rPr>
                <w:rFonts w:ascii="Futura LT" w:hAnsi="Futura LT"/>
              </w:rPr>
            </w:pPr>
            <w:r>
              <w:rPr>
                <w:rFonts w:ascii="Futura LT" w:hAnsi="Futura LT"/>
              </w:rPr>
              <w:t xml:space="preserve">Existe-t-il des protocoles établis sur l’utilisation des réseaux sociaux et des communications électroniques, en particulier en ce qui concerne les interactions entre les enfants et le personnel ou les bénévoles ?</w:t>
            </w:r>
          </w:p>
        </w:tc>
        <w:tc>
          <w:tcPr>
            <w:tcW w:w="2693" w:type="dxa"/>
            <w:tcBorders>
              <w:top w:val="single" w:sz="4" w:space="0" w:color="auto"/>
              <w:left w:val="single" w:sz="4" w:space="0" w:color="auto"/>
              <w:bottom w:val="single" w:sz="4" w:space="0" w:color="auto"/>
              <w:right w:val="single" w:sz="4" w:space="0" w:color="auto"/>
            </w:tcBorders>
            <w:vAlign w:val="center"/>
          </w:tcPr>
          <w:p w14:paraId="51EA663B" w14:textId="77777777" w:rsidR="00856779" w:rsidRPr="000D4FA8" w:rsidRDefault="00856779" w:rsidP="00C74CEF">
            <w:pPr>
              <w:spacing w:line="256" w:lineRule="auto"/>
              <w:ind w:left="80"/>
              <w:contextualSpacing/>
              <w:rPr>
                <w:rFonts w:ascii="Futura LT" w:hAnsi="Futura LT"/>
              </w:rPr>
            </w:pPr>
          </w:p>
        </w:tc>
      </w:tr>
      <w:tr w:rsidR="00856779" w:rsidRPr="000D4FA8" w14:paraId="0C231ABE" w14:textId="77777777" w:rsidTr="00C74CEF">
        <w:trPr>
          <w:trHeight w:val="1135"/>
        </w:trPr>
        <w:tc>
          <w:tcPr>
            <w:tcW w:w="2042" w:type="dxa"/>
            <w:vMerge/>
            <w:vAlign w:val="center"/>
          </w:tcPr>
          <w:p w14:paraId="228E127E" w14:textId="77777777" w:rsidR="00856779" w:rsidRPr="000D4FA8" w:rsidRDefault="00856779" w:rsidP="00C74CEF">
            <w:pPr>
              <w:spacing w:line="256" w:lineRule="auto"/>
              <w:rPr>
                <w:rFonts w:ascii="Futura LT" w:hAnsi="Futura LT"/>
                <w:b/>
                <w:bCs/>
              </w:rPr>
            </w:pPr>
          </w:p>
        </w:tc>
        <w:tc>
          <w:tcPr>
            <w:tcW w:w="5330" w:type="dxa"/>
            <w:tcBorders>
              <w:top w:val="single" w:sz="4" w:space="0" w:color="auto"/>
              <w:left w:val="single" w:sz="4" w:space="0" w:color="auto"/>
              <w:bottom w:val="single" w:sz="4" w:space="0" w:color="auto"/>
              <w:right w:val="single" w:sz="4" w:space="0" w:color="auto"/>
            </w:tcBorders>
            <w:vAlign w:val="center"/>
          </w:tcPr>
          <w:p w14:paraId="3F682B2A" w14:textId="77777777" w:rsidR="00856779" w:rsidRPr="0046477F" w:rsidRDefault="00856779" w:rsidP="00856779">
            <w:pPr>
              <w:numPr>
                <w:ilvl w:val="0"/>
                <w:numId w:val="5"/>
              </w:numPr>
              <w:spacing w:line="360" w:lineRule="auto"/>
              <w:ind w:left="364" w:hanging="284"/>
              <w:contextualSpacing/>
              <w:rPr>
                <w:rFonts w:ascii="Futura LT" w:hAnsi="Futura LT"/>
              </w:rPr>
            </w:pPr>
            <w:r>
              <w:rPr>
                <w:rFonts w:ascii="Futura LT" w:hAnsi="Futura LT"/>
              </w:rPr>
              <w:t xml:space="preserve">Ce guide sur les réseaux sociaux contient-il des informations claires sur la manière de signaler les problèmes ?</w:t>
            </w:r>
          </w:p>
        </w:tc>
        <w:tc>
          <w:tcPr>
            <w:tcW w:w="2693" w:type="dxa"/>
            <w:tcBorders>
              <w:top w:val="single" w:sz="4" w:space="0" w:color="auto"/>
              <w:left w:val="single" w:sz="4" w:space="0" w:color="auto"/>
              <w:bottom w:val="single" w:sz="4" w:space="0" w:color="auto"/>
              <w:right w:val="single" w:sz="4" w:space="0" w:color="auto"/>
            </w:tcBorders>
            <w:vAlign w:val="center"/>
          </w:tcPr>
          <w:p w14:paraId="1A4CB75D" w14:textId="77777777" w:rsidR="00856779" w:rsidRPr="000D4FA8" w:rsidRDefault="00856779" w:rsidP="00C74CEF">
            <w:pPr>
              <w:spacing w:line="256" w:lineRule="auto"/>
              <w:ind w:left="80"/>
              <w:contextualSpacing/>
              <w:rPr>
                <w:rFonts w:ascii="Futura LT" w:hAnsi="Futura LT"/>
              </w:rPr>
            </w:pPr>
          </w:p>
        </w:tc>
      </w:tr>
      <w:tr w:rsidR="00856779" w:rsidRPr="000D4FA8" w14:paraId="24856E22" w14:textId="77777777" w:rsidTr="00C74CEF">
        <w:trPr>
          <w:trHeight w:val="1407"/>
        </w:trPr>
        <w:tc>
          <w:tcPr>
            <w:tcW w:w="2042" w:type="dxa"/>
            <w:vMerge/>
            <w:vAlign w:val="center"/>
          </w:tcPr>
          <w:p w14:paraId="39C5A817" w14:textId="77777777" w:rsidR="00856779" w:rsidRPr="000D4FA8" w:rsidRDefault="00856779" w:rsidP="00C74CEF">
            <w:pPr>
              <w:spacing w:line="256" w:lineRule="auto"/>
              <w:rPr>
                <w:rFonts w:ascii="Futura LT" w:hAnsi="Futura LT"/>
                <w:b/>
                <w:bCs/>
              </w:rPr>
            </w:pPr>
          </w:p>
        </w:tc>
        <w:tc>
          <w:tcPr>
            <w:tcW w:w="5330" w:type="dxa"/>
            <w:tcBorders>
              <w:top w:val="single" w:sz="4" w:space="0" w:color="auto"/>
              <w:left w:val="single" w:sz="4" w:space="0" w:color="auto"/>
              <w:right w:val="single" w:sz="4" w:space="0" w:color="auto"/>
            </w:tcBorders>
            <w:vAlign w:val="center"/>
          </w:tcPr>
          <w:p w14:paraId="6ECE559E" w14:textId="77777777" w:rsidR="00856779" w:rsidRPr="0046477F" w:rsidRDefault="00856779" w:rsidP="00856779">
            <w:pPr>
              <w:numPr>
                <w:ilvl w:val="0"/>
                <w:numId w:val="5"/>
              </w:numPr>
              <w:spacing w:line="360" w:lineRule="auto"/>
              <w:ind w:left="364" w:hanging="284"/>
              <w:contextualSpacing/>
              <w:rPr>
                <w:rFonts w:ascii="Futura LT" w:hAnsi="Futura LT"/>
              </w:rPr>
            </w:pPr>
            <w:r>
              <w:rPr>
                <w:rFonts w:ascii="Futura LT" w:hAnsi="Futura LT"/>
              </w:rPr>
              <w:t xml:space="preserve">Les informations relatives aux réseaux sociaux et au signalement des problèmes ont-elles été fournies et expliquées à tous les adultes et à tous les enfants ?</w:t>
            </w:r>
            <w:r>
              <w:rPr>
                <w:rFonts w:ascii="Futura LT" w:hAnsi="Futura LT"/>
              </w:rPr>
              <w:t xml:space="preserve"> </w:t>
            </w:r>
          </w:p>
        </w:tc>
        <w:tc>
          <w:tcPr>
            <w:tcW w:w="2693" w:type="dxa"/>
            <w:tcBorders>
              <w:top w:val="single" w:sz="4" w:space="0" w:color="auto"/>
              <w:left w:val="single" w:sz="4" w:space="0" w:color="auto"/>
              <w:right w:val="single" w:sz="4" w:space="0" w:color="auto"/>
            </w:tcBorders>
            <w:vAlign w:val="center"/>
          </w:tcPr>
          <w:p w14:paraId="7CB77160" w14:textId="77777777" w:rsidR="00856779" w:rsidRPr="000D4FA8" w:rsidRDefault="00856779" w:rsidP="00C74CEF">
            <w:pPr>
              <w:spacing w:line="256" w:lineRule="auto"/>
              <w:ind w:left="80"/>
              <w:contextualSpacing/>
              <w:rPr>
                <w:rFonts w:ascii="Futura LT" w:hAnsi="Futura LT"/>
              </w:rPr>
            </w:pPr>
          </w:p>
        </w:tc>
      </w:tr>
      <w:tr w:rsidR="00856779" w:rsidRPr="000D4FA8" w14:paraId="64D34BA2" w14:textId="77777777" w:rsidTr="00C74CEF">
        <w:trPr>
          <w:trHeight w:val="1265"/>
        </w:trPr>
        <w:tc>
          <w:tcPr>
            <w:tcW w:w="2042" w:type="dxa"/>
            <w:vMerge/>
            <w:vAlign w:val="center"/>
          </w:tcPr>
          <w:p w14:paraId="2DDEC460" w14:textId="77777777" w:rsidR="00856779" w:rsidRPr="000D4FA8" w:rsidRDefault="00856779" w:rsidP="00C74CEF">
            <w:pPr>
              <w:spacing w:line="256" w:lineRule="auto"/>
              <w:rPr>
                <w:rFonts w:ascii="Futura LT" w:hAnsi="Futura LT"/>
                <w:b/>
                <w:bCs/>
              </w:rPr>
            </w:pPr>
          </w:p>
        </w:tc>
        <w:tc>
          <w:tcPr>
            <w:tcW w:w="5330" w:type="dxa"/>
            <w:tcBorders>
              <w:top w:val="single" w:sz="4" w:space="0" w:color="auto"/>
              <w:left w:val="single" w:sz="4" w:space="0" w:color="auto"/>
              <w:bottom w:val="single" w:sz="4" w:space="0" w:color="auto"/>
              <w:right w:val="single" w:sz="4" w:space="0" w:color="auto"/>
            </w:tcBorders>
            <w:vAlign w:val="center"/>
          </w:tcPr>
          <w:p w14:paraId="56206F4A" w14:textId="77777777" w:rsidR="00856779" w:rsidRPr="000D4FA8" w:rsidRDefault="00856779" w:rsidP="00856779">
            <w:pPr>
              <w:numPr>
                <w:ilvl w:val="0"/>
                <w:numId w:val="5"/>
              </w:numPr>
              <w:spacing w:line="360" w:lineRule="auto"/>
              <w:ind w:left="364" w:hanging="284"/>
              <w:contextualSpacing/>
              <w:rPr>
                <w:rFonts w:ascii="Futura LT" w:hAnsi="Futura LT"/>
              </w:rPr>
            </w:pPr>
            <w:r>
              <w:rPr>
                <w:rFonts w:ascii="Futura LT" w:hAnsi="Futura LT"/>
              </w:rPr>
              <w:t xml:space="preserve">Existe-t-il des directives claires sur la prise et l’utilisation d’images d’enfants, comprises par toutes les parties prenantes, y compris des directives à l’intention des enfants sur la prise de photos les uns des autres ?</w:t>
            </w:r>
          </w:p>
        </w:tc>
        <w:tc>
          <w:tcPr>
            <w:tcW w:w="2693" w:type="dxa"/>
            <w:tcBorders>
              <w:top w:val="single" w:sz="4" w:space="0" w:color="auto"/>
              <w:left w:val="single" w:sz="4" w:space="0" w:color="auto"/>
              <w:bottom w:val="single" w:sz="4" w:space="0" w:color="auto"/>
              <w:right w:val="single" w:sz="4" w:space="0" w:color="auto"/>
            </w:tcBorders>
            <w:vAlign w:val="center"/>
          </w:tcPr>
          <w:p w14:paraId="355A509C" w14:textId="77777777" w:rsidR="00856779" w:rsidRPr="000D4FA8" w:rsidRDefault="00856779" w:rsidP="00C74CEF">
            <w:pPr>
              <w:spacing w:line="256" w:lineRule="auto"/>
              <w:ind w:left="80"/>
              <w:contextualSpacing/>
              <w:rPr>
                <w:rFonts w:ascii="Futura LT" w:hAnsi="Futura LT"/>
              </w:rPr>
            </w:pPr>
          </w:p>
        </w:tc>
      </w:tr>
      <w:tr w:rsidR="00856779" w:rsidRPr="000D4FA8" w14:paraId="05B80FE2" w14:textId="77777777" w:rsidTr="00C74CEF">
        <w:trPr>
          <w:trHeight w:val="1142"/>
        </w:trPr>
        <w:tc>
          <w:tcPr>
            <w:tcW w:w="2042" w:type="dxa"/>
            <w:vMerge w:val="restart"/>
            <w:tcBorders>
              <w:top w:val="single" w:sz="4" w:space="0" w:color="auto"/>
              <w:left w:val="single" w:sz="4" w:space="0" w:color="auto"/>
              <w:right w:val="single" w:sz="4" w:space="0" w:color="auto"/>
            </w:tcBorders>
            <w:vAlign w:val="center"/>
          </w:tcPr>
          <w:p w14:paraId="19097353" w14:textId="3406FC41" w:rsidR="00856779" w:rsidRPr="000D4FA8" w:rsidRDefault="00250C13" w:rsidP="00C74CEF">
            <w:pPr>
              <w:spacing w:line="256" w:lineRule="auto"/>
              <w:rPr>
                <w:b/>
                <w:bCs/>
                <w:rFonts w:ascii="Futura LT" w:hAnsi="Futura LT"/>
              </w:rPr>
            </w:pPr>
            <w:r>
              <w:rPr>
                <w:b/>
                <w:rFonts w:ascii="Futura LT" w:hAnsi="Futura LT"/>
              </w:rPr>
              <w:t xml:space="preserve">Questions générales de bien-être</w:t>
            </w:r>
          </w:p>
          <w:p w14:paraId="1A99F918" w14:textId="77777777" w:rsidR="00856779" w:rsidRPr="000D4FA8" w:rsidRDefault="00856779" w:rsidP="00C74CEF">
            <w:pPr>
              <w:spacing w:line="256" w:lineRule="auto"/>
              <w:rPr>
                <w:rFonts w:ascii="Futura LT" w:hAnsi="Futura LT"/>
              </w:rPr>
            </w:pPr>
          </w:p>
        </w:tc>
        <w:tc>
          <w:tcPr>
            <w:tcW w:w="5330" w:type="dxa"/>
            <w:tcBorders>
              <w:top w:val="single" w:sz="4" w:space="0" w:color="auto"/>
              <w:left w:val="single" w:sz="4" w:space="0" w:color="auto"/>
              <w:bottom w:val="single" w:sz="4" w:space="0" w:color="auto"/>
              <w:right w:val="single" w:sz="4" w:space="0" w:color="auto"/>
            </w:tcBorders>
            <w:vAlign w:val="center"/>
            <w:hideMark/>
          </w:tcPr>
          <w:p w14:paraId="1FF5BB34" w14:textId="77777777" w:rsidR="00856779" w:rsidRPr="0046477F" w:rsidRDefault="00856779" w:rsidP="00856779">
            <w:pPr>
              <w:numPr>
                <w:ilvl w:val="0"/>
                <w:numId w:val="4"/>
              </w:numPr>
              <w:spacing w:line="360" w:lineRule="auto"/>
              <w:ind w:left="325" w:hanging="284"/>
              <w:contextualSpacing/>
              <w:rPr>
                <w:rFonts w:ascii="Futura LT" w:hAnsi="Futura LT"/>
              </w:rPr>
            </w:pPr>
            <w:r>
              <w:rPr>
                <w:rFonts w:ascii="Futura LT" w:hAnsi="Futura LT"/>
              </w:rPr>
              <w:t xml:space="preserve">Le personnel est-il conscient des besoins supplémentaires ou des vulnérabilités de certains enfants ?</w:t>
            </w:r>
            <w:r>
              <w:rPr>
                <w:rFonts w:ascii="Futura LT" w:hAnsi="Futura LT"/>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311B772F" w14:textId="77777777" w:rsidR="00856779" w:rsidRPr="000D4FA8" w:rsidRDefault="00856779" w:rsidP="00C74CEF">
            <w:pPr>
              <w:spacing w:line="256" w:lineRule="auto"/>
              <w:ind w:left="41"/>
              <w:contextualSpacing/>
              <w:rPr>
                <w:rFonts w:ascii="Futura LT" w:hAnsi="Futura LT"/>
              </w:rPr>
            </w:pPr>
          </w:p>
        </w:tc>
      </w:tr>
      <w:tr w:rsidR="00856779" w:rsidRPr="000D4FA8" w14:paraId="38498550" w14:textId="77777777" w:rsidTr="00C74CEF">
        <w:trPr>
          <w:trHeight w:val="1414"/>
        </w:trPr>
        <w:tc>
          <w:tcPr>
            <w:tcW w:w="2042" w:type="dxa"/>
            <w:vMerge/>
            <w:tcBorders>
              <w:left w:val="single" w:sz="4" w:space="0" w:color="auto"/>
              <w:right w:val="single" w:sz="4" w:space="0" w:color="auto"/>
            </w:tcBorders>
            <w:vAlign w:val="center"/>
          </w:tcPr>
          <w:p w14:paraId="0146015C" w14:textId="77777777" w:rsidR="00856779" w:rsidRPr="000D4FA8" w:rsidRDefault="00856779" w:rsidP="00C74CEF">
            <w:pPr>
              <w:spacing w:line="256" w:lineRule="auto"/>
              <w:rPr>
                <w:rFonts w:ascii="Futura LT" w:hAnsi="Futura LT"/>
                <w:b/>
                <w:bCs/>
              </w:rPr>
            </w:pPr>
          </w:p>
        </w:tc>
        <w:tc>
          <w:tcPr>
            <w:tcW w:w="5330" w:type="dxa"/>
            <w:tcBorders>
              <w:top w:val="single" w:sz="4" w:space="0" w:color="auto"/>
              <w:left w:val="single" w:sz="4" w:space="0" w:color="auto"/>
              <w:bottom w:val="single" w:sz="4" w:space="0" w:color="auto"/>
              <w:right w:val="single" w:sz="4" w:space="0" w:color="auto"/>
            </w:tcBorders>
            <w:vAlign w:val="center"/>
          </w:tcPr>
          <w:p w14:paraId="75AED8FF" w14:textId="77777777" w:rsidR="00856779" w:rsidRPr="000D4FA8" w:rsidRDefault="00856779" w:rsidP="00856779">
            <w:pPr>
              <w:numPr>
                <w:ilvl w:val="0"/>
                <w:numId w:val="4"/>
              </w:numPr>
              <w:spacing w:line="360" w:lineRule="auto"/>
              <w:ind w:left="325" w:hanging="284"/>
              <w:contextualSpacing/>
              <w:rPr>
                <w:rFonts w:ascii="Futura LT" w:hAnsi="Futura LT"/>
              </w:rPr>
            </w:pPr>
            <w:r>
              <w:rPr>
                <w:rFonts w:ascii="Futura LT" w:hAnsi="Futura LT"/>
              </w:rPr>
              <w:t xml:space="preserve">Existe-t-il une procédure claire et compréhensible par l’ensemble du personnel et des bénévoles pour réagir dans les situations d’enfants disparus ou retrouvés, que ce soit lors d’un événement ou au cours d’un voyage de groupe ou d’équipe ?</w:t>
            </w:r>
          </w:p>
        </w:tc>
        <w:tc>
          <w:tcPr>
            <w:tcW w:w="2693" w:type="dxa"/>
            <w:tcBorders>
              <w:top w:val="single" w:sz="4" w:space="0" w:color="auto"/>
              <w:left w:val="single" w:sz="4" w:space="0" w:color="auto"/>
              <w:bottom w:val="single" w:sz="4" w:space="0" w:color="auto"/>
              <w:right w:val="single" w:sz="4" w:space="0" w:color="auto"/>
            </w:tcBorders>
            <w:vAlign w:val="center"/>
          </w:tcPr>
          <w:p w14:paraId="4FC79FC7" w14:textId="77777777" w:rsidR="00856779" w:rsidRPr="000D4FA8" w:rsidRDefault="00856779" w:rsidP="00C74CEF">
            <w:pPr>
              <w:spacing w:line="256" w:lineRule="auto"/>
              <w:ind w:left="41"/>
              <w:contextualSpacing/>
              <w:rPr>
                <w:rFonts w:ascii="Futura LT" w:hAnsi="Futura LT"/>
              </w:rPr>
            </w:pPr>
          </w:p>
        </w:tc>
      </w:tr>
      <w:tr w:rsidR="00856779" w:rsidRPr="000D4FA8" w14:paraId="6F3A9C8C" w14:textId="77777777" w:rsidTr="00C74CEF">
        <w:trPr>
          <w:trHeight w:val="1414"/>
        </w:trPr>
        <w:tc>
          <w:tcPr>
            <w:tcW w:w="2042" w:type="dxa"/>
            <w:vMerge/>
            <w:tcBorders>
              <w:left w:val="single" w:sz="4" w:space="0" w:color="auto"/>
              <w:right w:val="single" w:sz="4" w:space="0" w:color="auto"/>
            </w:tcBorders>
            <w:vAlign w:val="center"/>
          </w:tcPr>
          <w:p w14:paraId="778C16BD" w14:textId="77777777" w:rsidR="00856779" w:rsidRPr="000D4FA8" w:rsidRDefault="00856779" w:rsidP="00C74CEF">
            <w:pPr>
              <w:spacing w:line="256" w:lineRule="auto"/>
              <w:rPr>
                <w:rFonts w:ascii="Futura LT" w:hAnsi="Futura LT"/>
                <w:b/>
                <w:bCs/>
              </w:rPr>
            </w:pPr>
          </w:p>
        </w:tc>
        <w:tc>
          <w:tcPr>
            <w:tcW w:w="5330" w:type="dxa"/>
            <w:tcBorders>
              <w:top w:val="single" w:sz="4" w:space="0" w:color="auto"/>
              <w:left w:val="single" w:sz="4" w:space="0" w:color="auto"/>
              <w:bottom w:val="single" w:sz="4" w:space="0" w:color="auto"/>
              <w:right w:val="single" w:sz="4" w:space="0" w:color="auto"/>
            </w:tcBorders>
            <w:vAlign w:val="center"/>
          </w:tcPr>
          <w:p w14:paraId="54515834" w14:textId="77777777" w:rsidR="00856779" w:rsidRPr="000D4FA8" w:rsidRDefault="00856779" w:rsidP="00856779">
            <w:pPr>
              <w:numPr>
                <w:ilvl w:val="0"/>
                <w:numId w:val="4"/>
              </w:numPr>
              <w:spacing w:line="360" w:lineRule="auto"/>
              <w:ind w:left="325" w:hanging="284"/>
              <w:contextualSpacing/>
              <w:rPr>
                <w:rFonts w:ascii="Futura LT" w:hAnsi="Futura LT"/>
              </w:rPr>
            </w:pPr>
            <w:r>
              <w:rPr>
                <w:rFonts w:ascii="Futura LT" w:hAnsi="Futura LT"/>
              </w:rPr>
              <w:t xml:space="preserve">Lorsque les participants viennent de différents pays, tous les documents et services pertinents sont-ils proposés dans les langues appropriées ?</w:t>
            </w:r>
          </w:p>
        </w:tc>
        <w:tc>
          <w:tcPr>
            <w:tcW w:w="2693" w:type="dxa"/>
            <w:tcBorders>
              <w:top w:val="single" w:sz="4" w:space="0" w:color="auto"/>
              <w:left w:val="single" w:sz="4" w:space="0" w:color="auto"/>
              <w:bottom w:val="single" w:sz="4" w:space="0" w:color="auto"/>
              <w:right w:val="single" w:sz="4" w:space="0" w:color="auto"/>
            </w:tcBorders>
            <w:vAlign w:val="center"/>
          </w:tcPr>
          <w:p w14:paraId="4FB1B35B" w14:textId="77777777" w:rsidR="00856779" w:rsidRPr="000D4FA8" w:rsidRDefault="00856779" w:rsidP="00C74CEF">
            <w:pPr>
              <w:spacing w:line="256" w:lineRule="auto"/>
              <w:ind w:left="41"/>
              <w:contextualSpacing/>
              <w:rPr>
                <w:rFonts w:ascii="Futura LT" w:hAnsi="Futura LT"/>
              </w:rPr>
            </w:pPr>
          </w:p>
        </w:tc>
      </w:tr>
      <w:bookmarkEnd w:id="0"/>
    </w:tbl>
    <w:p w14:paraId="69F329E5" w14:textId="77777777" w:rsidR="00856779" w:rsidRDefault="00856779"/>
    <w:sectPr w:rsidR="008567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LT">
    <w:altName w:val="Century Gothic"/>
    <w:panose1 w:val="02000503000000000000"/>
    <w:charset w:val="00"/>
    <w:family w:val="auto"/>
    <w:pitch w:val="variable"/>
    <w:sig w:usb0="800000A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D433F"/>
    <w:multiLevelType w:val="hybridMultilevel"/>
    <w:tmpl w:val="0B38C34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4820103"/>
    <w:multiLevelType w:val="hybridMultilevel"/>
    <w:tmpl w:val="20CEC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4094BEA"/>
    <w:multiLevelType w:val="hybridMultilevel"/>
    <w:tmpl w:val="DD2ED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7D56849"/>
    <w:multiLevelType w:val="hybridMultilevel"/>
    <w:tmpl w:val="29E8F26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3C20B03"/>
    <w:multiLevelType w:val="hybridMultilevel"/>
    <w:tmpl w:val="EAF2D64A"/>
    <w:lvl w:ilvl="0" w:tplc="08090001">
      <w:start w:val="1"/>
      <w:numFmt w:val="bullet"/>
      <w:lvlText w:val=""/>
      <w:lvlJc w:val="left"/>
      <w:pPr>
        <w:ind w:left="761" w:hanging="360"/>
      </w:pPr>
      <w:rPr>
        <w:rFonts w:ascii="Symbol" w:hAnsi="Symbol" w:hint="default"/>
      </w:rPr>
    </w:lvl>
    <w:lvl w:ilvl="1" w:tplc="08090003">
      <w:start w:val="1"/>
      <w:numFmt w:val="bullet"/>
      <w:lvlText w:val="o"/>
      <w:lvlJc w:val="left"/>
      <w:pPr>
        <w:ind w:left="1481" w:hanging="360"/>
      </w:pPr>
      <w:rPr>
        <w:rFonts w:ascii="Courier New" w:hAnsi="Courier New" w:cs="Courier New" w:hint="default"/>
      </w:rPr>
    </w:lvl>
    <w:lvl w:ilvl="2" w:tplc="08090005">
      <w:start w:val="1"/>
      <w:numFmt w:val="bullet"/>
      <w:lvlText w:val=""/>
      <w:lvlJc w:val="left"/>
      <w:pPr>
        <w:ind w:left="2201" w:hanging="360"/>
      </w:pPr>
      <w:rPr>
        <w:rFonts w:ascii="Wingdings" w:hAnsi="Wingdings" w:hint="default"/>
      </w:rPr>
    </w:lvl>
    <w:lvl w:ilvl="3" w:tplc="08090001">
      <w:start w:val="1"/>
      <w:numFmt w:val="bullet"/>
      <w:lvlText w:val=""/>
      <w:lvlJc w:val="left"/>
      <w:pPr>
        <w:ind w:left="2921" w:hanging="360"/>
      </w:pPr>
      <w:rPr>
        <w:rFonts w:ascii="Symbol" w:hAnsi="Symbol" w:hint="default"/>
      </w:rPr>
    </w:lvl>
    <w:lvl w:ilvl="4" w:tplc="08090003">
      <w:start w:val="1"/>
      <w:numFmt w:val="bullet"/>
      <w:lvlText w:val="o"/>
      <w:lvlJc w:val="left"/>
      <w:pPr>
        <w:ind w:left="3641" w:hanging="360"/>
      </w:pPr>
      <w:rPr>
        <w:rFonts w:ascii="Courier New" w:hAnsi="Courier New" w:cs="Courier New" w:hint="default"/>
      </w:rPr>
    </w:lvl>
    <w:lvl w:ilvl="5" w:tplc="08090005">
      <w:start w:val="1"/>
      <w:numFmt w:val="bullet"/>
      <w:lvlText w:val=""/>
      <w:lvlJc w:val="left"/>
      <w:pPr>
        <w:ind w:left="4361" w:hanging="360"/>
      </w:pPr>
      <w:rPr>
        <w:rFonts w:ascii="Wingdings" w:hAnsi="Wingdings" w:hint="default"/>
      </w:rPr>
    </w:lvl>
    <w:lvl w:ilvl="6" w:tplc="08090001">
      <w:start w:val="1"/>
      <w:numFmt w:val="bullet"/>
      <w:lvlText w:val=""/>
      <w:lvlJc w:val="left"/>
      <w:pPr>
        <w:ind w:left="5081" w:hanging="360"/>
      </w:pPr>
      <w:rPr>
        <w:rFonts w:ascii="Symbol" w:hAnsi="Symbol" w:hint="default"/>
      </w:rPr>
    </w:lvl>
    <w:lvl w:ilvl="7" w:tplc="08090003">
      <w:start w:val="1"/>
      <w:numFmt w:val="bullet"/>
      <w:lvlText w:val="o"/>
      <w:lvlJc w:val="left"/>
      <w:pPr>
        <w:ind w:left="5801" w:hanging="360"/>
      </w:pPr>
      <w:rPr>
        <w:rFonts w:ascii="Courier New" w:hAnsi="Courier New" w:cs="Courier New" w:hint="default"/>
      </w:rPr>
    </w:lvl>
    <w:lvl w:ilvl="8" w:tplc="08090005">
      <w:start w:val="1"/>
      <w:numFmt w:val="bullet"/>
      <w:lvlText w:val=""/>
      <w:lvlJc w:val="left"/>
      <w:pPr>
        <w:ind w:left="6521" w:hanging="360"/>
      </w:pPr>
      <w:rPr>
        <w:rFonts w:ascii="Wingdings" w:hAnsi="Wingdings" w:hint="default"/>
      </w:rPr>
    </w:lvl>
  </w:abstractNum>
  <w:num w:numId="1" w16cid:durableId="1551726901">
    <w:abstractNumId w:val="2"/>
  </w:num>
  <w:num w:numId="2" w16cid:durableId="747846130">
    <w:abstractNumId w:val="1"/>
  </w:num>
  <w:num w:numId="3" w16cid:durableId="94708466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2096561">
    <w:abstractNumId w:val="4"/>
  </w:num>
  <w:num w:numId="5" w16cid:durableId="44777459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779"/>
    <w:rsid w:val="00045385"/>
    <w:rsid w:val="00060659"/>
    <w:rsid w:val="001B093F"/>
    <w:rsid w:val="0024132F"/>
    <w:rsid w:val="00250C13"/>
    <w:rsid w:val="003C6975"/>
    <w:rsid w:val="00856779"/>
    <w:rsid w:val="00CF131E"/>
    <w:rsid w:val="00D95C28"/>
    <w:rsid w:val="00DA070C"/>
    <w:rsid w:val="00E71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B0C9E"/>
  <w15:chartTrackingRefBased/>
  <w15:docId w15:val="{09761970-4B15-45C1-BCC5-A4E436E5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7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FBE5E7571FBF4F854B256D0F88B102" ma:contentTypeVersion="21" ma:contentTypeDescription="Create a new document." ma:contentTypeScope="" ma:versionID="b88acfccced3aa1d54b5083f0d5259a7">
  <xsd:schema xmlns:xsd="http://www.w3.org/2001/XMLSchema" xmlns:xs="http://www.w3.org/2001/XMLSchema" xmlns:p="http://schemas.microsoft.com/office/2006/metadata/properties" xmlns:ns2="cf52d728-877d-4ac5-ab22-a279a01f0aea" xmlns:ns3="37f944f3-678c-428a-ae87-6fa096f261c7" targetNamespace="http://schemas.microsoft.com/office/2006/metadata/properties" ma:root="true" ma:fieldsID="a08e4fa258dc06b92fc71894d605cc7d" ns2:_="" ns3:_="">
    <xsd:import namespace="cf52d728-877d-4ac5-ab22-a279a01f0aea"/>
    <xsd:import namespace="37f944f3-678c-428a-ae87-6fa096f261c7"/>
    <xsd:element name="properties">
      <xsd:complexType>
        <xsd:sequence>
          <xsd:element name="documentManagement">
            <xsd:complexType>
              <xsd:all>
                <xsd:element ref="ns2:Owner" minOccurs="0"/>
                <xsd:element ref="ns2:Dateuploade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Dat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2d728-877d-4ac5-ab22-a279a01f0aea" elementFormDefault="qualified">
    <xsd:import namespace="http://schemas.microsoft.com/office/2006/documentManagement/types"/>
    <xsd:import namespace="http://schemas.microsoft.com/office/infopath/2007/PartnerControls"/>
    <xsd:element name="Owner" ma:index="2" nillable="true" ma:displayName="Owner"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uploaded" ma:index="3" nillable="true" ma:displayName="Date uploaded" ma:format="DateOnly" ma:internalName="Dateuploaded"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Date" ma:index="22"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45c3ed2-618b-42a1-9d81-796733a6be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f944f3-678c-428a-ae87-6fa096f261c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3139938f-7b95-4cc6-b264-8cf700dba5c3}" ma:internalName="TaxCatchAll" ma:showField="CatchAllData" ma:web="37f944f3-678c-428a-ae87-6fa096f261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uploaded xmlns="cf52d728-877d-4ac5-ab22-a279a01f0aea" xsi:nil="true"/>
    <Owner xmlns="cf52d728-877d-4ac5-ab22-a279a01f0aea">
      <UserInfo>
        <DisplayName/>
        <AccountId xsi:nil="true"/>
        <AccountType/>
      </UserInfo>
    </Owner>
    <TaxCatchAll xmlns="37f944f3-678c-428a-ae87-6fa096f261c7" xsi:nil="true"/>
    <lcf76f155ced4ddcb4097134ff3c332f xmlns="cf52d728-877d-4ac5-ab22-a279a01f0aea">
      <Terms xmlns="http://schemas.microsoft.com/office/infopath/2007/PartnerControls"/>
    </lcf76f155ced4ddcb4097134ff3c332f>
    <Date xmlns="cf52d728-877d-4ac5-ab22-a279a01f0aea" xsi:nil="true"/>
  </documentManagement>
</p:properties>
</file>

<file path=customXml/itemProps1.xml><?xml version="1.0" encoding="utf-8"?>
<ds:datastoreItem xmlns:ds="http://schemas.openxmlformats.org/officeDocument/2006/customXml" ds:itemID="{A4E56F14-13C1-4138-A1B3-F633B84802B9}">
  <ds:schemaRefs>
    <ds:schemaRef ds:uri="http://schemas.microsoft.com/sharepoint/v3/contenttype/forms"/>
  </ds:schemaRefs>
</ds:datastoreItem>
</file>

<file path=customXml/itemProps2.xml><?xml version="1.0" encoding="utf-8"?>
<ds:datastoreItem xmlns:ds="http://schemas.openxmlformats.org/officeDocument/2006/customXml" ds:itemID="{E65E5AFA-6D8D-45DF-A48F-8BD40D803896}"/>
</file>

<file path=customXml/itemProps3.xml><?xml version="1.0" encoding="utf-8"?>
<ds:datastoreItem xmlns:ds="http://schemas.openxmlformats.org/officeDocument/2006/customXml" ds:itemID="{B916B87E-5DF0-439A-A475-F60725C4A14A}"/>
</file>

<file path=docProps/app.xml><?xml version="1.0" encoding="utf-8"?>
<Properties xmlns="http://schemas.openxmlformats.org/officeDocument/2006/extended-properties" xmlns:vt="http://schemas.openxmlformats.org/officeDocument/2006/docPropsVTypes">
  <Template>Normal</Template>
  <TotalTime>5</TotalTime>
  <Pages>4</Pages>
  <Words>698</Words>
  <Characters>3979</Characters>
  <Application>Microsoft Office Word</Application>
  <DocSecurity>0</DocSecurity>
  <Lines>33</Lines>
  <Paragraphs>9</Paragraphs>
  <ScaleCrop>false</ScaleCrop>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Twyford</dc:creator>
  <cp:keywords/>
  <dc:description/>
  <cp:lastModifiedBy>Liz Twyford</cp:lastModifiedBy>
  <cp:revision>5</cp:revision>
  <dcterms:created xsi:type="dcterms:W3CDTF">2024-04-04T16:38:00Z</dcterms:created>
  <dcterms:modified xsi:type="dcterms:W3CDTF">2024-04-04T16:48:00Z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0x01010051FBE5E7571FBF4F854B256D0F88B102</vt:lpwstr>
  </property>
</Properties>
</file>