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7FB91" w14:textId="77777777" w:rsidR="008A51E9" w:rsidRDefault="00000000">
      <w:pPr>
        <w:jc w:val="center"/>
        <w:rPr>
          <w:sz w:val="20"/>
          <w:szCs w:val="20"/>
        </w:rPr>
      </w:pPr>
      <w:bookmarkStart w:id="0" w:name="page1"/>
      <w:bookmarkEnd w:id="0"/>
      <w:r>
        <w:rPr>
          <w:rFonts w:ascii="Calibri" w:eastAsia="Calibri" w:hAnsi="Calibri" w:cs="Calibri"/>
          <w:b/>
          <w:bCs/>
          <w:sz w:val="40"/>
          <w:szCs w:val="40"/>
        </w:rPr>
        <w:t>GLOSSÁRIO DE TERMOS FINANCEIROS</w:t>
      </w:r>
    </w:p>
    <w:p w14:paraId="3B8AC5D7" w14:textId="77777777" w:rsidR="008A51E9" w:rsidRDefault="008A51E9">
      <w:pPr>
        <w:spacing w:line="171" w:lineRule="exact"/>
        <w:rPr>
          <w:sz w:val="24"/>
          <w:szCs w:val="24"/>
        </w:rPr>
      </w:pPr>
    </w:p>
    <w:p w14:paraId="55D48C9D" w14:textId="77777777" w:rsidR="008A51E9" w:rsidRDefault="00000000">
      <w:pPr>
        <w:jc w:val="center"/>
        <w:rPr>
          <w:sz w:val="20"/>
          <w:szCs w:val="20"/>
        </w:rPr>
      </w:pPr>
      <w:r>
        <w:rPr>
          <w:rFonts w:ascii="Calibri" w:eastAsia="Calibri" w:hAnsi="Calibri" w:cs="Calibri"/>
        </w:rPr>
        <w:t>em apoio a treinamentos para a ferramenta FINPLAN da AIEA</w:t>
      </w:r>
    </w:p>
    <w:p w14:paraId="56235620" w14:textId="77777777" w:rsidR="008A51E9" w:rsidRDefault="008A51E9">
      <w:pPr>
        <w:spacing w:line="200" w:lineRule="exact"/>
        <w:rPr>
          <w:sz w:val="24"/>
          <w:szCs w:val="24"/>
        </w:rPr>
      </w:pPr>
    </w:p>
    <w:p w14:paraId="24ABE377" w14:textId="77777777" w:rsidR="008A51E9" w:rsidRDefault="008A51E9">
      <w:pPr>
        <w:spacing w:line="200" w:lineRule="exact"/>
        <w:rPr>
          <w:sz w:val="24"/>
          <w:szCs w:val="24"/>
        </w:rPr>
      </w:pPr>
    </w:p>
    <w:p w14:paraId="71421DE6" w14:textId="77777777" w:rsidR="008A51E9" w:rsidRDefault="008A51E9">
      <w:pPr>
        <w:spacing w:line="211" w:lineRule="exact"/>
        <w:rPr>
          <w:sz w:val="24"/>
          <w:szCs w:val="24"/>
        </w:rPr>
      </w:pPr>
    </w:p>
    <w:p w14:paraId="10820050" w14:textId="77777777" w:rsidR="008A51E9" w:rsidRDefault="00000000">
      <w:pPr>
        <w:spacing w:line="241" w:lineRule="auto"/>
        <w:ind w:right="180"/>
        <w:jc w:val="both"/>
        <w:rPr>
          <w:sz w:val="20"/>
          <w:szCs w:val="20"/>
        </w:rPr>
      </w:pPr>
      <w:r>
        <w:rPr>
          <w:rFonts w:ascii="Calibri" w:eastAsia="Calibri" w:hAnsi="Calibri" w:cs="Calibri"/>
          <w:b/>
          <w:bCs/>
        </w:rPr>
        <w:t>Ativos</w:t>
      </w:r>
      <w:r>
        <w:rPr>
          <w:rFonts w:ascii="Calibri" w:eastAsia="Calibri" w:hAnsi="Calibri" w:cs="Calibri"/>
        </w:rPr>
        <w:t xml:space="preserve"> é um recurso com valor econômico que um indivíduo, corporação ou país possui ou controla com a expectativa de proporcionar benefícios futuros. Por exemplo, uma usina, dinheiro, ações ou patentes podem ser ativos.</w:t>
      </w:r>
    </w:p>
    <w:p w14:paraId="6652A4FF" w14:textId="77777777" w:rsidR="008A51E9" w:rsidRDefault="008A51E9">
      <w:pPr>
        <w:spacing w:line="197" w:lineRule="exact"/>
        <w:rPr>
          <w:sz w:val="24"/>
          <w:szCs w:val="24"/>
        </w:rPr>
      </w:pPr>
    </w:p>
    <w:p w14:paraId="0B90C3B9" w14:textId="77777777" w:rsidR="008A51E9" w:rsidRDefault="00000000">
      <w:pPr>
        <w:spacing w:line="241" w:lineRule="auto"/>
        <w:ind w:right="300"/>
        <w:jc w:val="both"/>
        <w:rPr>
          <w:sz w:val="20"/>
          <w:szCs w:val="20"/>
        </w:rPr>
      </w:pPr>
      <w:r>
        <w:rPr>
          <w:rFonts w:ascii="Calibri" w:eastAsia="Calibri" w:hAnsi="Calibri" w:cs="Calibri"/>
          <w:b/>
          <w:bCs/>
        </w:rPr>
        <w:t>Balanço</w:t>
      </w:r>
      <w:r>
        <w:rPr>
          <w:rFonts w:ascii="Calibri" w:eastAsia="Calibri" w:hAnsi="Calibri" w:cs="Calibri"/>
        </w:rPr>
        <w:t xml:space="preserve"> é uma demonstração financeira que resume: uma empresa's ativos; passivos; e acionistas em um momento específico (normalmente no último dia do exercício). Dá aos investidores uma ideia do que a empresa possui e deve, bem como o valor investido.</w:t>
      </w:r>
    </w:p>
    <w:p w14:paraId="4BB15810" w14:textId="77777777" w:rsidR="008A51E9" w:rsidRDefault="008A51E9">
      <w:pPr>
        <w:spacing w:line="197" w:lineRule="exact"/>
        <w:rPr>
          <w:sz w:val="24"/>
          <w:szCs w:val="24"/>
        </w:rPr>
      </w:pPr>
    </w:p>
    <w:p w14:paraId="6D8C3F11" w14:textId="77777777" w:rsidR="008A51E9" w:rsidRDefault="00000000">
      <w:pPr>
        <w:spacing w:line="253" w:lineRule="auto"/>
        <w:ind w:right="40"/>
        <w:rPr>
          <w:sz w:val="20"/>
          <w:szCs w:val="20"/>
        </w:rPr>
      </w:pPr>
      <w:r>
        <w:rPr>
          <w:rFonts w:ascii="Calibri" w:eastAsia="Calibri" w:hAnsi="Calibri" w:cs="Calibri"/>
          <w:b/>
          <w:bCs/>
        </w:rPr>
        <w:t>Bond</w:t>
      </w:r>
      <w:r>
        <w:rPr>
          <w:rFonts w:ascii="Calibri" w:eastAsia="Calibri" w:hAnsi="Calibri" w:cs="Calibri"/>
        </w:rPr>
        <w:t xml:space="preserve"> é uma dívida/empréstimo. Os títulos são emitidos por uma entidade (normalmente corporações ou o governo), que empresta os fundos a uma taxa de juro variável ou fixa para um período definido até à sua data de vencimento. Ao contrário de um empréstimo comercial com os seus reembolsos anuais do principal, uma obrigação só é reembolsada na sua data de vencimento. Uma vez emitidos, muitos títulos são negociados em bolsas. Qualquer investidor pode comprar uma obrigação. Assim, por exemplo, através de uma obrigação do governo uma pessoa privada pode emprestar dinheiro ao governo.</w:t>
      </w:r>
    </w:p>
    <w:p w14:paraId="385C668A" w14:textId="77777777" w:rsidR="008A51E9" w:rsidRDefault="008A51E9">
      <w:pPr>
        <w:spacing w:line="183" w:lineRule="exact"/>
        <w:rPr>
          <w:sz w:val="24"/>
          <w:szCs w:val="24"/>
        </w:rPr>
      </w:pPr>
    </w:p>
    <w:p w14:paraId="4BD67D3F" w14:textId="77777777" w:rsidR="008A51E9" w:rsidRDefault="00000000">
      <w:pPr>
        <w:spacing w:line="249" w:lineRule="auto"/>
        <w:ind w:right="80"/>
        <w:rPr>
          <w:sz w:val="20"/>
          <w:szCs w:val="20"/>
        </w:rPr>
      </w:pPr>
      <w:r>
        <w:rPr>
          <w:rFonts w:ascii="Calibri" w:eastAsia="Calibri" w:hAnsi="Calibri" w:cs="Calibri"/>
          <w:b/>
          <w:bCs/>
        </w:rPr>
        <w:t>BOO (Build-Own-Operate)</w:t>
      </w:r>
      <w:r>
        <w:rPr>
          <w:rFonts w:ascii="Calibri" w:eastAsia="Calibri" w:hAnsi="Calibri" w:cs="Calibri"/>
        </w:rPr>
        <w:t xml:space="preserve"> ou</w:t>
      </w:r>
      <w:r>
        <w:rPr>
          <w:rFonts w:ascii="Calibri" w:eastAsia="Calibri" w:hAnsi="Calibri" w:cs="Calibri"/>
          <w:b/>
          <w:bCs/>
        </w:rPr>
        <w:t xml:space="preserve"> BOOT (Build-Own-Operate-Transfer)</w:t>
      </w:r>
      <w:r>
        <w:rPr>
          <w:rFonts w:ascii="Calibri" w:eastAsia="Calibri" w:hAnsi="Calibri" w:cs="Calibri"/>
        </w:rPr>
        <w:t xml:space="preserve"> é uma forma de financiamento de projetos, onde uma entidade recebe do governo o direito de construir, possuir e operar uma instalação por um período especificado, durante o qual a entidade retem as receitas e os riscos associados. Em uma estrutura BOOT, a instalação é transferida para o governo no final do período acordado.</w:t>
      </w:r>
    </w:p>
    <w:p w14:paraId="7E8FADCE" w14:textId="77777777" w:rsidR="008A51E9" w:rsidRDefault="008A51E9">
      <w:pPr>
        <w:spacing w:line="186" w:lineRule="exact"/>
        <w:rPr>
          <w:sz w:val="24"/>
          <w:szCs w:val="24"/>
        </w:rPr>
      </w:pPr>
    </w:p>
    <w:p w14:paraId="690BA275" w14:textId="77777777" w:rsidR="008A51E9" w:rsidRDefault="00000000">
      <w:pPr>
        <w:spacing w:line="230" w:lineRule="auto"/>
        <w:ind w:right="260"/>
        <w:rPr>
          <w:sz w:val="20"/>
          <w:szCs w:val="20"/>
        </w:rPr>
      </w:pPr>
      <w:r>
        <w:rPr>
          <w:rFonts w:ascii="Calibri" w:eastAsia="Calibri" w:hAnsi="Calibri" w:cs="Calibri"/>
          <w:b/>
          <w:bCs/>
        </w:rPr>
        <w:t>Valor contábil</w:t>
      </w:r>
      <w:r>
        <w:rPr>
          <w:rFonts w:ascii="Calibri" w:eastAsia="Calibri" w:hAnsi="Calibri" w:cs="Calibri"/>
        </w:rPr>
        <w:t xml:space="preserve"> é o valor líquido dos ativos de uma empresa conforme apresentado em seu balanço. É aproximadamente o valor que os acionistas obteriam ao liquidar uma empresa.</w:t>
      </w:r>
    </w:p>
    <w:p w14:paraId="7E644E9F" w14:textId="77777777" w:rsidR="008A51E9" w:rsidRDefault="008A51E9">
      <w:pPr>
        <w:spacing w:line="196" w:lineRule="exact"/>
        <w:rPr>
          <w:sz w:val="24"/>
          <w:szCs w:val="24"/>
        </w:rPr>
      </w:pPr>
    </w:p>
    <w:p w14:paraId="69292E15" w14:textId="77777777" w:rsidR="008A51E9" w:rsidRDefault="00000000">
      <w:pPr>
        <w:spacing w:line="243" w:lineRule="auto"/>
        <w:ind w:right="80"/>
        <w:jc w:val="both"/>
        <w:rPr>
          <w:sz w:val="20"/>
          <w:szCs w:val="20"/>
        </w:rPr>
      </w:pPr>
      <w:r>
        <w:rPr>
          <w:rFonts w:ascii="Calibri" w:eastAsia="Calibri" w:hAnsi="Calibri" w:cs="Calibri"/>
          <w:b/>
          <w:bCs/>
        </w:rPr>
        <w:t>Análise de ponto de equilíbrio</w:t>
      </w:r>
      <w:r>
        <w:rPr>
          <w:rFonts w:ascii="Calibri" w:eastAsia="Calibri" w:hAnsi="Calibri" w:cs="Calibri"/>
        </w:rPr>
        <w:t xml:space="preserve"> calcula uma margem de segurança, ou seja, a quantidade que as receitas podem cair enquanto ainda permanecem acima do ponto de equilíbrio. O ponto de equilíbrio refere-se ao ponto em que as receitas recebidas são iguais aos custos associados à receção das receitas.</w:t>
      </w:r>
    </w:p>
    <w:p w14:paraId="6BD9D370" w14:textId="77777777" w:rsidR="008A51E9" w:rsidRDefault="008A51E9">
      <w:pPr>
        <w:spacing w:line="193" w:lineRule="exact"/>
        <w:rPr>
          <w:sz w:val="24"/>
          <w:szCs w:val="24"/>
        </w:rPr>
      </w:pPr>
    </w:p>
    <w:p w14:paraId="1E915A8A" w14:textId="77777777" w:rsidR="008A51E9" w:rsidRDefault="00000000">
      <w:pPr>
        <w:spacing w:line="230" w:lineRule="auto"/>
        <w:ind w:right="120"/>
        <w:rPr>
          <w:sz w:val="20"/>
          <w:szCs w:val="20"/>
        </w:rPr>
      </w:pPr>
      <w:r>
        <w:rPr>
          <w:rFonts w:ascii="Calibri" w:eastAsia="Calibri" w:hAnsi="Calibri" w:cs="Calibri"/>
          <w:b/>
          <w:bCs/>
        </w:rPr>
        <w:t>Capital budgeting</w:t>
      </w:r>
      <w:r>
        <w:rPr>
          <w:rFonts w:ascii="Calibri" w:eastAsia="Calibri" w:hAnsi="Calibri" w:cs="Calibri"/>
        </w:rPr>
        <w:t xml:space="preserve"> é o processo que uma empresa empreende para avaliar o valor de potenciais grandes projetos ou investimentos.</w:t>
      </w:r>
    </w:p>
    <w:p w14:paraId="494B1482" w14:textId="77777777" w:rsidR="008A51E9" w:rsidRDefault="008A51E9">
      <w:pPr>
        <w:spacing w:line="196" w:lineRule="exact"/>
        <w:rPr>
          <w:sz w:val="24"/>
          <w:szCs w:val="24"/>
        </w:rPr>
      </w:pPr>
    </w:p>
    <w:p w14:paraId="605E97CA" w14:textId="77777777" w:rsidR="008A51E9" w:rsidRDefault="00000000">
      <w:pPr>
        <w:spacing w:line="230" w:lineRule="auto"/>
        <w:ind w:right="500"/>
        <w:rPr>
          <w:sz w:val="20"/>
          <w:szCs w:val="20"/>
        </w:rPr>
      </w:pPr>
      <w:r>
        <w:rPr>
          <w:rFonts w:ascii="Calibri" w:eastAsia="Calibri" w:hAnsi="Calibri" w:cs="Calibri"/>
          <w:b/>
          <w:bCs/>
        </w:rPr>
        <w:t>Despesas de capital</w:t>
      </w:r>
      <w:r>
        <w:rPr>
          <w:rFonts w:ascii="Calibri" w:eastAsia="Calibri" w:hAnsi="Calibri" w:cs="Calibri"/>
        </w:rPr>
        <w:t>, ou CAPEX, são despesas por uma empresa para adquirir, melhorar e manter ativos físicos como propriedades, edifícios industriais ou equipamentos. CAPEX precisa ser capitalizado.</w:t>
      </w:r>
    </w:p>
    <w:p w14:paraId="27F2150C" w14:textId="77777777" w:rsidR="008A51E9" w:rsidRDefault="008A51E9">
      <w:pPr>
        <w:spacing w:line="196" w:lineRule="exact"/>
        <w:rPr>
          <w:sz w:val="24"/>
          <w:szCs w:val="24"/>
        </w:rPr>
      </w:pPr>
    </w:p>
    <w:p w14:paraId="0D1E4015" w14:textId="77777777" w:rsidR="008A51E9" w:rsidRDefault="00000000">
      <w:pPr>
        <w:spacing w:line="230" w:lineRule="auto"/>
        <w:ind w:right="160"/>
        <w:rPr>
          <w:sz w:val="20"/>
          <w:szCs w:val="20"/>
        </w:rPr>
      </w:pPr>
      <w:r>
        <w:rPr>
          <w:rFonts w:ascii="Calibri" w:eastAsia="Calibri" w:hAnsi="Calibri" w:cs="Calibri"/>
          <w:b/>
          <w:bCs/>
        </w:rPr>
        <w:t>Capitalizar</w:t>
      </w:r>
      <w:r>
        <w:rPr>
          <w:rFonts w:ascii="Calibri" w:eastAsia="Calibri" w:hAnsi="Calibri" w:cs="Calibri"/>
        </w:rPr>
        <w:t xml:space="preserve"> refere-se ao registo de uma despesa no balanço para a amortização (depreciação) do activo ao longo da sua vida útil.</w:t>
      </w:r>
    </w:p>
    <w:p w14:paraId="5C8D2D7C" w14:textId="77777777" w:rsidR="008A51E9" w:rsidRDefault="008A51E9">
      <w:pPr>
        <w:spacing w:line="196" w:lineRule="exact"/>
        <w:rPr>
          <w:sz w:val="24"/>
          <w:szCs w:val="24"/>
        </w:rPr>
      </w:pPr>
    </w:p>
    <w:p w14:paraId="2F16CF4E" w14:textId="77777777" w:rsidR="008A51E9" w:rsidRDefault="00000000">
      <w:pPr>
        <w:spacing w:line="241" w:lineRule="auto"/>
        <w:ind w:right="500"/>
        <w:rPr>
          <w:sz w:val="20"/>
          <w:szCs w:val="20"/>
        </w:rPr>
      </w:pPr>
      <w:r>
        <w:rPr>
          <w:rFonts w:ascii="Calibri" w:eastAsia="Calibri" w:hAnsi="Calibri" w:cs="Calibri"/>
          <w:b/>
          <w:bCs/>
        </w:rPr>
        <w:t>Entradas e saídas de caixa/ Cash flow statement</w:t>
      </w:r>
      <w:r>
        <w:rPr>
          <w:rFonts w:ascii="Calibri" w:eastAsia="Calibri" w:hAnsi="Calibri" w:cs="Calibri"/>
        </w:rPr>
        <w:t xml:space="preserve"> é uma demonstração financeira que fornece uma visão geral agregada de todas as entradas e saídas de caixa de um negócio de suas operações em curso, investimentos e atividades de financiamento durante um determinado período contábil (normalmente um exercício financeiro).</w:t>
      </w:r>
    </w:p>
    <w:p w14:paraId="191BB456" w14:textId="77777777" w:rsidR="008A51E9" w:rsidRDefault="008A51E9">
      <w:pPr>
        <w:spacing w:line="199" w:lineRule="exact"/>
        <w:rPr>
          <w:sz w:val="24"/>
          <w:szCs w:val="24"/>
        </w:rPr>
      </w:pPr>
    </w:p>
    <w:p w14:paraId="56E20847" w14:textId="77777777" w:rsidR="008A51E9" w:rsidRDefault="00000000">
      <w:pPr>
        <w:spacing w:line="242" w:lineRule="auto"/>
        <w:ind w:right="280"/>
        <w:rPr>
          <w:sz w:val="20"/>
          <w:szCs w:val="20"/>
        </w:rPr>
      </w:pPr>
      <w:r>
        <w:rPr>
          <w:rFonts w:ascii="Calibri" w:eastAsia="Calibri" w:hAnsi="Calibri" w:cs="Calibri"/>
          <w:b/>
          <w:bCs/>
        </w:rPr>
        <w:t>Fluxo de caixa disponível para o serviço da dívida (CFADS)</w:t>
      </w:r>
      <w:r>
        <w:rPr>
          <w:rFonts w:ascii="Calibri" w:eastAsia="Calibri" w:hAnsi="Calibri" w:cs="Calibri"/>
        </w:rPr>
        <w:t xml:space="preserve"> mede a quantidade de dinheiro que uma empresa tem em mãos para reembolsar suas obrigações de dívida vencidas no prazo de um ano. É basicamente calculado como as receitas menos capital e despesas operacionais</w:t>
      </w:r>
      <w:r>
        <w:rPr>
          <w:rFonts w:ascii="Calibri" w:eastAsia="Calibri" w:hAnsi="Calibri" w:cs="Calibri"/>
          <w:sz w:val="24"/>
          <w:szCs w:val="24"/>
        </w:rPr>
        <w:t xml:space="preserve"> e menos pagamentos de impostos.</w:t>
      </w:r>
    </w:p>
    <w:p w14:paraId="38647F1C" w14:textId="77777777" w:rsidR="008A51E9" w:rsidRDefault="008A51E9">
      <w:pPr>
        <w:spacing w:line="196" w:lineRule="exact"/>
        <w:rPr>
          <w:sz w:val="24"/>
          <w:szCs w:val="24"/>
        </w:rPr>
      </w:pPr>
    </w:p>
    <w:p w14:paraId="026D1D8F" w14:textId="77777777" w:rsidR="008A51E9" w:rsidRDefault="00000000">
      <w:pPr>
        <w:spacing w:line="230" w:lineRule="auto"/>
        <w:ind w:right="360"/>
        <w:rPr>
          <w:sz w:val="20"/>
          <w:szCs w:val="20"/>
        </w:rPr>
      </w:pPr>
      <w:r>
        <w:rPr>
          <w:rFonts w:ascii="Calibri" w:eastAsia="Calibri" w:hAnsi="Calibri" w:cs="Calibri"/>
          <w:b/>
          <w:bCs/>
        </w:rPr>
        <w:t>Capital catalítico</w:t>
      </w:r>
      <w:r>
        <w:rPr>
          <w:rFonts w:ascii="Calibri" w:eastAsia="Calibri" w:hAnsi="Calibri" w:cs="Calibri"/>
        </w:rPr>
        <w:t xml:space="preserve"> é o capital de investimento (dívida, capital próprio, garantias, etc.) de um investidor que aceita um retorno financeiro reduzido a fim de provocar um maior impacto social ou ambiental.</w:t>
      </w:r>
    </w:p>
    <w:p w14:paraId="2F1395E5" w14:textId="77777777" w:rsidR="008A51E9" w:rsidRDefault="008A51E9">
      <w:pPr>
        <w:spacing w:line="196" w:lineRule="exact"/>
        <w:rPr>
          <w:sz w:val="24"/>
          <w:szCs w:val="24"/>
        </w:rPr>
      </w:pPr>
    </w:p>
    <w:p w14:paraId="1D6A4CB6" w14:textId="77777777" w:rsidR="008A51E9" w:rsidRDefault="00000000">
      <w:pPr>
        <w:spacing w:line="229" w:lineRule="auto"/>
        <w:ind w:right="160"/>
        <w:rPr>
          <w:sz w:val="20"/>
          <w:szCs w:val="20"/>
        </w:rPr>
      </w:pPr>
      <w:r>
        <w:rPr>
          <w:rFonts w:ascii="Calibri" w:eastAsia="Calibri" w:hAnsi="Calibri" w:cs="Calibri"/>
          <w:b/>
          <w:bCs/>
        </w:rPr>
        <w:t>Contribuição do consumidor</w:t>
      </w:r>
      <w:r>
        <w:rPr>
          <w:rFonts w:ascii="Calibri" w:eastAsia="Calibri" w:hAnsi="Calibri" w:cs="Calibri"/>
        </w:rPr>
        <w:t xml:space="preserve"> refere-se a uma contribuição financeira para o ativo (ou seja, o projeto) pelos consumidores (por exemplo, atores industriais), por exemplo, para tratamento preferencial em relação às vendas de eletricidade.</w:t>
      </w:r>
    </w:p>
    <w:p w14:paraId="120D966C" w14:textId="77777777" w:rsidR="008A51E9" w:rsidRDefault="008A51E9">
      <w:pPr>
        <w:spacing w:line="149" w:lineRule="exact"/>
        <w:rPr>
          <w:sz w:val="24"/>
          <w:szCs w:val="24"/>
        </w:rPr>
      </w:pPr>
    </w:p>
    <w:p w14:paraId="2E505878" w14:textId="77777777" w:rsidR="008A51E9" w:rsidRDefault="00000000">
      <w:pPr>
        <w:rPr>
          <w:sz w:val="20"/>
          <w:szCs w:val="20"/>
        </w:rPr>
      </w:pPr>
      <w:r>
        <w:rPr>
          <w:rFonts w:ascii="Calibri" w:eastAsia="Calibri" w:hAnsi="Calibri" w:cs="Calibri"/>
          <w:b/>
          <w:bCs/>
        </w:rPr>
        <w:t>Depósito do consumidor</w:t>
      </w:r>
      <w:r>
        <w:rPr>
          <w:rFonts w:ascii="Calibri" w:eastAsia="Calibri" w:hAnsi="Calibri" w:cs="Calibri"/>
        </w:rPr>
        <w:t xml:space="preserve"> é um depósito pago pelos consumidores, por exemplo, para receber o medidor.</w:t>
      </w:r>
    </w:p>
    <w:p w14:paraId="63E3C907" w14:textId="77777777" w:rsidR="008A51E9" w:rsidRDefault="00000000">
      <w:pPr>
        <w:spacing w:line="230" w:lineRule="auto"/>
        <w:jc w:val="both"/>
        <w:rPr>
          <w:sz w:val="20"/>
          <w:szCs w:val="20"/>
        </w:rPr>
      </w:pPr>
      <w:bookmarkStart w:id="1" w:name="page2"/>
      <w:bookmarkEnd w:id="1"/>
      <w:r>
        <w:rPr>
          <w:rFonts w:ascii="Calibri" w:eastAsia="Calibri" w:hAnsi="Calibri" w:cs="Calibri"/>
          <w:b/>
          <w:bCs/>
        </w:rPr>
        <w:lastRenderedPageBreak/>
        <w:t>Financiamento corporativo</w:t>
      </w:r>
      <w:r>
        <w:rPr>
          <w:rFonts w:ascii="Calibri" w:eastAsia="Calibri" w:hAnsi="Calibri" w:cs="Calibri"/>
        </w:rPr>
        <w:t xml:space="preserve"> ou</w:t>
      </w:r>
      <w:r>
        <w:rPr>
          <w:rFonts w:ascii="Calibri" w:eastAsia="Calibri" w:hAnsi="Calibri" w:cs="Calibri"/>
          <w:b/>
          <w:bCs/>
        </w:rPr>
        <w:t>financiamento de balanço</w:t>
      </w:r>
      <w:r>
        <w:rPr>
          <w:rFonts w:ascii="Calibri" w:eastAsia="Calibri" w:hAnsi="Calibri" w:cs="Calibri"/>
        </w:rPr>
        <w:t>. Ao contrário de</w:t>
      </w:r>
      <w:r>
        <w:rPr>
          <w:rFonts w:ascii="Calibri" w:eastAsia="Calibri" w:hAnsi="Calibri" w:cs="Calibri"/>
          <w:i/>
          <w:iCs/>
        </w:rPr>
        <w:t>-&gt; financiamento de projetos</w:t>
      </w:r>
      <w:r>
        <w:rPr>
          <w:rFonts w:ascii="Calibri" w:eastAsia="Calibri" w:hAnsi="Calibri" w:cs="Calibri"/>
        </w:rPr>
        <w:t>, sob o modelo corporativo, o investimento é realizado por uma corporação pública ou privada com total</w:t>
      </w:r>
      <w:r>
        <w:rPr>
          <w:rFonts w:ascii="Calibri" w:eastAsia="Calibri" w:hAnsi="Calibri" w:cs="Calibri"/>
          <w:i/>
          <w:iCs/>
        </w:rPr>
        <w:t>-&gt; recurso.</w:t>
      </w:r>
    </w:p>
    <w:p w14:paraId="34A3F8CC" w14:textId="77777777" w:rsidR="008A51E9" w:rsidRDefault="008A51E9">
      <w:pPr>
        <w:spacing w:line="147" w:lineRule="exact"/>
        <w:rPr>
          <w:sz w:val="20"/>
          <w:szCs w:val="20"/>
        </w:rPr>
      </w:pPr>
    </w:p>
    <w:p w14:paraId="118C6921" w14:textId="77777777" w:rsidR="008A51E9" w:rsidRDefault="00000000">
      <w:pPr>
        <w:rPr>
          <w:sz w:val="20"/>
          <w:szCs w:val="20"/>
        </w:rPr>
      </w:pPr>
      <w:r>
        <w:rPr>
          <w:rFonts w:ascii="Calibri" w:eastAsia="Calibri" w:hAnsi="Calibri" w:cs="Calibri"/>
          <w:b/>
          <w:bCs/>
        </w:rPr>
        <w:t>Custo de capital</w:t>
      </w:r>
      <w:r>
        <w:rPr>
          <w:rFonts w:ascii="Calibri" w:eastAsia="Calibri" w:hAnsi="Calibri" w:cs="Calibri"/>
        </w:rPr>
        <w:t xml:space="preserve"> inclui o custo da dívida e do capital próprio, ver -&gt;</w:t>
      </w:r>
      <w:r>
        <w:rPr>
          <w:rFonts w:ascii="Calibri" w:eastAsia="Calibri" w:hAnsi="Calibri" w:cs="Calibri"/>
          <w:i/>
          <w:iCs/>
        </w:rPr>
        <w:t>custo médio ponderado de capital (WACC)</w:t>
      </w:r>
    </w:p>
    <w:p w14:paraId="52A9C13F" w14:textId="77777777" w:rsidR="008A51E9" w:rsidRDefault="008A51E9">
      <w:pPr>
        <w:spacing w:line="196" w:lineRule="exact"/>
        <w:rPr>
          <w:sz w:val="20"/>
          <w:szCs w:val="20"/>
        </w:rPr>
      </w:pPr>
    </w:p>
    <w:p w14:paraId="556778CF" w14:textId="77777777" w:rsidR="008A51E9" w:rsidRDefault="00000000">
      <w:pPr>
        <w:spacing w:line="230" w:lineRule="auto"/>
        <w:jc w:val="both"/>
        <w:rPr>
          <w:sz w:val="20"/>
          <w:szCs w:val="20"/>
        </w:rPr>
      </w:pPr>
      <w:r>
        <w:rPr>
          <w:rFonts w:ascii="Calibri" w:eastAsia="Calibri" w:hAnsi="Calibri" w:cs="Calibri"/>
          <w:b/>
          <w:bCs/>
        </w:rPr>
        <w:t>Credor</w:t>
      </w:r>
      <w:r>
        <w:rPr>
          <w:rFonts w:ascii="Calibri" w:eastAsia="Calibri" w:hAnsi="Calibri" w:cs="Calibri"/>
        </w:rPr>
        <w:t xml:space="preserve"> é uma entidade (pessoa ou instituição) que oferece um crédito e empresta dinheiro a outra entidade emprestando esse dinheiro e pretendendo reembolsar esse crédito no futuro.</w:t>
      </w:r>
    </w:p>
    <w:p w14:paraId="7D927EC1" w14:textId="77777777" w:rsidR="008A51E9" w:rsidRDefault="008A51E9">
      <w:pPr>
        <w:spacing w:line="147" w:lineRule="exact"/>
        <w:rPr>
          <w:sz w:val="20"/>
          <w:szCs w:val="20"/>
        </w:rPr>
      </w:pPr>
    </w:p>
    <w:p w14:paraId="78159EFB" w14:textId="77777777" w:rsidR="008A51E9" w:rsidRDefault="00000000">
      <w:pPr>
        <w:rPr>
          <w:sz w:val="20"/>
          <w:szCs w:val="20"/>
        </w:rPr>
      </w:pPr>
      <w:r>
        <w:rPr>
          <w:rFonts w:ascii="Calibri" w:eastAsia="Calibri" w:hAnsi="Calibri" w:cs="Calibri"/>
          <w:b/>
          <w:bCs/>
        </w:rPr>
        <w:t>Ativos correntes</w:t>
      </w:r>
      <w:r>
        <w:rPr>
          <w:rFonts w:ascii="Calibri" w:eastAsia="Calibri" w:hAnsi="Calibri" w:cs="Calibri"/>
        </w:rPr>
        <w:t xml:space="preserve"> pode ser transformado em dinheiro dentro de um ano.</w:t>
      </w:r>
    </w:p>
    <w:p w14:paraId="70810089" w14:textId="77777777" w:rsidR="008A51E9" w:rsidRDefault="008A51E9">
      <w:pPr>
        <w:spacing w:line="149" w:lineRule="exact"/>
        <w:rPr>
          <w:sz w:val="20"/>
          <w:szCs w:val="20"/>
        </w:rPr>
      </w:pPr>
    </w:p>
    <w:p w14:paraId="1FFE83A1" w14:textId="77777777" w:rsidR="008A51E9" w:rsidRDefault="00000000">
      <w:pPr>
        <w:rPr>
          <w:sz w:val="20"/>
          <w:szCs w:val="20"/>
        </w:rPr>
      </w:pPr>
      <w:r>
        <w:rPr>
          <w:rFonts w:ascii="Calibri" w:eastAsia="Calibri" w:hAnsi="Calibri" w:cs="Calibri"/>
          <w:b/>
          <w:bCs/>
        </w:rPr>
        <w:t>Passivos correntes</w:t>
      </w:r>
      <w:r>
        <w:rPr>
          <w:rFonts w:ascii="Calibri" w:eastAsia="Calibri" w:hAnsi="Calibri" w:cs="Calibri"/>
        </w:rPr>
        <w:t xml:space="preserve"> são dívidas ou obrigações que vencem dentro de um ano.</w:t>
      </w:r>
    </w:p>
    <w:p w14:paraId="020C74B5" w14:textId="77777777" w:rsidR="008A51E9" w:rsidRDefault="008A51E9">
      <w:pPr>
        <w:spacing w:line="196" w:lineRule="exact"/>
        <w:rPr>
          <w:sz w:val="20"/>
          <w:szCs w:val="20"/>
        </w:rPr>
      </w:pPr>
    </w:p>
    <w:p w14:paraId="32E60697" w14:textId="77777777" w:rsidR="008A51E9" w:rsidRDefault="00000000">
      <w:pPr>
        <w:spacing w:line="230" w:lineRule="auto"/>
        <w:ind w:right="400"/>
        <w:rPr>
          <w:sz w:val="20"/>
          <w:szCs w:val="20"/>
        </w:rPr>
      </w:pPr>
      <w:r>
        <w:rPr>
          <w:rFonts w:ascii="Calibri" w:eastAsia="Calibri" w:hAnsi="Calibri" w:cs="Calibri"/>
          <w:b/>
          <w:bCs/>
        </w:rPr>
        <w:t>Vencimento atual</w:t>
      </w:r>
      <w:r>
        <w:rPr>
          <w:rFonts w:ascii="Calibri" w:eastAsia="Calibri" w:hAnsi="Calibri" w:cs="Calibri"/>
        </w:rPr>
        <w:t xml:space="preserve"> é um intervalo entre a data presente e a data de vencimento de uma obrigação, ou seja, a data em que a obrigação precisa ser reembolsada.</w:t>
      </w:r>
    </w:p>
    <w:p w14:paraId="3D97A999" w14:textId="77777777" w:rsidR="008A51E9" w:rsidRDefault="008A51E9">
      <w:pPr>
        <w:spacing w:line="196" w:lineRule="exact"/>
        <w:rPr>
          <w:sz w:val="20"/>
          <w:szCs w:val="20"/>
        </w:rPr>
      </w:pPr>
    </w:p>
    <w:p w14:paraId="7E521BC9" w14:textId="77777777" w:rsidR="008A51E9" w:rsidRDefault="00000000">
      <w:pPr>
        <w:spacing w:line="230" w:lineRule="auto"/>
        <w:jc w:val="both"/>
        <w:rPr>
          <w:sz w:val="20"/>
          <w:szCs w:val="20"/>
        </w:rPr>
      </w:pPr>
      <w:r>
        <w:rPr>
          <w:rFonts w:ascii="Calibri" w:eastAsia="Calibri" w:hAnsi="Calibri" w:cs="Calibri"/>
          <w:b/>
          <w:bCs/>
        </w:rPr>
        <w:t>Dívida</w:t>
      </w:r>
      <w:r>
        <w:rPr>
          <w:rFonts w:ascii="Calibri" w:eastAsia="Calibri" w:hAnsi="Calibri" w:cs="Calibri"/>
        </w:rPr>
        <w:t xml:space="preserve"> (ou empréstimo) é um montante de dinheiro devido por uma parte (o devedor ou mutuário) a outro (o credor ou credor).</w:t>
      </w:r>
    </w:p>
    <w:p w14:paraId="2F00D99E" w14:textId="77777777" w:rsidR="008A51E9" w:rsidRDefault="008A51E9">
      <w:pPr>
        <w:spacing w:line="196" w:lineRule="exact"/>
        <w:rPr>
          <w:sz w:val="20"/>
          <w:szCs w:val="20"/>
        </w:rPr>
      </w:pPr>
    </w:p>
    <w:p w14:paraId="4EA955F1" w14:textId="77777777" w:rsidR="008A51E9" w:rsidRDefault="00000000">
      <w:pPr>
        <w:spacing w:line="241" w:lineRule="auto"/>
        <w:jc w:val="both"/>
        <w:rPr>
          <w:sz w:val="20"/>
          <w:szCs w:val="20"/>
        </w:rPr>
      </w:pPr>
      <w:r>
        <w:rPr>
          <w:rFonts w:ascii="Calibri" w:eastAsia="Calibri" w:hAnsi="Calibri" w:cs="Calibri"/>
          <w:b/>
          <w:bCs/>
        </w:rPr>
        <w:t>Rácio de cobertura do serviço da dívida (DSCR)</w:t>
      </w:r>
      <w:r>
        <w:rPr>
          <w:rFonts w:ascii="Calibri" w:eastAsia="Calibri" w:hAnsi="Calibri" w:cs="Calibri"/>
        </w:rPr>
        <w:t xml:space="preserve"> é um rácio de liquidez. Refere-se à capacidade de um projeto para gerar fluxo de caixa suficiente ao longo de um determinado período para atender aos requisitos completos da dívida nesse período (por exemplo, pagamento de juros mais reembolso do principal) após os gastos operacionais e impostos terem sido pagos.</w:t>
      </w:r>
    </w:p>
    <w:p w14:paraId="5152ECB2" w14:textId="77777777" w:rsidR="008A51E9" w:rsidRDefault="008A51E9">
      <w:pPr>
        <w:spacing w:line="197" w:lineRule="exact"/>
        <w:rPr>
          <w:sz w:val="20"/>
          <w:szCs w:val="20"/>
        </w:rPr>
      </w:pPr>
    </w:p>
    <w:p w14:paraId="754F42F3" w14:textId="77777777" w:rsidR="008A51E9" w:rsidRDefault="00000000">
      <w:pPr>
        <w:spacing w:line="230" w:lineRule="auto"/>
        <w:ind w:right="740"/>
        <w:rPr>
          <w:sz w:val="20"/>
          <w:szCs w:val="20"/>
        </w:rPr>
      </w:pPr>
      <w:r>
        <w:rPr>
          <w:rFonts w:ascii="Calibri" w:eastAsia="Calibri" w:hAnsi="Calibri" w:cs="Calibri"/>
          <w:b/>
          <w:bCs/>
        </w:rPr>
        <w:t>Dívida em relação ao capital próprio (DER).</w:t>
      </w:r>
      <w:r>
        <w:rPr>
          <w:rFonts w:ascii="Calibri" w:eastAsia="Calibri" w:hAnsi="Calibri" w:cs="Calibri"/>
        </w:rPr>
        <w:t xml:space="preserve"> A relação entre a dívida de uma empresa e o capital próprio, obtida pela divisão da dívida pelo capital próprio.</w:t>
      </w:r>
    </w:p>
    <w:p w14:paraId="7CC85FC1" w14:textId="77777777" w:rsidR="008A51E9" w:rsidRDefault="008A51E9">
      <w:pPr>
        <w:spacing w:line="196" w:lineRule="exact"/>
        <w:rPr>
          <w:sz w:val="20"/>
          <w:szCs w:val="20"/>
        </w:rPr>
      </w:pPr>
    </w:p>
    <w:p w14:paraId="2E0E7C81" w14:textId="77777777" w:rsidR="008A51E9" w:rsidRDefault="00000000">
      <w:pPr>
        <w:spacing w:line="230" w:lineRule="auto"/>
        <w:ind w:right="560"/>
        <w:rPr>
          <w:sz w:val="20"/>
          <w:szCs w:val="20"/>
        </w:rPr>
      </w:pPr>
      <w:r>
        <w:rPr>
          <w:rFonts w:ascii="Calibri" w:eastAsia="Calibri" w:hAnsi="Calibri" w:cs="Calibri"/>
          <w:b/>
          <w:bCs/>
        </w:rPr>
        <w:t>Depreciação</w:t>
      </w:r>
      <w:r>
        <w:rPr>
          <w:rFonts w:ascii="Calibri" w:eastAsia="Calibri" w:hAnsi="Calibri" w:cs="Calibri"/>
        </w:rPr>
        <w:t xml:space="preserve"> é um método contabilístico de imputação do custo dos activos ao longo da sua vida útil. Empresas depreciam ativos para fins fiscais e contábeis.</w:t>
      </w:r>
    </w:p>
    <w:p w14:paraId="7CCB3168" w14:textId="77777777" w:rsidR="008A51E9" w:rsidRDefault="008A51E9">
      <w:pPr>
        <w:spacing w:line="198" w:lineRule="exact"/>
        <w:rPr>
          <w:sz w:val="20"/>
          <w:szCs w:val="20"/>
        </w:rPr>
      </w:pPr>
    </w:p>
    <w:p w14:paraId="1A336D1A" w14:textId="77777777" w:rsidR="008A51E9" w:rsidRDefault="00000000">
      <w:pPr>
        <w:spacing w:line="230" w:lineRule="auto"/>
        <w:ind w:right="120"/>
        <w:rPr>
          <w:sz w:val="20"/>
          <w:szCs w:val="20"/>
        </w:rPr>
      </w:pPr>
      <w:r>
        <w:rPr>
          <w:rFonts w:ascii="Calibri" w:eastAsia="Calibri" w:hAnsi="Calibri" w:cs="Calibri"/>
          <w:b/>
          <w:bCs/>
        </w:rPr>
        <w:t>Derivativo</w:t>
      </w:r>
      <w:r>
        <w:rPr>
          <w:rFonts w:ascii="Calibri" w:eastAsia="Calibri" w:hAnsi="Calibri" w:cs="Calibri"/>
        </w:rPr>
        <w:t xml:space="preserve"> é um tipo de contrato financeiro cujo valor depende de um ativo subjacente, grupo de ativos ou benchmark. Exemplos incluem swaps, futuros ou opções de ações.</w:t>
      </w:r>
    </w:p>
    <w:p w14:paraId="41ED3DE9" w14:textId="77777777" w:rsidR="008A51E9" w:rsidRDefault="008A51E9">
      <w:pPr>
        <w:spacing w:line="196" w:lineRule="exact"/>
        <w:rPr>
          <w:sz w:val="20"/>
          <w:szCs w:val="20"/>
        </w:rPr>
      </w:pPr>
    </w:p>
    <w:p w14:paraId="456CE7B7" w14:textId="77777777" w:rsidR="008A51E9" w:rsidRDefault="00000000">
      <w:pPr>
        <w:spacing w:line="230" w:lineRule="auto"/>
        <w:ind w:right="400"/>
        <w:rPr>
          <w:sz w:val="20"/>
          <w:szCs w:val="20"/>
        </w:rPr>
      </w:pPr>
      <w:r>
        <w:rPr>
          <w:rFonts w:ascii="Calibri" w:eastAsia="Calibri" w:hAnsi="Calibri" w:cs="Calibri"/>
          <w:b/>
          <w:bCs/>
        </w:rPr>
        <w:t>Discounted cash flow (DCF)</w:t>
      </w:r>
      <w:r>
        <w:rPr>
          <w:rFonts w:ascii="Calibri" w:eastAsia="Calibri" w:hAnsi="Calibri" w:cs="Calibri"/>
        </w:rPr>
        <w:t xml:space="preserve"> é um método de avaliação usado para estimar a atratividade de uma oportunidade de investimento, analisando fluxos de caixa futuros e descontando-os em um valor atual.</w:t>
      </w:r>
    </w:p>
    <w:p w14:paraId="7E0229AC" w14:textId="77777777" w:rsidR="008A51E9" w:rsidRDefault="008A51E9">
      <w:pPr>
        <w:spacing w:line="196" w:lineRule="exact"/>
        <w:rPr>
          <w:sz w:val="20"/>
          <w:szCs w:val="20"/>
        </w:rPr>
      </w:pPr>
    </w:p>
    <w:p w14:paraId="3405B5A7" w14:textId="77777777" w:rsidR="008A51E9" w:rsidRDefault="00000000">
      <w:pPr>
        <w:spacing w:line="230" w:lineRule="auto"/>
        <w:ind w:right="580"/>
        <w:rPr>
          <w:sz w:val="20"/>
          <w:szCs w:val="20"/>
        </w:rPr>
      </w:pPr>
      <w:r>
        <w:rPr>
          <w:rFonts w:ascii="Calibri" w:eastAsia="Calibri" w:hAnsi="Calibri" w:cs="Calibri"/>
          <w:b/>
          <w:bCs/>
        </w:rPr>
        <w:t>Descontar</w:t>
      </w:r>
      <w:r>
        <w:rPr>
          <w:rFonts w:ascii="Calibri" w:eastAsia="Calibri" w:hAnsi="Calibri" w:cs="Calibri"/>
        </w:rPr>
        <w:t xml:space="preserve"> é o processo de determinação do valor presente de um (fluxo de) pagamento futuro(s). Dado o valor temporal do dinheiro, um dólar vale mais hoje do que valeria amanhã.</w:t>
      </w:r>
    </w:p>
    <w:p w14:paraId="5A169F68" w14:textId="77777777" w:rsidR="008A51E9" w:rsidRDefault="008A51E9">
      <w:pPr>
        <w:spacing w:line="147" w:lineRule="exact"/>
        <w:rPr>
          <w:sz w:val="20"/>
          <w:szCs w:val="20"/>
        </w:rPr>
      </w:pPr>
    </w:p>
    <w:p w14:paraId="30EE4D85" w14:textId="77777777" w:rsidR="008A51E9" w:rsidRDefault="00000000">
      <w:pPr>
        <w:rPr>
          <w:sz w:val="20"/>
          <w:szCs w:val="20"/>
        </w:rPr>
      </w:pPr>
      <w:r>
        <w:rPr>
          <w:rFonts w:ascii="Calibri" w:eastAsia="Calibri" w:hAnsi="Calibri" w:cs="Calibri"/>
          <w:b/>
          <w:bCs/>
        </w:rPr>
        <w:t>Taxa de desconto</w:t>
      </w:r>
      <w:r>
        <w:rPr>
          <w:rFonts w:ascii="Calibri" w:eastAsia="Calibri" w:hAnsi="Calibri" w:cs="Calibri"/>
        </w:rPr>
        <w:t xml:space="preserve"> é a taxa de juros aplicada para descontar, geralmente igual ao -&gt;</w:t>
      </w:r>
      <w:r>
        <w:rPr>
          <w:rFonts w:ascii="Calibri" w:eastAsia="Calibri" w:hAnsi="Calibri" w:cs="Calibri"/>
          <w:i/>
          <w:iCs/>
        </w:rPr>
        <w:t xml:space="preserve"> custo do capital.</w:t>
      </w:r>
    </w:p>
    <w:p w14:paraId="4120C101" w14:textId="77777777" w:rsidR="008A51E9" w:rsidRDefault="008A51E9">
      <w:pPr>
        <w:spacing w:line="147" w:lineRule="exact"/>
        <w:rPr>
          <w:sz w:val="20"/>
          <w:szCs w:val="20"/>
        </w:rPr>
      </w:pPr>
    </w:p>
    <w:p w14:paraId="20992D77" w14:textId="77777777" w:rsidR="008A51E9" w:rsidRDefault="00000000">
      <w:pPr>
        <w:rPr>
          <w:sz w:val="20"/>
          <w:szCs w:val="20"/>
        </w:rPr>
      </w:pPr>
      <w:r>
        <w:rPr>
          <w:rFonts w:ascii="Calibri" w:eastAsia="Calibri" w:hAnsi="Calibri" w:cs="Calibri"/>
          <w:b/>
          <w:bCs/>
        </w:rPr>
        <w:t>Dividendo</w:t>
      </w:r>
      <w:r>
        <w:rPr>
          <w:rFonts w:ascii="Calibri" w:eastAsia="Calibri" w:hAnsi="Calibri" w:cs="Calibri"/>
        </w:rPr>
        <w:t xml:space="preserve"> é um pagamento feito por uma corporação a seus acionistas, geralmente como uma distribuição de lucros.</w:t>
      </w:r>
    </w:p>
    <w:p w14:paraId="2F71E980" w14:textId="77777777" w:rsidR="008A51E9" w:rsidRDefault="008A51E9">
      <w:pPr>
        <w:spacing w:line="196" w:lineRule="exact"/>
        <w:rPr>
          <w:sz w:val="20"/>
          <w:szCs w:val="20"/>
        </w:rPr>
      </w:pPr>
    </w:p>
    <w:p w14:paraId="4017A0FA" w14:textId="77777777" w:rsidR="008A51E9" w:rsidRDefault="00000000">
      <w:pPr>
        <w:spacing w:line="259" w:lineRule="auto"/>
        <w:ind w:right="640"/>
        <w:rPr>
          <w:sz w:val="20"/>
          <w:szCs w:val="20"/>
        </w:rPr>
      </w:pPr>
      <w:r>
        <w:rPr>
          <w:rFonts w:ascii="Calibri" w:eastAsia="Calibri" w:hAnsi="Calibri" w:cs="Calibri"/>
          <w:b/>
          <w:bCs/>
          <w:sz w:val="21"/>
          <w:szCs w:val="21"/>
        </w:rPr>
        <w:t>EBITDA (Resultado antes de juros, impostos, depreciação e amortização)</w:t>
      </w:r>
      <w:r>
        <w:rPr>
          <w:rFonts w:ascii="Calibri" w:eastAsia="Calibri" w:hAnsi="Calibri" w:cs="Calibri"/>
          <w:sz w:val="21"/>
          <w:szCs w:val="21"/>
        </w:rPr>
        <w:t xml:space="preserve"> é essencialmente lucro líquido com juros, impostos, depreciação e amortização adicionados a ele. O EBITDA pode ser usado para comparar a lucratividade entre empresas e indústrias, pois elimina os efeitos do financiamento e da contabilidade.</w:t>
      </w:r>
    </w:p>
    <w:p w14:paraId="6587699D" w14:textId="77777777" w:rsidR="008A51E9" w:rsidRDefault="008A51E9">
      <w:pPr>
        <w:spacing w:line="178" w:lineRule="exact"/>
        <w:rPr>
          <w:sz w:val="20"/>
          <w:szCs w:val="20"/>
        </w:rPr>
      </w:pPr>
    </w:p>
    <w:p w14:paraId="16EBA13A" w14:textId="77777777" w:rsidR="008A51E9" w:rsidRDefault="00000000">
      <w:pPr>
        <w:spacing w:line="230" w:lineRule="auto"/>
        <w:ind w:right="40"/>
        <w:rPr>
          <w:sz w:val="20"/>
          <w:szCs w:val="20"/>
        </w:rPr>
      </w:pPr>
      <w:r>
        <w:rPr>
          <w:rFonts w:ascii="Calibri" w:eastAsia="Calibri" w:hAnsi="Calibri" w:cs="Calibri"/>
          <w:b/>
          <w:bCs/>
        </w:rPr>
        <w:t>Equidade</w:t>
      </w:r>
      <w:r>
        <w:rPr>
          <w:rFonts w:ascii="Calibri" w:eastAsia="Calibri" w:hAnsi="Calibri" w:cs="Calibri"/>
        </w:rPr>
        <w:t xml:space="preserve"> é o grau de propriedade, após a dívida ser subtraída do valor total do ativo (por exemplo, da usina). Os acionistas investem capital próprio num projeto.</w:t>
      </w:r>
    </w:p>
    <w:p w14:paraId="6894E4D7" w14:textId="77777777" w:rsidR="008A51E9" w:rsidRDefault="008A51E9">
      <w:pPr>
        <w:spacing w:line="147" w:lineRule="exact"/>
        <w:rPr>
          <w:sz w:val="20"/>
          <w:szCs w:val="20"/>
        </w:rPr>
      </w:pPr>
    </w:p>
    <w:p w14:paraId="331C03D8" w14:textId="77777777" w:rsidR="008A51E9" w:rsidRDefault="00000000">
      <w:pPr>
        <w:rPr>
          <w:sz w:val="20"/>
          <w:szCs w:val="20"/>
        </w:rPr>
      </w:pPr>
      <w:r>
        <w:rPr>
          <w:rFonts w:ascii="Calibri" w:eastAsia="Calibri" w:hAnsi="Calibri" w:cs="Calibri"/>
          <w:b/>
          <w:bCs/>
        </w:rPr>
        <w:t>Taxa de câmbio</w:t>
      </w:r>
      <w:r>
        <w:rPr>
          <w:rFonts w:ascii="Calibri" w:eastAsia="Calibri" w:hAnsi="Calibri" w:cs="Calibri"/>
        </w:rPr>
        <w:t xml:space="preserve"> é a taxa na qual uma moeda será trocada por outra.</w:t>
      </w:r>
    </w:p>
    <w:p w14:paraId="54CC32FC" w14:textId="77777777" w:rsidR="008A51E9" w:rsidRDefault="008A51E9">
      <w:pPr>
        <w:spacing w:line="196" w:lineRule="exact"/>
        <w:rPr>
          <w:sz w:val="20"/>
          <w:szCs w:val="20"/>
        </w:rPr>
      </w:pPr>
    </w:p>
    <w:p w14:paraId="38CCCC42" w14:textId="77777777" w:rsidR="008A51E9" w:rsidRDefault="00000000">
      <w:pPr>
        <w:spacing w:line="230" w:lineRule="auto"/>
        <w:ind w:right="320"/>
        <w:rPr>
          <w:sz w:val="20"/>
          <w:szCs w:val="20"/>
        </w:rPr>
      </w:pPr>
      <w:r>
        <w:rPr>
          <w:rFonts w:ascii="Calibri" w:eastAsia="Calibri" w:hAnsi="Calibri" w:cs="Calibri"/>
          <w:b/>
          <w:bCs/>
        </w:rPr>
        <w:t>Risco de taxa de câmbio</w:t>
      </w:r>
      <w:r>
        <w:rPr>
          <w:rFonts w:ascii="Calibri" w:eastAsia="Calibri" w:hAnsi="Calibri" w:cs="Calibri"/>
        </w:rPr>
        <w:t>, também risco de moeda, é o risco financeiro devido às mudanças nas taxas de câmbio, por exemplo, porque a renda está no local, mas o empréstimo em uma moeda estrangeira.</w:t>
      </w:r>
    </w:p>
    <w:p w14:paraId="23C4CA3C" w14:textId="77777777" w:rsidR="008A51E9" w:rsidRDefault="008A51E9">
      <w:pPr>
        <w:spacing w:line="196" w:lineRule="exact"/>
        <w:rPr>
          <w:sz w:val="20"/>
          <w:szCs w:val="20"/>
        </w:rPr>
      </w:pPr>
    </w:p>
    <w:p w14:paraId="4F8F137F" w14:textId="77777777" w:rsidR="008A51E9" w:rsidRDefault="00000000">
      <w:pPr>
        <w:spacing w:line="230" w:lineRule="auto"/>
        <w:ind w:right="900"/>
        <w:rPr>
          <w:sz w:val="20"/>
          <w:szCs w:val="20"/>
        </w:rPr>
      </w:pPr>
      <w:r>
        <w:rPr>
          <w:rFonts w:ascii="Calibri" w:eastAsia="Calibri" w:hAnsi="Calibri" w:cs="Calibri"/>
          <w:b/>
          <w:bCs/>
        </w:rPr>
        <w:t>Despesas (gastos)</w:t>
      </w:r>
      <w:r>
        <w:rPr>
          <w:rFonts w:ascii="Calibri" w:eastAsia="Calibri" w:hAnsi="Calibri" w:cs="Calibri"/>
        </w:rPr>
        <w:t xml:space="preserve"> consiste nos custos econômicos incorridos por uma empresa através de suas operações para obter receita (-&gt;</w:t>
      </w:r>
      <w:r>
        <w:rPr>
          <w:rFonts w:ascii="Calibri" w:eastAsia="Calibri" w:hAnsi="Calibri" w:cs="Calibri"/>
          <w:i/>
          <w:iCs/>
        </w:rPr>
        <w:t>despesas de capital).</w:t>
      </w:r>
    </w:p>
    <w:p w14:paraId="3EEBD5B7" w14:textId="77777777" w:rsidR="008A51E9" w:rsidRDefault="008A51E9">
      <w:pPr>
        <w:spacing w:line="196" w:lineRule="exact"/>
        <w:rPr>
          <w:sz w:val="20"/>
          <w:szCs w:val="20"/>
        </w:rPr>
      </w:pPr>
    </w:p>
    <w:p w14:paraId="78729A81" w14:textId="77777777" w:rsidR="008A51E9" w:rsidRDefault="00000000">
      <w:pPr>
        <w:spacing w:line="241" w:lineRule="auto"/>
        <w:ind w:right="460"/>
        <w:rPr>
          <w:sz w:val="20"/>
          <w:szCs w:val="20"/>
        </w:rPr>
      </w:pPr>
      <w:r>
        <w:rPr>
          <w:rFonts w:ascii="Calibri" w:eastAsia="Calibri" w:hAnsi="Calibri" w:cs="Calibri"/>
          <w:b/>
          <w:bCs/>
        </w:rPr>
        <w:t>Agência de crédito à exportação (ECA)</w:t>
      </w:r>
      <w:r>
        <w:rPr>
          <w:rFonts w:ascii="Calibri" w:eastAsia="Calibri" w:hAnsi="Calibri" w:cs="Calibri"/>
        </w:rPr>
        <w:t>A é uma instituição privada ou quase-governamental que atua como intermediária entre governos nacionais e exportadores para emitir financiamento à exportação (por exemplo, créditos, seguros de crédito, garantias).</w:t>
      </w:r>
    </w:p>
    <w:p w14:paraId="451AB31F" w14:textId="77777777" w:rsidR="008A51E9" w:rsidRDefault="008A51E9">
      <w:pPr>
        <w:sectPr w:rsidR="008A51E9">
          <w:pgSz w:w="11900" w:h="16838"/>
          <w:pgMar w:top="1440" w:right="1126" w:bottom="42" w:left="1140" w:header="0" w:footer="0" w:gutter="0"/>
          <w:cols w:space="720" w:equalWidth="0">
            <w:col w:w="9640"/>
          </w:cols>
        </w:sectPr>
      </w:pPr>
    </w:p>
    <w:p w14:paraId="0CE7F631" w14:textId="77777777" w:rsidR="008A51E9" w:rsidRDefault="00000000">
      <w:pPr>
        <w:spacing w:line="230" w:lineRule="auto"/>
        <w:ind w:right="300"/>
        <w:rPr>
          <w:sz w:val="20"/>
          <w:szCs w:val="20"/>
        </w:rPr>
      </w:pPr>
      <w:bookmarkStart w:id="2" w:name="page3"/>
      <w:bookmarkEnd w:id="2"/>
      <w:r>
        <w:rPr>
          <w:rFonts w:ascii="Calibri" w:eastAsia="Calibri" w:hAnsi="Calibri" w:cs="Calibri"/>
          <w:b/>
          <w:bCs/>
        </w:rPr>
        <w:lastRenderedPageBreak/>
        <w:t>Ativos fixos</w:t>
      </w:r>
      <w:r>
        <w:rPr>
          <w:rFonts w:ascii="Calibri" w:eastAsia="Calibri" w:hAnsi="Calibri" w:cs="Calibri"/>
        </w:rPr>
        <w:t>, ou</w:t>
      </w:r>
      <w:r>
        <w:rPr>
          <w:rFonts w:ascii="Calibri" w:eastAsia="Calibri" w:hAnsi="Calibri" w:cs="Calibri"/>
          <w:b/>
          <w:bCs/>
        </w:rPr>
        <w:t>, são ativos físicos que não podem ser facilmente convertidos em dinheiro, também conhecidos como propriedades, instalações e equipamentos (PP&amp;E).</w:t>
      </w:r>
    </w:p>
    <w:p w14:paraId="39DC6FB9" w14:textId="77777777" w:rsidR="008A51E9" w:rsidRDefault="008A51E9">
      <w:pPr>
        <w:spacing w:line="196" w:lineRule="exact"/>
        <w:rPr>
          <w:sz w:val="20"/>
          <w:szCs w:val="20"/>
        </w:rPr>
      </w:pPr>
    </w:p>
    <w:p w14:paraId="58B6CF57" w14:textId="77777777" w:rsidR="008A51E9" w:rsidRDefault="00000000">
      <w:pPr>
        <w:spacing w:line="230" w:lineRule="auto"/>
        <w:ind w:right="620"/>
        <w:rPr>
          <w:sz w:val="20"/>
          <w:szCs w:val="20"/>
        </w:rPr>
      </w:pPr>
      <w:r>
        <w:rPr>
          <w:rFonts w:ascii="Calibri" w:eastAsia="Calibri" w:hAnsi="Calibri" w:cs="Calibri"/>
          <w:b/>
          <w:bCs/>
        </w:rPr>
        <w:t>Renda fixa</w:t>
      </w:r>
      <w:r>
        <w:rPr>
          <w:rFonts w:ascii="Calibri" w:eastAsia="Calibri" w:hAnsi="Calibri" w:cs="Calibri"/>
        </w:rPr>
        <w:t xml:space="preserve"> refere-se a qualquer tipo de investimento sob o qual o mutuário ou emissor é obrigado a fazer pagamentos de uma quantia fixa em um cronograma fixo.</w:t>
      </w:r>
    </w:p>
    <w:p w14:paraId="783D3337" w14:textId="77777777" w:rsidR="008A51E9" w:rsidRDefault="008A51E9">
      <w:pPr>
        <w:spacing w:line="196" w:lineRule="exact"/>
        <w:rPr>
          <w:sz w:val="20"/>
          <w:szCs w:val="20"/>
        </w:rPr>
      </w:pPr>
    </w:p>
    <w:p w14:paraId="5EE2B36C" w14:textId="77777777" w:rsidR="008A51E9" w:rsidRDefault="00000000">
      <w:pPr>
        <w:spacing w:line="230" w:lineRule="auto"/>
        <w:ind w:right="160"/>
        <w:rPr>
          <w:sz w:val="20"/>
          <w:szCs w:val="20"/>
        </w:rPr>
      </w:pPr>
      <w:r>
        <w:rPr>
          <w:rFonts w:ascii="Calibri" w:eastAsia="Calibri" w:hAnsi="Calibri" w:cs="Calibri"/>
          <w:b/>
          <w:bCs/>
        </w:rPr>
        <w:t>Valor futuro (VF)</w:t>
      </w:r>
      <w:r>
        <w:rPr>
          <w:rFonts w:ascii="Calibri" w:eastAsia="Calibri" w:hAnsi="Calibri" w:cs="Calibri"/>
        </w:rPr>
        <w:t xml:space="preserve"> é o valor do dinheiro investido em uma data futura específica, assumindo uma certa taxa de juros, ou mais geralmente, taxa de retorno.</w:t>
      </w:r>
    </w:p>
    <w:p w14:paraId="3A0A2C8C" w14:textId="77777777" w:rsidR="008A51E9" w:rsidRDefault="008A51E9">
      <w:pPr>
        <w:spacing w:line="149" w:lineRule="exact"/>
        <w:rPr>
          <w:sz w:val="20"/>
          <w:szCs w:val="20"/>
        </w:rPr>
      </w:pPr>
    </w:p>
    <w:p w14:paraId="335BC96E" w14:textId="77777777" w:rsidR="008A51E9" w:rsidRDefault="00000000">
      <w:pPr>
        <w:rPr>
          <w:sz w:val="20"/>
          <w:szCs w:val="20"/>
        </w:rPr>
      </w:pPr>
      <w:r>
        <w:rPr>
          <w:rFonts w:ascii="Calibri" w:eastAsia="Calibri" w:hAnsi="Calibri" w:cs="Calibri"/>
          <w:b/>
          <w:bCs/>
        </w:rPr>
        <w:t>Engrenagem</w:t>
      </w:r>
      <w:r>
        <w:rPr>
          <w:rFonts w:ascii="Calibri" w:eastAsia="Calibri" w:hAnsi="Calibri" w:cs="Calibri"/>
        </w:rPr>
        <w:t xml:space="preserve"> ver alavancagem</w:t>
      </w:r>
    </w:p>
    <w:p w14:paraId="634B613E" w14:textId="77777777" w:rsidR="008A51E9" w:rsidRDefault="008A51E9">
      <w:pPr>
        <w:spacing w:line="196" w:lineRule="exact"/>
        <w:rPr>
          <w:sz w:val="20"/>
          <w:szCs w:val="20"/>
        </w:rPr>
      </w:pPr>
    </w:p>
    <w:p w14:paraId="5DDE7105" w14:textId="77777777" w:rsidR="008A51E9" w:rsidRDefault="00000000">
      <w:pPr>
        <w:spacing w:line="230" w:lineRule="auto"/>
        <w:ind w:right="660"/>
        <w:rPr>
          <w:sz w:val="20"/>
          <w:szCs w:val="20"/>
        </w:rPr>
      </w:pPr>
      <w:r>
        <w:rPr>
          <w:rFonts w:ascii="Calibri" w:eastAsia="Calibri" w:hAnsi="Calibri" w:cs="Calibri"/>
          <w:b/>
          <w:bCs/>
        </w:rPr>
        <w:t>Ativo fixo bruto</w:t>
      </w:r>
      <w:r>
        <w:rPr>
          <w:rFonts w:ascii="Calibri" w:eastAsia="Calibri" w:hAnsi="Calibri" w:cs="Calibri"/>
        </w:rPr>
        <w:t xml:space="preserve"> refere-se ao preço total que foi pago originalmente para todos os ativos fixos, sem levar em conta uma diminuição no valor (por exemplo, através de depreciação).</w:t>
      </w:r>
    </w:p>
    <w:p w14:paraId="39A2C36E" w14:textId="77777777" w:rsidR="008A51E9" w:rsidRDefault="008A51E9">
      <w:pPr>
        <w:spacing w:line="147" w:lineRule="exact"/>
        <w:rPr>
          <w:sz w:val="20"/>
          <w:szCs w:val="20"/>
        </w:rPr>
      </w:pPr>
    </w:p>
    <w:p w14:paraId="34301B0B" w14:textId="77777777" w:rsidR="008A51E9" w:rsidRDefault="00000000">
      <w:pPr>
        <w:rPr>
          <w:sz w:val="20"/>
          <w:szCs w:val="20"/>
        </w:rPr>
      </w:pPr>
      <w:r>
        <w:rPr>
          <w:rFonts w:ascii="Calibri" w:eastAsia="Calibri" w:hAnsi="Calibri" w:cs="Calibri"/>
          <w:b/>
          <w:bCs/>
        </w:rPr>
        <w:t>Financiamento híbrido</w:t>
      </w:r>
      <w:r>
        <w:rPr>
          <w:rFonts w:ascii="Calibri" w:eastAsia="Calibri" w:hAnsi="Calibri" w:cs="Calibri"/>
        </w:rPr>
        <w:t xml:space="preserve"> pode ser definido como fontes de financiamento que têm características tanto de capital próprio quanto de dívida.</w:t>
      </w:r>
    </w:p>
    <w:p w14:paraId="348A44CC" w14:textId="77777777" w:rsidR="008A51E9" w:rsidRDefault="008A51E9">
      <w:pPr>
        <w:spacing w:line="147" w:lineRule="exact"/>
        <w:rPr>
          <w:sz w:val="20"/>
          <w:szCs w:val="20"/>
        </w:rPr>
      </w:pPr>
    </w:p>
    <w:p w14:paraId="377E0ABF" w14:textId="77777777" w:rsidR="008A51E9" w:rsidRDefault="00000000">
      <w:pPr>
        <w:rPr>
          <w:sz w:val="20"/>
          <w:szCs w:val="20"/>
        </w:rPr>
      </w:pPr>
      <w:r>
        <w:rPr>
          <w:rFonts w:ascii="Calibri" w:eastAsia="Calibri" w:hAnsi="Calibri" w:cs="Calibri"/>
          <w:b/>
          <w:bCs/>
        </w:rPr>
        <w:t>Receita</w:t>
      </w:r>
      <w:r>
        <w:rPr>
          <w:rFonts w:ascii="Calibri" w:eastAsia="Calibri" w:hAnsi="Calibri" w:cs="Calibri"/>
        </w:rPr>
        <w:t xml:space="preserve"> refere-se ao lucro líquido que permanece das receitas após todos os gastos terem sido contabilizados.</w:t>
      </w:r>
    </w:p>
    <w:p w14:paraId="796F038C" w14:textId="77777777" w:rsidR="008A51E9" w:rsidRDefault="008A51E9">
      <w:pPr>
        <w:spacing w:line="196" w:lineRule="exact"/>
        <w:rPr>
          <w:sz w:val="20"/>
          <w:szCs w:val="20"/>
        </w:rPr>
      </w:pPr>
    </w:p>
    <w:p w14:paraId="32E7FA9C" w14:textId="77777777" w:rsidR="008A51E9" w:rsidRDefault="00000000">
      <w:pPr>
        <w:spacing w:line="241" w:lineRule="auto"/>
        <w:ind w:right="320"/>
        <w:rPr>
          <w:sz w:val="20"/>
          <w:szCs w:val="20"/>
        </w:rPr>
      </w:pPr>
      <w:r>
        <w:rPr>
          <w:rFonts w:ascii="Calibri" w:eastAsia="Calibri" w:hAnsi="Calibri" w:cs="Calibri"/>
          <w:b/>
          <w:bCs/>
        </w:rPr>
        <w:t>Produtor de energia independente</w:t>
      </w:r>
      <w:r>
        <w:rPr>
          <w:rFonts w:ascii="Calibri" w:eastAsia="Calibri" w:hAnsi="Calibri" w:cs="Calibri"/>
        </w:rPr>
        <w:t xml:space="preserve"> (IPP) é uma entidade que não é um serviço público, mas que possui instalações para gerar energia elétrica para venda a serviços públicos e usuários finais. Introdução de IPPs no mercado é a fase inicial da liberalização do mercado (após a desintegração das empresas de serviços integrados verticalmente).</w:t>
      </w:r>
    </w:p>
    <w:p w14:paraId="08860A1E" w14:textId="77777777" w:rsidR="008A51E9" w:rsidRDefault="008A51E9">
      <w:pPr>
        <w:spacing w:line="197" w:lineRule="exact"/>
        <w:rPr>
          <w:sz w:val="20"/>
          <w:szCs w:val="20"/>
        </w:rPr>
      </w:pPr>
    </w:p>
    <w:p w14:paraId="193ED367" w14:textId="77777777" w:rsidR="008A51E9" w:rsidRDefault="00000000">
      <w:pPr>
        <w:spacing w:line="249" w:lineRule="auto"/>
        <w:ind w:right="60"/>
        <w:rPr>
          <w:sz w:val="20"/>
          <w:szCs w:val="20"/>
        </w:rPr>
      </w:pPr>
      <w:r>
        <w:rPr>
          <w:rFonts w:ascii="Calibri" w:eastAsia="Calibri" w:hAnsi="Calibri" w:cs="Calibri"/>
          <w:b/>
          <w:bCs/>
        </w:rPr>
        <w:t>Demonstração de Resultados (extrato de lucros e perdas)</w:t>
      </w:r>
      <w:r>
        <w:rPr>
          <w:rFonts w:ascii="Calibri" w:eastAsia="Calibri" w:hAnsi="Calibri" w:cs="Calibri"/>
        </w:rPr>
        <w:t xml:space="preserve"> é uma demonstração financeira que relata o desempenho de uma empresa em um período contábil específico (normalmente um exercício financeiro), fornecendo um resumo de como as receitas e despesas foram incorridas através de operações e não-operações  (p.e. atividades de investimento e financiamento). Ao contrário da declaração de fluxo de caixa, ela lista a depreciação e serve como base para cálculos fiscais.</w:t>
      </w:r>
    </w:p>
    <w:p w14:paraId="1A40DA3B" w14:textId="77777777" w:rsidR="008A51E9" w:rsidRDefault="008A51E9">
      <w:pPr>
        <w:spacing w:line="140" w:lineRule="exact"/>
        <w:rPr>
          <w:sz w:val="20"/>
          <w:szCs w:val="20"/>
        </w:rPr>
      </w:pPr>
    </w:p>
    <w:p w14:paraId="4500CBAC" w14:textId="77777777" w:rsidR="008A51E9" w:rsidRDefault="00000000">
      <w:pPr>
        <w:rPr>
          <w:sz w:val="20"/>
          <w:szCs w:val="20"/>
        </w:rPr>
      </w:pPr>
      <w:r>
        <w:rPr>
          <w:rFonts w:ascii="Calibri" w:eastAsia="Calibri" w:hAnsi="Calibri" w:cs="Calibri"/>
          <w:b/>
          <w:bCs/>
        </w:rPr>
        <w:t>Inflação</w:t>
      </w:r>
      <w:r>
        <w:rPr>
          <w:rFonts w:ascii="Calibri" w:eastAsia="Calibri" w:hAnsi="Calibri" w:cs="Calibri"/>
        </w:rPr>
        <w:t xml:space="preserve"> refere-se à mudança no poder de compra de uma moeda ao longo do tempo.</w:t>
      </w:r>
    </w:p>
    <w:p w14:paraId="4A924ED7" w14:textId="77777777" w:rsidR="008A51E9" w:rsidRDefault="008A51E9">
      <w:pPr>
        <w:spacing w:line="147" w:lineRule="exact"/>
        <w:rPr>
          <w:sz w:val="20"/>
          <w:szCs w:val="20"/>
        </w:rPr>
      </w:pPr>
    </w:p>
    <w:p w14:paraId="69E76146" w14:textId="77777777" w:rsidR="008A51E9" w:rsidRDefault="00000000">
      <w:pPr>
        <w:rPr>
          <w:sz w:val="20"/>
          <w:szCs w:val="20"/>
        </w:rPr>
      </w:pPr>
      <w:r>
        <w:rPr>
          <w:rFonts w:ascii="Calibri" w:eastAsia="Calibri" w:hAnsi="Calibri" w:cs="Calibri"/>
          <w:b/>
          <w:bCs/>
        </w:rPr>
        <w:t>Taxa de juros</w:t>
      </w:r>
      <w:r>
        <w:rPr>
          <w:rFonts w:ascii="Calibri" w:eastAsia="Calibri" w:hAnsi="Calibri" w:cs="Calibri"/>
        </w:rPr>
        <w:t xml:space="preserve"> é a taxa paga por um mutuário para pedir dinheiro emprestado de um credor.</w:t>
      </w:r>
    </w:p>
    <w:p w14:paraId="6C8BAC18" w14:textId="77777777" w:rsidR="008A51E9" w:rsidRDefault="008A51E9">
      <w:pPr>
        <w:spacing w:line="196" w:lineRule="exact"/>
        <w:rPr>
          <w:sz w:val="20"/>
          <w:szCs w:val="20"/>
        </w:rPr>
      </w:pPr>
    </w:p>
    <w:p w14:paraId="4556039D" w14:textId="77777777" w:rsidR="008A51E9" w:rsidRDefault="00000000">
      <w:pPr>
        <w:spacing w:line="230" w:lineRule="auto"/>
        <w:rPr>
          <w:sz w:val="20"/>
          <w:szCs w:val="20"/>
        </w:rPr>
      </w:pPr>
      <w:r>
        <w:rPr>
          <w:rFonts w:ascii="Calibri" w:eastAsia="Calibri" w:hAnsi="Calibri" w:cs="Calibri"/>
          <w:b/>
          <w:bCs/>
        </w:rPr>
        <w:t>Internal rate of return (IRR)</w:t>
      </w:r>
      <w:r>
        <w:rPr>
          <w:rFonts w:ascii="Calibri" w:eastAsia="Calibri" w:hAnsi="Calibri" w:cs="Calibri"/>
        </w:rPr>
        <w:t xml:space="preserve"> é a taxa de desconto em que o valor atual líquido de todos os fluxos de caixa (por exemplo, positivos e negativos) de um determinado investimento ou projeto é igual a zero.</w:t>
      </w:r>
    </w:p>
    <w:p w14:paraId="0FD57149" w14:textId="77777777" w:rsidR="008A51E9" w:rsidRDefault="008A51E9">
      <w:pPr>
        <w:spacing w:line="196" w:lineRule="exact"/>
        <w:rPr>
          <w:sz w:val="20"/>
          <w:szCs w:val="20"/>
        </w:rPr>
      </w:pPr>
    </w:p>
    <w:p w14:paraId="0A67A96E" w14:textId="77777777" w:rsidR="008A51E9" w:rsidRDefault="00000000">
      <w:pPr>
        <w:spacing w:line="230" w:lineRule="auto"/>
        <w:rPr>
          <w:sz w:val="20"/>
          <w:szCs w:val="20"/>
        </w:rPr>
      </w:pPr>
      <w:r>
        <w:rPr>
          <w:rFonts w:ascii="Calibri" w:eastAsia="Calibri" w:hAnsi="Calibri" w:cs="Calibri"/>
          <w:b/>
          <w:bCs/>
        </w:rPr>
        <w:t>Investidores</w:t>
      </w:r>
      <w:r>
        <w:rPr>
          <w:rFonts w:ascii="Calibri" w:eastAsia="Calibri" w:hAnsi="Calibri" w:cs="Calibri"/>
        </w:rPr>
        <w:t xml:space="preserve"> tomar uma participação em um negócio. Eles não têm direito a um retorno garantido sobre o investimento e sofrem uma perda se a empresa incorrer em uma perda em suas operações.</w:t>
      </w:r>
    </w:p>
    <w:p w14:paraId="45DBA55F" w14:textId="77777777" w:rsidR="008A51E9" w:rsidRDefault="008A51E9">
      <w:pPr>
        <w:spacing w:line="196" w:lineRule="exact"/>
        <w:rPr>
          <w:sz w:val="20"/>
          <w:szCs w:val="20"/>
        </w:rPr>
      </w:pPr>
    </w:p>
    <w:p w14:paraId="16640122" w14:textId="77777777" w:rsidR="008A51E9" w:rsidRDefault="00000000">
      <w:pPr>
        <w:spacing w:line="230" w:lineRule="auto"/>
        <w:ind w:right="40"/>
        <w:rPr>
          <w:sz w:val="20"/>
          <w:szCs w:val="20"/>
        </w:rPr>
      </w:pPr>
      <w:r>
        <w:rPr>
          <w:rFonts w:ascii="Calibri" w:eastAsia="Calibri" w:hAnsi="Calibri" w:cs="Calibri"/>
          <w:b/>
          <w:bCs/>
        </w:rPr>
        <w:t>LCOE</w:t>
      </w:r>
      <w:r>
        <w:rPr>
          <w:rFonts w:ascii="Calibri" w:eastAsia="Calibri" w:hAnsi="Calibri" w:cs="Calibri"/>
        </w:rPr>
        <w:t xml:space="preserve">  ou o Custo Nivelado da Eletricidade</w:t>
      </w:r>
      <w:r>
        <w:rPr>
          <w:rFonts w:ascii="Calibri" w:eastAsia="Calibri" w:hAnsi="Calibri" w:cs="Calibri"/>
          <w:b/>
          <w:bCs/>
        </w:rPr>
        <w:t>representa a receita média por unidade de produção de energia que seria necessária por um proprietário do projeto para recuperar todos os custos de investimento e operação.</w:t>
      </w:r>
    </w:p>
    <w:p w14:paraId="158C441B" w14:textId="77777777" w:rsidR="008A51E9" w:rsidRDefault="008A51E9">
      <w:pPr>
        <w:spacing w:line="196" w:lineRule="exact"/>
        <w:rPr>
          <w:sz w:val="20"/>
          <w:szCs w:val="20"/>
        </w:rPr>
      </w:pPr>
    </w:p>
    <w:p w14:paraId="411D6F9D" w14:textId="77777777" w:rsidR="008A51E9" w:rsidRDefault="00000000">
      <w:pPr>
        <w:spacing w:line="230" w:lineRule="auto"/>
        <w:ind w:right="160"/>
        <w:rPr>
          <w:sz w:val="20"/>
          <w:szCs w:val="20"/>
        </w:rPr>
      </w:pPr>
      <w:r>
        <w:rPr>
          <w:rFonts w:ascii="Calibri" w:eastAsia="Calibri" w:hAnsi="Calibri" w:cs="Calibri"/>
          <w:b/>
          <w:bCs/>
        </w:rPr>
        <w:t>Credor</w:t>
      </w:r>
      <w:r>
        <w:rPr>
          <w:rFonts w:ascii="Calibri" w:eastAsia="Calibri" w:hAnsi="Calibri" w:cs="Calibri"/>
        </w:rPr>
        <w:t xml:space="preserve"> refere-se a uma instituição financeira que coloca fundos à disposição de outra com a expectativa de que os fundos serão reembolsados, além de quaisquer juros e/ou taxas.</w:t>
      </w:r>
    </w:p>
    <w:p w14:paraId="214FAF88" w14:textId="77777777" w:rsidR="008A51E9" w:rsidRDefault="008A51E9">
      <w:pPr>
        <w:spacing w:line="147" w:lineRule="exact"/>
        <w:rPr>
          <w:sz w:val="20"/>
          <w:szCs w:val="20"/>
        </w:rPr>
      </w:pPr>
    </w:p>
    <w:p w14:paraId="090DB18D" w14:textId="77777777" w:rsidR="008A51E9" w:rsidRDefault="00000000">
      <w:pPr>
        <w:rPr>
          <w:sz w:val="20"/>
          <w:szCs w:val="20"/>
        </w:rPr>
      </w:pPr>
      <w:r>
        <w:rPr>
          <w:rFonts w:ascii="Calibri" w:eastAsia="Calibri" w:hAnsi="Calibri" w:cs="Calibri"/>
          <w:b/>
          <w:bCs/>
        </w:rPr>
        <w:t>Alavancagem</w:t>
      </w:r>
      <w:r>
        <w:rPr>
          <w:rFonts w:ascii="Calibri" w:eastAsia="Calibri" w:hAnsi="Calibri" w:cs="Calibri"/>
        </w:rPr>
        <w:t xml:space="preserve"> refere-se ao uso de capital emprestado para um investimento, mas também à relação entre a dívida e o capital.</w:t>
      </w:r>
    </w:p>
    <w:p w14:paraId="6D612A17" w14:textId="77777777" w:rsidR="008A51E9" w:rsidRDefault="008A51E9">
      <w:pPr>
        <w:spacing w:line="198" w:lineRule="exact"/>
        <w:rPr>
          <w:sz w:val="20"/>
          <w:szCs w:val="20"/>
        </w:rPr>
      </w:pPr>
    </w:p>
    <w:p w14:paraId="43989337" w14:textId="77777777" w:rsidR="008A51E9" w:rsidRDefault="00000000">
      <w:pPr>
        <w:spacing w:line="230" w:lineRule="auto"/>
        <w:ind w:right="700"/>
        <w:rPr>
          <w:sz w:val="20"/>
          <w:szCs w:val="20"/>
        </w:rPr>
      </w:pPr>
      <w:r>
        <w:rPr>
          <w:rFonts w:ascii="Calibri" w:eastAsia="Calibri" w:hAnsi="Calibri" w:cs="Calibri"/>
          <w:b/>
          <w:bCs/>
        </w:rPr>
        <w:t>Passivo</w:t>
      </w:r>
      <w:r>
        <w:rPr>
          <w:rFonts w:ascii="Calibri" w:eastAsia="Calibri" w:hAnsi="Calibri" w:cs="Calibri"/>
        </w:rPr>
        <w:t xml:space="preserve"> é uma dívida financeira da empresa ou obrigações que surgem durante suas operações comerciais e são refletidas no balanço.</w:t>
      </w:r>
    </w:p>
    <w:p w14:paraId="4F547D52" w14:textId="77777777" w:rsidR="008A51E9" w:rsidRDefault="008A51E9">
      <w:pPr>
        <w:spacing w:line="147" w:lineRule="exact"/>
        <w:rPr>
          <w:sz w:val="20"/>
          <w:szCs w:val="20"/>
        </w:rPr>
      </w:pPr>
    </w:p>
    <w:p w14:paraId="7758928B" w14:textId="77777777" w:rsidR="008A51E9" w:rsidRDefault="00000000">
      <w:pPr>
        <w:rPr>
          <w:sz w:val="20"/>
          <w:szCs w:val="20"/>
        </w:rPr>
      </w:pPr>
      <w:r>
        <w:rPr>
          <w:rFonts w:ascii="Calibri" w:eastAsia="Calibri" w:hAnsi="Calibri" w:cs="Calibri"/>
          <w:b/>
          <w:bCs/>
        </w:rPr>
        <w:t>Liquidez</w:t>
      </w:r>
      <w:r>
        <w:rPr>
          <w:rFonts w:ascii="Calibri" w:eastAsia="Calibri" w:hAnsi="Calibri" w:cs="Calibri"/>
        </w:rPr>
        <w:t xml:space="preserve"> refere-se à capacidade de satisfazer a dívida imediata ou obrigações que são devidas dentro de um ano.</w:t>
      </w:r>
    </w:p>
    <w:p w14:paraId="1BFAE3F2" w14:textId="77777777" w:rsidR="008A51E9" w:rsidRDefault="008A51E9">
      <w:pPr>
        <w:spacing w:line="147" w:lineRule="exact"/>
        <w:rPr>
          <w:sz w:val="20"/>
          <w:szCs w:val="20"/>
        </w:rPr>
      </w:pPr>
    </w:p>
    <w:p w14:paraId="030781BA" w14:textId="77777777" w:rsidR="008A51E9" w:rsidRDefault="00000000">
      <w:pPr>
        <w:rPr>
          <w:sz w:val="20"/>
          <w:szCs w:val="20"/>
        </w:rPr>
      </w:pPr>
      <w:r>
        <w:rPr>
          <w:rFonts w:ascii="Calibri" w:eastAsia="Calibri" w:hAnsi="Calibri" w:cs="Calibri"/>
          <w:b/>
          <w:bCs/>
        </w:rPr>
        <w:t>Empréstimo</w:t>
      </w:r>
      <w:r>
        <w:rPr>
          <w:rFonts w:ascii="Calibri" w:eastAsia="Calibri" w:hAnsi="Calibri" w:cs="Calibri"/>
        </w:rPr>
        <w:t xml:space="preserve"> ver dívida.</w:t>
      </w:r>
    </w:p>
    <w:p w14:paraId="520862A2" w14:textId="77777777" w:rsidR="008A51E9" w:rsidRDefault="008A51E9">
      <w:pPr>
        <w:spacing w:line="196" w:lineRule="exact"/>
        <w:rPr>
          <w:sz w:val="20"/>
          <w:szCs w:val="20"/>
        </w:rPr>
      </w:pPr>
    </w:p>
    <w:p w14:paraId="26BCC52F" w14:textId="77777777" w:rsidR="008A51E9" w:rsidRDefault="00000000">
      <w:pPr>
        <w:spacing w:line="230" w:lineRule="auto"/>
        <w:ind w:right="60"/>
        <w:rPr>
          <w:sz w:val="20"/>
          <w:szCs w:val="20"/>
        </w:rPr>
      </w:pPr>
      <w:r>
        <w:rPr>
          <w:rFonts w:ascii="Calibri" w:eastAsia="Calibri" w:hAnsi="Calibri" w:cs="Calibri"/>
          <w:b/>
          <w:bCs/>
        </w:rPr>
        <w:t>Vencimento</w:t>
      </w:r>
      <w:r>
        <w:rPr>
          <w:rFonts w:ascii="Calibri" w:eastAsia="Calibri" w:hAnsi="Calibri" w:cs="Calibri"/>
        </w:rPr>
        <w:t xml:space="preserve"> é a data em que a vida de uma transação termina, após o qual ela deve ser renovada ou deixará de existir.</w:t>
      </w:r>
    </w:p>
    <w:p w14:paraId="32E56EDF" w14:textId="77777777" w:rsidR="008A51E9" w:rsidRDefault="008A51E9">
      <w:pPr>
        <w:spacing w:line="196" w:lineRule="exact"/>
        <w:rPr>
          <w:sz w:val="20"/>
          <w:szCs w:val="20"/>
        </w:rPr>
      </w:pPr>
    </w:p>
    <w:p w14:paraId="26DB2FD7" w14:textId="77777777" w:rsidR="008A51E9" w:rsidRDefault="00000000">
      <w:pPr>
        <w:spacing w:line="230" w:lineRule="auto"/>
        <w:ind w:right="180"/>
        <w:rPr>
          <w:sz w:val="20"/>
          <w:szCs w:val="20"/>
        </w:rPr>
      </w:pPr>
      <w:r>
        <w:rPr>
          <w:rFonts w:ascii="Calibri" w:eastAsia="Calibri" w:hAnsi="Calibri" w:cs="Calibri"/>
          <w:b/>
          <w:bCs/>
        </w:rPr>
        <w:t>Multilateral Development Bank (MDB)</w:t>
      </w:r>
      <w:r>
        <w:rPr>
          <w:rFonts w:ascii="Calibri" w:eastAsia="Calibri" w:hAnsi="Calibri" w:cs="Calibri"/>
        </w:rPr>
        <w:t xml:space="preserve"> é uma instituição financeira internacional criada com o objetivo de incentivar o desenvolvimento econômico.</w:t>
      </w:r>
    </w:p>
    <w:p w14:paraId="41C701E1" w14:textId="77777777" w:rsidR="008A51E9" w:rsidRDefault="008A51E9">
      <w:pPr>
        <w:spacing w:line="196" w:lineRule="exact"/>
        <w:rPr>
          <w:sz w:val="20"/>
          <w:szCs w:val="20"/>
        </w:rPr>
      </w:pPr>
    </w:p>
    <w:p w14:paraId="0A9FE61D" w14:textId="77777777" w:rsidR="008A51E9" w:rsidRDefault="00000000">
      <w:pPr>
        <w:spacing w:line="230" w:lineRule="auto"/>
        <w:ind w:right="120"/>
        <w:rPr>
          <w:sz w:val="20"/>
          <w:szCs w:val="20"/>
        </w:rPr>
      </w:pPr>
      <w:r>
        <w:rPr>
          <w:rFonts w:ascii="Calibri" w:eastAsia="Calibri" w:hAnsi="Calibri" w:cs="Calibri"/>
          <w:b/>
          <w:bCs/>
        </w:rPr>
        <w:lastRenderedPageBreak/>
        <w:t>Valor presente líquido (VNA)</w:t>
      </w:r>
      <w:r>
        <w:rPr>
          <w:rFonts w:ascii="Calibri" w:eastAsia="Calibri" w:hAnsi="Calibri" w:cs="Calibri"/>
        </w:rPr>
        <w:t xml:space="preserve"> é a diferença entre o valor presente das entradas de caixa e o valor presente das saídas de caixa ao longo de um período. NPV é usado para analisar a rentabilidade de um investimento.</w:t>
      </w:r>
    </w:p>
    <w:p w14:paraId="334BA40D" w14:textId="77777777" w:rsidR="008A51E9" w:rsidRDefault="008A51E9">
      <w:pPr>
        <w:spacing w:line="200" w:lineRule="exact"/>
        <w:rPr>
          <w:sz w:val="20"/>
          <w:szCs w:val="20"/>
        </w:rPr>
      </w:pPr>
    </w:p>
    <w:p w14:paraId="244B2D23" w14:textId="77777777" w:rsidR="008A51E9" w:rsidRDefault="00000000">
      <w:pPr>
        <w:spacing w:line="230" w:lineRule="auto"/>
        <w:ind w:right="560"/>
        <w:rPr>
          <w:sz w:val="20"/>
          <w:szCs w:val="20"/>
        </w:rPr>
      </w:pPr>
      <w:bookmarkStart w:id="3" w:name="page4"/>
      <w:bookmarkEnd w:id="3"/>
      <w:r>
        <w:rPr>
          <w:rFonts w:ascii="Calibri" w:eastAsia="Calibri" w:hAnsi="Calibri" w:cs="Calibri"/>
          <w:b/>
          <w:bCs/>
        </w:rPr>
        <w:t>Comprador</w:t>
      </w:r>
      <w:r>
        <w:rPr>
          <w:rFonts w:ascii="Calibri" w:eastAsia="Calibri" w:hAnsi="Calibri" w:cs="Calibri"/>
        </w:rPr>
        <w:t xml:space="preserve"> é uma parte que compra o produto a ser produzido ou os serviços fornecidos por um projeto (por exemplo, eletricidade).</w:t>
      </w:r>
    </w:p>
    <w:p w14:paraId="730F6783" w14:textId="77777777" w:rsidR="008A51E9" w:rsidRDefault="008A51E9">
      <w:pPr>
        <w:spacing w:line="147" w:lineRule="exact"/>
        <w:rPr>
          <w:sz w:val="20"/>
          <w:szCs w:val="20"/>
        </w:rPr>
      </w:pPr>
    </w:p>
    <w:p w14:paraId="3102F797" w14:textId="77777777" w:rsidR="008A51E9" w:rsidRDefault="00000000">
      <w:pPr>
        <w:rPr>
          <w:sz w:val="20"/>
          <w:szCs w:val="20"/>
        </w:rPr>
      </w:pPr>
      <w:r>
        <w:rPr>
          <w:rFonts w:ascii="Calibri" w:eastAsia="Calibri" w:hAnsi="Calibri" w:cs="Calibri"/>
          <w:b/>
          <w:bCs/>
        </w:rPr>
        <w:t>Conta Operacional</w:t>
      </w:r>
      <w:r>
        <w:rPr>
          <w:rFonts w:ascii="Calibri" w:eastAsia="Calibri" w:hAnsi="Calibri" w:cs="Calibri"/>
        </w:rPr>
        <w:t xml:space="preserve"> ver conta de resultados.</w:t>
      </w:r>
    </w:p>
    <w:p w14:paraId="59E11E04" w14:textId="77777777" w:rsidR="008A51E9" w:rsidRDefault="008A51E9">
      <w:pPr>
        <w:spacing w:line="196" w:lineRule="exact"/>
        <w:rPr>
          <w:sz w:val="20"/>
          <w:szCs w:val="20"/>
        </w:rPr>
      </w:pPr>
    </w:p>
    <w:p w14:paraId="2C496834" w14:textId="77777777" w:rsidR="008A51E9" w:rsidRDefault="00000000">
      <w:pPr>
        <w:spacing w:line="241" w:lineRule="auto"/>
        <w:ind w:right="260"/>
        <w:jc w:val="both"/>
        <w:rPr>
          <w:sz w:val="20"/>
          <w:szCs w:val="20"/>
        </w:rPr>
      </w:pPr>
      <w:r>
        <w:rPr>
          <w:rFonts w:ascii="Calibri" w:eastAsia="Calibri" w:hAnsi="Calibri" w:cs="Calibri"/>
          <w:b/>
          <w:bCs/>
        </w:rPr>
        <w:t>Ação preferencial</w:t>
      </w:r>
      <w:r>
        <w:rPr>
          <w:rFonts w:ascii="Calibri" w:eastAsia="Calibri" w:hAnsi="Calibri" w:cs="Calibri"/>
        </w:rPr>
        <w:t xml:space="preserve"> é uma ação que dá direito ao detentor a um dividendo fixo e cujo pagamento tem prioridade sobre os dividendos das ações ordinárias (de capital). Combina características de dívida (pagamento de um dividendo fixo) e capital.</w:t>
      </w:r>
    </w:p>
    <w:p w14:paraId="172F6A2F" w14:textId="77777777" w:rsidR="008A51E9" w:rsidRDefault="008A51E9">
      <w:pPr>
        <w:spacing w:line="150" w:lineRule="exact"/>
        <w:rPr>
          <w:sz w:val="20"/>
          <w:szCs w:val="20"/>
        </w:rPr>
      </w:pPr>
    </w:p>
    <w:p w14:paraId="11095801" w14:textId="77777777" w:rsidR="008A51E9" w:rsidRDefault="00000000">
      <w:pPr>
        <w:rPr>
          <w:sz w:val="20"/>
          <w:szCs w:val="20"/>
        </w:rPr>
      </w:pPr>
      <w:r>
        <w:rPr>
          <w:rFonts w:ascii="Calibri" w:eastAsia="Calibri" w:hAnsi="Calibri" w:cs="Calibri"/>
          <w:b/>
          <w:bCs/>
        </w:rPr>
        <w:t>Conta de Resultados</w:t>
      </w:r>
      <w:r>
        <w:rPr>
          <w:rFonts w:ascii="Calibri" w:eastAsia="Calibri" w:hAnsi="Calibri" w:cs="Calibri"/>
        </w:rPr>
        <w:t xml:space="preserve"> ver conta de resultados.</w:t>
      </w:r>
    </w:p>
    <w:p w14:paraId="2E81EA6B" w14:textId="77777777" w:rsidR="008A51E9" w:rsidRDefault="008A51E9">
      <w:pPr>
        <w:spacing w:line="196" w:lineRule="exact"/>
        <w:rPr>
          <w:sz w:val="20"/>
          <w:szCs w:val="20"/>
        </w:rPr>
      </w:pPr>
    </w:p>
    <w:p w14:paraId="490ACC5C" w14:textId="77777777" w:rsidR="008A51E9" w:rsidRDefault="00000000">
      <w:pPr>
        <w:spacing w:line="252" w:lineRule="auto"/>
        <w:rPr>
          <w:sz w:val="20"/>
          <w:szCs w:val="20"/>
        </w:rPr>
      </w:pPr>
      <w:r>
        <w:rPr>
          <w:rFonts w:ascii="Calibri" w:eastAsia="Calibri" w:hAnsi="Calibri" w:cs="Calibri"/>
          <w:b/>
          <w:bCs/>
        </w:rPr>
        <w:t>Financiamento do projeto</w:t>
      </w:r>
      <w:r>
        <w:rPr>
          <w:rFonts w:ascii="Calibri" w:eastAsia="Calibri" w:hAnsi="Calibri" w:cs="Calibri"/>
        </w:rPr>
        <w:t xml:space="preserve"> é uma estrutura onde a dívida e o capital são reembolsados apenas a partir do fluxo de caixa do projeto. Ao contrário de </w:t>
      </w:r>
      <w:r>
        <w:rPr>
          <w:rFonts w:ascii="Calibri" w:eastAsia="Calibri" w:hAnsi="Calibri" w:cs="Calibri"/>
          <w:i/>
          <w:iCs/>
        </w:rPr>
        <w:t xml:space="preserve"> -&gt; financiamento corporativo </w:t>
      </w:r>
      <w:r>
        <w:rPr>
          <w:rFonts w:ascii="Calibri" w:eastAsia="Calibri" w:hAnsi="Calibri" w:cs="Calibri"/>
        </w:rPr>
        <w:t xml:space="preserve">, os credores têm </w:t>
      </w:r>
      <w:r>
        <w:rPr>
          <w:rFonts w:ascii="Calibri" w:eastAsia="Calibri" w:hAnsi="Calibri" w:cs="Calibri"/>
          <w:i/>
          <w:iCs/>
        </w:rPr>
        <w:t xml:space="preserve">-&gt; recurso </w:t>
      </w:r>
      <w:r>
        <w:rPr>
          <w:rFonts w:ascii="Calibri" w:eastAsia="Calibri" w:hAnsi="Calibri" w:cs="Calibri"/>
        </w:rPr>
        <w:t>apenas para as receitas e ativos do próprio projeto e não para quaisquer outras receitas e ativos do proprietário. Trata-se, portanto, de financiamento off-balance, uma vez que os ativos e passivos não aparecem no balanço da empresa. Tem sido amplamente utilizado no setor de petróleo e gás.</w:t>
      </w:r>
    </w:p>
    <w:p w14:paraId="3E4EB5D2" w14:textId="77777777" w:rsidR="008A51E9" w:rsidRDefault="008A51E9">
      <w:pPr>
        <w:spacing w:line="138" w:lineRule="exact"/>
        <w:rPr>
          <w:sz w:val="20"/>
          <w:szCs w:val="20"/>
        </w:rPr>
      </w:pPr>
    </w:p>
    <w:p w14:paraId="6CA20F4E" w14:textId="77777777" w:rsidR="008A51E9" w:rsidRDefault="00000000">
      <w:pPr>
        <w:rPr>
          <w:sz w:val="20"/>
          <w:szCs w:val="20"/>
        </w:rPr>
      </w:pPr>
      <w:r>
        <w:rPr>
          <w:rFonts w:ascii="Calibri" w:eastAsia="Calibri" w:hAnsi="Calibri" w:cs="Calibri"/>
          <w:b/>
          <w:bCs/>
        </w:rPr>
        <w:t xml:space="preserve">Valor presente (PV) </w:t>
      </w:r>
      <w:r>
        <w:rPr>
          <w:rFonts w:ascii="Calibri" w:eastAsia="Calibri" w:hAnsi="Calibri" w:cs="Calibri"/>
        </w:rPr>
        <w:t xml:space="preserve"> é o valor corrente de um fluxo futuro de fluxos de caixa, descontado à taxa de desconto.</w:t>
      </w:r>
    </w:p>
    <w:p w14:paraId="20321142" w14:textId="77777777" w:rsidR="008A51E9" w:rsidRDefault="008A51E9">
      <w:pPr>
        <w:spacing w:line="147" w:lineRule="exact"/>
        <w:rPr>
          <w:sz w:val="20"/>
          <w:szCs w:val="20"/>
        </w:rPr>
      </w:pPr>
    </w:p>
    <w:p w14:paraId="3BCCD670" w14:textId="77777777" w:rsidR="008A51E9" w:rsidRDefault="00000000">
      <w:pPr>
        <w:rPr>
          <w:sz w:val="20"/>
          <w:szCs w:val="20"/>
        </w:rPr>
      </w:pPr>
      <w:r>
        <w:rPr>
          <w:rFonts w:ascii="Calibri" w:eastAsia="Calibri" w:hAnsi="Calibri" w:cs="Calibri"/>
          <w:b/>
          <w:bCs/>
        </w:rPr>
        <w:t xml:space="preserve">Principal </w:t>
      </w:r>
      <w:r>
        <w:rPr>
          <w:rFonts w:ascii="Calibri" w:eastAsia="Calibri" w:hAnsi="Calibri" w:cs="Calibri"/>
        </w:rPr>
        <w:t xml:space="preserve"> refere-se à soma original de dinheiro emprestado em um empréstimo ou colocado em um investimento.</w:t>
      </w:r>
    </w:p>
    <w:p w14:paraId="3C4B48C6" w14:textId="77777777" w:rsidR="008A51E9" w:rsidRDefault="008A51E9">
      <w:pPr>
        <w:spacing w:line="196" w:lineRule="exact"/>
        <w:rPr>
          <w:sz w:val="20"/>
          <w:szCs w:val="20"/>
        </w:rPr>
      </w:pPr>
    </w:p>
    <w:p w14:paraId="2F33B5B6" w14:textId="77777777" w:rsidR="008A51E9" w:rsidRDefault="00000000">
      <w:pPr>
        <w:spacing w:line="241" w:lineRule="auto"/>
        <w:ind w:right="260"/>
        <w:rPr>
          <w:sz w:val="20"/>
          <w:szCs w:val="20"/>
        </w:rPr>
      </w:pPr>
      <w:r>
        <w:rPr>
          <w:rFonts w:ascii="Calibri" w:eastAsia="Calibri" w:hAnsi="Calibri" w:cs="Calibri"/>
          <w:b/>
          <w:bCs/>
        </w:rPr>
        <w:t xml:space="preserve">Recebíveis </w:t>
      </w:r>
      <w:r>
        <w:rPr>
          <w:rFonts w:ascii="Calibri" w:eastAsia="Calibri" w:hAnsi="Calibri" w:cs="Calibri"/>
        </w:rPr>
        <w:t xml:space="preserve"> são débitos devidos a uma empresa por bens ou serviços que foram entregues ou utilizados, mas ainda não pagos. No FINPLAN, refere-se ao IVA que foi pago e será recuperado quando a planta entrar em operação.</w:t>
      </w:r>
    </w:p>
    <w:p w14:paraId="6DCEE287" w14:textId="77777777" w:rsidR="008A51E9" w:rsidRDefault="008A51E9">
      <w:pPr>
        <w:spacing w:line="197" w:lineRule="exact"/>
        <w:rPr>
          <w:sz w:val="20"/>
          <w:szCs w:val="20"/>
        </w:rPr>
      </w:pPr>
    </w:p>
    <w:p w14:paraId="34D545F6" w14:textId="77777777" w:rsidR="008A51E9" w:rsidRDefault="00000000">
      <w:pPr>
        <w:spacing w:line="243" w:lineRule="auto"/>
        <w:ind w:right="280"/>
        <w:jc w:val="both"/>
        <w:rPr>
          <w:sz w:val="20"/>
          <w:szCs w:val="20"/>
        </w:rPr>
      </w:pPr>
      <w:r>
        <w:rPr>
          <w:rFonts w:ascii="Calibri" w:eastAsia="Calibri" w:hAnsi="Calibri" w:cs="Calibri"/>
          <w:b/>
          <w:bCs/>
        </w:rPr>
        <w:t xml:space="preserve">Recurso </w:t>
      </w:r>
      <w:r>
        <w:rPr>
          <w:rFonts w:ascii="Calibri" w:eastAsia="Calibri" w:hAnsi="Calibri" w:cs="Calibri"/>
        </w:rPr>
        <w:t>O permite que um credor apreenda os ativos de um devedor se ele não pagar sua dívida, incluindo outros ativos além do projeto financiado.</w:t>
      </w:r>
      <w:r>
        <w:rPr>
          <w:rFonts w:ascii="Calibri" w:eastAsia="Calibri" w:hAnsi="Calibri" w:cs="Calibri"/>
          <w:b/>
          <w:bCs/>
        </w:rPr>
        <w:t>Financiamento sem recurso</w:t>
      </w:r>
      <w:r>
        <w:rPr>
          <w:rFonts w:ascii="Calibri" w:eastAsia="Calibri" w:hAnsi="Calibri" w:cs="Calibri"/>
        </w:rPr>
        <w:t xml:space="preserve"> é um empréstimo em que o credor só tem direito ao reembolso dos lucros do projeto que o empréstimo está financiando, não de qualquer outro ativo.</w:t>
      </w:r>
    </w:p>
    <w:p w14:paraId="74E9BE03" w14:textId="77777777" w:rsidR="008A51E9" w:rsidRDefault="008A51E9">
      <w:pPr>
        <w:spacing w:line="143" w:lineRule="exact"/>
        <w:rPr>
          <w:sz w:val="20"/>
          <w:szCs w:val="20"/>
        </w:rPr>
      </w:pPr>
    </w:p>
    <w:p w14:paraId="462B7C84" w14:textId="77777777" w:rsidR="008A51E9" w:rsidRDefault="00000000">
      <w:pPr>
        <w:rPr>
          <w:sz w:val="20"/>
          <w:szCs w:val="20"/>
        </w:rPr>
      </w:pPr>
      <w:r>
        <w:rPr>
          <w:rFonts w:ascii="Calibri" w:eastAsia="Calibri" w:hAnsi="Calibri" w:cs="Calibri"/>
          <w:b/>
          <w:bCs/>
        </w:rPr>
        <w:t>Receita (renda bruta</w:t>
      </w:r>
      <w:r>
        <w:rPr>
          <w:rFonts w:ascii="Calibri" w:eastAsia="Calibri" w:hAnsi="Calibri" w:cs="Calibri"/>
        </w:rPr>
        <w:t>) refere-se ao montante de dinheiro recebido por uma empresa durante um determinado período.</w:t>
      </w:r>
    </w:p>
    <w:p w14:paraId="0D549E83" w14:textId="77777777" w:rsidR="008A51E9" w:rsidRDefault="008A51E9">
      <w:pPr>
        <w:spacing w:line="196" w:lineRule="exact"/>
        <w:rPr>
          <w:sz w:val="20"/>
          <w:szCs w:val="20"/>
        </w:rPr>
      </w:pPr>
    </w:p>
    <w:p w14:paraId="0251B0CE" w14:textId="77777777" w:rsidR="008A51E9" w:rsidRDefault="00000000">
      <w:pPr>
        <w:spacing w:line="230" w:lineRule="auto"/>
        <w:ind w:right="120"/>
        <w:rPr>
          <w:sz w:val="20"/>
          <w:szCs w:val="20"/>
        </w:rPr>
      </w:pPr>
      <w:r>
        <w:rPr>
          <w:rFonts w:ascii="Calibri" w:eastAsia="Calibri" w:hAnsi="Calibri" w:cs="Calibri"/>
          <w:b/>
          <w:bCs/>
        </w:rPr>
        <w:t>Lucros retidos</w:t>
      </w:r>
      <w:r>
        <w:rPr>
          <w:rFonts w:ascii="Calibri" w:eastAsia="Calibri" w:hAnsi="Calibri" w:cs="Calibri"/>
        </w:rPr>
        <w:t xml:space="preserve"> referem-se a ganhos líquidos acumulados não pagos como dividendos, mas retidos pela empresa para serem reinvestidos em seus negócios principais ou para pagar dívidas. Se negativo, os ganhos retidos referem-se a um déficit.</w:t>
      </w:r>
    </w:p>
    <w:p w14:paraId="12F87E91" w14:textId="77777777" w:rsidR="008A51E9" w:rsidRDefault="008A51E9">
      <w:pPr>
        <w:spacing w:line="196" w:lineRule="exact"/>
        <w:rPr>
          <w:sz w:val="20"/>
          <w:szCs w:val="20"/>
        </w:rPr>
      </w:pPr>
    </w:p>
    <w:p w14:paraId="621C4F34" w14:textId="77777777" w:rsidR="008A51E9" w:rsidRDefault="00000000">
      <w:pPr>
        <w:spacing w:line="241" w:lineRule="auto"/>
        <w:ind w:right="240"/>
        <w:rPr>
          <w:sz w:val="20"/>
          <w:szCs w:val="20"/>
        </w:rPr>
      </w:pPr>
      <w:r>
        <w:rPr>
          <w:rFonts w:ascii="Calibri" w:eastAsia="Calibri" w:hAnsi="Calibri" w:cs="Calibri"/>
          <w:b/>
          <w:bCs/>
        </w:rPr>
        <w:t>Retorno sobre patrimônio (ROE)</w:t>
      </w:r>
      <w:r>
        <w:rPr>
          <w:rFonts w:ascii="Calibri" w:eastAsia="Calibri" w:hAnsi="Calibri" w:cs="Calibri"/>
        </w:rPr>
        <w:t xml:space="preserve"> é o valor do lucro líquido (vendas menos despesas, incluindo juros, depreciação e impostos) dividido pelo total de capital próprio (excluindo ações preferenciais). Retorno sobre o capital próprio mede a rentabilidade de uma corporação.</w:t>
      </w:r>
    </w:p>
    <w:p w14:paraId="73175627" w14:textId="77777777" w:rsidR="008A51E9" w:rsidRDefault="008A51E9">
      <w:pPr>
        <w:spacing w:line="197" w:lineRule="exact"/>
        <w:rPr>
          <w:sz w:val="20"/>
          <w:szCs w:val="20"/>
        </w:rPr>
      </w:pPr>
    </w:p>
    <w:p w14:paraId="61511552" w14:textId="77777777" w:rsidR="008A51E9" w:rsidRDefault="00000000">
      <w:pPr>
        <w:spacing w:line="230" w:lineRule="auto"/>
        <w:ind w:right="1060"/>
        <w:rPr>
          <w:sz w:val="20"/>
          <w:szCs w:val="20"/>
        </w:rPr>
      </w:pPr>
      <w:r>
        <w:rPr>
          <w:rFonts w:ascii="Calibri" w:eastAsia="Calibri" w:hAnsi="Calibri" w:cs="Calibri"/>
          <w:b/>
          <w:bCs/>
        </w:rPr>
        <w:t>Retorno sobre a receita (ROR)</w:t>
      </w:r>
      <w:r>
        <w:rPr>
          <w:rFonts w:ascii="Calibri" w:eastAsia="Calibri" w:hAnsi="Calibri" w:cs="Calibri"/>
        </w:rPr>
        <w:t xml:space="preserve"> é uma medida da lucratividade da empresa que é calculada dividindo o lucro líquido pela receita.</w:t>
      </w:r>
    </w:p>
    <w:p w14:paraId="7EABCE11" w14:textId="77777777" w:rsidR="008A51E9" w:rsidRDefault="008A51E9">
      <w:pPr>
        <w:spacing w:line="196" w:lineRule="exact"/>
        <w:rPr>
          <w:sz w:val="20"/>
          <w:szCs w:val="20"/>
        </w:rPr>
      </w:pPr>
    </w:p>
    <w:p w14:paraId="200D55DE" w14:textId="77777777" w:rsidR="008A51E9" w:rsidRDefault="00000000">
      <w:pPr>
        <w:spacing w:line="231" w:lineRule="auto"/>
        <w:ind w:right="400"/>
        <w:rPr>
          <w:sz w:val="20"/>
          <w:szCs w:val="20"/>
        </w:rPr>
      </w:pPr>
      <w:r>
        <w:rPr>
          <w:rFonts w:ascii="Calibri" w:eastAsia="Calibri" w:hAnsi="Calibri" w:cs="Calibri"/>
          <w:b/>
          <w:bCs/>
        </w:rPr>
        <w:t>Receita</w:t>
      </w:r>
      <w:r>
        <w:rPr>
          <w:rFonts w:ascii="Calibri" w:eastAsia="Calibri" w:hAnsi="Calibri" w:cs="Calibri"/>
        </w:rPr>
        <w:t xml:space="preserve"> é simplesmente o valor total da renda (dinheiro gerado por) da venda de produtos ou serviços associados às operações primárias da empresa, menos quaisquer retornos ou descontos.</w:t>
      </w:r>
    </w:p>
    <w:p w14:paraId="3AA3EA82" w14:textId="77777777" w:rsidR="008A51E9" w:rsidRDefault="008A51E9">
      <w:pPr>
        <w:spacing w:line="196" w:lineRule="exact"/>
        <w:rPr>
          <w:sz w:val="20"/>
          <w:szCs w:val="20"/>
        </w:rPr>
      </w:pPr>
    </w:p>
    <w:p w14:paraId="3D68544B" w14:textId="77777777" w:rsidR="008A51E9" w:rsidRDefault="00000000">
      <w:pPr>
        <w:spacing w:line="230" w:lineRule="auto"/>
        <w:ind w:right="80"/>
        <w:rPr>
          <w:sz w:val="20"/>
          <w:szCs w:val="20"/>
        </w:rPr>
      </w:pPr>
      <w:r>
        <w:rPr>
          <w:rFonts w:ascii="Calibri" w:eastAsia="Calibri" w:hAnsi="Calibri" w:cs="Calibri"/>
          <w:b/>
          <w:bCs/>
        </w:rPr>
        <w:t>Royalty</w:t>
      </w:r>
      <w:r>
        <w:rPr>
          <w:rFonts w:ascii="Calibri" w:eastAsia="Calibri" w:hAnsi="Calibri" w:cs="Calibri"/>
        </w:rPr>
        <w:t xml:space="preserve"> é um pagamento a um proprietário pelo uso de propriedade, especialmente patentes, obras protegidas por direitos autorais, franquias ou recursos naturais (por exemplo, royalties hidroelétricas para o direito de usar recursos hídricos).</w:t>
      </w:r>
    </w:p>
    <w:p w14:paraId="66769DA1" w14:textId="77777777" w:rsidR="008A51E9" w:rsidRDefault="008A51E9">
      <w:pPr>
        <w:spacing w:line="196" w:lineRule="exact"/>
        <w:rPr>
          <w:sz w:val="20"/>
          <w:szCs w:val="20"/>
        </w:rPr>
      </w:pPr>
    </w:p>
    <w:p w14:paraId="6F8A2844" w14:textId="77777777" w:rsidR="008A51E9" w:rsidRDefault="00000000">
      <w:pPr>
        <w:spacing w:line="230" w:lineRule="auto"/>
        <w:ind w:right="120"/>
        <w:rPr>
          <w:sz w:val="20"/>
          <w:szCs w:val="20"/>
        </w:rPr>
      </w:pPr>
      <w:r>
        <w:rPr>
          <w:rFonts w:ascii="Calibri" w:eastAsia="Calibri" w:hAnsi="Calibri" w:cs="Calibri"/>
          <w:b/>
          <w:bCs/>
        </w:rPr>
        <w:t>Título</w:t>
      </w:r>
      <w:r>
        <w:rPr>
          <w:rFonts w:ascii="Calibri" w:eastAsia="Calibri" w:hAnsi="Calibri" w:cs="Calibri"/>
        </w:rPr>
        <w:t xml:space="preserve"> é um ativo financeiro negociável, comumente referindo-se a qualquer instrumento financeiro como ações, títulos ou derivados.</w:t>
      </w:r>
    </w:p>
    <w:p w14:paraId="22379F6F" w14:textId="77777777" w:rsidR="008A51E9" w:rsidRDefault="008A51E9">
      <w:pPr>
        <w:spacing w:line="196" w:lineRule="exact"/>
        <w:rPr>
          <w:sz w:val="20"/>
          <w:szCs w:val="20"/>
        </w:rPr>
      </w:pPr>
    </w:p>
    <w:p w14:paraId="4AEC1A00" w14:textId="77777777" w:rsidR="008A51E9" w:rsidRDefault="00000000">
      <w:pPr>
        <w:spacing w:line="230" w:lineRule="auto"/>
        <w:ind w:right="860"/>
        <w:rPr>
          <w:sz w:val="20"/>
          <w:szCs w:val="20"/>
        </w:rPr>
      </w:pPr>
      <w:r>
        <w:rPr>
          <w:rFonts w:ascii="Calibri" w:eastAsia="Calibri" w:hAnsi="Calibri" w:cs="Calibri"/>
          <w:b/>
          <w:bCs/>
        </w:rPr>
        <w:t>Análise de sensibilidade</w:t>
      </w:r>
      <w:r>
        <w:rPr>
          <w:rFonts w:ascii="Calibri" w:eastAsia="Calibri" w:hAnsi="Calibri" w:cs="Calibri"/>
        </w:rPr>
        <w:t xml:space="preserve"> é usado para determinar como diferentes valores de uma variável independente impactam uma determinada variável dependente sob um determinado conjunto de pressupostos.</w:t>
      </w:r>
    </w:p>
    <w:p w14:paraId="5EAE4013" w14:textId="77777777" w:rsidR="008A51E9" w:rsidRDefault="008A51E9">
      <w:pPr>
        <w:spacing w:line="147" w:lineRule="exact"/>
        <w:rPr>
          <w:sz w:val="20"/>
          <w:szCs w:val="20"/>
        </w:rPr>
      </w:pPr>
    </w:p>
    <w:p w14:paraId="5DDCFD14" w14:textId="77777777" w:rsidR="008A51E9" w:rsidRDefault="00000000">
      <w:pPr>
        <w:rPr>
          <w:sz w:val="20"/>
          <w:szCs w:val="20"/>
        </w:rPr>
      </w:pPr>
      <w:r>
        <w:rPr>
          <w:rFonts w:ascii="Calibri" w:eastAsia="Calibri" w:hAnsi="Calibri" w:cs="Calibri"/>
          <w:b/>
          <w:bCs/>
        </w:rPr>
        <w:t>Acionista</w:t>
      </w:r>
      <w:r>
        <w:rPr>
          <w:rFonts w:ascii="Calibri" w:eastAsia="Calibri" w:hAnsi="Calibri" w:cs="Calibri"/>
        </w:rPr>
        <w:t xml:space="preserve">  ou</w:t>
      </w:r>
      <w:r>
        <w:rPr>
          <w:rFonts w:ascii="Calibri" w:eastAsia="Calibri" w:hAnsi="Calibri" w:cs="Calibri"/>
          <w:b/>
          <w:bCs/>
        </w:rPr>
        <w:t>acionista</w:t>
      </w:r>
      <w:r>
        <w:rPr>
          <w:rFonts w:ascii="Calibri" w:eastAsia="Calibri" w:hAnsi="Calibri" w:cs="Calibri"/>
        </w:rPr>
        <w:t>é qualquer pessoa, empresa ou instituição que possui uma ação de uma empresa.</w:t>
      </w:r>
    </w:p>
    <w:p w14:paraId="01E5E2DA" w14:textId="77777777" w:rsidR="008A51E9" w:rsidRDefault="008A51E9">
      <w:pPr>
        <w:spacing w:line="27" w:lineRule="exact"/>
        <w:rPr>
          <w:sz w:val="20"/>
          <w:szCs w:val="20"/>
        </w:rPr>
      </w:pPr>
    </w:p>
    <w:p w14:paraId="6B3C7EF6" w14:textId="77777777" w:rsidR="008A51E9" w:rsidRDefault="00000000">
      <w:pPr>
        <w:rPr>
          <w:sz w:val="20"/>
          <w:szCs w:val="20"/>
        </w:rPr>
      </w:pPr>
      <w:r>
        <w:rPr>
          <w:rFonts w:ascii="Calibri" w:eastAsia="Calibri" w:hAnsi="Calibri" w:cs="Calibri"/>
        </w:rPr>
        <w:t>Os acionistas são os proprietários de uma empresa, mas não são pessoalmente responsáveis por quaisquer obrigações financeiras.</w:t>
      </w:r>
    </w:p>
    <w:p w14:paraId="0ADFA54C" w14:textId="77777777" w:rsidR="008A51E9" w:rsidRDefault="008A51E9">
      <w:pPr>
        <w:spacing w:line="147" w:lineRule="exact"/>
        <w:rPr>
          <w:sz w:val="20"/>
          <w:szCs w:val="20"/>
        </w:rPr>
      </w:pPr>
    </w:p>
    <w:p w14:paraId="40D51DD1" w14:textId="77777777" w:rsidR="008A51E9" w:rsidRDefault="00000000">
      <w:pPr>
        <w:rPr>
          <w:sz w:val="20"/>
          <w:szCs w:val="20"/>
        </w:rPr>
      </w:pPr>
      <w:r>
        <w:rPr>
          <w:rFonts w:ascii="Calibri" w:eastAsia="Calibri" w:hAnsi="Calibri" w:cs="Calibri"/>
          <w:b/>
          <w:bCs/>
        </w:rPr>
        <w:t>Depósito de curto prazo</w:t>
      </w:r>
      <w:r>
        <w:rPr>
          <w:rFonts w:ascii="Calibri" w:eastAsia="Calibri" w:hAnsi="Calibri" w:cs="Calibri"/>
        </w:rPr>
        <w:t xml:space="preserve"> é dinheiro depositado em um banco ou instituição financeira por não mais de um ano.</w:t>
      </w:r>
    </w:p>
    <w:p w14:paraId="4AE5A029" w14:textId="77777777" w:rsidR="008A51E9" w:rsidRDefault="008A51E9">
      <w:pPr>
        <w:spacing w:line="147" w:lineRule="exact"/>
        <w:rPr>
          <w:sz w:val="20"/>
          <w:szCs w:val="20"/>
        </w:rPr>
      </w:pPr>
    </w:p>
    <w:p w14:paraId="663E1870" w14:textId="77777777" w:rsidR="008A51E9" w:rsidRDefault="00000000">
      <w:pPr>
        <w:rPr>
          <w:rFonts w:ascii="Calibri" w:eastAsia="Calibri" w:hAnsi="Calibri" w:cs="Calibri"/>
        </w:rPr>
      </w:pPr>
      <w:r>
        <w:rPr>
          <w:rFonts w:ascii="Calibri" w:eastAsia="Calibri" w:hAnsi="Calibri" w:cs="Calibri"/>
          <w:b/>
          <w:bCs/>
        </w:rPr>
        <w:t>Solvência</w:t>
      </w:r>
      <w:r>
        <w:rPr>
          <w:rFonts w:ascii="Calibri" w:eastAsia="Calibri" w:hAnsi="Calibri" w:cs="Calibri"/>
        </w:rPr>
        <w:t xml:space="preserve"> refere-se à capacidade de pagar obrigações financeiras a longo prazo.</w:t>
      </w:r>
    </w:p>
    <w:p w14:paraId="773C6ED4" w14:textId="77777777" w:rsidR="008A51E9" w:rsidRDefault="008A51E9">
      <w:pPr>
        <w:spacing w:line="200" w:lineRule="exact"/>
        <w:rPr>
          <w:sz w:val="20"/>
          <w:szCs w:val="20"/>
        </w:rPr>
      </w:pPr>
    </w:p>
    <w:p w14:paraId="09060BD6" w14:textId="77777777" w:rsidR="008A51E9" w:rsidRDefault="00000000">
      <w:pPr>
        <w:spacing w:line="230" w:lineRule="auto"/>
        <w:ind w:right="520"/>
        <w:rPr>
          <w:sz w:val="20"/>
          <w:szCs w:val="20"/>
        </w:rPr>
      </w:pPr>
      <w:bookmarkStart w:id="4" w:name="page5"/>
      <w:bookmarkEnd w:id="4"/>
      <w:r>
        <w:rPr>
          <w:rFonts w:ascii="Calibri" w:eastAsia="Calibri" w:hAnsi="Calibri" w:cs="Calibri"/>
          <w:b/>
          <w:bCs/>
        </w:rPr>
        <w:t>Special purpose vehicle (SPV)</w:t>
      </w:r>
      <w:r>
        <w:rPr>
          <w:rFonts w:ascii="Calibri" w:eastAsia="Calibri" w:hAnsi="Calibri" w:cs="Calibri"/>
        </w:rPr>
        <w:t xml:space="preserve">  é uma empresa subsidiária criada para um projeto temporário, usado para -&gt; financiamento de projetos</w:t>
      </w:r>
      <w:r>
        <w:rPr>
          <w:rFonts w:ascii="Calibri" w:eastAsia="Calibri" w:hAnsi="Calibri" w:cs="Calibri"/>
          <w:i/>
          <w:iCs/>
        </w:rPr>
        <w:t>U111.</w:t>
      </w:r>
    </w:p>
    <w:p w14:paraId="4800D0CE" w14:textId="77777777" w:rsidR="008A51E9" w:rsidRDefault="008A51E9">
      <w:pPr>
        <w:spacing w:line="196" w:lineRule="exact"/>
        <w:rPr>
          <w:sz w:val="20"/>
          <w:szCs w:val="20"/>
        </w:rPr>
      </w:pPr>
    </w:p>
    <w:p w14:paraId="62575449" w14:textId="77777777" w:rsidR="008A51E9" w:rsidRDefault="00000000">
      <w:pPr>
        <w:spacing w:line="230" w:lineRule="auto"/>
        <w:ind w:right="60"/>
        <w:jc w:val="both"/>
        <w:rPr>
          <w:sz w:val="20"/>
          <w:szCs w:val="20"/>
        </w:rPr>
      </w:pPr>
      <w:r>
        <w:rPr>
          <w:rFonts w:ascii="Calibri" w:eastAsia="Calibri" w:hAnsi="Calibri" w:cs="Calibri"/>
          <w:b/>
          <w:bCs/>
        </w:rPr>
        <w:t>Linha de crédito standby</w:t>
      </w:r>
      <w:r>
        <w:rPr>
          <w:rFonts w:ascii="Calibri" w:eastAsia="Calibri" w:hAnsi="Calibri" w:cs="Calibri"/>
        </w:rPr>
        <w:t xml:space="preserve">  ou</w:t>
      </w:r>
      <w:r>
        <w:rPr>
          <w:rFonts w:ascii="Calibri" w:eastAsia="Calibri" w:hAnsi="Calibri" w:cs="Calibri"/>
          <w:b/>
          <w:bCs/>
        </w:rPr>
        <w:t>Linha de crédito standby</w:t>
      </w:r>
      <w:r>
        <w:rPr>
          <w:rFonts w:ascii="Calibri" w:eastAsia="Calibri" w:hAnsi="Calibri" w:cs="Calibri"/>
        </w:rPr>
        <w:t>refere-se a dinheiro que pode ser emprestado no caso do mutuário precisar dele em curto prazo e por um curto período de tempo.</w:t>
      </w:r>
    </w:p>
    <w:p w14:paraId="4B497279" w14:textId="77777777" w:rsidR="008A51E9" w:rsidRDefault="008A51E9">
      <w:pPr>
        <w:spacing w:line="196" w:lineRule="exact"/>
        <w:rPr>
          <w:sz w:val="20"/>
          <w:szCs w:val="20"/>
        </w:rPr>
      </w:pPr>
    </w:p>
    <w:p w14:paraId="5BB972C2" w14:textId="77777777" w:rsidR="008A51E9" w:rsidRDefault="00000000">
      <w:pPr>
        <w:spacing w:line="243" w:lineRule="auto"/>
        <w:ind w:right="60"/>
        <w:jc w:val="both"/>
        <w:rPr>
          <w:sz w:val="20"/>
          <w:szCs w:val="20"/>
        </w:rPr>
      </w:pPr>
      <w:r>
        <w:rPr>
          <w:rFonts w:ascii="Calibri" w:eastAsia="Calibri" w:hAnsi="Calibri" w:cs="Calibri"/>
          <w:b/>
          <w:bCs/>
        </w:rPr>
        <w:t>Dívida subordinada</w:t>
      </w:r>
      <w:r>
        <w:rPr>
          <w:rFonts w:ascii="Calibri" w:eastAsia="Calibri" w:hAnsi="Calibri" w:cs="Calibri"/>
        </w:rPr>
        <w:t xml:space="preserve"> é um empréstimo ou obrigação que se classifica abaixo de outros empréstimos ou valores mobiliários mais prioritários em relação a créditos sobre ativos ou ganhos. Em caso de inadimplência de um mutuário, a dívida subordinada é paga após o reembolso de outras dívidas mais prioritárias.</w:t>
      </w:r>
    </w:p>
    <w:p w14:paraId="74745E68" w14:textId="77777777" w:rsidR="008A51E9" w:rsidRDefault="008A51E9">
      <w:pPr>
        <w:spacing w:line="192" w:lineRule="exact"/>
        <w:rPr>
          <w:sz w:val="20"/>
          <w:szCs w:val="20"/>
        </w:rPr>
      </w:pPr>
    </w:p>
    <w:p w14:paraId="2F56A522" w14:textId="77777777" w:rsidR="008A51E9" w:rsidRDefault="00000000">
      <w:pPr>
        <w:spacing w:line="230" w:lineRule="auto"/>
        <w:ind w:right="120"/>
        <w:rPr>
          <w:sz w:val="20"/>
          <w:szCs w:val="20"/>
        </w:rPr>
      </w:pPr>
      <w:r>
        <w:rPr>
          <w:rFonts w:ascii="Calibri" w:eastAsia="Calibri" w:hAnsi="Calibri" w:cs="Calibri"/>
          <w:b/>
          <w:bCs/>
        </w:rPr>
        <w:t>Média ponderada do custo de capital (WACC)</w:t>
      </w:r>
      <w:r>
        <w:rPr>
          <w:rFonts w:ascii="Calibri" w:eastAsia="Calibri" w:hAnsi="Calibri" w:cs="Calibri"/>
        </w:rPr>
        <w:t xml:space="preserve"> refere-se ao -&gt;</w:t>
      </w:r>
      <w:r>
        <w:rPr>
          <w:rFonts w:ascii="Calibri" w:eastAsia="Calibri" w:hAnsi="Calibri" w:cs="Calibri"/>
          <w:i/>
          <w:iCs/>
        </w:rPr>
        <w:t>custo de capital da empresa</w:t>
      </w:r>
      <w:r>
        <w:rPr>
          <w:rFonts w:ascii="Calibri" w:eastAsia="Calibri" w:hAnsi="Calibri" w:cs="Calibri"/>
        </w:rPr>
        <w:t>, ou a taxa que uma empresa deve pagar em média para financiar um investimento, incluindo dívida e capital.</w:t>
      </w:r>
    </w:p>
    <w:p w14:paraId="2A09CBD1" w14:textId="77777777" w:rsidR="008A51E9" w:rsidRDefault="008A51E9">
      <w:pPr>
        <w:spacing w:line="196" w:lineRule="exact"/>
        <w:rPr>
          <w:sz w:val="20"/>
          <w:szCs w:val="20"/>
        </w:rPr>
      </w:pPr>
    </w:p>
    <w:p w14:paraId="54DCC8D2" w14:textId="77777777" w:rsidR="008A51E9" w:rsidRDefault="00000000">
      <w:pPr>
        <w:spacing w:line="230" w:lineRule="auto"/>
        <w:ind w:right="120"/>
        <w:rPr>
          <w:sz w:val="20"/>
          <w:szCs w:val="20"/>
        </w:rPr>
      </w:pPr>
      <w:r>
        <w:rPr>
          <w:rFonts w:ascii="Calibri" w:eastAsia="Calibri" w:hAnsi="Calibri" w:cs="Calibri"/>
          <w:b/>
          <w:bCs/>
        </w:rPr>
        <w:t>Capital de giro</w:t>
      </w:r>
      <w:r>
        <w:rPr>
          <w:rFonts w:ascii="Calibri" w:eastAsia="Calibri" w:hAnsi="Calibri" w:cs="Calibri"/>
        </w:rPr>
        <w:t xml:space="preserve"> é uma medida tanto da eficiência de uma empresa como da sua viabilidade a curto prazo. É a diferença entre -&gt;</w:t>
      </w:r>
      <w:r>
        <w:rPr>
          <w:rFonts w:ascii="Calibri" w:eastAsia="Calibri" w:hAnsi="Calibri" w:cs="Calibri"/>
          <w:i/>
          <w:iCs/>
        </w:rPr>
        <w:t xml:space="preserve"> ativos correntes</w:t>
      </w:r>
      <w:r>
        <w:rPr>
          <w:rFonts w:ascii="Calibri" w:eastAsia="Calibri" w:hAnsi="Calibri" w:cs="Calibri"/>
        </w:rPr>
        <w:t>e -&gt;</w:t>
      </w:r>
      <w:r>
        <w:rPr>
          <w:rFonts w:ascii="Calibri" w:eastAsia="Calibri" w:hAnsi="Calibri" w:cs="Calibri"/>
          <w:i/>
          <w:iCs/>
        </w:rPr>
        <w:t>passivos correntes.</w:t>
      </w:r>
    </w:p>
    <w:p w14:paraId="35110D76" w14:textId="77777777" w:rsidR="008A51E9" w:rsidRDefault="008A51E9">
      <w:pPr>
        <w:spacing w:line="196" w:lineRule="exact"/>
        <w:rPr>
          <w:sz w:val="20"/>
          <w:szCs w:val="20"/>
        </w:rPr>
      </w:pPr>
    </w:p>
    <w:p w14:paraId="6A3E344B" w14:textId="77777777" w:rsidR="008A51E9" w:rsidRDefault="00000000">
      <w:pPr>
        <w:spacing w:line="242" w:lineRule="auto"/>
        <w:ind w:right="180"/>
        <w:rPr>
          <w:sz w:val="20"/>
          <w:szCs w:val="20"/>
        </w:rPr>
      </w:pPr>
      <w:r>
        <w:rPr>
          <w:rFonts w:ascii="Calibri" w:eastAsia="Calibri" w:hAnsi="Calibri" w:cs="Calibri"/>
          <w:b/>
          <w:bCs/>
          <w:sz w:val="21"/>
          <w:szCs w:val="21"/>
        </w:rPr>
        <w:t>Trabalho em curso</w:t>
      </w:r>
      <w:r>
        <w:rPr>
          <w:rFonts w:ascii="Calibri" w:eastAsia="Calibri" w:hAnsi="Calibri" w:cs="Calibri"/>
          <w:sz w:val="21"/>
          <w:szCs w:val="21"/>
        </w:rPr>
        <w:t xml:space="preserve"> refere-se ao valor de produtos que estão apenas parcialmente concluídos. Refere-se a matérias-primas, mão de obra e custos gerais incorridos para produtos que estão em várias fases do processo de produção.</w:t>
      </w:r>
    </w:p>
    <w:p w14:paraId="6F690593" w14:textId="77777777" w:rsidR="008A51E9" w:rsidRDefault="008A51E9">
      <w:pPr>
        <w:spacing w:line="200" w:lineRule="exact"/>
        <w:rPr>
          <w:sz w:val="20"/>
          <w:szCs w:val="20"/>
        </w:rPr>
      </w:pPr>
    </w:p>
    <w:p w14:paraId="2B07BA8F" w14:textId="77777777" w:rsidR="008A51E9" w:rsidRDefault="008A51E9">
      <w:pPr>
        <w:spacing w:line="200" w:lineRule="exact"/>
        <w:rPr>
          <w:sz w:val="20"/>
          <w:szCs w:val="20"/>
        </w:rPr>
      </w:pPr>
    </w:p>
    <w:p w14:paraId="628CD7FD" w14:textId="77777777" w:rsidR="008A51E9" w:rsidRDefault="008A51E9">
      <w:pPr>
        <w:spacing w:line="200" w:lineRule="exact"/>
        <w:rPr>
          <w:sz w:val="20"/>
          <w:szCs w:val="20"/>
        </w:rPr>
      </w:pPr>
    </w:p>
    <w:p w14:paraId="5046EF28" w14:textId="77777777" w:rsidR="008A51E9" w:rsidRDefault="008A51E9">
      <w:pPr>
        <w:spacing w:line="200" w:lineRule="exact"/>
        <w:rPr>
          <w:sz w:val="20"/>
          <w:szCs w:val="20"/>
        </w:rPr>
      </w:pPr>
    </w:p>
    <w:p w14:paraId="4C51C119" w14:textId="77777777" w:rsidR="008A51E9" w:rsidRDefault="008A51E9">
      <w:pPr>
        <w:spacing w:line="200" w:lineRule="exact"/>
        <w:rPr>
          <w:sz w:val="20"/>
          <w:szCs w:val="20"/>
        </w:rPr>
      </w:pPr>
    </w:p>
    <w:p w14:paraId="7769C7AD" w14:textId="77777777" w:rsidR="008A51E9" w:rsidRDefault="008A51E9">
      <w:pPr>
        <w:spacing w:line="200" w:lineRule="exact"/>
        <w:rPr>
          <w:sz w:val="20"/>
          <w:szCs w:val="20"/>
        </w:rPr>
      </w:pPr>
    </w:p>
    <w:p w14:paraId="301E31C2" w14:textId="77777777" w:rsidR="008A51E9" w:rsidRDefault="008A51E9">
      <w:pPr>
        <w:spacing w:line="200" w:lineRule="exact"/>
        <w:rPr>
          <w:sz w:val="20"/>
          <w:szCs w:val="20"/>
        </w:rPr>
      </w:pPr>
    </w:p>
    <w:p w14:paraId="1167A756" w14:textId="77777777" w:rsidR="008A51E9" w:rsidRDefault="008A51E9">
      <w:pPr>
        <w:spacing w:line="200" w:lineRule="exact"/>
        <w:rPr>
          <w:sz w:val="20"/>
          <w:szCs w:val="20"/>
        </w:rPr>
      </w:pPr>
    </w:p>
    <w:p w14:paraId="508B4923" w14:textId="77777777" w:rsidR="008A51E9" w:rsidRDefault="008A51E9">
      <w:pPr>
        <w:spacing w:line="200" w:lineRule="exact"/>
        <w:rPr>
          <w:sz w:val="20"/>
          <w:szCs w:val="20"/>
        </w:rPr>
      </w:pPr>
    </w:p>
    <w:p w14:paraId="0A8194B7" w14:textId="77777777" w:rsidR="008A51E9" w:rsidRDefault="008A51E9">
      <w:pPr>
        <w:spacing w:line="200" w:lineRule="exact"/>
        <w:rPr>
          <w:sz w:val="20"/>
          <w:szCs w:val="20"/>
        </w:rPr>
      </w:pPr>
    </w:p>
    <w:p w14:paraId="2832F185" w14:textId="77777777" w:rsidR="008A51E9" w:rsidRDefault="008A51E9">
      <w:pPr>
        <w:spacing w:line="200" w:lineRule="exact"/>
        <w:rPr>
          <w:sz w:val="20"/>
          <w:szCs w:val="20"/>
        </w:rPr>
      </w:pPr>
    </w:p>
    <w:p w14:paraId="45684845" w14:textId="77777777" w:rsidR="008A51E9" w:rsidRDefault="008A51E9">
      <w:pPr>
        <w:spacing w:line="200" w:lineRule="exact"/>
        <w:rPr>
          <w:sz w:val="20"/>
          <w:szCs w:val="20"/>
        </w:rPr>
      </w:pPr>
    </w:p>
    <w:p w14:paraId="4CA94772" w14:textId="77777777" w:rsidR="008A51E9" w:rsidRDefault="008A51E9">
      <w:pPr>
        <w:spacing w:line="200" w:lineRule="exact"/>
        <w:rPr>
          <w:sz w:val="20"/>
          <w:szCs w:val="20"/>
        </w:rPr>
      </w:pPr>
    </w:p>
    <w:p w14:paraId="1526CC17" w14:textId="77777777" w:rsidR="008A51E9" w:rsidRDefault="008A51E9">
      <w:pPr>
        <w:spacing w:line="200" w:lineRule="exact"/>
        <w:rPr>
          <w:sz w:val="20"/>
          <w:szCs w:val="20"/>
        </w:rPr>
      </w:pPr>
    </w:p>
    <w:p w14:paraId="0C704282" w14:textId="77777777" w:rsidR="008A51E9" w:rsidRDefault="008A51E9">
      <w:pPr>
        <w:spacing w:line="200" w:lineRule="exact"/>
        <w:rPr>
          <w:sz w:val="20"/>
          <w:szCs w:val="20"/>
        </w:rPr>
      </w:pPr>
    </w:p>
    <w:p w14:paraId="49B438E3" w14:textId="77777777" w:rsidR="008A51E9" w:rsidRDefault="008A51E9">
      <w:pPr>
        <w:spacing w:line="200" w:lineRule="exact"/>
        <w:rPr>
          <w:sz w:val="20"/>
          <w:szCs w:val="20"/>
        </w:rPr>
      </w:pPr>
    </w:p>
    <w:p w14:paraId="21F73721" w14:textId="77777777" w:rsidR="008A51E9" w:rsidRDefault="008A51E9">
      <w:pPr>
        <w:spacing w:line="200" w:lineRule="exact"/>
        <w:rPr>
          <w:sz w:val="20"/>
          <w:szCs w:val="20"/>
        </w:rPr>
      </w:pPr>
    </w:p>
    <w:p w14:paraId="240ABE96" w14:textId="77777777" w:rsidR="008A51E9" w:rsidRDefault="008A51E9">
      <w:pPr>
        <w:spacing w:line="200" w:lineRule="exact"/>
        <w:rPr>
          <w:sz w:val="20"/>
          <w:szCs w:val="20"/>
        </w:rPr>
      </w:pPr>
    </w:p>
    <w:p w14:paraId="4B3E52EA" w14:textId="77777777" w:rsidR="008A51E9" w:rsidRDefault="008A51E9">
      <w:pPr>
        <w:spacing w:line="200" w:lineRule="exact"/>
        <w:rPr>
          <w:sz w:val="20"/>
          <w:szCs w:val="20"/>
        </w:rPr>
      </w:pPr>
    </w:p>
    <w:p w14:paraId="30FFAD5B" w14:textId="77777777" w:rsidR="008A51E9" w:rsidRDefault="008A51E9">
      <w:pPr>
        <w:spacing w:line="200" w:lineRule="exact"/>
        <w:rPr>
          <w:sz w:val="20"/>
          <w:szCs w:val="20"/>
        </w:rPr>
      </w:pPr>
    </w:p>
    <w:p w14:paraId="5BAA476F" w14:textId="77777777" w:rsidR="008A51E9" w:rsidRDefault="008A51E9">
      <w:pPr>
        <w:spacing w:line="200" w:lineRule="exact"/>
        <w:rPr>
          <w:sz w:val="20"/>
          <w:szCs w:val="20"/>
        </w:rPr>
      </w:pPr>
    </w:p>
    <w:p w14:paraId="2E836330" w14:textId="77777777" w:rsidR="008A51E9" w:rsidRDefault="008A51E9">
      <w:pPr>
        <w:spacing w:line="200" w:lineRule="exact"/>
        <w:rPr>
          <w:sz w:val="20"/>
          <w:szCs w:val="20"/>
        </w:rPr>
      </w:pPr>
    </w:p>
    <w:p w14:paraId="0180F791" w14:textId="77777777" w:rsidR="008A51E9" w:rsidRDefault="008A51E9">
      <w:pPr>
        <w:spacing w:line="200" w:lineRule="exact"/>
        <w:rPr>
          <w:sz w:val="20"/>
          <w:szCs w:val="20"/>
        </w:rPr>
      </w:pPr>
    </w:p>
    <w:p w14:paraId="4BA621F5" w14:textId="77777777" w:rsidR="008A51E9" w:rsidRDefault="008A51E9">
      <w:pPr>
        <w:spacing w:line="200" w:lineRule="exact"/>
        <w:rPr>
          <w:sz w:val="20"/>
          <w:szCs w:val="20"/>
        </w:rPr>
      </w:pPr>
    </w:p>
    <w:p w14:paraId="3F719B42" w14:textId="77777777" w:rsidR="008A51E9" w:rsidRDefault="008A51E9">
      <w:pPr>
        <w:spacing w:line="200" w:lineRule="exact"/>
        <w:rPr>
          <w:sz w:val="20"/>
          <w:szCs w:val="20"/>
        </w:rPr>
      </w:pPr>
    </w:p>
    <w:p w14:paraId="045DFD76" w14:textId="77777777" w:rsidR="008A51E9" w:rsidRDefault="008A51E9">
      <w:pPr>
        <w:spacing w:line="200" w:lineRule="exact"/>
        <w:rPr>
          <w:sz w:val="20"/>
          <w:szCs w:val="20"/>
        </w:rPr>
      </w:pPr>
    </w:p>
    <w:p w14:paraId="24D13A1D" w14:textId="77777777" w:rsidR="008A51E9" w:rsidRDefault="008A51E9">
      <w:pPr>
        <w:spacing w:line="200" w:lineRule="exact"/>
        <w:rPr>
          <w:sz w:val="20"/>
          <w:szCs w:val="20"/>
        </w:rPr>
      </w:pPr>
    </w:p>
    <w:p w14:paraId="09AF1E64" w14:textId="77777777" w:rsidR="008A51E9" w:rsidRDefault="008A51E9">
      <w:pPr>
        <w:spacing w:line="200" w:lineRule="exact"/>
        <w:rPr>
          <w:sz w:val="20"/>
          <w:szCs w:val="20"/>
        </w:rPr>
      </w:pPr>
    </w:p>
    <w:p w14:paraId="1E2D8A1E" w14:textId="77777777" w:rsidR="008A51E9" w:rsidRDefault="008A51E9">
      <w:pPr>
        <w:spacing w:line="200" w:lineRule="exact"/>
        <w:rPr>
          <w:sz w:val="20"/>
          <w:szCs w:val="20"/>
        </w:rPr>
      </w:pPr>
    </w:p>
    <w:p w14:paraId="541865AF" w14:textId="77777777" w:rsidR="008A51E9" w:rsidRDefault="008A51E9">
      <w:pPr>
        <w:spacing w:line="200" w:lineRule="exact"/>
        <w:rPr>
          <w:sz w:val="20"/>
          <w:szCs w:val="20"/>
        </w:rPr>
      </w:pPr>
    </w:p>
    <w:p w14:paraId="4701BAAC" w14:textId="77777777" w:rsidR="008A51E9" w:rsidRDefault="008A51E9">
      <w:pPr>
        <w:spacing w:line="200" w:lineRule="exact"/>
        <w:rPr>
          <w:sz w:val="20"/>
          <w:szCs w:val="20"/>
        </w:rPr>
      </w:pPr>
    </w:p>
    <w:p w14:paraId="286338FE" w14:textId="77777777" w:rsidR="008A51E9" w:rsidRDefault="008A51E9">
      <w:pPr>
        <w:spacing w:line="200" w:lineRule="exact"/>
        <w:rPr>
          <w:sz w:val="20"/>
          <w:szCs w:val="20"/>
        </w:rPr>
      </w:pPr>
    </w:p>
    <w:p w14:paraId="018E4051" w14:textId="77777777" w:rsidR="008A51E9" w:rsidRDefault="008A51E9">
      <w:pPr>
        <w:spacing w:line="200" w:lineRule="exact"/>
        <w:rPr>
          <w:sz w:val="20"/>
          <w:szCs w:val="20"/>
        </w:rPr>
      </w:pPr>
    </w:p>
    <w:p w14:paraId="49462750" w14:textId="77777777" w:rsidR="008A51E9" w:rsidRDefault="008A51E9">
      <w:pPr>
        <w:spacing w:line="200" w:lineRule="exact"/>
        <w:rPr>
          <w:sz w:val="20"/>
          <w:szCs w:val="20"/>
        </w:rPr>
      </w:pPr>
    </w:p>
    <w:p w14:paraId="235EF145" w14:textId="77777777" w:rsidR="008A51E9" w:rsidRDefault="008A51E9">
      <w:pPr>
        <w:spacing w:line="200" w:lineRule="exact"/>
        <w:rPr>
          <w:sz w:val="20"/>
          <w:szCs w:val="20"/>
        </w:rPr>
      </w:pPr>
    </w:p>
    <w:p w14:paraId="0C5AB4C5" w14:textId="77777777" w:rsidR="008A51E9" w:rsidRDefault="008A51E9">
      <w:pPr>
        <w:spacing w:line="200" w:lineRule="exact"/>
        <w:rPr>
          <w:sz w:val="20"/>
          <w:szCs w:val="20"/>
        </w:rPr>
      </w:pPr>
    </w:p>
    <w:p w14:paraId="0ED58EBC" w14:textId="77777777" w:rsidR="008A51E9" w:rsidRDefault="008A51E9">
      <w:pPr>
        <w:spacing w:line="200" w:lineRule="exact"/>
        <w:rPr>
          <w:sz w:val="20"/>
          <w:szCs w:val="20"/>
        </w:rPr>
      </w:pPr>
    </w:p>
    <w:p w14:paraId="31D1795F" w14:textId="77777777" w:rsidR="008A51E9" w:rsidRDefault="008A51E9">
      <w:pPr>
        <w:spacing w:line="200" w:lineRule="exact"/>
        <w:rPr>
          <w:sz w:val="20"/>
          <w:szCs w:val="20"/>
        </w:rPr>
      </w:pPr>
    </w:p>
    <w:p w14:paraId="4C29F865" w14:textId="77777777" w:rsidR="008A51E9" w:rsidRDefault="008A51E9">
      <w:pPr>
        <w:spacing w:line="200" w:lineRule="exact"/>
        <w:rPr>
          <w:sz w:val="20"/>
          <w:szCs w:val="20"/>
        </w:rPr>
      </w:pPr>
    </w:p>
    <w:p w14:paraId="012B0E17" w14:textId="77777777" w:rsidR="008A51E9" w:rsidRDefault="008A51E9">
      <w:pPr>
        <w:spacing w:line="200" w:lineRule="exact"/>
        <w:rPr>
          <w:sz w:val="20"/>
          <w:szCs w:val="20"/>
        </w:rPr>
      </w:pPr>
    </w:p>
    <w:p w14:paraId="6BC84233" w14:textId="77777777" w:rsidR="008A51E9" w:rsidRDefault="008A51E9">
      <w:pPr>
        <w:spacing w:line="200" w:lineRule="exact"/>
        <w:rPr>
          <w:sz w:val="20"/>
          <w:szCs w:val="20"/>
        </w:rPr>
      </w:pPr>
    </w:p>
    <w:p w14:paraId="7CA0810E" w14:textId="77777777" w:rsidR="008A51E9" w:rsidRDefault="008A51E9">
      <w:pPr>
        <w:spacing w:line="200" w:lineRule="exact"/>
        <w:rPr>
          <w:sz w:val="20"/>
          <w:szCs w:val="20"/>
        </w:rPr>
      </w:pPr>
    </w:p>
    <w:p w14:paraId="3483FC6F" w14:textId="77777777" w:rsidR="008A51E9" w:rsidRDefault="008A51E9">
      <w:pPr>
        <w:spacing w:line="200" w:lineRule="exact"/>
        <w:rPr>
          <w:sz w:val="20"/>
          <w:szCs w:val="20"/>
        </w:rPr>
      </w:pPr>
    </w:p>
    <w:p w14:paraId="4677FC06" w14:textId="77777777" w:rsidR="008A51E9" w:rsidRDefault="008A51E9">
      <w:pPr>
        <w:spacing w:line="200" w:lineRule="exact"/>
        <w:rPr>
          <w:sz w:val="20"/>
          <w:szCs w:val="20"/>
        </w:rPr>
      </w:pPr>
    </w:p>
    <w:p w14:paraId="040C59E2" w14:textId="77777777" w:rsidR="008A51E9" w:rsidRDefault="008A51E9">
      <w:pPr>
        <w:spacing w:line="200" w:lineRule="exact"/>
        <w:rPr>
          <w:sz w:val="20"/>
          <w:szCs w:val="20"/>
        </w:rPr>
      </w:pPr>
    </w:p>
    <w:p w14:paraId="68E0F590" w14:textId="77777777" w:rsidR="008A51E9" w:rsidRDefault="008A51E9">
      <w:pPr>
        <w:spacing w:line="200" w:lineRule="exact"/>
        <w:rPr>
          <w:sz w:val="20"/>
          <w:szCs w:val="20"/>
        </w:rPr>
      </w:pPr>
    </w:p>
    <w:p w14:paraId="19397393" w14:textId="77777777" w:rsidR="008A51E9" w:rsidRDefault="008A51E9">
      <w:pPr>
        <w:spacing w:line="200" w:lineRule="exact"/>
        <w:rPr>
          <w:sz w:val="20"/>
          <w:szCs w:val="20"/>
        </w:rPr>
      </w:pPr>
    </w:p>
    <w:p w14:paraId="4C139536" w14:textId="77777777" w:rsidR="008A51E9" w:rsidRDefault="008A51E9">
      <w:pPr>
        <w:spacing w:line="200" w:lineRule="exact"/>
        <w:rPr>
          <w:sz w:val="20"/>
          <w:szCs w:val="20"/>
        </w:rPr>
      </w:pPr>
    </w:p>
    <w:p w14:paraId="2650050C" w14:textId="77777777" w:rsidR="008A51E9" w:rsidRDefault="008A51E9">
      <w:pPr>
        <w:spacing w:line="200" w:lineRule="exact"/>
        <w:rPr>
          <w:sz w:val="20"/>
          <w:szCs w:val="20"/>
        </w:rPr>
      </w:pPr>
    </w:p>
    <w:p w14:paraId="66DE5B53" w14:textId="77777777" w:rsidR="008A51E9" w:rsidRDefault="008A51E9">
      <w:pPr>
        <w:spacing w:line="362" w:lineRule="exact"/>
        <w:rPr>
          <w:sz w:val="20"/>
          <w:szCs w:val="20"/>
        </w:rPr>
      </w:pPr>
    </w:p>
    <w:p w14:paraId="7B62614E" w14:textId="77777777" w:rsidR="008A51E9" w:rsidRDefault="00000000">
      <w:pPr>
        <w:jc w:val="right"/>
        <w:rPr>
          <w:sz w:val="20"/>
          <w:szCs w:val="20"/>
        </w:rPr>
      </w:pPr>
      <w:r>
        <w:rPr>
          <w:rFonts w:ascii="Calibri" w:eastAsia="Calibri" w:hAnsi="Calibri" w:cs="Calibri"/>
          <w:sz w:val="18"/>
          <w:szCs w:val="18"/>
        </w:rPr>
        <w:t>5</w:t>
      </w:r>
    </w:p>
    <w:sectPr w:rsidR="008A51E9">
      <w:pgSz w:w="11900" w:h="16838"/>
      <w:pgMar w:top="1440" w:right="1126" w:bottom="42" w:left="1140" w:header="0" w:footer="0" w:gutter="0"/>
      <w:cols w:space="720" w:equalWidth="0">
        <w:col w:w="96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1E9"/>
    <w:rsid w:val="0080650A"/>
    <w:rsid w:val="008A51E9"/>
    <w:rsid w:val="00AC4D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0F3EA"/>
  <w15:docId w15:val="{EDF709FA-8324-4650-BEA4-DE7CA85A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pt" w:eastAsia="pt" w:bidi="pt"/>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2330</Words>
  <Characters>13282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Ashutosh.Bhagurkar</cp:lastModifiedBy>
  <cp:revision>2</cp:revision>
  <dcterms:created xsi:type="dcterms:W3CDTF">2025-08-26T15:22:00Z</dcterms:created>
  <dcterms:modified xsi:type="dcterms:W3CDTF">2025-08-26T13:40:00Z</dcterms:modified>
</cp:coreProperties>
</file>