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6A83" w14:textId="77777777" w:rsidR="000005A4" w:rsidRDefault="000005A4" w:rsidP="000005A4">
      <w:pPr>
        <w:rPr>
          <w:rFonts w:ascii="Courier New" w:hAnsi="Courier New" w:cs="Courier New"/>
          <w:sz w:val="21"/>
          <w:szCs w:val="21"/>
        </w:rPr>
      </w:pPr>
      <w:r>
        <w:rPr>
          <w:rFonts w:ascii="Courier New" w:hAnsi="Courier New" w:cs="Courier New"/>
          <w:sz w:val="21"/>
          <w:szCs w:val="21"/>
        </w:rPr>
        <w:t>5 Types of Projects transcript</w:t>
      </w:r>
    </w:p>
    <w:p w14:paraId="62605CC8" w14:textId="0A3C861B"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There are different types of projects. This image is from a project management guru called Eddie Obeng. Eddie Obeng suggested that there are four types of projects.</w:t>
      </w:r>
    </w:p>
    <w:p w14:paraId="25D45E7E" w14:textId="18F6120D"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 xml:space="preserve">Type one </w:t>
      </w:r>
      <w:r w:rsidRPr="000005A4">
        <w:rPr>
          <w:rFonts w:ascii="Courier New" w:hAnsi="Courier New" w:cs="Courier New"/>
          <w:sz w:val="21"/>
          <w:szCs w:val="21"/>
        </w:rPr>
        <w:t>projects</w:t>
      </w:r>
      <w:r w:rsidRPr="000005A4">
        <w:rPr>
          <w:rFonts w:ascii="Courier New" w:hAnsi="Courier New" w:cs="Courier New"/>
          <w:sz w:val="21"/>
          <w:szCs w:val="21"/>
        </w:rPr>
        <w:t xml:space="preserve"> </w:t>
      </w:r>
      <w:r>
        <w:rPr>
          <w:rFonts w:ascii="Courier New" w:hAnsi="Courier New" w:cs="Courier New"/>
          <w:sz w:val="21"/>
          <w:szCs w:val="21"/>
        </w:rPr>
        <w:t xml:space="preserve">– </w:t>
      </w:r>
      <w:r w:rsidRPr="000005A4">
        <w:rPr>
          <w:rFonts w:ascii="Courier New" w:hAnsi="Courier New" w:cs="Courier New"/>
          <w:sz w:val="21"/>
          <w:szCs w:val="21"/>
        </w:rPr>
        <w:t>you know what you've got to do</w:t>
      </w:r>
      <w:r>
        <w:rPr>
          <w:rFonts w:ascii="Courier New" w:hAnsi="Courier New" w:cs="Courier New"/>
          <w:sz w:val="21"/>
          <w:szCs w:val="21"/>
        </w:rPr>
        <w:t>,</w:t>
      </w:r>
      <w:r w:rsidRPr="000005A4">
        <w:rPr>
          <w:rFonts w:ascii="Courier New" w:hAnsi="Courier New" w:cs="Courier New"/>
          <w:sz w:val="21"/>
          <w:szCs w:val="21"/>
        </w:rPr>
        <w:t xml:space="preserve"> and you know how you're going to do it. This is called painting by numbers. For example, you're building a house. This is clearly going to be predictive project management. You have hopefully done very similar projects many times before. You will have a good history of information. You should have well</w:t>
      </w:r>
      <w:r w:rsidRPr="000005A4">
        <w:rPr>
          <w:rFonts w:ascii="Cambria Math" w:hAnsi="Cambria Math" w:cs="Cambria Math"/>
          <w:sz w:val="21"/>
          <w:szCs w:val="21"/>
        </w:rPr>
        <w:t>‑</w:t>
      </w:r>
      <w:r w:rsidRPr="000005A4">
        <w:rPr>
          <w:rFonts w:ascii="Courier New" w:hAnsi="Courier New" w:cs="Courier New"/>
          <w:sz w:val="21"/>
          <w:szCs w:val="21"/>
        </w:rPr>
        <w:t>defined processes about how it's done. You've probably got access to plenty of templates, plenty of methods, plenty of policies, procedures and corporate knowledge about delivering these sorts of projects.</w:t>
      </w:r>
    </w:p>
    <w:p w14:paraId="5F39C896"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Type two projects: you know what you want, but you don't know how you're going to do it. This project is the going on a journey project. A new IT system is a great example. You know what you want it to do, but you don't know how it will do it. Because you know what you want, the scope is well defined as the features or the functions. That means you're going to have to keep a very close eye on the schedule and the budget for these sorts of projects.</w:t>
      </w:r>
    </w:p>
    <w:p w14:paraId="46D100E7"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Type three projects: you know how you're going to do it, but you don't know what you're doing. This is called the movie type project. With these projects, you know how you're going to do it. An example of this is an advertising campaign. You know you're going to use cameras, lights, actors, microphones, graphic designers, etc., so you know how you're going to do it, but you don't know what it is because you haven't written the script yet. This is a type three project. What you need to do for these projects is to define the scope. It's really important to nail down the business case of what it is you're going to deliver. For instance, how long that advert is going to be, what it's going to look like, what the script is.</w:t>
      </w:r>
    </w:p>
    <w:p w14:paraId="5B1C72A9" w14:textId="331F3EA9"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Type four projects are the really difficult projects. These are called walking in the fog. You don't know how you're going to do it</w:t>
      </w:r>
      <w:r>
        <w:rPr>
          <w:rFonts w:ascii="Courier New" w:hAnsi="Courier New" w:cs="Courier New"/>
          <w:sz w:val="21"/>
          <w:szCs w:val="21"/>
        </w:rPr>
        <w:t>,</w:t>
      </w:r>
      <w:r w:rsidRPr="000005A4">
        <w:rPr>
          <w:rFonts w:ascii="Courier New" w:hAnsi="Courier New" w:cs="Courier New"/>
          <w:sz w:val="21"/>
          <w:szCs w:val="21"/>
        </w:rPr>
        <w:t xml:space="preserve"> and you don't know what you're doing. You will need a really tight control on this project; otherwise, it can go wrong very quickly. You will need good communication, good relationships and a deep understanding of what the project stakeholders are requesting.</w:t>
      </w:r>
    </w:p>
    <w:p w14:paraId="6D67A7F1"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Frequently, project managers are working on more than one project, and this is just a point to say you shouldn't treat them all the same because some of them might be the really simple ones, type one, and some of them might be more complicated, types two, three or four.</w:t>
      </w:r>
    </w:p>
    <w:p w14:paraId="3CA2ADA1"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What percentage of the tasks that you're doing in your projects have you done before on previous projects? Think of a percentage for the tasks you've done before or that are very similar to tasks on a previous project. When I ask this question in training courses, I often get answers of 50, 60, 70 or 80 percent the same.</w:t>
      </w:r>
    </w:p>
    <w:p w14:paraId="47EBD4AD" w14:textId="50B3AD3D"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 xml:space="preserve">If you've done many tasks before, then I categorise these as runner projects. That's actually a terminology from manufacturing. The advantage of this type of project is that the estimates that you get should be very </w:t>
      </w:r>
      <w:r w:rsidRPr="000005A4">
        <w:rPr>
          <w:rFonts w:ascii="Courier New" w:hAnsi="Courier New" w:cs="Courier New"/>
          <w:sz w:val="21"/>
          <w:szCs w:val="21"/>
        </w:rPr>
        <w:lastRenderedPageBreak/>
        <w:t>accurate. They should be accurate because you've done these tasks before. So</w:t>
      </w:r>
      <w:r>
        <w:rPr>
          <w:rFonts w:ascii="Courier New" w:hAnsi="Courier New" w:cs="Courier New"/>
          <w:sz w:val="21"/>
          <w:szCs w:val="21"/>
        </w:rPr>
        <w:t>,</w:t>
      </w:r>
      <w:r w:rsidRPr="000005A4">
        <w:rPr>
          <w:rFonts w:ascii="Courier New" w:hAnsi="Courier New" w:cs="Courier New"/>
          <w:sz w:val="21"/>
          <w:szCs w:val="21"/>
        </w:rPr>
        <w:t xml:space="preserve"> with a runner project, many of the tasks have been done before.</w:t>
      </w:r>
    </w:p>
    <w:p w14:paraId="3D4ACCDC"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A repeater project is a repeated task that perhaps you've done 50 percent of the tasks before. The remaining tasks are within your capabilities. Maybe you don't do them very often. Maybe it's using some sort of new technology, but your competitors have done it, so it's not physically impossible to do.</w:t>
      </w:r>
    </w:p>
    <w:p w14:paraId="79A1EFDB"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A stranger project is extremely innovative and high risk, using technology and processes not attempted before. These types of projects are very new to the organisation.</w:t>
      </w:r>
    </w:p>
    <w:p w14:paraId="547B9FE4"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Now, the example I've used for the past 20 years is fast going out of date because I used to say that building the BMW 3 Series effectively is a runner project. And I'm really talking about manufacturing at this point. A good runner project might be changing the design of the front grille on the BMW 3 Series. It's happening every year. BMW have been making 3 Series vehicles and replacing the 3 Series vehicle for 40, 50, even 60 years. In effect, it's what BMW do to repeat a project with most of the tasks having been done before.</w:t>
      </w:r>
    </w:p>
    <w:p w14:paraId="25B1C712"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Until recently, they've all been four</w:t>
      </w:r>
      <w:r w:rsidRPr="000005A4">
        <w:rPr>
          <w:rFonts w:ascii="Cambria Math" w:hAnsi="Cambria Math" w:cs="Cambria Math"/>
          <w:sz w:val="21"/>
          <w:szCs w:val="21"/>
        </w:rPr>
        <w:t>‑</w:t>
      </w:r>
      <w:r w:rsidRPr="000005A4">
        <w:rPr>
          <w:rFonts w:ascii="Courier New" w:hAnsi="Courier New" w:cs="Courier New"/>
          <w:sz w:val="21"/>
          <w:szCs w:val="21"/>
        </w:rPr>
        <w:t>wheeled cars, steel chassis, engine in the front, petrol engine and then diesel engines. And now, of course, we've got hybrid and electric vehicles. A stranger project for BMW is maybe a hydrogen fuel cell vehicle or a nuclear</w:t>
      </w:r>
      <w:r w:rsidRPr="000005A4">
        <w:rPr>
          <w:rFonts w:ascii="Cambria Math" w:hAnsi="Cambria Math" w:cs="Cambria Math"/>
          <w:sz w:val="21"/>
          <w:szCs w:val="21"/>
        </w:rPr>
        <w:t>‑</w:t>
      </w:r>
      <w:r w:rsidRPr="000005A4">
        <w:rPr>
          <w:rFonts w:ascii="Courier New" w:hAnsi="Courier New" w:cs="Courier New"/>
          <w:sz w:val="21"/>
          <w:szCs w:val="21"/>
        </w:rPr>
        <w:t>powered BMW. That would really be a stranger project.</w:t>
      </w:r>
    </w:p>
    <w:p w14:paraId="302EBDD4" w14:textId="77777777" w:rsidR="000005A4" w:rsidRPr="000005A4" w:rsidRDefault="000005A4" w:rsidP="000005A4">
      <w:pPr>
        <w:rPr>
          <w:rFonts w:ascii="Courier New" w:hAnsi="Courier New" w:cs="Courier New"/>
          <w:sz w:val="21"/>
          <w:szCs w:val="21"/>
        </w:rPr>
      </w:pPr>
      <w:r w:rsidRPr="000005A4">
        <w:rPr>
          <w:rFonts w:ascii="Courier New" w:hAnsi="Courier New" w:cs="Courier New"/>
          <w:sz w:val="21"/>
          <w:szCs w:val="21"/>
        </w:rPr>
        <w:t>You should have a mix of these projects in your organisation. You should have mainly the runner and repeater type projects. But a few stranger projects are necessary because these are the ones that really stretch your organisation to learn new skills and get into new technologies.</w:t>
      </w:r>
    </w:p>
    <w:p w14:paraId="2B1033A6" w14:textId="0C354204" w:rsidR="000005A4" w:rsidRPr="000005A4" w:rsidRDefault="000005A4" w:rsidP="000005A4">
      <w:r w:rsidRPr="000005A4">
        <w:rPr>
          <w:rFonts w:ascii="Courier New" w:hAnsi="Courier New" w:cs="Courier New"/>
          <w:sz w:val="21"/>
          <w:szCs w:val="21"/>
        </w:rPr>
        <w:t>Are all of your projects the same type or are they all different?</w:t>
      </w:r>
    </w:p>
    <w:sectPr w:rsidR="00000000" w:rsidRPr="000005A4" w:rsidSect="00990237">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3"/>
    <w:rsid w:val="000005A4"/>
    <w:rsid w:val="0043533E"/>
    <w:rsid w:val="005F233F"/>
    <w:rsid w:val="007F71BD"/>
    <w:rsid w:val="00990237"/>
    <w:rsid w:val="00A26F1E"/>
    <w:rsid w:val="00C57252"/>
    <w:rsid w:val="00CD4E73"/>
    <w:rsid w:val="00D013EC"/>
    <w:rsid w:val="00E979FE"/>
    <w:rsid w:val="00FA52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6FBC"/>
  <w15:chartTrackingRefBased/>
  <w15:docId w15:val="{9012FDB8-ADD9-44FD-8617-111E4712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02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9023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4154</Characters>
  <Application>Microsoft Office Word</Application>
  <DocSecurity>0</DocSecurity>
  <Lines>296</Lines>
  <Paragraphs>247</Paragraphs>
  <ScaleCrop>false</ScaleCrop>
  <Company>The Open University</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Peter.Reeves</dc:creator>
  <cp:keywords/>
  <dc:description/>
  <cp:lastModifiedBy>Peter.Reeves</cp:lastModifiedBy>
  <cp:revision>3</cp:revision>
  <dcterms:created xsi:type="dcterms:W3CDTF">2026-02-06T17:22:00Z</dcterms:created>
  <dcterms:modified xsi:type="dcterms:W3CDTF">2026-02-06T17:24:00Z</dcterms:modified>
</cp:coreProperties>
</file>