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2BBA8" w14:textId="466702B4" w:rsidR="00773F3C" w:rsidRPr="00091472" w:rsidRDefault="00773F3C" w:rsidP="00091472">
      <w:pPr>
        <w:pStyle w:val="Heading1"/>
      </w:pPr>
      <w:bookmarkStart w:id="0" w:name="_Toc216604764"/>
      <w:r w:rsidRPr="00091472">
        <w:rPr>
          <w:rStyle w:val="normaltextrun"/>
        </w:rPr>
        <w:t>Energy Use</w:t>
      </w:r>
      <w:bookmarkEnd w:id="0"/>
    </w:p>
    <w:p w14:paraId="1185D8BA" w14:textId="77777777" w:rsidR="00773F3C" w:rsidRPr="00091472" w:rsidRDefault="00773F3C" w:rsidP="00773F3C">
      <w:pPr>
        <w:pStyle w:val="paragraph"/>
        <w:spacing w:before="0" w:beforeAutospacing="0" w:after="0" w:afterAutospacing="0"/>
        <w:textAlignment w:val="baseline"/>
        <w:rPr>
          <w:rStyle w:val="eop"/>
          <w:rFonts w:ascii="Calibri" w:eastAsiaTheme="majorEastAsia" w:hAnsi="Calibri" w:cs="Calibri"/>
        </w:rPr>
      </w:pPr>
      <w:r w:rsidRPr="00091472">
        <w:rPr>
          <w:rStyle w:val="eop"/>
          <w:rFonts w:ascii="Calibri" w:eastAsiaTheme="majorEastAsia" w:hAnsi="Calibri" w:cs="Calibri"/>
        </w:rPr>
        <w:t> </w:t>
      </w:r>
    </w:p>
    <w:p w14:paraId="369D2A5E" w14:textId="244BB19D" w:rsidR="00B419CA" w:rsidRPr="00091472" w:rsidRDefault="00FC0B10" w:rsidP="00FC0B10">
      <w:pPr>
        <w:pStyle w:val="paragraph"/>
        <w:spacing w:before="0" w:beforeAutospacing="0" w:after="0" w:afterAutospacing="0"/>
        <w:jc w:val="center"/>
        <w:textAlignment w:val="baseline"/>
        <w:rPr>
          <w:rStyle w:val="eop"/>
          <w:rFonts w:ascii="Calibri" w:eastAsiaTheme="majorEastAsia" w:hAnsi="Calibri" w:cs="Calibri"/>
        </w:rPr>
      </w:pPr>
      <w:r>
        <w:rPr>
          <w:rFonts w:ascii="Calibri" w:eastAsiaTheme="majorEastAsia" w:hAnsi="Calibri" w:cs="Calibri"/>
          <w:noProof/>
          <w14:ligatures w14:val="standardContextual"/>
        </w:rPr>
        <w:drawing>
          <wp:inline distT="0" distB="0" distL="0" distR="0" wp14:anchorId="06E99500" wp14:editId="33C4F87A">
            <wp:extent cx="4110681" cy="2729827"/>
            <wp:effectExtent l="0" t="0" r="4445" b="1270"/>
            <wp:docPr id="14760420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42083"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24755" cy="2739173"/>
                    </a:xfrm>
                    <a:prstGeom prst="rect">
                      <a:avLst/>
                    </a:prstGeom>
                  </pic:spPr>
                </pic:pic>
              </a:graphicData>
            </a:graphic>
          </wp:inline>
        </w:drawing>
      </w:r>
    </w:p>
    <w:p w14:paraId="3150DA6E" w14:textId="77777777" w:rsidR="00B419CA" w:rsidRPr="00091472" w:rsidRDefault="00B419CA" w:rsidP="00773F3C">
      <w:pPr>
        <w:pStyle w:val="paragraph"/>
        <w:spacing w:before="0" w:beforeAutospacing="0" w:after="0" w:afterAutospacing="0"/>
        <w:textAlignment w:val="baseline"/>
        <w:rPr>
          <w:rFonts w:ascii="Segoe UI" w:hAnsi="Segoe UI" w:cs="Segoe UI"/>
        </w:rPr>
      </w:pPr>
    </w:p>
    <w:p w14:paraId="1591B1A4" w14:textId="77777777" w:rsidR="0080300A" w:rsidRDefault="0080300A">
      <w:pPr>
        <w:pStyle w:val="TOC1"/>
        <w:tabs>
          <w:tab w:val="right" w:leader="dot" w:pos="9016"/>
        </w:tabs>
        <w:rPr>
          <w:rStyle w:val="normaltextrun"/>
        </w:rPr>
      </w:pPr>
    </w:p>
    <w:p w14:paraId="13856F5F" w14:textId="4289C634" w:rsidR="0080300A" w:rsidRDefault="0080300A">
      <w:pPr>
        <w:pStyle w:val="TOC1"/>
        <w:tabs>
          <w:tab w:val="right" w:leader="dot" w:pos="9016"/>
        </w:tabs>
        <w:rPr>
          <w:rFonts w:eastAsiaTheme="minorEastAsia"/>
          <w:noProof/>
          <w:lang w:eastAsia="en-GB"/>
        </w:rPr>
      </w:pPr>
      <w:r>
        <w:rPr>
          <w:rStyle w:val="normaltextrun"/>
        </w:rPr>
        <w:fldChar w:fldCharType="begin"/>
      </w:r>
      <w:r>
        <w:rPr>
          <w:rStyle w:val="normaltextrun"/>
        </w:rPr>
        <w:instrText xml:space="preserve"> TOC \o "1-3" \h \z \u </w:instrText>
      </w:r>
      <w:r>
        <w:rPr>
          <w:rStyle w:val="normaltextrun"/>
        </w:rPr>
        <w:fldChar w:fldCharType="separate"/>
      </w:r>
      <w:hyperlink w:anchor="_Toc216604764" w:history="1">
        <w:r w:rsidRPr="006D50D6">
          <w:rPr>
            <w:rStyle w:val="Hyperlink"/>
            <w:noProof/>
          </w:rPr>
          <w:t>Energy Use</w:t>
        </w:r>
        <w:r>
          <w:rPr>
            <w:noProof/>
            <w:webHidden/>
          </w:rPr>
          <w:tab/>
        </w:r>
        <w:r>
          <w:rPr>
            <w:noProof/>
            <w:webHidden/>
          </w:rPr>
          <w:fldChar w:fldCharType="begin"/>
        </w:r>
        <w:r>
          <w:rPr>
            <w:noProof/>
            <w:webHidden/>
          </w:rPr>
          <w:instrText xml:space="preserve"> PAGEREF _Toc216604764 \h </w:instrText>
        </w:r>
        <w:r>
          <w:rPr>
            <w:noProof/>
            <w:webHidden/>
          </w:rPr>
        </w:r>
        <w:r>
          <w:rPr>
            <w:noProof/>
            <w:webHidden/>
          </w:rPr>
          <w:fldChar w:fldCharType="separate"/>
        </w:r>
        <w:r w:rsidR="00046D3D">
          <w:rPr>
            <w:noProof/>
            <w:webHidden/>
          </w:rPr>
          <w:t>1</w:t>
        </w:r>
        <w:r>
          <w:rPr>
            <w:noProof/>
            <w:webHidden/>
          </w:rPr>
          <w:fldChar w:fldCharType="end"/>
        </w:r>
      </w:hyperlink>
    </w:p>
    <w:p w14:paraId="010E4BC2" w14:textId="720AF948" w:rsidR="0080300A" w:rsidRDefault="0080300A">
      <w:pPr>
        <w:pStyle w:val="TOC2"/>
        <w:tabs>
          <w:tab w:val="right" w:leader="dot" w:pos="9016"/>
        </w:tabs>
        <w:rPr>
          <w:rFonts w:eastAsiaTheme="minorEastAsia"/>
          <w:noProof/>
          <w:lang w:eastAsia="en-GB"/>
        </w:rPr>
      </w:pPr>
      <w:hyperlink w:anchor="_Toc216604765" w:history="1">
        <w:r w:rsidRPr="006D50D6">
          <w:rPr>
            <w:rStyle w:val="Hyperlink"/>
            <w:noProof/>
          </w:rPr>
          <w:t>How this course works</w:t>
        </w:r>
        <w:r>
          <w:rPr>
            <w:noProof/>
            <w:webHidden/>
          </w:rPr>
          <w:tab/>
        </w:r>
        <w:r>
          <w:rPr>
            <w:noProof/>
            <w:webHidden/>
          </w:rPr>
          <w:fldChar w:fldCharType="begin"/>
        </w:r>
        <w:r>
          <w:rPr>
            <w:noProof/>
            <w:webHidden/>
          </w:rPr>
          <w:instrText xml:space="preserve"> PAGEREF _Toc216604765 \h </w:instrText>
        </w:r>
        <w:r>
          <w:rPr>
            <w:noProof/>
            <w:webHidden/>
          </w:rPr>
        </w:r>
        <w:r>
          <w:rPr>
            <w:noProof/>
            <w:webHidden/>
          </w:rPr>
          <w:fldChar w:fldCharType="separate"/>
        </w:r>
        <w:r w:rsidR="00046D3D">
          <w:rPr>
            <w:noProof/>
            <w:webHidden/>
          </w:rPr>
          <w:t>1</w:t>
        </w:r>
        <w:r>
          <w:rPr>
            <w:noProof/>
            <w:webHidden/>
          </w:rPr>
          <w:fldChar w:fldCharType="end"/>
        </w:r>
      </w:hyperlink>
    </w:p>
    <w:p w14:paraId="1C7D0674" w14:textId="64E5CCE9" w:rsidR="0080300A" w:rsidRDefault="0080300A">
      <w:pPr>
        <w:pStyle w:val="TOC2"/>
        <w:tabs>
          <w:tab w:val="right" w:leader="dot" w:pos="9016"/>
        </w:tabs>
        <w:rPr>
          <w:rFonts w:eastAsiaTheme="minorEastAsia"/>
          <w:noProof/>
          <w:lang w:eastAsia="en-GB"/>
        </w:rPr>
      </w:pPr>
      <w:hyperlink w:anchor="_Toc216604766" w:history="1">
        <w:r w:rsidRPr="006D50D6">
          <w:rPr>
            <w:rStyle w:val="Hyperlink"/>
            <w:noProof/>
          </w:rPr>
          <w:t>Learning outcomes</w:t>
        </w:r>
        <w:r>
          <w:rPr>
            <w:noProof/>
            <w:webHidden/>
          </w:rPr>
          <w:tab/>
        </w:r>
        <w:r>
          <w:rPr>
            <w:noProof/>
            <w:webHidden/>
          </w:rPr>
          <w:fldChar w:fldCharType="begin"/>
        </w:r>
        <w:r>
          <w:rPr>
            <w:noProof/>
            <w:webHidden/>
          </w:rPr>
          <w:instrText xml:space="preserve"> PAGEREF _Toc216604766 \h </w:instrText>
        </w:r>
        <w:r>
          <w:rPr>
            <w:noProof/>
            <w:webHidden/>
          </w:rPr>
        </w:r>
        <w:r>
          <w:rPr>
            <w:noProof/>
            <w:webHidden/>
          </w:rPr>
          <w:fldChar w:fldCharType="separate"/>
        </w:r>
        <w:r w:rsidR="00046D3D">
          <w:rPr>
            <w:noProof/>
            <w:webHidden/>
          </w:rPr>
          <w:t>2</w:t>
        </w:r>
        <w:r>
          <w:rPr>
            <w:noProof/>
            <w:webHidden/>
          </w:rPr>
          <w:fldChar w:fldCharType="end"/>
        </w:r>
      </w:hyperlink>
    </w:p>
    <w:p w14:paraId="036D53BB" w14:textId="28FF0B2D" w:rsidR="0080300A" w:rsidRDefault="0080300A">
      <w:pPr>
        <w:pStyle w:val="TOC2"/>
        <w:tabs>
          <w:tab w:val="right" w:leader="dot" w:pos="9016"/>
        </w:tabs>
        <w:rPr>
          <w:rFonts w:eastAsiaTheme="minorEastAsia"/>
          <w:noProof/>
          <w:lang w:eastAsia="en-GB"/>
        </w:rPr>
      </w:pPr>
      <w:hyperlink w:anchor="_Toc216604767" w:history="1">
        <w:r w:rsidRPr="006D50D6">
          <w:rPr>
            <w:rStyle w:val="Hyperlink"/>
            <w:noProof/>
          </w:rPr>
          <w:t>Introduction</w:t>
        </w:r>
        <w:r>
          <w:rPr>
            <w:noProof/>
            <w:webHidden/>
          </w:rPr>
          <w:tab/>
        </w:r>
        <w:r>
          <w:rPr>
            <w:noProof/>
            <w:webHidden/>
          </w:rPr>
          <w:fldChar w:fldCharType="begin"/>
        </w:r>
        <w:r>
          <w:rPr>
            <w:noProof/>
            <w:webHidden/>
          </w:rPr>
          <w:instrText xml:space="preserve"> PAGEREF _Toc216604767 \h </w:instrText>
        </w:r>
        <w:r>
          <w:rPr>
            <w:noProof/>
            <w:webHidden/>
          </w:rPr>
        </w:r>
        <w:r>
          <w:rPr>
            <w:noProof/>
            <w:webHidden/>
          </w:rPr>
          <w:fldChar w:fldCharType="separate"/>
        </w:r>
        <w:r w:rsidR="00046D3D">
          <w:rPr>
            <w:noProof/>
            <w:webHidden/>
          </w:rPr>
          <w:t>2</w:t>
        </w:r>
        <w:r>
          <w:rPr>
            <w:noProof/>
            <w:webHidden/>
          </w:rPr>
          <w:fldChar w:fldCharType="end"/>
        </w:r>
      </w:hyperlink>
    </w:p>
    <w:p w14:paraId="1431E5C5" w14:textId="04FF3937" w:rsidR="0080300A" w:rsidRDefault="0080300A">
      <w:pPr>
        <w:pStyle w:val="TOC2"/>
        <w:tabs>
          <w:tab w:val="right" w:leader="dot" w:pos="9016"/>
        </w:tabs>
        <w:rPr>
          <w:rFonts w:eastAsiaTheme="minorEastAsia"/>
          <w:noProof/>
          <w:lang w:eastAsia="en-GB"/>
        </w:rPr>
      </w:pPr>
      <w:hyperlink w:anchor="_Toc216604768" w:history="1">
        <w:r w:rsidRPr="006D50D6">
          <w:rPr>
            <w:rStyle w:val="Hyperlink"/>
            <w:noProof/>
          </w:rPr>
          <w:t>Energy creation and consumption</w:t>
        </w:r>
        <w:r>
          <w:rPr>
            <w:noProof/>
            <w:webHidden/>
          </w:rPr>
          <w:tab/>
        </w:r>
        <w:r>
          <w:rPr>
            <w:noProof/>
            <w:webHidden/>
          </w:rPr>
          <w:fldChar w:fldCharType="begin"/>
        </w:r>
        <w:r>
          <w:rPr>
            <w:noProof/>
            <w:webHidden/>
          </w:rPr>
          <w:instrText xml:space="preserve"> PAGEREF _Toc216604768 \h </w:instrText>
        </w:r>
        <w:r>
          <w:rPr>
            <w:noProof/>
            <w:webHidden/>
          </w:rPr>
        </w:r>
        <w:r>
          <w:rPr>
            <w:noProof/>
            <w:webHidden/>
          </w:rPr>
          <w:fldChar w:fldCharType="separate"/>
        </w:r>
        <w:r w:rsidR="00046D3D">
          <w:rPr>
            <w:noProof/>
            <w:webHidden/>
          </w:rPr>
          <w:t>3</w:t>
        </w:r>
        <w:r>
          <w:rPr>
            <w:noProof/>
            <w:webHidden/>
          </w:rPr>
          <w:fldChar w:fldCharType="end"/>
        </w:r>
      </w:hyperlink>
    </w:p>
    <w:p w14:paraId="59487491" w14:textId="6E6E82DF" w:rsidR="0080300A" w:rsidRDefault="0080300A">
      <w:pPr>
        <w:pStyle w:val="TOC2"/>
        <w:tabs>
          <w:tab w:val="right" w:leader="dot" w:pos="9016"/>
        </w:tabs>
        <w:rPr>
          <w:rFonts w:eastAsiaTheme="minorEastAsia"/>
          <w:noProof/>
          <w:lang w:eastAsia="en-GB"/>
        </w:rPr>
      </w:pPr>
      <w:hyperlink w:anchor="_Toc216604769" w:history="1">
        <w:r w:rsidRPr="006D50D6">
          <w:rPr>
            <w:rStyle w:val="Hyperlink"/>
            <w:noProof/>
          </w:rPr>
          <w:t>A closer look at how we use energy at home</w:t>
        </w:r>
        <w:r>
          <w:rPr>
            <w:noProof/>
            <w:webHidden/>
          </w:rPr>
          <w:tab/>
        </w:r>
        <w:r>
          <w:rPr>
            <w:noProof/>
            <w:webHidden/>
          </w:rPr>
          <w:fldChar w:fldCharType="begin"/>
        </w:r>
        <w:r>
          <w:rPr>
            <w:noProof/>
            <w:webHidden/>
          </w:rPr>
          <w:instrText xml:space="preserve"> PAGEREF _Toc216604769 \h </w:instrText>
        </w:r>
        <w:r>
          <w:rPr>
            <w:noProof/>
            <w:webHidden/>
          </w:rPr>
        </w:r>
        <w:r>
          <w:rPr>
            <w:noProof/>
            <w:webHidden/>
          </w:rPr>
          <w:fldChar w:fldCharType="separate"/>
        </w:r>
        <w:r w:rsidR="00046D3D">
          <w:rPr>
            <w:noProof/>
            <w:webHidden/>
          </w:rPr>
          <w:t>4</w:t>
        </w:r>
        <w:r>
          <w:rPr>
            <w:noProof/>
            <w:webHidden/>
          </w:rPr>
          <w:fldChar w:fldCharType="end"/>
        </w:r>
      </w:hyperlink>
    </w:p>
    <w:p w14:paraId="4BACD77F" w14:textId="252DBC33" w:rsidR="0080300A" w:rsidRDefault="0080300A">
      <w:pPr>
        <w:pStyle w:val="TOC2"/>
        <w:tabs>
          <w:tab w:val="right" w:leader="dot" w:pos="9016"/>
        </w:tabs>
        <w:rPr>
          <w:rFonts w:eastAsiaTheme="minorEastAsia"/>
          <w:noProof/>
          <w:lang w:eastAsia="en-GB"/>
        </w:rPr>
      </w:pPr>
      <w:hyperlink w:anchor="_Toc216604770" w:history="1">
        <w:r w:rsidRPr="006D50D6">
          <w:rPr>
            <w:rStyle w:val="Hyperlink"/>
            <w:noProof/>
          </w:rPr>
          <w:t>How to save energy</w:t>
        </w:r>
        <w:r>
          <w:rPr>
            <w:noProof/>
            <w:webHidden/>
          </w:rPr>
          <w:tab/>
        </w:r>
        <w:r>
          <w:rPr>
            <w:noProof/>
            <w:webHidden/>
          </w:rPr>
          <w:fldChar w:fldCharType="begin"/>
        </w:r>
        <w:r>
          <w:rPr>
            <w:noProof/>
            <w:webHidden/>
          </w:rPr>
          <w:instrText xml:space="preserve"> PAGEREF _Toc216604770 \h </w:instrText>
        </w:r>
        <w:r>
          <w:rPr>
            <w:noProof/>
            <w:webHidden/>
          </w:rPr>
        </w:r>
        <w:r>
          <w:rPr>
            <w:noProof/>
            <w:webHidden/>
          </w:rPr>
          <w:fldChar w:fldCharType="separate"/>
        </w:r>
        <w:r w:rsidR="00046D3D">
          <w:rPr>
            <w:noProof/>
            <w:webHidden/>
          </w:rPr>
          <w:t>5</w:t>
        </w:r>
        <w:r>
          <w:rPr>
            <w:noProof/>
            <w:webHidden/>
          </w:rPr>
          <w:fldChar w:fldCharType="end"/>
        </w:r>
      </w:hyperlink>
    </w:p>
    <w:p w14:paraId="40D40C30" w14:textId="3434B27C" w:rsidR="0080300A" w:rsidRDefault="0080300A">
      <w:pPr>
        <w:pStyle w:val="TOC2"/>
        <w:tabs>
          <w:tab w:val="right" w:leader="dot" w:pos="9016"/>
        </w:tabs>
        <w:rPr>
          <w:rFonts w:eastAsiaTheme="minorEastAsia"/>
          <w:noProof/>
          <w:lang w:eastAsia="en-GB"/>
        </w:rPr>
      </w:pPr>
      <w:hyperlink w:anchor="_Toc216604771" w:history="1">
        <w:r w:rsidRPr="006D50D6">
          <w:rPr>
            <w:rStyle w:val="Hyperlink"/>
            <w:noProof/>
          </w:rPr>
          <w:t>Conclusion</w:t>
        </w:r>
        <w:r>
          <w:rPr>
            <w:noProof/>
            <w:webHidden/>
          </w:rPr>
          <w:tab/>
        </w:r>
        <w:r>
          <w:rPr>
            <w:noProof/>
            <w:webHidden/>
          </w:rPr>
          <w:fldChar w:fldCharType="begin"/>
        </w:r>
        <w:r>
          <w:rPr>
            <w:noProof/>
            <w:webHidden/>
          </w:rPr>
          <w:instrText xml:space="preserve"> PAGEREF _Toc216604771 \h </w:instrText>
        </w:r>
        <w:r>
          <w:rPr>
            <w:noProof/>
            <w:webHidden/>
          </w:rPr>
        </w:r>
        <w:r>
          <w:rPr>
            <w:noProof/>
            <w:webHidden/>
          </w:rPr>
          <w:fldChar w:fldCharType="separate"/>
        </w:r>
        <w:r w:rsidR="00046D3D">
          <w:rPr>
            <w:noProof/>
            <w:webHidden/>
          </w:rPr>
          <w:t>7</w:t>
        </w:r>
        <w:r>
          <w:rPr>
            <w:noProof/>
            <w:webHidden/>
          </w:rPr>
          <w:fldChar w:fldCharType="end"/>
        </w:r>
      </w:hyperlink>
    </w:p>
    <w:p w14:paraId="21E45A3E" w14:textId="53C8A1DA" w:rsidR="0080300A" w:rsidRDefault="0080300A">
      <w:pPr>
        <w:pStyle w:val="TOC2"/>
        <w:tabs>
          <w:tab w:val="right" w:leader="dot" w:pos="9016"/>
        </w:tabs>
        <w:rPr>
          <w:rFonts w:eastAsiaTheme="minorEastAsia"/>
          <w:noProof/>
          <w:lang w:eastAsia="en-GB"/>
        </w:rPr>
      </w:pPr>
      <w:hyperlink w:anchor="_Toc216604772" w:history="1">
        <w:r w:rsidRPr="006D50D6">
          <w:rPr>
            <w:rStyle w:val="Hyperlink"/>
            <w:noProof/>
          </w:rPr>
          <w:t>Additional Resources</w:t>
        </w:r>
        <w:r>
          <w:rPr>
            <w:noProof/>
            <w:webHidden/>
          </w:rPr>
          <w:tab/>
        </w:r>
        <w:r>
          <w:rPr>
            <w:noProof/>
            <w:webHidden/>
          </w:rPr>
          <w:fldChar w:fldCharType="begin"/>
        </w:r>
        <w:r>
          <w:rPr>
            <w:noProof/>
            <w:webHidden/>
          </w:rPr>
          <w:instrText xml:space="preserve"> PAGEREF _Toc216604772 \h </w:instrText>
        </w:r>
        <w:r>
          <w:rPr>
            <w:noProof/>
            <w:webHidden/>
          </w:rPr>
        </w:r>
        <w:r>
          <w:rPr>
            <w:noProof/>
            <w:webHidden/>
          </w:rPr>
          <w:fldChar w:fldCharType="separate"/>
        </w:r>
        <w:r w:rsidR="00046D3D">
          <w:rPr>
            <w:noProof/>
            <w:webHidden/>
          </w:rPr>
          <w:t>7</w:t>
        </w:r>
        <w:r>
          <w:rPr>
            <w:noProof/>
            <w:webHidden/>
          </w:rPr>
          <w:fldChar w:fldCharType="end"/>
        </w:r>
      </w:hyperlink>
    </w:p>
    <w:p w14:paraId="5066B6F8" w14:textId="4179D34C" w:rsidR="0080300A" w:rsidRDefault="0080300A">
      <w:pPr>
        <w:pStyle w:val="TOC2"/>
        <w:tabs>
          <w:tab w:val="right" w:leader="dot" w:pos="9016"/>
        </w:tabs>
        <w:rPr>
          <w:rFonts w:eastAsiaTheme="minorEastAsia"/>
          <w:noProof/>
          <w:lang w:eastAsia="en-GB"/>
        </w:rPr>
      </w:pPr>
      <w:hyperlink w:anchor="_Toc216604773" w:history="1">
        <w:r w:rsidRPr="006D50D6">
          <w:rPr>
            <w:rStyle w:val="Hyperlink"/>
            <w:noProof/>
          </w:rPr>
          <w:t>Acknowledgements</w:t>
        </w:r>
        <w:r>
          <w:rPr>
            <w:noProof/>
            <w:webHidden/>
          </w:rPr>
          <w:tab/>
        </w:r>
        <w:r>
          <w:rPr>
            <w:noProof/>
            <w:webHidden/>
          </w:rPr>
          <w:fldChar w:fldCharType="begin"/>
        </w:r>
        <w:r>
          <w:rPr>
            <w:noProof/>
            <w:webHidden/>
          </w:rPr>
          <w:instrText xml:space="preserve"> PAGEREF _Toc216604773 \h </w:instrText>
        </w:r>
        <w:r>
          <w:rPr>
            <w:noProof/>
            <w:webHidden/>
          </w:rPr>
        </w:r>
        <w:r>
          <w:rPr>
            <w:noProof/>
            <w:webHidden/>
          </w:rPr>
          <w:fldChar w:fldCharType="separate"/>
        </w:r>
        <w:r w:rsidR="00046D3D">
          <w:rPr>
            <w:noProof/>
            <w:webHidden/>
          </w:rPr>
          <w:t>8</w:t>
        </w:r>
        <w:r>
          <w:rPr>
            <w:noProof/>
            <w:webHidden/>
          </w:rPr>
          <w:fldChar w:fldCharType="end"/>
        </w:r>
      </w:hyperlink>
    </w:p>
    <w:p w14:paraId="0F8615A6" w14:textId="51E68745" w:rsidR="0080300A" w:rsidRDefault="0080300A">
      <w:pPr>
        <w:pStyle w:val="TOC3"/>
        <w:tabs>
          <w:tab w:val="right" w:leader="dot" w:pos="9016"/>
        </w:tabs>
        <w:rPr>
          <w:noProof/>
        </w:rPr>
      </w:pPr>
      <w:hyperlink w:anchor="_Toc216604774" w:history="1">
        <w:r w:rsidRPr="006D50D6">
          <w:rPr>
            <w:rStyle w:val="Hyperlink"/>
            <w:noProof/>
          </w:rPr>
          <w:t>Image Attributions</w:t>
        </w:r>
        <w:r>
          <w:rPr>
            <w:noProof/>
            <w:webHidden/>
          </w:rPr>
          <w:tab/>
        </w:r>
        <w:r>
          <w:rPr>
            <w:noProof/>
            <w:webHidden/>
          </w:rPr>
          <w:fldChar w:fldCharType="begin"/>
        </w:r>
        <w:r>
          <w:rPr>
            <w:noProof/>
            <w:webHidden/>
          </w:rPr>
          <w:instrText xml:space="preserve"> PAGEREF _Toc216604774 \h </w:instrText>
        </w:r>
        <w:r>
          <w:rPr>
            <w:noProof/>
            <w:webHidden/>
          </w:rPr>
        </w:r>
        <w:r>
          <w:rPr>
            <w:noProof/>
            <w:webHidden/>
          </w:rPr>
          <w:fldChar w:fldCharType="separate"/>
        </w:r>
        <w:r w:rsidR="00046D3D">
          <w:rPr>
            <w:noProof/>
            <w:webHidden/>
          </w:rPr>
          <w:t>8</w:t>
        </w:r>
        <w:r>
          <w:rPr>
            <w:noProof/>
            <w:webHidden/>
          </w:rPr>
          <w:fldChar w:fldCharType="end"/>
        </w:r>
      </w:hyperlink>
    </w:p>
    <w:p w14:paraId="12DC1E7D" w14:textId="25F934B5" w:rsidR="0080300A" w:rsidRDefault="0080300A" w:rsidP="00091472">
      <w:pPr>
        <w:pStyle w:val="Heading2"/>
        <w:rPr>
          <w:rStyle w:val="normaltextrun"/>
        </w:rPr>
      </w:pPr>
      <w:r>
        <w:rPr>
          <w:rStyle w:val="normaltextrun"/>
        </w:rPr>
        <w:fldChar w:fldCharType="end"/>
      </w:r>
    </w:p>
    <w:p w14:paraId="63FE73A9" w14:textId="77777777" w:rsidR="0080300A" w:rsidRDefault="0080300A" w:rsidP="0080300A"/>
    <w:p w14:paraId="52C9547C" w14:textId="77777777" w:rsidR="0080300A" w:rsidRPr="0080300A" w:rsidRDefault="0080300A" w:rsidP="0080300A"/>
    <w:p w14:paraId="56D80FFE" w14:textId="3637B9B5" w:rsidR="00773F3C" w:rsidRPr="00091472" w:rsidRDefault="00904AFF" w:rsidP="00091472">
      <w:pPr>
        <w:pStyle w:val="Heading2"/>
      </w:pPr>
      <w:bookmarkStart w:id="1" w:name="_Toc216604765"/>
      <w:r w:rsidRPr="00091472">
        <w:rPr>
          <w:rStyle w:val="normaltextrun"/>
        </w:rPr>
        <w:t>How this course works</w:t>
      </w:r>
      <w:bookmarkEnd w:id="1"/>
      <w:r w:rsidRPr="00091472">
        <w:rPr>
          <w:rStyle w:val="normaltextrun"/>
        </w:rPr>
        <w:t xml:space="preserve"> </w:t>
      </w:r>
    </w:p>
    <w:p w14:paraId="39EA547F"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w:t>
      </w:r>
    </w:p>
    <w:p w14:paraId="6DB86214" w14:textId="4B265C4C"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normaltextrun"/>
          <w:rFonts w:ascii="Calibri" w:eastAsiaTheme="majorEastAsia" w:hAnsi="Calibri" w:cs="Calibri"/>
          <w:color w:val="000000"/>
        </w:rPr>
        <w:t>This short</w:t>
      </w:r>
      <w:r w:rsidR="00383A17">
        <w:rPr>
          <w:rStyle w:val="normaltextrun"/>
          <w:rFonts w:ascii="Calibri" w:eastAsiaTheme="majorEastAsia" w:hAnsi="Calibri" w:cs="Calibri"/>
          <w:color w:val="000000"/>
        </w:rPr>
        <w:t>, 30-minute</w:t>
      </w:r>
      <w:r w:rsidRPr="00091472">
        <w:rPr>
          <w:rStyle w:val="normaltextrun"/>
          <w:rFonts w:ascii="Calibri" w:eastAsiaTheme="majorEastAsia" w:hAnsi="Calibri" w:cs="Calibri"/>
          <w:color w:val="000000"/>
        </w:rPr>
        <w:t xml:space="preserve"> course explores different ways energy is used and helps you to identify and understand your own energy consumption patterns.  The course also shares some ideas for how you can reduce your energy consumption.</w:t>
      </w:r>
      <w:r w:rsidRPr="00091472">
        <w:rPr>
          <w:rStyle w:val="eop"/>
          <w:rFonts w:ascii="Calibri" w:eastAsiaTheme="majorEastAsia" w:hAnsi="Calibri" w:cs="Calibri"/>
          <w:color w:val="000000"/>
        </w:rPr>
        <w:t> </w:t>
      </w:r>
    </w:p>
    <w:p w14:paraId="55978037"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lastRenderedPageBreak/>
        <w:t> </w:t>
      </w:r>
    </w:p>
    <w:p w14:paraId="15FC2BFA" w14:textId="77777777" w:rsidR="00091472" w:rsidRPr="00091472" w:rsidRDefault="00773F3C" w:rsidP="00904AFF">
      <w:pPr>
        <w:pStyle w:val="paragraph"/>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You might be</w:t>
      </w:r>
      <w:r w:rsidR="00091472" w:rsidRPr="00091472">
        <w:rPr>
          <w:rStyle w:val="normaltextrun"/>
          <w:rFonts w:ascii="Calibri" w:eastAsiaTheme="majorEastAsia" w:hAnsi="Calibri" w:cs="Calibri"/>
          <w:color w:val="000000"/>
        </w:rPr>
        <w:t>:</w:t>
      </w:r>
      <w:r w:rsidR="00904AFF" w:rsidRPr="00091472">
        <w:rPr>
          <w:rStyle w:val="normaltextrun"/>
          <w:rFonts w:ascii="Calibri" w:eastAsiaTheme="majorEastAsia" w:hAnsi="Calibri" w:cs="Calibri"/>
          <w:color w:val="000000"/>
        </w:rPr>
        <w:t xml:space="preserve"> </w:t>
      </w:r>
    </w:p>
    <w:p w14:paraId="7172A3FA" w14:textId="77777777" w:rsidR="00091472" w:rsidRPr="00091472" w:rsidRDefault="00091472" w:rsidP="00904AFF">
      <w:pPr>
        <w:pStyle w:val="paragraph"/>
        <w:spacing w:before="0" w:beforeAutospacing="0" w:after="0" w:afterAutospacing="0"/>
        <w:textAlignment w:val="baseline"/>
        <w:rPr>
          <w:rStyle w:val="normaltextrun"/>
          <w:rFonts w:ascii="Calibri" w:eastAsiaTheme="majorEastAsia" w:hAnsi="Calibri" w:cs="Calibri"/>
          <w:color w:val="000000"/>
        </w:rPr>
      </w:pPr>
    </w:p>
    <w:p w14:paraId="30252A63" w14:textId="77777777" w:rsidR="00091472" w:rsidRPr="00091472" w:rsidRDefault="00091472" w:rsidP="00091472">
      <w:pPr>
        <w:pStyle w:val="paragraph"/>
        <w:numPr>
          <w:ilvl w:val="0"/>
          <w:numId w:val="10"/>
        </w:numPr>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I</w:t>
      </w:r>
      <w:r w:rsidR="00773F3C" w:rsidRPr="00091472">
        <w:rPr>
          <w:rStyle w:val="normaltextrun"/>
          <w:rFonts w:ascii="Calibri" w:eastAsiaTheme="majorEastAsia" w:hAnsi="Calibri" w:cs="Calibri"/>
          <w:color w:val="000000"/>
        </w:rPr>
        <w:t>nterested in better understanding how energy is produced and consumed</w:t>
      </w:r>
      <w:r w:rsidRPr="00091472">
        <w:rPr>
          <w:rStyle w:val="normaltextrun"/>
          <w:rFonts w:ascii="Calibri" w:eastAsiaTheme="majorEastAsia" w:hAnsi="Calibri" w:cs="Calibri"/>
          <w:color w:val="000000"/>
        </w:rPr>
        <w:t>.</w:t>
      </w:r>
    </w:p>
    <w:p w14:paraId="4684EC94" w14:textId="77777777" w:rsidR="00091472" w:rsidRPr="00091472" w:rsidRDefault="00091472" w:rsidP="00091472">
      <w:pPr>
        <w:pStyle w:val="paragraph"/>
        <w:numPr>
          <w:ilvl w:val="0"/>
          <w:numId w:val="10"/>
        </w:numPr>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T</w:t>
      </w:r>
      <w:r w:rsidR="00904AFF" w:rsidRPr="00091472">
        <w:rPr>
          <w:rStyle w:val="normaltextrun"/>
          <w:rFonts w:ascii="Calibri" w:eastAsiaTheme="majorEastAsia" w:hAnsi="Calibri" w:cs="Calibri"/>
          <w:color w:val="000000"/>
        </w:rPr>
        <w:t>hinking about how to</w:t>
      </w:r>
      <w:r w:rsidR="00773F3C" w:rsidRPr="00091472">
        <w:rPr>
          <w:rStyle w:val="normaltextrun"/>
          <w:rFonts w:ascii="Calibri" w:eastAsiaTheme="majorEastAsia" w:hAnsi="Calibri" w:cs="Calibri"/>
          <w:color w:val="000000"/>
        </w:rPr>
        <w:t xml:space="preserve"> save money by reducing your energy consumption</w:t>
      </w:r>
      <w:r w:rsidRPr="00091472">
        <w:rPr>
          <w:rStyle w:val="normaltextrun"/>
          <w:rFonts w:ascii="Calibri" w:eastAsiaTheme="majorEastAsia" w:hAnsi="Calibri" w:cs="Calibri"/>
          <w:color w:val="000000"/>
        </w:rPr>
        <w:t>.</w:t>
      </w:r>
    </w:p>
    <w:p w14:paraId="685B15A0" w14:textId="3B74DF80" w:rsidR="00773F3C" w:rsidRPr="00091472" w:rsidRDefault="00091472" w:rsidP="00091472">
      <w:pPr>
        <w:pStyle w:val="paragraph"/>
        <w:numPr>
          <w:ilvl w:val="0"/>
          <w:numId w:val="10"/>
        </w:numPr>
        <w:spacing w:before="0" w:beforeAutospacing="0" w:after="0" w:afterAutospacing="0"/>
        <w:textAlignment w:val="baseline"/>
        <w:rPr>
          <w:rFonts w:ascii="Calibri" w:hAnsi="Calibri" w:cs="Calibri"/>
        </w:rPr>
      </w:pPr>
      <w:r w:rsidRPr="00091472">
        <w:rPr>
          <w:rStyle w:val="normaltextrun"/>
          <w:rFonts w:ascii="Calibri" w:eastAsiaTheme="majorEastAsia" w:hAnsi="Calibri" w:cs="Calibri"/>
          <w:color w:val="000000"/>
        </w:rPr>
        <w:t>C</w:t>
      </w:r>
      <w:r w:rsidR="00904AFF" w:rsidRPr="00091472">
        <w:rPr>
          <w:rStyle w:val="normaltextrun"/>
          <w:rFonts w:ascii="Calibri" w:eastAsiaTheme="majorEastAsia" w:hAnsi="Calibri" w:cs="Calibri"/>
          <w:color w:val="000000"/>
        </w:rPr>
        <w:t>u</w:t>
      </w:r>
      <w:r w:rsidR="00773F3C" w:rsidRPr="00091472">
        <w:rPr>
          <w:rStyle w:val="normaltextrun"/>
          <w:rFonts w:ascii="Calibri" w:eastAsiaTheme="majorEastAsia" w:hAnsi="Calibri" w:cs="Calibri"/>
          <w:color w:val="000000"/>
        </w:rPr>
        <w:t>rious as to what the digitalisation of energy really means. </w:t>
      </w:r>
      <w:r w:rsidR="00773F3C" w:rsidRPr="00091472">
        <w:rPr>
          <w:rStyle w:val="eop"/>
          <w:rFonts w:ascii="Calibri" w:eastAsiaTheme="majorEastAsia" w:hAnsi="Calibri" w:cs="Calibri"/>
          <w:color w:val="000000"/>
        </w:rPr>
        <w:t> </w:t>
      </w:r>
    </w:p>
    <w:p w14:paraId="636EDDC8" w14:textId="2A163B01" w:rsidR="00A6691C" w:rsidRPr="00A6691C" w:rsidRDefault="00773F3C" w:rsidP="00A6691C">
      <w:pPr>
        <w:pStyle w:val="paragraph"/>
        <w:spacing w:before="0" w:beforeAutospacing="0" w:after="0" w:afterAutospacing="0"/>
        <w:ind w:left="720"/>
        <w:textAlignment w:val="baseline"/>
        <w:rPr>
          <w:rFonts w:ascii="Segoe UI" w:hAnsi="Segoe UI" w:cs="Segoe UI"/>
        </w:rPr>
      </w:pPr>
      <w:r w:rsidRPr="00091472">
        <w:rPr>
          <w:rStyle w:val="eop"/>
          <w:rFonts w:ascii="Calibri" w:eastAsiaTheme="majorEastAsia" w:hAnsi="Calibri" w:cs="Calibri"/>
          <w:color w:val="000000"/>
        </w:rPr>
        <w:t> </w:t>
      </w:r>
    </w:p>
    <w:p w14:paraId="0E4EB23B" w14:textId="52B97865" w:rsidR="00A6691C" w:rsidRDefault="00A6691C" w:rsidP="00A6691C">
      <w:pPr>
        <w:pStyle w:val="paragraph"/>
        <w:spacing w:before="0" w:beforeAutospacing="0" w:after="0" w:afterAutospacing="0"/>
        <w:textAlignment w:val="baseline"/>
        <w:rPr>
          <w:rStyle w:val="normaltextrun"/>
          <w:rFonts w:ascii="Calibri" w:eastAsiaTheme="majorEastAsia" w:hAnsi="Calibri" w:cs="Calibri"/>
        </w:rPr>
      </w:pPr>
      <w:r>
        <w:rPr>
          <w:rStyle w:val="normaltextrun"/>
          <w:rFonts w:ascii="Calibri" w:eastAsiaTheme="majorEastAsia" w:hAnsi="Calibri" w:cs="Calibri"/>
        </w:rPr>
        <w:t xml:space="preserve">This course will deepen your understanding of the digital energy transition and support your own digital energy journey! It is part of the suite of 12 courses called </w:t>
      </w:r>
      <w:hyperlink r:id="rId11" w:history="1">
        <w:r w:rsidRPr="007F72CE">
          <w:rPr>
            <w:rStyle w:val="Hyperlink"/>
            <w:rFonts w:ascii="Calibri" w:eastAsiaTheme="majorEastAsia" w:hAnsi="Calibri" w:cs="Calibri"/>
            <w:i/>
            <w:iCs/>
          </w:rPr>
          <w:t>Digital Energy Essentials</w:t>
        </w:r>
      </w:hyperlink>
      <w:r>
        <w:rPr>
          <w:rStyle w:val="normaltextrun"/>
          <w:rFonts w:ascii="Calibri" w:eastAsiaTheme="majorEastAsia" w:hAnsi="Calibri" w:cs="Calibri"/>
        </w:rPr>
        <w:t xml:space="preserve">, developed by the Every1 project, which aims to enable and empower everyone’s engagement in the energy transition. You can find out more about the project by going to: </w:t>
      </w:r>
      <w:hyperlink r:id="rId12" w:tgtFrame="_blank" w:history="1">
        <w:r>
          <w:rPr>
            <w:rStyle w:val="normaltextrun"/>
            <w:rFonts w:ascii="Calibri" w:eastAsiaTheme="majorEastAsia" w:hAnsi="Calibri" w:cs="Calibri"/>
            <w:color w:val="0563C1"/>
            <w:u w:val="single"/>
          </w:rPr>
          <w:t>https://every1.energy</w:t>
        </w:r>
      </w:hyperlink>
      <w:r>
        <w:rPr>
          <w:rStyle w:val="normaltextrun"/>
          <w:rFonts w:ascii="Calibri" w:eastAsiaTheme="majorEastAsia" w:hAnsi="Calibri" w:cs="Calibri"/>
        </w:rPr>
        <w:t> </w:t>
      </w:r>
      <w:r>
        <w:rPr>
          <w:rStyle w:val="eop"/>
          <w:rFonts w:ascii="Calibri" w:eastAsiaTheme="majorEastAsia" w:hAnsi="Calibri" w:cs="Calibri"/>
        </w:rPr>
        <w:t> </w:t>
      </w:r>
    </w:p>
    <w:p w14:paraId="7C184A09" w14:textId="77777777" w:rsidR="00A6691C" w:rsidRDefault="00A6691C" w:rsidP="00A6691C">
      <w:pPr>
        <w:pStyle w:val="paragraph"/>
        <w:spacing w:before="0" w:beforeAutospacing="0" w:after="0" w:afterAutospacing="0"/>
        <w:textAlignment w:val="baseline"/>
        <w:rPr>
          <w:rStyle w:val="normaltextrun"/>
          <w:rFonts w:ascii="Calibri" w:eastAsiaTheme="majorEastAsia" w:hAnsi="Calibri" w:cs="Calibri"/>
        </w:rPr>
      </w:pPr>
    </w:p>
    <w:p w14:paraId="4ADD3BD9" w14:textId="77777777" w:rsidR="00A6691C" w:rsidRDefault="00A6691C" w:rsidP="00A6691C">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 xml:space="preserve">At the end of the course, we suggest some further learning materials for you to explore. This includes the course </w:t>
      </w:r>
      <w:hyperlink r:id="rId13" w:history="1">
        <w:r w:rsidRPr="0043396F">
          <w:rPr>
            <w:rStyle w:val="Hyperlink"/>
            <w:rFonts w:ascii="Calibri" w:eastAsiaTheme="majorEastAsia" w:hAnsi="Calibri" w:cs="Calibri"/>
            <w:i/>
            <w:iCs/>
          </w:rPr>
          <w:t>What is the Digital Energy Transition?</w:t>
        </w:r>
      </w:hyperlink>
      <w:r>
        <w:rPr>
          <w:rStyle w:val="normaltextrun"/>
          <w:rFonts w:ascii="Calibri" w:eastAsiaTheme="majorEastAsia" w:hAnsi="Calibri" w:cs="Calibri"/>
          <w:i/>
          <w:iCs/>
        </w:rPr>
        <w:t xml:space="preserve"> </w:t>
      </w:r>
      <w:r>
        <w:rPr>
          <w:rStyle w:val="normaltextrun"/>
          <w:rFonts w:ascii="Calibri" w:eastAsiaTheme="majorEastAsia" w:hAnsi="Calibri" w:cs="Calibri"/>
        </w:rPr>
        <w:t xml:space="preserve">which explores what digital energy is and the reasons behind moving towards digitalising our production and consumption of energy. </w:t>
      </w:r>
    </w:p>
    <w:p w14:paraId="5C2BC416" w14:textId="67E3D4A6" w:rsidR="00B419CA" w:rsidRPr="00091472" w:rsidRDefault="00B419CA" w:rsidP="00B419CA">
      <w:pPr>
        <w:pStyle w:val="paragraph"/>
        <w:spacing w:before="0" w:beforeAutospacing="0" w:after="0" w:afterAutospacing="0"/>
        <w:textAlignment w:val="baseline"/>
        <w:rPr>
          <w:rFonts w:ascii="Segoe UI" w:hAnsi="Segoe UI" w:cs="Segoe UI"/>
        </w:rPr>
      </w:pPr>
    </w:p>
    <w:p w14:paraId="6CC59FE8" w14:textId="2EC6F948" w:rsidR="00773F3C" w:rsidRPr="00091472" w:rsidRDefault="00B419CA" w:rsidP="00091472">
      <w:r>
        <w:t xml:space="preserve">This is a translation of the original </w:t>
      </w:r>
      <w:hyperlink r:id="rId14">
        <w:r w:rsidRPr="7AD4D2D6">
          <w:rPr>
            <w:rStyle w:val="Hyperlink"/>
          </w:rPr>
          <w:t>English language version of the course</w:t>
        </w:r>
      </w:hyperlink>
      <w:r>
        <w:t xml:space="preserve">, which includes an opportunity to complete a short quiz and earn an Every1 digital badge.  </w:t>
      </w:r>
      <w:r w:rsidR="00773F3C" w:rsidRPr="7AD4D2D6">
        <w:rPr>
          <w:rStyle w:val="eop"/>
          <w:rFonts w:ascii="Calibri" w:eastAsiaTheme="majorEastAsia" w:hAnsi="Calibri" w:cs="Calibri"/>
          <w:color w:val="000000" w:themeColor="text1"/>
        </w:rPr>
        <w:t> </w:t>
      </w:r>
    </w:p>
    <w:p w14:paraId="30C36A66" w14:textId="125CB4F4" w:rsidR="7AD4D2D6" w:rsidRDefault="7AD4D2D6" w:rsidP="7AD4D2D6">
      <w:pPr>
        <w:rPr>
          <w:rStyle w:val="eop"/>
          <w:rFonts w:ascii="Calibri" w:eastAsiaTheme="majorEastAsia" w:hAnsi="Calibri" w:cs="Calibri"/>
          <w:color w:val="000000" w:themeColor="text1"/>
        </w:rPr>
      </w:pPr>
    </w:p>
    <w:p w14:paraId="17E0398E" w14:textId="53A3A8E6" w:rsidR="377133B0" w:rsidRDefault="377133B0" w:rsidP="7AD4D2D6">
      <w:pPr>
        <w:pStyle w:val="paragraph"/>
        <w:spacing w:before="0" w:beforeAutospacing="0" w:after="0" w:afterAutospacing="0"/>
        <w:rPr>
          <w:rStyle w:val="eop"/>
          <w:rFonts w:asciiTheme="minorHAnsi" w:hAnsiTheme="minorHAnsi" w:cstheme="minorBidi"/>
        </w:rPr>
      </w:pPr>
      <w:r w:rsidRPr="7AD4D2D6">
        <w:rPr>
          <w:rStyle w:val="normaltextrun"/>
          <w:rFonts w:ascii="Calibri" w:eastAsiaTheme="majorEastAsia" w:hAnsi="Calibri" w:cs="Calibri"/>
          <w:color w:val="000000" w:themeColor="text1"/>
        </w:rPr>
        <w:t xml:space="preserve">This project has received funding from the European Union’s Horizon Programme for Research and Innovation (2021-2027) under grant agreement No 101075596. The sole responsibility for the content of this course lies with the Every1 project and does not </w:t>
      </w:r>
      <w:r w:rsidRPr="7AD4D2D6">
        <w:rPr>
          <w:rStyle w:val="normaltextrun"/>
          <w:rFonts w:asciiTheme="minorHAnsi" w:eastAsiaTheme="majorEastAsia" w:hAnsiTheme="minorHAnsi" w:cstheme="minorBidi"/>
          <w:color w:val="000000" w:themeColor="text1"/>
        </w:rPr>
        <w:t>necessarily reflect the opinion of the European Union.  </w:t>
      </w:r>
    </w:p>
    <w:p w14:paraId="74947426" w14:textId="77777777" w:rsidR="00773F3C" w:rsidRPr="00091472" w:rsidRDefault="00773F3C" w:rsidP="00091472">
      <w:pPr>
        <w:pStyle w:val="Heading2"/>
      </w:pPr>
      <w:bookmarkStart w:id="2" w:name="_Toc216604766"/>
      <w:r w:rsidRPr="00091472">
        <w:rPr>
          <w:rStyle w:val="normaltextrun"/>
        </w:rPr>
        <w:t>Learning outcomes</w:t>
      </w:r>
      <w:bookmarkEnd w:id="2"/>
      <w:r w:rsidRPr="00091472">
        <w:rPr>
          <w:rStyle w:val="eop"/>
        </w:rPr>
        <w:t> </w:t>
      </w:r>
    </w:p>
    <w:p w14:paraId="7E38D328"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w:t>
      </w:r>
    </w:p>
    <w:p w14:paraId="6509A163"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normaltextrun"/>
          <w:rFonts w:ascii="Calibri" w:eastAsiaTheme="majorEastAsia" w:hAnsi="Calibri" w:cs="Calibri"/>
          <w:color w:val="000000"/>
        </w:rPr>
        <w:t>After studying this short course, you should be able to: </w:t>
      </w:r>
      <w:r w:rsidRPr="00091472">
        <w:rPr>
          <w:rStyle w:val="eop"/>
          <w:rFonts w:ascii="Calibri" w:eastAsiaTheme="majorEastAsia" w:hAnsi="Calibri" w:cs="Calibri"/>
          <w:color w:val="000000"/>
        </w:rPr>
        <w:t> </w:t>
      </w:r>
    </w:p>
    <w:p w14:paraId="3D81368C"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w:t>
      </w:r>
    </w:p>
    <w:p w14:paraId="21165BB3" w14:textId="77777777" w:rsidR="00773F3C" w:rsidRPr="00091472" w:rsidRDefault="00773F3C" w:rsidP="00773F3C">
      <w:pPr>
        <w:pStyle w:val="paragraph"/>
        <w:numPr>
          <w:ilvl w:val="0"/>
          <w:numId w:val="4"/>
        </w:numPr>
        <w:spacing w:before="0" w:beforeAutospacing="0" w:after="0" w:afterAutospacing="0"/>
        <w:ind w:left="1080" w:firstLine="0"/>
        <w:textAlignment w:val="baseline"/>
        <w:rPr>
          <w:rFonts w:ascii="Calibri" w:hAnsi="Calibri" w:cs="Calibri"/>
        </w:rPr>
      </w:pPr>
      <w:r w:rsidRPr="00091472">
        <w:rPr>
          <w:rStyle w:val="normaltextrun"/>
          <w:rFonts w:ascii="Calibri" w:eastAsiaTheme="majorEastAsia" w:hAnsi="Calibri" w:cs="Calibri"/>
          <w:color w:val="000000"/>
        </w:rPr>
        <w:t>Understand how energy is produced and consumed.</w:t>
      </w:r>
      <w:r w:rsidRPr="00091472">
        <w:rPr>
          <w:rStyle w:val="eop"/>
          <w:rFonts w:ascii="Calibri" w:eastAsiaTheme="majorEastAsia" w:hAnsi="Calibri" w:cs="Calibri"/>
          <w:color w:val="000000"/>
        </w:rPr>
        <w:t> </w:t>
      </w:r>
    </w:p>
    <w:p w14:paraId="71C89666" w14:textId="77777777" w:rsidR="00773F3C" w:rsidRPr="00091472" w:rsidRDefault="00773F3C" w:rsidP="00773F3C">
      <w:pPr>
        <w:pStyle w:val="paragraph"/>
        <w:numPr>
          <w:ilvl w:val="0"/>
          <w:numId w:val="5"/>
        </w:numPr>
        <w:spacing w:before="0" w:beforeAutospacing="0" w:after="0" w:afterAutospacing="0"/>
        <w:ind w:left="1080" w:firstLine="0"/>
        <w:textAlignment w:val="baseline"/>
        <w:rPr>
          <w:rFonts w:ascii="Calibri" w:hAnsi="Calibri" w:cs="Calibri"/>
        </w:rPr>
      </w:pPr>
      <w:r w:rsidRPr="00091472">
        <w:rPr>
          <w:rStyle w:val="normaltextrun"/>
          <w:rFonts w:ascii="Calibri" w:eastAsiaTheme="majorEastAsia" w:hAnsi="Calibri" w:cs="Calibri"/>
          <w:color w:val="000000"/>
        </w:rPr>
        <w:t>Better understand your own energy consumption at home.</w:t>
      </w:r>
      <w:r w:rsidRPr="00091472">
        <w:rPr>
          <w:rStyle w:val="eop"/>
          <w:rFonts w:ascii="Calibri" w:eastAsiaTheme="majorEastAsia" w:hAnsi="Calibri" w:cs="Calibri"/>
          <w:color w:val="000000"/>
        </w:rPr>
        <w:t> </w:t>
      </w:r>
    </w:p>
    <w:p w14:paraId="373EC5FC" w14:textId="77777777" w:rsidR="00773F3C" w:rsidRPr="00091472" w:rsidRDefault="00773F3C" w:rsidP="00773F3C">
      <w:pPr>
        <w:pStyle w:val="paragraph"/>
        <w:numPr>
          <w:ilvl w:val="0"/>
          <w:numId w:val="6"/>
        </w:numPr>
        <w:spacing w:before="0" w:beforeAutospacing="0" w:after="0" w:afterAutospacing="0"/>
        <w:ind w:left="1080" w:firstLine="0"/>
        <w:textAlignment w:val="baseline"/>
        <w:rPr>
          <w:rFonts w:ascii="Calibri" w:hAnsi="Calibri" w:cs="Calibri"/>
        </w:rPr>
      </w:pPr>
      <w:r w:rsidRPr="00091472">
        <w:rPr>
          <w:rStyle w:val="normaltextrun"/>
          <w:rFonts w:ascii="Calibri" w:eastAsiaTheme="majorEastAsia" w:hAnsi="Calibri" w:cs="Calibri"/>
          <w:color w:val="000000"/>
        </w:rPr>
        <w:t>Identify ways you could reduce your use of energy.</w:t>
      </w:r>
      <w:r w:rsidRPr="00091472">
        <w:rPr>
          <w:rStyle w:val="eop"/>
          <w:rFonts w:ascii="Calibri" w:eastAsiaTheme="majorEastAsia" w:hAnsi="Calibri" w:cs="Calibri"/>
          <w:color w:val="000000"/>
        </w:rPr>
        <w:t> </w:t>
      </w:r>
    </w:p>
    <w:p w14:paraId="7E3E22D8" w14:textId="77777777" w:rsidR="00773F3C" w:rsidRPr="00091472" w:rsidRDefault="00773F3C" w:rsidP="00773F3C">
      <w:pPr>
        <w:pStyle w:val="paragraph"/>
        <w:spacing w:before="0" w:beforeAutospacing="0" w:after="0" w:afterAutospacing="0"/>
        <w:ind w:left="720"/>
        <w:textAlignment w:val="baseline"/>
        <w:rPr>
          <w:rFonts w:ascii="Segoe UI" w:hAnsi="Segoe UI" w:cs="Segoe UI"/>
        </w:rPr>
      </w:pPr>
      <w:r w:rsidRPr="00091472">
        <w:rPr>
          <w:rStyle w:val="eop"/>
          <w:rFonts w:ascii="Calibri" w:eastAsiaTheme="majorEastAsia" w:hAnsi="Calibri" w:cs="Calibri"/>
          <w:color w:val="000000"/>
        </w:rPr>
        <w:t> </w:t>
      </w:r>
    </w:p>
    <w:p w14:paraId="30CBB18E" w14:textId="77777777" w:rsidR="00773F3C" w:rsidRPr="00891C8B" w:rsidRDefault="00773F3C" w:rsidP="00891C8B">
      <w:pPr>
        <w:pStyle w:val="Heading2"/>
      </w:pPr>
      <w:bookmarkStart w:id="3" w:name="_Toc216604767"/>
      <w:r w:rsidRPr="00891C8B">
        <w:rPr>
          <w:rStyle w:val="normaltextrun"/>
        </w:rPr>
        <w:t>Introduction</w:t>
      </w:r>
      <w:bookmarkEnd w:id="3"/>
      <w:r w:rsidRPr="00891C8B">
        <w:rPr>
          <w:rStyle w:val="eop"/>
        </w:rPr>
        <w:t> </w:t>
      </w:r>
    </w:p>
    <w:p w14:paraId="11675C72"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Aptos" w:eastAsiaTheme="majorEastAsia" w:hAnsi="Aptos" w:cs="Segoe UI"/>
          <w:color w:val="000000"/>
        </w:rPr>
        <w:t> </w:t>
      </w:r>
    </w:p>
    <w:p w14:paraId="21D3422F" w14:textId="77777777" w:rsidR="00904AFF" w:rsidRPr="00091472" w:rsidRDefault="00773F3C" w:rsidP="00773F3C">
      <w:pPr>
        <w:pStyle w:val="paragraph"/>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Do you know where the energy you use comes from? </w:t>
      </w:r>
    </w:p>
    <w:p w14:paraId="28A6F685" w14:textId="77777777" w:rsidR="00904AFF" w:rsidRPr="00091472" w:rsidRDefault="00904AFF" w:rsidP="00773F3C">
      <w:pPr>
        <w:pStyle w:val="paragraph"/>
        <w:spacing w:before="0" w:beforeAutospacing="0" w:after="0" w:afterAutospacing="0"/>
        <w:textAlignment w:val="baseline"/>
        <w:rPr>
          <w:rStyle w:val="normaltextrun"/>
          <w:rFonts w:ascii="Calibri" w:eastAsiaTheme="majorEastAsia" w:hAnsi="Calibri" w:cs="Calibri"/>
          <w:color w:val="000000"/>
        </w:rPr>
      </w:pPr>
    </w:p>
    <w:p w14:paraId="666013E3" w14:textId="75F88FF1" w:rsidR="00891C8B" w:rsidRDefault="00773F3C" w:rsidP="00773F3C">
      <w:pPr>
        <w:pStyle w:val="paragraph"/>
        <w:spacing w:before="0" w:beforeAutospacing="0" w:after="0" w:afterAutospacing="0"/>
        <w:textAlignment w:val="baseline"/>
        <w:rPr>
          <w:rStyle w:val="eop"/>
          <w:rFonts w:ascii="Calibri" w:eastAsiaTheme="majorEastAsia" w:hAnsi="Calibri" w:cs="Calibri"/>
          <w:color w:val="000000"/>
        </w:rPr>
      </w:pPr>
      <w:r w:rsidRPr="00091472">
        <w:rPr>
          <w:rStyle w:val="normaltextrun"/>
          <w:rFonts w:ascii="Calibri" w:eastAsiaTheme="majorEastAsia" w:hAnsi="Calibri" w:cs="Calibri"/>
          <w:color w:val="000000"/>
        </w:rPr>
        <w:t xml:space="preserve">Understanding which sources of energy are used to produce the things we need and provide energy in the home or at work can help us to better understand the impact of the choices </w:t>
      </w:r>
      <w:r w:rsidRPr="00091472">
        <w:rPr>
          <w:rStyle w:val="normaltextrun"/>
          <w:rFonts w:ascii="Calibri" w:eastAsiaTheme="majorEastAsia" w:hAnsi="Calibri" w:cs="Calibri"/>
          <w:color w:val="000000"/>
        </w:rPr>
        <w:lastRenderedPageBreak/>
        <w:t>we make. Digital technologies support our understanding through providing detailed real-time insights into how and when we use energy. </w:t>
      </w:r>
      <w:r w:rsidRPr="00091472">
        <w:rPr>
          <w:rStyle w:val="eop"/>
          <w:rFonts w:ascii="Calibri" w:eastAsiaTheme="majorEastAsia" w:hAnsi="Calibri" w:cs="Calibri"/>
          <w:color w:val="000000"/>
        </w:rPr>
        <w:t> </w:t>
      </w:r>
      <w:r w:rsidR="001862A9">
        <w:rPr>
          <w:rFonts w:ascii="Calibri" w:eastAsiaTheme="majorEastAsia" w:hAnsi="Calibri" w:cs="Calibri"/>
          <w:noProof/>
          <w:color w:val="000000"/>
          <w14:ligatures w14:val="standardContextual"/>
        </w:rPr>
        <w:drawing>
          <wp:anchor distT="0" distB="0" distL="114300" distR="114300" simplePos="0" relativeHeight="251658240" behindDoc="1" locked="0" layoutInCell="1" allowOverlap="1" wp14:anchorId="5BB7165F" wp14:editId="00C07DCD">
            <wp:simplePos x="0" y="0"/>
            <wp:positionH relativeFrom="column">
              <wp:posOffset>3055620</wp:posOffset>
            </wp:positionH>
            <wp:positionV relativeFrom="paragraph">
              <wp:posOffset>558800</wp:posOffset>
            </wp:positionV>
            <wp:extent cx="2650490" cy="1762760"/>
            <wp:effectExtent l="0" t="0" r="3810" b="2540"/>
            <wp:wrapTight wrapText="bothSides">
              <wp:wrapPolygon edited="0">
                <wp:start x="0" y="0"/>
                <wp:lineTo x="0" y="21476"/>
                <wp:lineTo x="21528" y="21476"/>
                <wp:lineTo x="21528" y="0"/>
                <wp:lineTo x="0" y="0"/>
              </wp:wrapPolygon>
            </wp:wrapTight>
            <wp:docPr id="50719353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93531"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0490" cy="1762760"/>
                    </a:xfrm>
                    <a:prstGeom prst="rect">
                      <a:avLst/>
                    </a:prstGeom>
                  </pic:spPr>
                </pic:pic>
              </a:graphicData>
            </a:graphic>
            <wp14:sizeRelH relativeFrom="page">
              <wp14:pctWidth>0</wp14:pctWidth>
            </wp14:sizeRelH>
            <wp14:sizeRelV relativeFrom="page">
              <wp14:pctHeight>0</wp14:pctHeight>
            </wp14:sizeRelV>
          </wp:anchor>
        </w:drawing>
      </w:r>
    </w:p>
    <w:p w14:paraId="7131FD56" w14:textId="77777777" w:rsidR="00891C8B" w:rsidRDefault="00891C8B" w:rsidP="00773F3C">
      <w:pPr>
        <w:pStyle w:val="paragraph"/>
        <w:spacing w:before="0" w:beforeAutospacing="0" w:after="0" w:afterAutospacing="0"/>
        <w:textAlignment w:val="baseline"/>
        <w:rPr>
          <w:rStyle w:val="eop"/>
          <w:rFonts w:ascii="Calibri" w:eastAsiaTheme="majorEastAsia" w:hAnsi="Calibri" w:cs="Calibri"/>
          <w:color w:val="000000"/>
        </w:rPr>
      </w:pPr>
    </w:p>
    <w:p w14:paraId="5A435460" w14:textId="0EE7E467" w:rsidR="00904AFF" w:rsidRPr="00091472" w:rsidRDefault="00773F3C" w:rsidP="00773F3C">
      <w:pPr>
        <w:pStyle w:val="paragraph"/>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This course takes a broader look at how we use energy: at the European level, country or regional level, and within our own households. </w:t>
      </w:r>
    </w:p>
    <w:p w14:paraId="3DE48904" w14:textId="77777777" w:rsidR="00904AFF" w:rsidRPr="00091472" w:rsidRDefault="00904AFF" w:rsidP="00773F3C">
      <w:pPr>
        <w:pStyle w:val="paragraph"/>
        <w:spacing w:before="0" w:beforeAutospacing="0" w:after="0" w:afterAutospacing="0"/>
        <w:textAlignment w:val="baseline"/>
        <w:rPr>
          <w:rStyle w:val="normaltextrun"/>
          <w:rFonts w:ascii="Calibri" w:eastAsiaTheme="majorEastAsia" w:hAnsi="Calibri" w:cs="Calibri"/>
          <w:color w:val="000000"/>
        </w:rPr>
      </w:pPr>
    </w:p>
    <w:p w14:paraId="39C221C5" w14:textId="12A26162" w:rsidR="00904AFF" w:rsidRPr="00091472" w:rsidRDefault="00773F3C" w:rsidP="00773F3C">
      <w:pPr>
        <w:pStyle w:val="paragraph"/>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Europe’s energy sector has undergone profound changes following the Russia’s invasion of Ukraine. Since the war triggered an energy crisis that sent prices to record highs, European countries have put energy security at the top of their political agendas, dramatically reducing fuel imports from Russia on which they had previously relied. </w:t>
      </w:r>
    </w:p>
    <w:p w14:paraId="0B6FD578" w14:textId="77777777" w:rsidR="00904AFF" w:rsidRPr="00091472" w:rsidRDefault="00904AFF" w:rsidP="00773F3C">
      <w:pPr>
        <w:pStyle w:val="paragraph"/>
        <w:spacing w:before="0" w:beforeAutospacing="0" w:after="0" w:afterAutospacing="0"/>
        <w:textAlignment w:val="baseline"/>
        <w:rPr>
          <w:rStyle w:val="normaltextrun"/>
          <w:rFonts w:ascii="Calibri" w:eastAsiaTheme="majorEastAsia" w:hAnsi="Calibri" w:cs="Calibri"/>
          <w:color w:val="000000"/>
        </w:rPr>
      </w:pPr>
    </w:p>
    <w:p w14:paraId="7A9FE44D" w14:textId="77777777" w:rsidR="00904AFF" w:rsidRPr="00091472" w:rsidRDefault="00773F3C" w:rsidP="00773F3C">
      <w:pPr>
        <w:pStyle w:val="paragraph"/>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European countries have substantially raised their clean energy ambitions, aiming to further diversify their energy mixes while making progress towards climate targets. </w:t>
      </w:r>
    </w:p>
    <w:p w14:paraId="2110226D" w14:textId="77777777" w:rsidR="00904AFF" w:rsidRPr="00091472" w:rsidRDefault="00904AFF" w:rsidP="00773F3C">
      <w:pPr>
        <w:pStyle w:val="paragraph"/>
        <w:spacing w:before="0" w:beforeAutospacing="0" w:after="0" w:afterAutospacing="0"/>
        <w:textAlignment w:val="baseline"/>
        <w:rPr>
          <w:rStyle w:val="normaltextrun"/>
          <w:rFonts w:ascii="Calibri" w:eastAsiaTheme="majorEastAsia" w:hAnsi="Calibri" w:cs="Calibri"/>
          <w:color w:val="000000"/>
        </w:rPr>
      </w:pPr>
    </w:p>
    <w:p w14:paraId="78896820" w14:textId="2FCD39E8"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normaltextrun"/>
          <w:rFonts w:ascii="Calibri" w:eastAsiaTheme="majorEastAsia" w:hAnsi="Calibri" w:cs="Calibri"/>
          <w:color w:val="000000"/>
        </w:rPr>
        <w:t>Energy security, which ensures that we have a diverse range of energy sources, whilst reducing our reliance on oil, gas and coal is therefore a critical part of the digital energy transition.</w:t>
      </w:r>
      <w:r w:rsidRPr="00091472">
        <w:rPr>
          <w:rStyle w:val="eop"/>
          <w:rFonts w:ascii="Calibri" w:eastAsiaTheme="majorEastAsia" w:hAnsi="Calibri" w:cs="Calibri"/>
          <w:color w:val="000000"/>
        </w:rPr>
        <w:t> </w:t>
      </w:r>
    </w:p>
    <w:p w14:paraId="4A6C825E"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w:t>
      </w:r>
    </w:p>
    <w:p w14:paraId="3FD23BD2" w14:textId="77777777" w:rsidR="00773F3C" w:rsidRPr="00891C8B" w:rsidRDefault="00773F3C" w:rsidP="00891C8B">
      <w:pPr>
        <w:pStyle w:val="Heading2"/>
      </w:pPr>
      <w:bookmarkStart w:id="4" w:name="_Toc216604768"/>
      <w:r w:rsidRPr="00891C8B">
        <w:rPr>
          <w:rStyle w:val="normaltextrun"/>
        </w:rPr>
        <w:t>Energy creation and consumption</w:t>
      </w:r>
      <w:bookmarkEnd w:id="4"/>
      <w:r w:rsidRPr="00891C8B">
        <w:rPr>
          <w:rStyle w:val="eop"/>
        </w:rPr>
        <w:t> </w:t>
      </w:r>
    </w:p>
    <w:p w14:paraId="7F4DC1CD"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w:t>
      </w:r>
    </w:p>
    <w:p w14:paraId="1D0BD4D4" w14:textId="77777777" w:rsidR="00904AFF" w:rsidRPr="00091472" w:rsidRDefault="00773F3C"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We use energy in different ways. We use energy to heat or cool buildings and to run lights, devices, and appliances. </w:t>
      </w:r>
    </w:p>
    <w:p w14:paraId="49EA7F30" w14:textId="77777777" w:rsidR="00904AFF" w:rsidRPr="00091472" w:rsidRDefault="00904AFF"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color w:val="000000"/>
        </w:rPr>
      </w:pPr>
    </w:p>
    <w:p w14:paraId="6B239A9B" w14:textId="77777777" w:rsidR="00904AFF" w:rsidRPr="00091472" w:rsidRDefault="00773F3C"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We use energy to power vehicles such as cars, buses, boats or planes. Machines and factories also use energy. </w:t>
      </w:r>
    </w:p>
    <w:p w14:paraId="20F983E6" w14:textId="77777777" w:rsidR="00904AFF" w:rsidRPr="00091472" w:rsidRDefault="00904AFF"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color w:val="000000"/>
        </w:rPr>
      </w:pPr>
    </w:p>
    <w:p w14:paraId="6510BF7F" w14:textId="4FEF0E04" w:rsidR="00773F3C" w:rsidRPr="00091472" w:rsidRDefault="00773F3C" w:rsidP="00773F3C">
      <w:pPr>
        <w:pStyle w:val="paragraph"/>
        <w:shd w:val="clear" w:color="auto" w:fill="FFFFFF"/>
        <w:spacing w:before="0" w:beforeAutospacing="0" w:after="0" w:afterAutospacing="0"/>
        <w:ind w:right="-30"/>
        <w:jc w:val="both"/>
        <w:textAlignment w:val="baseline"/>
        <w:rPr>
          <w:rStyle w:val="eop"/>
          <w:rFonts w:ascii="Calibri" w:eastAsiaTheme="majorEastAsia" w:hAnsi="Calibri" w:cs="Calibri"/>
          <w:color w:val="000000"/>
        </w:rPr>
      </w:pPr>
      <w:r w:rsidRPr="00091472">
        <w:rPr>
          <w:rStyle w:val="normaltextrun"/>
          <w:rFonts w:ascii="Calibri" w:eastAsiaTheme="majorEastAsia" w:hAnsi="Calibri" w:cs="Calibri"/>
          <w:color w:val="000000"/>
        </w:rPr>
        <w:t>However, have you ever thought about where your energy comes from and what types of energy were used to produce the energy or objects that you use? Let’s look at the journey of energy creation and consumption in more depth.</w:t>
      </w:r>
      <w:r w:rsidRPr="00091472">
        <w:rPr>
          <w:rStyle w:val="eop"/>
          <w:rFonts w:ascii="Calibri" w:eastAsiaTheme="majorEastAsia" w:hAnsi="Calibri" w:cs="Calibri"/>
          <w:color w:val="000000"/>
        </w:rPr>
        <w:t> </w:t>
      </w:r>
    </w:p>
    <w:p w14:paraId="4E8F45E0" w14:textId="77777777"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eop"/>
          <w:rFonts w:ascii="Calibri" w:eastAsiaTheme="majorEastAsia" w:hAnsi="Calibri" w:cs="Calibri"/>
          <w:color w:val="000000"/>
        </w:rPr>
        <w:t> </w:t>
      </w:r>
    </w:p>
    <w:p w14:paraId="51C4DFE3" w14:textId="77777777" w:rsidR="00904AFF" w:rsidRPr="00091472" w:rsidRDefault="00773F3C"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Fossil fuels such as coal, oil and natural gas can be burned to generate electricity and heat. </w:t>
      </w:r>
    </w:p>
    <w:p w14:paraId="60349D62" w14:textId="77777777" w:rsidR="00904AFF" w:rsidRPr="00091472" w:rsidRDefault="00904AFF"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color w:val="000000"/>
        </w:rPr>
      </w:pPr>
    </w:p>
    <w:p w14:paraId="69787AF0" w14:textId="08CDF4CA" w:rsidR="00773F3C" w:rsidRPr="00091472" w:rsidRDefault="00773F3C" w:rsidP="00773F3C">
      <w:pPr>
        <w:pStyle w:val="paragraph"/>
        <w:shd w:val="clear" w:color="auto" w:fill="FFFFFF"/>
        <w:spacing w:before="0" w:beforeAutospacing="0" w:after="0" w:afterAutospacing="0"/>
        <w:ind w:right="-30"/>
        <w:jc w:val="both"/>
        <w:textAlignment w:val="baseline"/>
        <w:rPr>
          <w:rStyle w:val="eop"/>
          <w:rFonts w:ascii="Calibri" w:eastAsiaTheme="majorEastAsia" w:hAnsi="Calibri" w:cs="Calibri"/>
          <w:color w:val="000000"/>
        </w:rPr>
      </w:pPr>
      <w:r w:rsidRPr="00091472">
        <w:rPr>
          <w:rStyle w:val="normaltextrun"/>
          <w:rFonts w:ascii="Calibri" w:eastAsiaTheme="majorEastAsia" w:hAnsi="Calibri" w:cs="Calibri"/>
          <w:color w:val="000000"/>
        </w:rPr>
        <w:t xml:space="preserve">Renewable sources such as sunlight and wind can also be used to produce electricity. These energy sources are called </w:t>
      </w:r>
      <w:r w:rsidRPr="00091472">
        <w:rPr>
          <w:rStyle w:val="normaltextrun"/>
          <w:rFonts w:ascii="Calibri" w:eastAsiaTheme="majorEastAsia" w:hAnsi="Calibri" w:cs="Calibri"/>
          <w:b/>
          <w:bCs/>
          <w:color w:val="000000"/>
        </w:rPr>
        <w:t>primary energy</w:t>
      </w:r>
      <w:r w:rsidRPr="00091472">
        <w:rPr>
          <w:rStyle w:val="normaltextrun"/>
          <w:rFonts w:ascii="Calibri" w:eastAsiaTheme="majorEastAsia" w:hAnsi="Calibri" w:cs="Calibri"/>
          <w:color w:val="000000"/>
        </w:rPr>
        <w:t>, as they don’t need to be modified or processed before they are used in energy production. </w:t>
      </w:r>
      <w:r w:rsidRPr="00091472">
        <w:rPr>
          <w:rStyle w:val="eop"/>
          <w:rFonts w:ascii="Calibri" w:eastAsiaTheme="majorEastAsia" w:hAnsi="Calibri" w:cs="Calibri"/>
          <w:color w:val="000000"/>
        </w:rPr>
        <w:t> </w:t>
      </w:r>
    </w:p>
    <w:p w14:paraId="4E113DDA" w14:textId="77777777"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eop"/>
          <w:rFonts w:ascii="Calibri" w:eastAsiaTheme="majorEastAsia" w:hAnsi="Calibri" w:cs="Calibri"/>
          <w:color w:val="000000"/>
        </w:rPr>
        <w:t> </w:t>
      </w:r>
    </w:p>
    <w:p w14:paraId="067EA6EC" w14:textId="77777777"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normaltextrun"/>
          <w:rFonts w:ascii="Calibri" w:eastAsiaTheme="majorEastAsia" w:hAnsi="Calibri" w:cs="Calibri"/>
          <w:color w:val="000000"/>
        </w:rPr>
        <w:t xml:space="preserve">Electricity is called </w:t>
      </w:r>
      <w:r w:rsidRPr="00091472">
        <w:rPr>
          <w:rStyle w:val="normaltextrun"/>
          <w:rFonts w:ascii="Calibri" w:eastAsiaTheme="majorEastAsia" w:hAnsi="Calibri" w:cs="Calibri"/>
          <w:b/>
          <w:bCs/>
          <w:color w:val="000000"/>
        </w:rPr>
        <w:t>secondary energy</w:t>
      </w:r>
      <w:r w:rsidRPr="00091472">
        <w:rPr>
          <w:rStyle w:val="normaltextrun"/>
          <w:rFonts w:ascii="Calibri" w:eastAsiaTheme="majorEastAsia" w:hAnsi="Calibri" w:cs="Calibri"/>
          <w:b/>
          <w:bCs/>
          <w:i/>
          <w:iCs/>
          <w:color w:val="000000"/>
        </w:rPr>
        <w:t xml:space="preserve"> </w:t>
      </w:r>
      <w:r w:rsidRPr="00091472">
        <w:rPr>
          <w:rStyle w:val="normaltextrun"/>
          <w:rFonts w:ascii="Calibri" w:eastAsiaTheme="majorEastAsia" w:hAnsi="Calibri" w:cs="Calibri"/>
          <w:color w:val="000000"/>
        </w:rPr>
        <w:t>as it has been produced from primary energy sources. Primary energy sources, such as fossil fuels, are often transformed into more useful or practical forms before being used. For example, crude oil is refined into many different types of fuels and products. </w:t>
      </w:r>
      <w:r w:rsidRPr="00091472">
        <w:rPr>
          <w:rStyle w:val="eop"/>
          <w:rFonts w:ascii="Calibri" w:eastAsiaTheme="majorEastAsia" w:hAnsi="Calibri" w:cs="Calibri"/>
          <w:color w:val="000000"/>
        </w:rPr>
        <w:t> </w:t>
      </w:r>
    </w:p>
    <w:p w14:paraId="43D64D3A" w14:textId="77777777"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eop"/>
          <w:rFonts w:ascii="Calibri" w:eastAsiaTheme="majorEastAsia" w:hAnsi="Calibri" w:cs="Calibri"/>
          <w:color w:val="000000"/>
        </w:rPr>
        <w:t> </w:t>
      </w:r>
    </w:p>
    <w:p w14:paraId="66F1D4EC" w14:textId="77777777" w:rsidR="00904AFF" w:rsidRPr="00091472" w:rsidRDefault="00773F3C"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rPr>
      </w:pPr>
      <w:r w:rsidRPr="00091472">
        <w:rPr>
          <w:rStyle w:val="normaltextrun"/>
          <w:rFonts w:ascii="Calibri" w:eastAsiaTheme="majorEastAsia" w:hAnsi="Calibri" w:cs="Calibri"/>
          <w:b/>
          <w:bCs/>
        </w:rPr>
        <w:lastRenderedPageBreak/>
        <w:t xml:space="preserve">Final energy </w:t>
      </w:r>
      <w:r w:rsidRPr="00091472">
        <w:rPr>
          <w:rStyle w:val="normaltextrun"/>
          <w:rFonts w:ascii="Calibri" w:eastAsiaTheme="majorEastAsia" w:hAnsi="Calibri" w:cs="Calibri"/>
        </w:rPr>
        <w:t xml:space="preserve">is how energy is made available to us, as consumers, so that we can make use of it. For example, electricity is provided directly to our home from a power plant via a grid system. </w:t>
      </w:r>
    </w:p>
    <w:p w14:paraId="2EF1D408" w14:textId="77777777" w:rsidR="00904AFF" w:rsidRPr="00091472" w:rsidRDefault="00904AFF"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rPr>
      </w:pPr>
    </w:p>
    <w:p w14:paraId="0F5D8B55" w14:textId="6682472F"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normaltextrun"/>
          <w:rFonts w:ascii="Calibri" w:eastAsiaTheme="majorEastAsia" w:hAnsi="Calibri" w:cs="Calibri"/>
          <w:b/>
          <w:bCs/>
        </w:rPr>
        <w:t>Useful energy</w:t>
      </w:r>
      <w:r w:rsidRPr="00091472">
        <w:rPr>
          <w:rStyle w:val="normaltextrun"/>
          <w:rFonts w:ascii="Calibri" w:eastAsiaTheme="majorEastAsia" w:hAnsi="Calibri" w:cs="Calibri"/>
        </w:rPr>
        <w:t xml:space="preserve"> is the term used to describe the intended outcome of our energy use. For example, using energy sources such as electricity to power appliances or produce heat for cooking or warmth.</w:t>
      </w:r>
      <w:r w:rsidRPr="00091472">
        <w:rPr>
          <w:rStyle w:val="eop"/>
          <w:rFonts w:ascii="Calibri" w:eastAsiaTheme="majorEastAsia" w:hAnsi="Calibri" w:cs="Calibri"/>
        </w:rPr>
        <w:t> </w:t>
      </w:r>
    </w:p>
    <w:p w14:paraId="12B6E684" w14:textId="77777777"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eop"/>
          <w:rFonts w:ascii="Calibri" w:eastAsiaTheme="majorEastAsia" w:hAnsi="Calibri" w:cs="Calibri"/>
          <w:color w:val="000000"/>
        </w:rPr>
        <w:t> </w:t>
      </w:r>
    </w:p>
    <w:p w14:paraId="0DB616FF" w14:textId="77777777"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normaltextrun"/>
          <w:rFonts w:ascii="Calibri" w:eastAsiaTheme="majorEastAsia" w:hAnsi="Calibri" w:cs="Calibri"/>
          <w:color w:val="000000"/>
        </w:rPr>
        <w:t xml:space="preserve">To help illustrate the journey from primary energy to useful energy, let’s take a closer look at some examples of how we produce and consume energy in this diagram </w:t>
      </w:r>
      <w:r w:rsidRPr="00091472">
        <w:rPr>
          <w:rStyle w:val="normaltextrun"/>
          <w:rFonts w:ascii="Calibri" w:eastAsiaTheme="majorEastAsia" w:hAnsi="Calibri" w:cs="Calibri"/>
          <w:i/>
          <w:iCs/>
          <w:color w:val="000000"/>
        </w:rPr>
        <w:t>The four ways of measuring energy</w:t>
      </w:r>
      <w:r w:rsidRPr="00091472">
        <w:rPr>
          <w:rStyle w:val="normaltextrun"/>
          <w:rFonts w:ascii="Calibri" w:eastAsiaTheme="majorEastAsia" w:hAnsi="Calibri" w:cs="Calibri"/>
          <w:color w:val="000000"/>
        </w:rPr>
        <w:t>. </w:t>
      </w:r>
      <w:r w:rsidRPr="00091472">
        <w:rPr>
          <w:rStyle w:val="eop"/>
          <w:rFonts w:ascii="Calibri" w:eastAsiaTheme="majorEastAsia" w:hAnsi="Calibri" w:cs="Calibri"/>
          <w:color w:val="000000"/>
        </w:rPr>
        <w:t> </w:t>
      </w:r>
    </w:p>
    <w:p w14:paraId="1D9CDB3A" w14:textId="77777777"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eop"/>
          <w:rFonts w:ascii="Calibri" w:eastAsiaTheme="majorEastAsia" w:hAnsi="Calibri" w:cs="Calibri"/>
          <w:color w:val="000000"/>
        </w:rPr>
        <w:t> </w:t>
      </w:r>
    </w:p>
    <w:p w14:paraId="1B000BDE" w14:textId="034AE699" w:rsidR="00693F5B" w:rsidRPr="001862A9" w:rsidRDefault="00773F3C" w:rsidP="001862A9">
      <w:pPr>
        <w:pStyle w:val="paragraph"/>
        <w:shd w:val="clear" w:color="auto" w:fill="FFFFFF"/>
        <w:spacing w:before="0" w:beforeAutospacing="0" w:after="0" w:afterAutospacing="0"/>
        <w:ind w:right="-30"/>
        <w:jc w:val="center"/>
        <w:textAlignment w:val="baseline"/>
        <w:rPr>
          <w:rStyle w:val="normaltextrun"/>
          <w:rFonts w:ascii="Segoe UI" w:hAnsi="Segoe UI" w:cs="Segoe UI"/>
        </w:rPr>
      </w:pPr>
      <w:r w:rsidRPr="00091472">
        <w:rPr>
          <w:rStyle w:val="wacimagecontainer"/>
          <w:rFonts w:ascii="Segoe UI" w:hAnsi="Segoe UI" w:cs="Segoe UI"/>
          <w:noProof/>
        </w:rPr>
        <w:drawing>
          <wp:inline distT="0" distB="0" distL="0" distR="0" wp14:anchorId="19B404A4" wp14:editId="63564C78">
            <wp:extent cx="5148649" cy="2970769"/>
            <wp:effectExtent l="0" t="0" r="0" b="1270"/>
            <wp:docPr id="31527704" name="Picture 1" descr="An infographic labelled the four ways of measuring energy. It lists primary energy such as coal, wood, oil. Secondary energy such as electricity from a power plant, charcoal from a kiln and gasoline from a refinery. Final energy such as electricity, charcoal and gasoline. Useful energy such as light, heat and mov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7704" name="Picture 1" descr="An infographic labelled the four ways of measuring energy. It lists primary energy such as coal, wood, oil. Secondary energy such as electricity from a power plant, charcoal from a kiln and gasoline from a refinery. Final energy such as electricity, charcoal and gasoline. Useful energy such as light, heat and movement.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68323" cy="2982121"/>
                    </a:xfrm>
                    <a:prstGeom prst="rect">
                      <a:avLst/>
                    </a:prstGeom>
                    <a:noFill/>
                    <a:ln>
                      <a:noFill/>
                    </a:ln>
                  </pic:spPr>
                </pic:pic>
              </a:graphicData>
            </a:graphic>
          </wp:inline>
        </w:drawing>
      </w:r>
    </w:p>
    <w:p w14:paraId="3D4F1D36" w14:textId="77777777" w:rsidR="00693F5B" w:rsidRPr="00091472" w:rsidRDefault="00773F3C"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As you can see in the above diagram, at each stage energy is lost as it is transformed, transported or used. </w:t>
      </w:r>
    </w:p>
    <w:p w14:paraId="3C6E2785" w14:textId="77777777" w:rsidR="00693F5B" w:rsidRPr="00091472" w:rsidRDefault="00693F5B" w:rsidP="00773F3C">
      <w:pPr>
        <w:pStyle w:val="paragraph"/>
        <w:shd w:val="clear" w:color="auto" w:fill="FFFFFF"/>
        <w:spacing w:before="0" w:beforeAutospacing="0" w:after="0" w:afterAutospacing="0"/>
        <w:ind w:right="-30"/>
        <w:jc w:val="both"/>
        <w:textAlignment w:val="baseline"/>
        <w:rPr>
          <w:rStyle w:val="normaltextrun"/>
          <w:rFonts w:ascii="Calibri" w:eastAsiaTheme="majorEastAsia" w:hAnsi="Calibri" w:cs="Calibri"/>
          <w:color w:val="000000"/>
        </w:rPr>
      </w:pPr>
    </w:p>
    <w:p w14:paraId="7435894A" w14:textId="601C0A82"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normaltextrun"/>
          <w:rFonts w:ascii="Calibri" w:eastAsiaTheme="majorEastAsia" w:hAnsi="Calibri" w:cs="Calibri"/>
          <w:color w:val="000000"/>
        </w:rPr>
        <w:t xml:space="preserve">We can not only make decisions about where our final energy comes from (e.g. choose clean energy sources, where possible) but also prevent energy being wasted through how we consume it. For example, we might be able to use energy efficient lightbulbs, or energy saving devices to reduce our energy consumption at home or work. If we use a car, we can reduce our fuel consumption through changing the way we drive or decluttering our car </w:t>
      </w:r>
      <w:r w:rsidR="00693F5B" w:rsidRPr="00091472">
        <w:rPr>
          <w:rStyle w:val="normaltextrun"/>
          <w:rFonts w:ascii="Calibri" w:eastAsiaTheme="majorEastAsia" w:hAnsi="Calibri" w:cs="Calibri"/>
          <w:color w:val="000000"/>
        </w:rPr>
        <w:t>boot,</w:t>
      </w:r>
      <w:r w:rsidRPr="00091472">
        <w:rPr>
          <w:rStyle w:val="normaltextrun"/>
          <w:rFonts w:ascii="Calibri" w:eastAsiaTheme="majorEastAsia" w:hAnsi="Calibri" w:cs="Calibri"/>
          <w:color w:val="000000"/>
        </w:rPr>
        <w:t xml:space="preserve"> so we are not carrying so much weight.</w:t>
      </w:r>
      <w:r w:rsidRPr="00091472">
        <w:rPr>
          <w:rStyle w:val="eop"/>
          <w:rFonts w:ascii="Calibri" w:eastAsiaTheme="majorEastAsia" w:hAnsi="Calibri" w:cs="Calibri"/>
          <w:color w:val="000000"/>
        </w:rPr>
        <w:t> </w:t>
      </w:r>
    </w:p>
    <w:p w14:paraId="44E0C5E8" w14:textId="77777777" w:rsidR="00773F3C" w:rsidRPr="00091472" w:rsidRDefault="00773F3C" w:rsidP="00773F3C">
      <w:pPr>
        <w:pStyle w:val="paragraph"/>
        <w:shd w:val="clear" w:color="auto" w:fill="FFFFFF"/>
        <w:spacing w:before="0" w:beforeAutospacing="0" w:after="0" w:afterAutospacing="0"/>
        <w:ind w:right="-30"/>
        <w:jc w:val="both"/>
        <w:textAlignment w:val="baseline"/>
        <w:rPr>
          <w:rFonts w:ascii="Segoe UI" w:hAnsi="Segoe UI" w:cs="Segoe UI"/>
        </w:rPr>
      </w:pPr>
      <w:r w:rsidRPr="00091472">
        <w:rPr>
          <w:rStyle w:val="eop"/>
          <w:rFonts w:ascii="Calibri" w:eastAsiaTheme="majorEastAsia" w:hAnsi="Calibri" w:cs="Calibri"/>
          <w:color w:val="000000"/>
        </w:rPr>
        <w:t> </w:t>
      </w:r>
    </w:p>
    <w:p w14:paraId="7E153004" w14:textId="77777777" w:rsidR="00773F3C" w:rsidRPr="00891C8B" w:rsidRDefault="00773F3C" w:rsidP="00891C8B">
      <w:pPr>
        <w:pStyle w:val="Heading2"/>
      </w:pPr>
      <w:bookmarkStart w:id="5" w:name="_Toc216604769"/>
      <w:r w:rsidRPr="00891C8B">
        <w:rPr>
          <w:rStyle w:val="normaltextrun"/>
        </w:rPr>
        <w:t>A closer look at how we use energy at home</w:t>
      </w:r>
      <w:bookmarkEnd w:id="5"/>
      <w:r w:rsidRPr="00891C8B">
        <w:rPr>
          <w:rStyle w:val="eop"/>
        </w:rPr>
        <w:t> </w:t>
      </w:r>
    </w:p>
    <w:p w14:paraId="0DE00863"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w:t>
      </w:r>
    </w:p>
    <w:p w14:paraId="1614A7D5" w14:textId="77777777" w:rsidR="00693F5B" w:rsidRPr="00091472" w:rsidRDefault="00773F3C"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Look at this Eurostat graphic </w:t>
      </w:r>
      <w:r w:rsidRPr="00091472">
        <w:rPr>
          <w:rStyle w:val="normaltextrun"/>
          <w:rFonts w:ascii="Calibri" w:eastAsiaTheme="majorEastAsia" w:hAnsi="Calibri" w:cs="Calibri"/>
          <w:i/>
          <w:iCs/>
          <w:color w:val="000000"/>
        </w:rPr>
        <w:t>Energy consumption in EU households</w:t>
      </w:r>
      <w:r w:rsidR="00693F5B" w:rsidRPr="00091472">
        <w:rPr>
          <w:rStyle w:val="normaltextrun"/>
          <w:rFonts w:ascii="Calibri" w:eastAsiaTheme="majorEastAsia" w:hAnsi="Calibri" w:cs="Calibri"/>
          <w:i/>
          <w:iCs/>
          <w:color w:val="000000"/>
        </w:rPr>
        <w:t>.</w:t>
      </w:r>
      <w:r w:rsidRPr="00091472">
        <w:rPr>
          <w:rStyle w:val="normaltextrun"/>
          <w:rFonts w:ascii="Calibri" w:eastAsiaTheme="majorEastAsia" w:hAnsi="Calibri" w:cs="Calibri"/>
          <w:color w:val="000000"/>
        </w:rPr>
        <w:t xml:space="preserve"> </w:t>
      </w:r>
    </w:p>
    <w:p w14:paraId="0E852F56" w14:textId="77777777" w:rsidR="00693F5B" w:rsidRPr="00091472" w:rsidRDefault="00693F5B"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p>
    <w:p w14:paraId="4C24BC85" w14:textId="6AAC63C8" w:rsidR="00693F5B" w:rsidRDefault="001862A9"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r>
        <w:rPr>
          <w:rFonts w:ascii="Calibri" w:eastAsiaTheme="majorEastAsia" w:hAnsi="Calibri" w:cs="Calibri"/>
          <w:noProof/>
          <w:color w:val="000000"/>
          <w14:ligatures w14:val="standardContextual"/>
        </w:rPr>
        <w:lastRenderedPageBreak/>
        <w:drawing>
          <wp:inline distT="0" distB="0" distL="0" distR="0" wp14:anchorId="727CE4D7" wp14:editId="5CBC088A">
            <wp:extent cx="5727700" cy="3340100"/>
            <wp:effectExtent l="0" t="0" r="0" b="0"/>
            <wp:docPr id="1890850859" name="Picture 3" descr="Energy consumption in EU households (% share, 2021). Space heating 64.4%. Water heating 14.5%. Lighting and electrical appliances 13.6%. Cooking 6%. Other uses 1.1%. Space cooling 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50859" name="Picture 3" descr="Energy consumption in EU households (% share, 2021). Space heating 64.4%. Water heating 14.5%. Lighting and electrical appliances 13.6%. Cooking 6%. Other uses 1.1%. Space cooling 0.5%. "/>
                    <pic:cNvPicPr/>
                  </pic:nvPicPr>
                  <pic:blipFill>
                    <a:blip r:embed="rId17">
                      <a:extLst>
                        <a:ext uri="{28A0092B-C50C-407E-A947-70E740481C1C}">
                          <a14:useLocalDpi xmlns:a14="http://schemas.microsoft.com/office/drawing/2010/main" val="0"/>
                        </a:ext>
                      </a:extLst>
                    </a:blip>
                    <a:stretch>
                      <a:fillRect/>
                    </a:stretch>
                  </pic:blipFill>
                  <pic:spPr>
                    <a:xfrm>
                      <a:off x="0" y="0"/>
                      <a:ext cx="5727700" cy="3340100"/>
                    </a:xfrm>
                    <a:prstGeom prst="rect">
                      <a:avLst/>
                    </a:prstGeom>
                  </pic:spPr>
                </pic:pic>
              </a:graphicData>
            </a:graphic>
          </wp:inline>
        </w:drawing>
      </w:r>
    </w:p>
    <w:p w14:paraId="09E9CBD4" w14:textId="77777777" w:rsidR="001862A9" w:rsidRPr="00091472" w:rsidRDefault="001862A9"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p>
    <w:p w14:paraId="4701891C" w14:textId="77777777" w:rsidR="00693F5B" w:rsidRPr="00091472" w:rsidRDefault="00693F5B"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It o</w:t>
      </w:r>
      <w:r w:rsidR="00773F3C" w:rsidRPr="00091472">
        <w:rPr>
          <w:rStyle w:val="normaltextrun"/>
          <w:rFonts w:ascii="Calibri" w:eastAsiaTheme="majorEastAsia" w:hAnsi="Calibri" w:cs="Calibri"/>
          <w:color w:val="000000"/>
        </w:rPr>
        <w:t xml:space="preserve">utlines what activities use energy in homes across the European Union. </w:t>
      </w:r>
    </w:p>
    <w:p w14:paraId="0EFECD2F" w14:textId="77777777" w:rsidR="00693F5B" w:rsidRPr="00091472" w:rsidRDefault="00693F5B"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p>
    <w:p w14:paraId="3D1F0BF4" w14:textId="449072ED" w:rsidR="00693F5B" w:rsidRDefault="00773F3C"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Does anything about these figures surprise you? How do you think this compares with your individual or household energy consumption?  </w:t>
      </w:r>
    </w:p>
    <w:p w14:paraId="430EBA99" w14:textId="77777777" w:rsidR="00693F5B" w:rsidRPr="00091472" w:rsidRDefault="00693F5B"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p>
    <w:p w14:paraId="593315E5" w14:textId="572BCE75" w:rsidR="00693F5B" w:rsidRPr="00091472" w:rsidRDefault="00773F3C"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Across Europe we also have different energy demands and needs, depending on where we live. </w:t>
      </w:r>
      <w:r w:rsidR="00693F5B" w:rsidRPr="00091472">
        <w:rPr>
          <w:rStyle w:val="normaltextrun"/>
          <w:rFonts w:ascii="Calibri" w:eastAsiaTheme="majorEastAsia" w:hAnsi="Calibri" w:cs="Calibri"/>
          <w:color w:val="000000"/>
        </w:rPr>
        <w:t>Factors such as economy, geography and history</w:t>
      </w:r>
      <w:r w:rsidRPr="00091472">
        <w:rPr>
          <w:rStyle w:val="normaltextrun"/>
          <w:rFonts w:ascii="Calibri" w:eastAsiaTheme="majorEastAsia" w:hAnsi="Calibri" w:cs="Calibri"/>
          <w:color w:val="000000"/>
        </w:rPr>
        <w:t xml:space="preserve"> can greatly impact a country’s energy needs and which energy sources it relies on to meet those needs – such as fuelling automobiles, heating or cooling homes or running factories. </w:t>
      </w:r>
    </w:p>
    <w:p w14:paraId="6A2B92AA" w14:textId="77777777" w:rsidR="00693F5B" w:rsidRPr="00091472" w:rsidRDefault="00693F5B"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p>
    <w:p w14:paraId="66AE65E6" w14:textId="17DBE6A2" w:rsidR="00773F3C" w:rsidRPr="00091472" w:rsidRDefault="00773F3C" w:rsidP="00773F3C">
      <w:pPr>
        <w:pStyle w:val="paragraph"/>
        <w:shd w:val="clear" w:color="auto" w:fill="FFFFFF"/>
        <w:spacing w:before="0" w:beforeAutospacing="0" w:after="0" w:afterAutospacing="0"/>
        <w:jc w:val="both"/>
        <w:textAlignment w:val="baseline"/>
        <w:rPr>
          <w:rFonts w:ascii="Segoe UI" w:hAnsi="Segoe UI" w:cs="Segoe UI"/>
        </w:rPr>
      </w:pPr>
      <w:r w:rsidRPr="00091472">
        <w:rPr>
          <w:rStyle w:val="normaltextrun"/>
          <w:rFonts w:ascii="Calibri" w:eastAsiaTheme="majorEastAsia" w:hAnsi="Calibri" w:cs="Calibri"/>
          <w:color w:val="000000"/>
        </w:rPr>
        <w:t>If you live in Northern Europe where the weather is colder you may consume more energy for space heating, for example, compared with homes in Southern European countries where the weather is often warmer. </w:t>
      </w:r>
      <w:r w:rsidRPr="00091472">
        <w:rPr>
          <w:rStyle w:val="eop"/>
          <w:rFonts w:ascii="Calibri" w:eastAsiaTheme="majorEastAsia" w:hAnsi="Calibri" w:cs="Calibri"/>
          <w:color w:val="000000"/>
        </w:rPr>
        <w:t> </w:t>
      </w:r>
    </w:p>
    <w:p w14:paraId="4B8821A3" w14:textId="77777777" w:rsidR="00773F3C" w:rsidRPr="00091472" w:rsidRDefault="00773F3C" w:rsidP="00773F3C">
      <w:pPr>
        <w:pStyle w:val="paragraph"/>
        <w:shd w:val="clear" w:color="auto" w:fill="FFFFFF"/>
        <w:spacing w:before="0" w:beforeAutospacing="0" w:after="0" w:afterAutospacing="0"/>
        <w:jc w:val="both"/>
        <w:textAlignment w:val="baseline"/>
        <w:rPr>
          <w:rFonts w:ascii="Segoe UI" w:hAnsi="Segoe UI" w:cs="Segoe UI"/>
        </w:rPr>
      </w:pPr>
      <w:r w:rsidRPr="00091472">
        <w:rPr>
          <w:rStyle w:val="eop"/>
          <w:rFonts w:ascii="Calibri" w:eastAsiaTheme="majorEastAsia" w:hAnsi="Calibri" w:cs="Calibri"/>
          <w:color w:val="000000"/>
        </w:rPr>
        <w:t> </w:t>
      </w:r>
    </w:p>
    <w:p w14:paraId="716B187B" w14:textId="72F95054" w:rsidR="00693F5B" w:rsidRPr="00891C8B" w:rsidRDefault="00773F3C" w:rsidP="00693F5B">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Looking at individual country energy consumption can give us a very different picture of energy use. </w:t>
      </w:r>
    </w:p>
    <w:p w14:paraId="297B11EA" w14:textId="77777777" w:rsidR="00693F5B" w:rsidRPr="00091472" w:rsidRDefault="00693F5B" w:rsidP="00773F3C">
      <w:pPr>
        <w:pStyle w:val="paragraph"/>
        <w:shd w:val="clear" w:color="auto" w:fill="FFFFFF"/>
        <w:spacing w:before="0" w:beforeAutospacing="0" w:after="0" w:afterAutospacing="0"/>
        <w:jc w:val="both"/>
        <w:textAlignment w:val="baseline"/>
        <w:rPr>
          <w:rStyle w:val="normaltextrun"/>
          <w:rFonts w:ascii="Calibri" w:eastAsiaTheme="majorEastAsia" w:hAnsi="Calibri" w:cs="Calibri"/>
          <w:color w:val="000000"/>
        </w:rPr>
      </w:pPr>
    </w:p>
    <w:p w14:paraId="407F586F" w14:textId="7FE7C138" w:rsidR="00773F3C" w:rsidRPr="00091472" w:rsidRDefault="00773F3C" w:rsidP="00773F3C">
      <w:pPr>
        <w:pStyle w:val="paragraph"/>
        <w:shd w:val="clear" w:color="auto" w:fill="FFFFFF"/>
        <w:spacing w:before="0" w:beforeAutospacing="0" w:after="0" w:afterAutospacing="0"/>
        <w:jc w:val="both"/>
        <w:textAlignment w:val="baseline"/>
        <w:rPr>
          <w:rFonts w:ascii="Segoe UI" w:hAnsi="Segoe UI" w:cs="Segoe UI"/>
        </w:rPr>
      </w:pPr>
      <w:r w:rsidRPr="00091472">
        <w:rPr>
          <w:rStyle w:val="normaltextrun"/>
          <w:rFonts w:ascii="Calibri" w:eastAsiaTheme="majorEastAsia" w:hAnsi="Calibri" w:cs="Calibri"/>
          <w:color w:val="000000"/>
        </w:rPr>
        <w:t xml:space="preserve">If you are interested in exploring different country’s energy patterns, and understanding more about where you live, you can use </w:t>
      </w:r>
      <w:hyperlink r:id="rId18" w:tgtFrame="_blank" w:history="1">
        <w:r w:rsidRPr="00091472">
          <w:rPr>
            <w:rStyle w:val="normaltextrun"/>
            <w:rFonts w:ascii="Calibri" w:eastAsiaTheme="majorEastAsia" w:hAnsi="Calibri" w:cs="Calibri"/>
            <w:color w:val="0563C1"/>
            <w:u w:val="single"/>
          </w:rPr>
          <w:t>IEA tools</w:t>
        </w:r>
      </w:hyperlink>
      <w:r w:rsidRPr="00091472">
        <w:rPr>
          <w:rStyle w:val="normaltextrun"/>
          <w:rFonts w:ascii="Calibri" w:eastAsiaTheme="majorEastAsia" w:hAnsi="Calibri" w:cs="Calibri"/>
          <w:color w:val="000000"/>
        </w:rPr>
        <w:t xml:space="preserve"> to compare where you live with other countries across Europe.</w:t>
      </w:r>
      <w:r w:rsidRPr="00091472">
        <w:rPr>
          <w:rStyle w:val="eop"/>
          <w:rFonts w:ascii="Calibri" w:eastAsiaTheme="majorEastAsia" w:hAnsi="Calibri" w:cs="Calibri"/>
          <w:color w:val="000000"/>
        </w:rPr>
        <w:t> </w:t>
      </w:r>
    </w:p>
    <w:p w14:paraId="70707B94" w14:textId="77777777" w:rsidR="00773F3C" w:rsidRPr="00091472" w:rsidRDefault="00773F3C" w:rsidP="00773F3C">
      <w:pPr>
        <w:pStyle w:val="paragraph"/>
        <w:shd w:val="clear" w:color="auto" w:fill="FFFFFF"/>
        <w:spacing w:before="0" w:beforeAutospacing="0" w:after="0" w:afterAutospacing="0"/>
        <w:jc w:val="both"/>
        <w:textAlignment w:val="baseline"/>
        <w:rPr>
          <w:rFonts w:ascii="Segoe UI" w:hAnsi="Segoe UI" w:cs="Segoe UI"/>
        </w:rPr>
      </w:pPr>
      <w:r w:rsidRPr="00091472">
        <w:rPr>
          <w:rStyle w:val="eop"/>
          <w:rFonts w:ascii="Calibri" w:eastAsiaTheme="majorEastAsia" w:hAnsi="Calibri" w:cs="Calibri"/>
          <w:color w:val="000000"/>
        </w:rPr>
        <w:t> </w:t>
      </w:r>
    </w:p>
    <w:p w14:paraId="2641D421" w14:textId="77777777" w:rsidR="00773F3C" w:rsidRPr="00891C8B" w:rsidRDefault="00773F3C" w:rsidP="00891C8B">
      <w:pPr>
        <w:pStyle w:val="Heading2"/>
      </w:pPr>
      <w:bookmarkStart w:id="6" w:name="_Toc216604770"/>
      <w:r w:rsidRPr="00891C8B">
        <w:rPr>
          <w:rStyle w:val="normaltextrun"/>
        </w:rPr>
        <w:t>How to save energy</w:t>
      </w:r>
      <w:bookmarkEnd w:id="6"/>
      <w:r w:rsidRPr="00891C8B">
        <w:rPr>
          <w:rStyle w:val="normaltextrun"/>
        </w:rPr>
        <w:t> </w:t>
      </w:r>
      <w:r w:rsidRPr="00891C8B">
        <w:rPr>
          <w:rStyle w:val="eop"/>
        </w:rPr>
        <w:t> </w:t>
      </w:r>
    </w:p>
    <w:p w14:paraId="4673B71A" w14:textId="77777777" w:rsidR="00773F3C" w:rsidRPr="00091472" w:rsidRDefault="00773F3C" w:rsidP="00773F3C">
      <w:pPr>
        <w:pStyle w:val="paragraph"/>
        <w:spacing w:before="0" w:beforeAutospacing="0" w:after="0" w:afterAutospacing="0"/>
        <w:ind w:right="-30"/>
        <w:textAlignment w:val="baseline"/>
        <w:rPr>
          <w:rFonts w:ascii="Segoe UI" w:hAnsi="Segoe UI" w:cs="Segoe UI"/>
        </w:rPr>
      </w:pPr>
      <w:r w:rsidRPr="00091472">
        <w:rPr>
          <w:rStyle w:val="eop"/>
          <w:rFonts w:ascii="Calibri" w:eastAsiaTheme="majorEastAsia" w:hAnsi="Calibri" w:cs="Calibri"/>
          <w:color w:val="000000"/>
        </w:rPr>
        <w:t> </w:t>
      </w:r>
    </w:p>
    <w:p w14:paraId="67C874A0" w14:textId="77777777" w:rsidR="00693F5B" w:rsidRPr="00091472" w:rsidRDefault="00773F3C" w:rsidP="00773F3C">
      <w:pPr>
        <w:pStyle w:val="paragraph"/>
        <w:spacing w:before="0" w:beforeAutospacing="0" w:after="0" w:afterAutospacing="0"/>
        <w:ind w:right="-30"/>
        <w:textAlignment w:val="baseline"/>
        <w:rPr>
          <w:rStyle w:val="normaltextrun"/>
          <w:rFonts w:ascii="Calibri" w:eastAsiaTheme="majorEastAsia" w:hAnsi="Calibri" w:cs="Calibri"/>
        </w:rPr>
      </w:pPr>
      <w:r w:rsidRPr="00091472">
        <w:rPr>
          <w:rStyle w:val="normaltextrun"/>
          <w:rFonts w:ascii="Calibri" w:eastAsiaTheme="majorEastAsia" w:hAnsi="Calibri" w:cs="Calibri"/>
        </w:rPr>
        <w:t xml:space="preserve">When we consider how to reduce our energy consumption, we also need to consider how we can use energy more efficiently. </w:t>
      </w:r>
    </w:p>
    <w:p w14:paraId="77417580" w14:textId="77777777" w:rsidR="00693F5B" w:rsidRPr="00091472" w:rsidRDefault="00693F5B" w:rsidP="00773F3C">
      <w:pPr>
        <w:pStyle w:val="paragraph"/>
        <w:spacing w:before="0" w:beforeAutospacing="0" w:after="0" w:afterAutospacing="0"/>
        <w:ind w:right="-30"/>
        <w:textAlignment w:val="baseline"/>
        <w:rPr>
          <w:rStyle w:val="normaltextrun"/>
          <w:rFonts w:ascii="Calibri" w:eastAsiaTheme="majorEastAsia" w:hAnsi="Calibri" w:cs="Calibri"/>
        </w:rPr>
      </w:pPr>
    </w:p>
    <w:p w14:paraId="756EB4AF" w14:textId="7ACC599B" w:rsidR="00693F5B" w:rsidRPr="00091472" w:rsidRDefault="00773F3C" w:rsidP="00773F3C">
      <w:pPr>
        <w:pStyle w:val="paragraph"/>
        <w:spacing w:before="0" w:beforeAutospacing="0" w:after="0" w:afterAutospacing="0"/>
        <w:ind w:right="-30"/>
        <w:textAlignment w:val="baseline"/>
        <w:rPr>
          <w:rStyle w:val="normaltextrun"/>
          <w:rFonts w:ascii="Calibri" w:eastAsiaTheme="majorEastAsia" w:hAnsi="Calibri" w:cs="Calibri"/>
        </w:rPr>
      </w:pPr>
      <w:r w:rsidRPr="00091472">
        <w:rPr>
          <w:rStyle w:val="normaltextrun"/>
          <w:rFonts w:ascii="Calibri" w:eastAsiaTheme="majorEastAsia" w:hAnsi="Calibri" w:cs="Calibri"/>
        </w:rPr>
        <w:lastRenderedPageBreak/>
        <w:t>You can see some ideas for how to save energy in this International Energy A</w:t>
      </w:r>
      <w:r w:rsidR="00693F5B" w:rsidRPr="00091472">
        <w:rPr>
          <w:rStyle w:val="normaltextrun"/>
          <w:rFonts w:ascii="Calibri" w:eastAsiaTheme="majorEastAsia" w:hAnsi="Calibri" w:cs="Calibri"/>
        </w:rPr>
        <w:t>gency</w:t>
      </w:r>
      <w:r w:rsidRPr="00091472">
        <w:rPr>
          <w:rStyle w:val="normaltextrun"/>
          <w:rFonts w:ascii="Calibri" w:eastAsiaTheme="majorEastAsia" w:hAnsi="Calibri" w:cs="Calibri"/>
        </w:rPr>
        <w:t xml:space="preserve"> (IEA) </w:t>
      </w:r>
      <w:r w:rsidRPr="00091472">
        <w:rPr>
          <w:rStyle w:val="normaltextrun"/>
          <w:rFonts w:ascii="Calibri" w:eastAsiaTheme="majorEastAsia" w:hAnsi="Calibri" w:cs="Calibri"/>
          <w:i/>
          <w:iCs/>
        </w:rPr>
        <w:t>7 ways to save energy</w:t>
      </w:r>
      <w:r w:rsidRPr="00091472">
        <w:rPr>
          <w:rStyle w:val="normaltextrun"/>
          <w:rFonts w:ascii="Calibri" w:eastAsiaTheme="majorEastAsia" w:hAnsi="Calibri" w:cs="Calibri"/>
        </w:rPr>
        <w:t xml:space="preserve"> graphic</w:t>
      </w:r>
      <w:r w:rsidR="00693F5B" w:rsidRPr="00091472">
        <w:rPr>
          <w:rStyle w:val="normaltextrun"/>
          <w:rFonts w:ascii="Calibri" w:eastAsiaTheme="majorEastAsia" w:hAnsi="Calibri" w:cs="Calibri"/>
        </w:rPr>
        <w:t>. It also has an</w:t>
      </w:r>
      <w:r w:rsidRPr="00091472">
        <w:rPr>
          <w:rStyle w:val="normaltextrun"/>
          <w:rFonts w:ascii="Calibri" w:eastAsiaTheme="majorEastAsia" w:hAnsi="Calibri" w:cs="Calibri"/>
        </w:rPr>
        <w:t xml:space="preserve"> accompanying article </w:t>
      </w:r>
      <w:hyperlink r:id="rId19" w:tgtFrame="_blank" w:history="1">
        <w:r w:rsidRPr="00091472">
          <w:rPr>
            <w:rStyle w:val="normaltextrun"/>
            <w:rFonts w:ascii="Calibri" w:eastAsiaTheme="majorEastAsia" w:hAnsi="Calibri" w:cs="Calibri"/>
            <w:i/>
            <w:iCs/>
            <w:color w:val="0563C1"/>
            <w:u w:val="single"/>
          </w:rPr>
          <w:t>Things you can do to use less energy and cut your bills</w:t>
        </w:r>
      </w:hyperlink>
      <w:r w:rsidRPr="00091472">
        <w:rPr>
          <w:rStyle w:val="normaltextrun"/>
          <w:rFonts w:ascii="Calibri" w:eastAsiaTheme="majorEastAsia" w:hAnsi="Calibri" w:cs="Calibri"/>
        </w:rPr>
        <w:t xml:space="preserve">. </w:t>
      </w:r>
    </w:p>
    <w:p w14:paraId="055B6DAE" w14:textId="77777777" w:rsidR="00693F5B" w:rsidRPr="00091472" w:rsidRDefault="00693F5B" w:rsidP="00773F3C">
      <w:pPr>
        <w:pStyle w:val="paragraph"/>
        <w:spacing w:before="0" w:beforeAutospacing="0" w:after="0" w:afterAutospacing="0"/>
        <w:ind w:right="-30"/>
        <w:textAlignment w:val="baseline"/>
        <w:rPr>
          <w:rStyle w:val="normaltextrun"/>
          <w:rFonts w:ascii="Calibri" w:eastAsiaTheme="majorEastAsia" w:hAnsi="Calibri" w:cs="Calibri"/>
        </w:rPr>
      </w:pPr>
    </w:p>
    <w:p w14:paraId="40F113F7" w14:textId="723E23F8" w:rsidR="00693F5B" w:rsidRPr="00091472" w:rsidRDefault="001862A9" w:rsidP="00773F3C">
      <w:pPr>
        <w:pStyle w:val="paragraph"/>
        <w:spacing w:before="0" w:beforeAutospacing="0" w:after="0" w:afterAutospacing="0"/>
        <w:ind w:right="-30"/>
        <w:textAlignment w:val="baseline"/>
        <w:rPr>
          <w:rStyle w:val="normaltextrun"/>
          <w:rFonts w:ascii="Calibri" w:eastAsiaTheme="majorEastAsia" w:hAnsi="Calibri" w:cs="Calibri"/>
        </w:rPr>
      </w:pPr>
      <w:r>
        <w:rPr>
          <w:rFonts w:ascii="Calibri" w:eastAsiaTheme="majorEastAsia" w:hAnsi="Calibri" w:cs="Calibri"/>
          <w:noProof/>
          <w14:ligatures w14:val="standardContextual"/>
        </w:rPr>
        <w:drawing>
          <wp:inline distT="0" distB="0" distL="0" distR="0" wp14:anchorId="54F6E4BE" wp14:editId="2BA490DE">
            <wp:extent cx="5731510" cy="2865755"/>
            <wp:effectExtent l="0" t="0" r="0" b="4445"/>
            <wp:docPr id="1586750434" name="Picture 4" descr="7 ways to save energy. Use public transport. Grab a bike. Lightbulbs, swap them out. Warm air, seal it in. Boiler, adjust the settings. Drive smarter. Heating, turn i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50434" name="Picture 4" descr="7 ways to save energy. Use public transport. Grab a bike. Lightbulbs, swap them out. Warm air, seal it in. Boiler, adjust the settings. Drive smarter. Heating, turn it dow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2B54F29D" w14:textId="77777777" w:rsidR="00693F5B" w:rsidRPr="00091472" w:rsidRDefault="00693F5B" w:rsidP="00773F3C">
      <w:pPr>
        <w:pStyle w:val="paragraph"/>
        <w:spacing w:before="0" w:beforeAutospacing="0" w:after="0" w:afterAutospacing="0"/>
        <w:ind w:right="-30"/>
        <w:textAlignment w:val="baseline"/>
        <w:rPr>
          <w:rStyle w:val="normaltextrun"/>
          <w:rFonts w:ascii="Calibri" w:eastAsiaTheme="majorEastAsia" w:hAnsi="Calibri" w:cs="Calibri"/>
        </w:rPr>
      </w:pPr>
    </w:p>
    <w:p w14:paraId="6044345D" w14:textId="33168D38" w:rsidR="00773F3C" w:rsidRPr="00091472" w:rsidRDefault="00773F3C" w:rsidP="00773F3C">
      <w:pPr>
        <w:pStyle w:val="paragraph"/>
        <w:spacing w:before="0" w:beforeAutospacing="0" w:after="0" w:afterAutospacing="0"/>
        <w:ind w:right="-30"/>
        <w:textAlignment w:val="baseline"/>
        <w:rPr>
          <w:rFonts w:ascii="Segoe UI" w:hAnsi="Segoe UI" w:cs="Segoe UI"/>
        </w:rPr>
      </w:pPr>
      <w:r w:rsidRPr="00091472">
        <w:rPr>
          <w:rStyle w:val="normaltextrun"/>
          <w:rFonts w:ascii="Calibri" w:eastAsiaTheme="majorEastAsia" w:hAnsi="Calibri" w:cs="Calibri"/>
        </w:rPr>
        <w:t>We could save energy by: </w:t>
      </w:r>
      <w:r w:rsidRPr="00091472">
        <w:rPr>
          <w:rStyle w:val="eop"/>
          <w:rFonts w:ascii="Calibri" w:eastAsiaTheme="majorEastAsia" w:hAnsi="Calibri" w:cs="Calibri"/>
        </w:rPr>
        <w:t> </w:t>
      </w:r>
    </w:p>
    <w:p w14:paraId="3399BE69" w14:textId="77777777" w:rsidR="00773F3C" w:rsidRPr="00091472" w:rsidRDefault="00773F3C" w:rsidP="00773F3C">
      <w:pPr>
        <w:pStyle w:val="paragraph"/>
        <w:spacing w:before="0" w:beforeAutospacing="0" w:after="0" w:afterAutospacing="0"/>
        <w:ind w:right="-30"/>
        <w:textAlignment w:val="baseline"/>
        <w:rPr>
          <w:rFonts w:ascii="Segoe UI" w:hAnsi="Segoe UI" w:cs="Segoe UI"/>
        </w:rPr>
      </w:pPr>
      <w:r w:rsidRPr="00091472">
        <w:rPr>
          <w:rStyle w:val="eop"/>
          <w:rFonts w:ascii="Calibri" w:eastAsiaTheme="majorEastAsia" w:hAnsi="Calibri" w:cs="Calibri"/>
        </w:rPr>
        <w:t> </w:t>
      </w:r>
    </w:p>
    <w:p w14:paraId="2C2A87D4" w14:textId="77777777" w:rsidR="00773F3C" w:rsidRPr="00091472" w:rsidRDefault="00773F3C" w:rsidP="00773F3C">
      <w:pPr>
        <w:pStyle w:val="paragraph"/>
        <w:numPr>
          <w:ilvl w:val="0"/>
          <w:numId w:val="7"/>
        </w:numPr>
        <w:spacing w:before="0" w:beforeAutospacing="0" w:after="0" w:afterAutospacing="0"/>
        <w:ind w:left="1080" w:firstLine="0"/>
        <w:textAlignment w:val="baseline"/>
        <w:rPr>
          <w:rFonts w:ascii="Calibri" w:hAnsi="Calibri" w:cs="Calibri"/>
        </w:rPr>
      </w:pPr>
      <w:r w:rsidRPr="00091472">
        <w:rPr>
          <w:rStyle w:val="normaltextrun"/>
          <w:rFonts w:ascii="Calibri" w:eastAsiaTheme="majorEastAsia" w:hAnsi="Calibri" w:cs="Calibri"/>
        </w:rPr>
        <w:t>Reducing waste: We can reduce our energy consumption in a variety of ways including insulating roofs or switching off appliances when not in use. </w:t>
      </w:r>
      <w:r w:rsidRPr="00091472">
        <w:rPr>
          <w:rStyle w:val="eop"/>
          <w:rFonts w:ascii="Calibri" w:eastAsiaTheme="majorEastAsia" w:hAnsi="Calibri" w:cs="Calibri"/>
        </w:rPr>
        <w:t> </w:t>
      </w:r>
    </w:p>
    <w:p w14:paraId="76A9A701" w14:textId="77777777" w:rsidR="00773F3C" w:rsidRPr="00091472" w:rsidRDefault="00773F3C" w:rsidP="00773F3C">
      <w:pPr>
        <w:pStyle w:val="paragraph"/>
        <w:numPr>
          <w:ilvl w:val="0"/>
          <w:numId w:val="8"/>
        </w:numPr>
        <w:spacing w:before="0" w:beforeAutospacing="0" w:after="0" w:afterAutospacing="0"/>
        <w:ind w:left="1080" w:firstLine="0"/>
        <w:textAlignment w:val="baseline"/>
        <w:rPr>
          <w:rFonts w:ascii="Calibri" w:hAnsi="Calibri" w:cs="Calibri"/>
        </w:rPr>
      </w:pPr>
      <w:r w:rsidRPr="00091472">
        <w:rPr>
          <w:rStyle w:val="normaltextrun"/>
          <w:rFonts w:ascii="Calibri" w:eastAsiaTheme="majorEastAsia" w:hAnsi="Calibri" w:cs="Calibri"/>
        </w:rPr>
        <w:t>Changing our behaviour: When we understand how we use energy around the home, we can choose to use it more efficiently. For example, by only boiling the amount of water you need for a hot drink or deciding to walk or cycle to work rather than drive a car. </w:t>
      </w:r>
      <w:r w:rsidRPr="00091472">
        <w:rPr>
          <w:rStyle w:val="eop"/>
          <w:rFonts w:ascii="Calibri" w:eastAsiaTheme="majorEastAsia" w:hAnsi="Calibri" w:cs="Calibri"/>
        </w:rPr>
        <w:t> </w:t>
      </w:r>
    </w:p>
    <w:p w14:paraId="6578CD25" w14:textId="77777777" w:rsidR="00773F3C" w:rsidRPr="00091472" w:rsidRDefault="00773F3C" w:rsidP="00773F3C">
      <w:pPr>
        <w:pStyle w:val="paragraph"/>
        <w:numPr>
          <w:ilvl w:val="0"/>
          <w:numId w:val="9"/>
        </w:numPr>
        <w:spacing w:before="0" w:beforeAutospacing="0" w:after="0" w:afterAutospacing="0"/>
        <w:ind w:left="1080" w:firstLine="0"/>
        <w:textAlignment w:val="baseline"/>
        <w:rPr>
          <w:rFonts w:ascii="Calibri" w:hAnsi="Calibri" w:cs="Calibri"/>
        </w:rPr>
      </w:pPr>
      <w:r w:rsidRPr="00091472">
        <w:rPr>
          <w:rStyle w:val="normaltextrun"/>
          <w:rFonts w:ascii="Calibri" w:eastAsiaTheme="majorEastAsia" w:hAnsi="Calibri" w:cs="Calibri"/>
        </w:rPr>
        <w:t>Making our appliances more efficient: For example, we may be able to install a heat pump, install energy saving lightbulbs or devices, update our heating system or use low-temperature heating such as underfloor heating systems. </w:t>
      </w:r>
      <w:r w:rsidRPr="00091472">
        <w:rPr>
          <w:rStyle w:val="eop"/>
          <w:rFonts w:ascii="Calibri" w:eastAsiaTheme="majorEastAsia" w:hAnsi="Calibri" w:cs="Calibri"/>
        </w:rPr>
        <w:t> </w:t>
      </w:r>
    </w:p>
    <w:p w14:paraId="7F91A949" w14:textId="480937B5" w:rsidR="00693F5B" w:rsidRPr="00891C8B" w:rsidRDefault="00773F3C" w:rsidP="00773F3C">
      <w:pPr>
        <w:pStyle w:val="paragraph"/>
        <w:spacing w:before="0" w:beforeAutospacing="0" w:after="0" w:afterAutospacing="0"/>
        <w:ind w:right="-30"/>
        <w:textAlignment w:val="baseline"/>
        <w:rPr>
          <w:rFonts w:ascii="Calibri" w:eastAsiaTheme="majorEastAsia" w:hAnsi="Calibri" w:cs="Calibri"/>
        </w:rPr>
      </w:pPr>
      <w:r w:rsidRPr="00091472">
        <w:rPr>
          <w:rStyle w:val="eop"/>
          <w:rFonts w:ascii="Calibri" w:eastAsiaTheme="majorEastAsia" w:hAnsi="Calibri" w:cs="Calibri"/>
        </w:rPr>
        <w:t> </w:t>
      </w:r>
    </w:p>
    <w:p w14:paraId="7E8DCEB5" w14:textId="77777777" w:rsidR="00693F5B" w:rsidRPr="00091472" w:rsidRDefault="00773F3C" w:rsidP="00773F3C">
      <w:pPr>
        <w:pStyle w:val="paragraph"/>
        <w:spacing w:before="0" w:beforeAutospacing="0" w:after="0" w:afterAutospacing="0"/>
        <w:ind w:right="-30"/>
        <w:textAlignment w:val="baseline"/>
        <w:rPr>
          <w:rStyle w:val="normaltextrun"/>
          <w:rFonts w:ascii="Calibri" w:eastAsiaTheme="majorEastAsia" w:hAnsi="Calibri" w:cs="Calibri"/>
        </w:rPr>
      </w:pPr>
      <w:r w:rsidRPr="00091472">
        <w:rPr>
          <w:rStyle w:val="normaltextrun"/>
          <w:rFonts w:ascii="Calibri" w:eastAsiaTheme="majorEastAsia" w:hAnsi="Calibri" w:cs="Calibri"/>
        </w:rPr>
        <w:t xml:space="preserve">We can also reduce specific types of energy consumption. For example, although we may not consume less energy unless we make changes like those suggested above, we can reduce our consumption of energy from fossil fuels by choosing energy from clean technologies. </w:t>
      </w:r>
    </w:p>
    <w:p w14:paraId="2A591161" w14:textId="77777777" w:rsidR="00693F5B" w:rsidRPr="00091472" w:rsidRDefault="00693F5B" w:rsidP="00773F3C">
      <w:pPr>
        <w:pStyle w:val="paragraph"/>
        <w:spacing w:before="0" w:beforeAutospacing="0" w:after="0" w:afterAutospacing="0"/>
        <w:ind w:right="-30"/>
        <w:textAlignment w:val="baseline"/>
        <w:rPr>
          <w:rStyle w:val="normaltextrun"/>
          <w:rFonts w:ascii="Calibri" w:eastAsiaTheme="majorEastAsia" w:hAnsi="Calibri" w:cs="Calibri"/>
        </w:rPr>
      </w:pPr>
    </w:p>
    <w:p w14:paraId="792F1F77" w14:textId="1F8BDA43" w:rsidR="00773F3C" w:rsidRPr="00091472" w:rsidRDefault="00773F3C" w:rsidP="00693F5B">
      <w:pPr>
        <w:pStyle w:val="paragraph"/>
        <w:spacing w:before="0" w:beforeAutospacing="0" w:after="0" w:afterAutospacing="0"/>
        <w:ind w:right="-30"/>
        <w:textAlignment w:val="baseline"/>
        <w:rPr>
          <w:rFonts w:ascii="Segoe UI" w:hAnsi="Segoe UI" w:cs="Segoe UI"/>
        </w:rPr>
      </w:pPr>
      <w:r w:rsidRPr="00091472">
        <w:rPr>
          <w:rStyle w:val="normaltextrun"/>
          <w:rFonts w:ascii="Calibri" w:eastAsiaTheme="majorEastAsia" w:hAnsi="Calibri" w:cs="Calibri"/>
        </w:rPr>
        <w:t xml:space="preserve">For more advice on how to save energy, you might want to explore the Energy Saving Trust (UK) article </w:t>
      </w:r>
      <w:hyperlink r:id="rId21" w:tgtFrame="_blank" w:history="1">
        <w:r w:rsidRPr="00091472">
          <w:rPr>
            <w:rStyle w:val="normaltextrun"/>
            <w:rFonts w:ascii="Calibri" w:eastAsiaTheme="majorEastAsia" w:hAnsi="Calibri" w:cs="Calibri"/>
            <w:i/>
            <w:iCs/>
            <w:color w:val="0563C1"/>
            <w:u w:val="single"/>
          </w:rPr>
          <w:t>Quick Tips to Save Energy</w:t>
        </w:r>
      </w:hyperlink>
      <w:r w:rsidRPr="00091472">
        <w:rPr>
          <w:rStyle w:val="normaltextrun"/>
          <w:rFonts w:ascii="Calibri" w:eastAsiaTheme="majorEastAsia" w:hAnsi="Calibri" w:cs="Calibri"/>
        </w:rPr>
        <w:t>. Although produced for the UK context there are useful tips that can make a real difference to your energy consumption, wherever you’re based.</w:t>
      </w:r>
      <w:r w:rsidRPr="00091472">
        <w:rPr>
          <w:rStyle w:val="eop"/>
          <w:rFonts w:ascii="Calibri" w:eastAsiaTheme="majorEastAsia" w:hAnsi="Calibri" w:cs="Calibri"/>
        </w:rPr>
        <w:t> </w:t>
      </w:r>
    </w:p>
    <w:p w14:paraId="2D16588C" w14:textId="77777777" w:rsidR="00693F5B" w:rsidRPr="00091472" w:rsidRDefault="00693F5B" w:rsidP="00891C8B">
      <w:pPr>
        <w:pStyle w:val="paragraph"/>
        <w:spacing w:before="0" w:beforeAutospacing="0" w:after="0" w:afterAutospacing="0"/>
        <w:ind w:right="-30"/>
        <w:textAlignment w:val="baseline"/>
        <w:rPr>
          <w:rFonts w:ascii="Segoe UI" w:hAnsi="Segoe UI" w:cs="Segoe UI"/>
        </w:rPr>
      </w:pPr>
    </w:p>
    <w:p w14:paraId="7E4E9A18" w14:textId="77777777" w:rsidR="00D70AE3" w:rsidRPr="00091472" w:rsidRDefault="00773F3C" w:rsidP="00773F3C">
      <w:pPr>
        <w:pStyle w:val="paragraph"/>
        <w:spacing w:before="0" w:beforeAutospacing="0" w:after="0" w:afterAutospacing="0"/>
        <w:ind w:right="-30"/>
        <w:textAlignment w:val="baseline"/>
        <w:rPr>
          <w:rStyle w:val="normaltextrun"/>
          <w:rFonts w:ascii="Calibri" w:eastAsiaTheme="majorEastAsia" w:hAnsi="Calibri" w:cs="Calibri"/>
        </w:rPr>
      </w:pPr>
      <w:r w:rsidRPr="00091472">
        <w:rPr>
          <w:rStyle w:val="normaltextrun"/>
          <w:rFonts w:ascii="Calibri" w:eastAsiaTheme="majorEastAsia" w:hAnsi="Calibri" w:cs="Calibri"/>
        </w:rPr>
        <w:t xml:space="preserve">Finally, whilst we may choose to use energy more efficiently, switch to energy from clean technologies or make use of energy saving devices, it’s important that we don’t </w:t>
      </w:r>
      <w:r w:rsidRPr="00091472">
        <w:rPr>
          <w:rStyle w:val="normaltextrun"/>
          <w:rFonts w:ascii="Calibri" w:eastAsiaTheme="majorEastAsia" w:hAnsi="Calibri" w:cs="Calibri"/>
        </w:rPr>
        <w:lastRenderedPageBreak/>
        <w:t xml:space="preserve">unintentionally change our behaviour to negate any benefits and therefore </w:t>
      </w:r>
      <w:r w:rsidRPr="00091472">
        <w:rPr>
          <w:rStyle w:val="normaltextrun"/>
          <w:rFonts w:ascii="Calibri" w:eastAsiaTheme="majorEastAsia" w:hAnsi="Calibri" w:cs="Calibri"/>
          <w:i/>
          <w:iCs/>
        </w:rPr>
        <w:t xml:space="preserve">increase </w:t>
      </w:r>
      <w:r w:rsidRPr="00091472">
        <w:rPr>
          <w:rStyle w:val="normaltextrun"/>
          <w:rFonts w:ascii="Calibri" w:eastAsiaTheme="majorEastAsia" w:hAnsi="Calibri" w:cs="Calibri"/>
        </w:rPr>
        <w:t xml:space="preserve">our overall energy consumption! </w:t>
      </w:r>
    </w:p>
    <w:p w14:paraId="003EB0C4" w14:textId="77777777" w:rsidR="00D70AE3" w:rsidRPr="00091472" w:rsidRDefault="00D70AE3" w:rsidP="00773F3C">
      <w:pPr>
        <w:pStyle w:val="paragraph"/>
        <w:spacing w:before="0" w:beforeAutospacing="0" w:after="0" w:afterAutospacing="0"/>
        <w:ind w:right="-30"/>
        <w:textAlignment w:val="baseline"/>
        <w:rPr>
          <w:rStyle w:val="normaltextrun"/>
          <w:rFonts w:ascii="Calibri" w:eastAsiaTheme="majorEastAsia" w:hAnsi="Calibri" w:cs="Calibri"/>
        </w:rPr>
      </w:pPr>
    </w:p>
    <w:p w14:paraId="7E1BE339" w14:textId="77777777" w:rsidR="00D70AE3" w:rsidRPr="00091472" w:rsidRDefault="00773F3C" w:rsidP="00773F3C">
      <w:pPr>
        <w:pStyle w:val="paragraph"/>
        <w:spacing w:before="0" w:beforeAutospacing="0" w:after="0" w:afterAutospacing="0"/>
        <w:ind w:right="-30"/>
        <w:textAlignment w:val="baseline"/>
        <w:rPr>
          <w:rStyle w:val="normaltextrun"/>
          <w:rFonts w:ascii="Calibri" w:eastAsiaTheme="majorEastAsia" w:hAnsi="Calibri" w:cs="Calibri"/>
        </w:rPr>
      </w:pPr>
      <w:r w:rsidRPr="00091472">
        <w:rPr>
          <w:rStyle w:val="normaltextrun"/>
          <w:rFonts w:ascii="Calibri" w:eastAsiaTheme="majorEastAsia" w:hAnsi="Calibri" w:cs="Calibri"/>
        </w:rPr>
        <w:t xml:space="preserve">We need to remain vigilant for what is described as the </w:t>
      </w:r>
      <w:r w:rsidRPr="00091472">
        <w:rPr>
          <w:rStyle w:val="normaltextrun"/>
          <w:rFonts w:ascii="Calibri" w:eastAsiaTheme="majorEastAsia" w:hAnsi="Calibri" w:cs="Calibri"/>
          <w:b/>
          <w:bCs/>
        </w:rPr>
        <w:t>rebound effect. </w:t>
      </w:r>
      <w:r w:rsidRPr="00091472">
        <w:rPr>
          <w:rStyle w:val="normaltextrun"/>
          <w:rFonts w:ascii="Calibri" w:eastAsiaTheme="majorEastAsia" w:hAnsi="Calibri" w:cs="Calibri"/>
        </w:rPr>
        <w:t xml:space="preserve"> </w:t>
      </w:r>
    </w:p>
    <w:p w14:paraId="19629DCF" w14:textId="77777777" w:rsidR="00D70AE3" w:rsidRPr="00091472" w:rsidRDefault="00D70AE3" w:rsidP="00773F3C">
      <w:pPr>
        <w:pStyle w:val="paragraph"/>
        <w:spacing w:before="0" w:beforeAutospacing="0" w:after="0" w:afterAutospacing="0"/>
        <w:ind w:right="-30"/>
        <w:textAlignment w:val="baseline"/>
        <w:rPr>
          <w:rStyle w:val="normaltextrun"/>
          <w:rFonts w:ascii="Calibri" w:eastAsiaTheme="majorEastAsia" w:hAnsi="Calibri" w:cs="Calibri"/>
        </w:rPr>
      </w:pPr>
    </w:p>
    <w:p w14:paraId="06C61A1F" w14:textId="1CC20417" w:rsidR="00773F3C" w:rsidRPr="00091472" w:rsidRDefault="00773F3C" w:rsidP="00D70AE3">
      <w:pPr>
        <w:pStyle w:val="paragraph"/>
        <w:spacing w:before="0" w:beforeAutospacing="0" w:after="0" w:afterAutospacing="0"/>
        <w:ind w:right="-30"/>
        <w:textAlignment w:val="baseline"/>
        <w:rPr>
          <w:rFonts w:ascii="Segoe UI" w:hAnsi="Segoe UI" w:cs="Segoe UI"/>
        </w:rPr>
      </w:pPr>
      <w:r w:rsidRPr="00091472">
        <w:rPr>
          <w:rStyle w:val="normaltextrun"/>
          <w:rFonts w:ascii="Calibri" w:eastAsiaTheme="majorEastAsia" w:hAnsi="Calibri" w:cs="Calibri"/>
        </w:rPr>
        <w:t>For example, you may save money through reducing your use of electricity by using energy efficient devices and lightbulbs. However, your overall energy consumption may remain the same or increase as you now no longer routinely switch off lights or appliances when they are not needed. Although you may still be saving money, any actual energy saving is effectively cancelled out. </w:t>
      </w:r>
      <w:r w:rsidRPr="00091472">
        <w:rPr>
          <w:rStyle w:val="eop"/>
          <w:rFonts w:ascii="Calibri" w:eastAsiaTheme="majorEastAsia" w:hAnsi="Calibri" w:cs="Calibri"/>
        </w:rPr>
        <w:t> </w:t>
      </w:r>
    </w:p>
    <w:p w14:paraId="78E4BAB3" w14:textId="1FC73FCA" w:rsidR="00773F3C" w:rsidRPr="00891C8B" w:rsidRDefault="00773F3C" w:rsidP="00891C8B">
      <w:pPr>
        <w:pStyle w:val="Heading2"/>
      </w:pPr>
      <w:r w:rsidRPr="00091472">
        <w:rPr>
          <w:rStyle w:val="scxw187105345"/>
          <w:rFonts w:ascii="Calibri" w:hAnsi="Calibri" w:cs="Calibri"/>
          <w:sz w:val="24"/>
          <w:szCs w:val="24"/>
        </w:rPr>
        <w:t> </w:t>
      </w:r>
      <w:r w:rsidRPr="00091472">
        <w:br/>
      </w:r>
      <w:bookmarkStart w:id="7" w:name="_Toc216604771"/>
      <w:r w:rsidR="00D70AE3" w:rsidRPr="00891C8B">
        <w:rPr>
          <w:rStyle w:val="normaltextrun"/>
        </w:rPr>
        <w:t>Conclusion</w:t>
      </w:r>
      <w:bookmarkEnd w:id="7"/>
      <w:r w:rsidR="00D70AE3" w:rsidRPr="00891C8B">
        <w:rPr>
          <w:rStyle w:val="normaltextrun"/>
        </w:rPr>
        <w:t xml:space="preserve"> </w:t>
      </w:r>
      <w:r w:rsidRPr="00891C8B">
        <w:rPr>
          <w:rStyle w:val="normaltextrun"/>
        </w:rPr>
        <w:t> </w:t>
      </w:r>
      <w:r w:rsidRPr="00891C8B">
        <w:rPr>
          <w:rStyle w:val="eop"/>
        </w:rPr>
        <w:t> </w:t>
      </w:r>
    </w:p>
    <w:p w14:paraId="79DB6201"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w:t>
      </w:r>
    </w:p>
    <w:p w14:paraId="47F0DF23" w14:textId="3BBFB913" w:rsidR="00D70AE3" w:rsidRPr="00091472" w:rsidRDefault="00773F3C" w:rsidP="00773F3C">
      <w:pPr>
        <w:pStyle w:val="paragraph"/>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Energy production and consumption is a complex picture</w:t>
      </w:r>
      <w:r w:rsidR="00D70AE3" w:rsidRPr="00091472">
        <w:rPr>
          <w:rStyle w:val="normaltextrun"/>
          <w:rFonts w:ascii="Calibri" w:eastAsiaTheme="majorEastAsia" w:hAnsi="Calibri" w:cs="Calibri"/>
          <w:color w:val="000000"/>
        </w:rPr>
        <w:t xml:space="preserve">. It is impacted </w:t>
      </w:r>
      <w:r w:rsidRPr="00091472">
        <w:rPr>
          <w:rStyle w:val="normaltextrun"/>
          <w:rFonts w:ascii="Calibri" w:eastAsiaTheme="majorEastAsia" w:hAnsi="Calibri" w:cs="Calibri"/>
          <w:color w:val="000000"/>
        </w:rPr>
        <w:t xml:space="preserve">by a variety of factors including geography, history and economy. </w:t>
      </w:r>
    </w:p>
    <w:p w14:paraId="2B540D21" w14:textId="452BD024" w:rsidR="00D70AE3" w:rsidRPr="00091472" w:rsidRDefault="001862A9" w:rsidP="00773F3C">
      <w:pPr>
        <w:pStyle w:val="paragraph"/>
        <w:spacing w:before="0" w:beforeAutospacing="0" w:after="0" w:afterAutospacing="0"/>
        <w:textAlignment w:val="baseline"/>
        <w:rPr>
          <w:rStyle w:val="normaltextrun"/>
          <w:rFonts w:ascii="Calibri" w:eastAsiaTheme="majorEastAsia" w:hAnsi="Calibri" w:cs="Calibri"/>
          <w:color w:val="000000"/>
        </w:rPr>
      </w:pPr>
      <w:r>
        <w:rPr>
          <w:rFonts w:ascii="Calibri" w:eastAsiaTheme="majorEastAsia" w:hAnsi="Calibri" w:cs="Calibri"/>
          <w:noProof/>
          <w:color w:val="000000"/>
          <w14:ligatures w14:val="standardContextual"/>
        </w:rPr>
        <w:drawing>
          <wp:anchor distT="0" distB="0" distL="114300" distR="114300" simplePos="0" relativeHeight="251659264" behindDoc="1" locked="0" layoutInCell="1" allowOverlap="1" wp14:anchorId="4C7085AB" wp14:editId="75AA91B4">
            <wp:simplePos x="0" y="0"/>
            <wp:positionH relativeFrom="column">
              <wp:posOffset>0</wp:posOffset>
            </wp:positionH>
            <wp:positionV relativeFrom="paragraph">
              <wp:posOffset>-635</wp:posOffset>
            </wp:positionV>
            <wp:extent cx="2484120" cy="1572895"/>
            <wp:effectExtent l="0" t="0" r="5080" b="1905"/>
            <wp:wrapTight wrapText="bothSides">
              <wp:wrapPolygon edited="0">
                <wp:start x="0" y="0"/>
                <wp:lineTo x="0" y="21452"/>
                <wp:lineTo x="21534" y="21452"/>
                <wp:lineTo x="21534" y="0"/>
                <wp:lineTo x="0" y="0"/>
              </wp:wrapPolygon>
            </wp:wrapTight>
            <wp:docPr id="170326770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67702" name="Picture 5">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84120" cy="1572895"/>
                    </a:xfrm>
                    <a:prstGeom prst="rect">
                      <a:avLst/>
                    </a:prstGeom>
                  </pic:spPr>
                </pic:pic>
              </a:graphicData>
            </a:graphic>
            <wp14:sizeRelH relativeFrom="page">
              <wp14:pctWidth>0</wp14:pctWidth>
            </wp14:sizeRelH>
            <wp14:sizeRelV relativeFrom="page">
              <wp14:pctHeight>0</wp14:pctHeight>
            </wp14:sizeRelV>
          </wp:anchor>
        </w:drawing>
      </w:r>
    </w:p>
    <w:p w14:paraId="0735AB15" w14:textId="77777777" w:rsidR="00D70AE3" w:rsidRPr="00091472" w:rsidRDefault="00773F3C" w:rsidP="00773F3C">
      <w:pPr>
        <w:pStyle w:val="paragraph"/>
        <w:spacing w:before="0" w:beforeAutospacing="0" w:after="0" w:afterAutospacing="0"/>
        <w:textAlignment w:val="baseline"/>
        <w:rPr>
          <w:rStyle w:val="normaltextrun"/>
          <w:rFonts w:ascii="Calibri" w:eastAsiaTheme="majorEastAsia" w:hAnsi="Calibri" w:cs="Calibri"/>
          <w:color w:val="000000"/>
        </w:rPr>
      </w:pPr>
      <w:r w:rsidRPr="00091472">
        <w:rPr>
          <w:rStyle w:val="normaltextrun"/>
          <w:rFonts w:ascii="Calibri" w:eastAsiaTheme="majorEastAsia" w:hAnsi="Calibri" w:cs="Calibri"/>
          <w:color w:val="000000"/>
        </w:rPr>
        <w:t xml:space="preserve">The decisions we make about how we use energy in our own homes also have a key role to play in the digital energy transition and the increased use of clean technologies. </w:t>
      </w:r>
    </w:p>
    <w:p w14:paraId="28598AC0" w14:textId="77777777" w:rsidR="00D70AE3" w:rsidRPr="00091472" w:rsidRDefault="00D70AE3" w:rsidP="00773F3C">
      <w:pPr>
        <w:pStyle w:val="paragraph"/>
        <w:spacing w:before="0" w:beforeAutospacing="0" w:after="0" w:afterAutospacing="0"/>
        <w:textAlignment w:val="baseline"/>
        <w:rPr>
          <w:rStyle w:val="normaltextrun"/>
          <w:rFonts w:ascii="Calibri" w:eastAsiaTheme="majorEastAsia" w:hAnsi="Calibri" w:cs="Calibri"/>
          <w:color w:val="000000"/>
        </w:rPr>
      </w:pPr>
    </w:p>
    <w:p w14:paraId="704BBFAA" w14:textId="33647CE9" w:rsidR="00773F3C" w:rsidRPr="00091472" w:rsidRDefault="00773F3C" w:rsidP="00773F3C">
      <w:pPr>
        <w:pStyle w:val="paragraph"/>
        <w:spacing w:before="0" w:beforeAutospacing="0" w:after="0" w:afterAutospacing="0"/>
        <w:textAlignment w:val="baseline"/>
        <w:rPr>
          <w:rStyle w:val="eop"/>
          <w:rFonts w:ascii="Calibri" w:eastAsiaTheme="majorEastAsia" w:hAnsi="Calibri" w:cs="Calibri"/>
          <w:color w:val="000000"/>
        </w:rPr>
      </w:pPr>
      <w:r w:rsidRPr="00091472">
        <w:rPr>
          <w:rStyle w:val="normaltextrun"/>
          <w:rFonts w:ascii="Calibri" w:eastAsiaTheme="majorEastAsia" w:hAnsi="Calibri" w:cs="Calibri"/>
          <w:color w:val="000000"/>
        </w:rPr>
        <w:t>We can be more conscious of our energy use by reducing our use of energy, making different choices (for example by switching to clean technologies) and better manging our energy use. Digital technologies support these activities whilst increasing energy security, comfort, protecting the environment and potentially saving money. </w:t>
      </w:r>
      <w:r w:rsidRPr="00091472">
        <w:rPr>
          <w:rStyle w:val="eop"/>
          <w:rFonts w:ascii="Calibri" w:eastAsiaTheme="majorEastAsia" w:hAnsi="Calibri" w:cs="Calibri"/>
          <w:color w:val="000000"/>
        </w:rPr>
        <w:t> </w:t>
      </w:r>
    </w:p>
    <w:p w14:paraId="70D9ED3C" w14:textId="77777777" w:rsidR="00D70AE3" w:rsidRPr="00091472" w:rsidRDefault="00D70AE3" w:rsidP="00773F3C">
      <w:pPr>
        <w:pStyle w:val="paragraph"/>
        <w:spacing w:before="0" w:beforeAutospacing="0" w:after="0" w:afterAutospacing="0"/>
        <w:textAlignment w:val="baseline"/>
        <w:rPr>
          <w:rStyle w:val="eop"/>
          <w:rFonts w:ascii="Calibri" w:eastAsiaTheme="majorEastAsia" w:hAnsi="Calibri" w:cs="Calibri"/>
          <w:color w:val="000000"/>
        </w:rPr>
      </w:pPr>
    </w:p>
    <w:p w14:paraId="07C3CD52" w14:textId="353C19D3" w:rsidR="00D70AE3" w:rsidRPr="00091472" w:rsidRDefault="00D70AE3" w:rsidP="00773F3C">
      <w:pPr>
        <w:pStyle w:val="paragraph"/>
        <w:spacing w:before="0" w:beforeAutospacing="0" w:after="0" w:afterAutospacing="0"/>
        <w:textAlignment w:val="baseline"/>
        <w:rPr>
          <w:rStyle w:val="eop"/>
          <w:rFonts w:ascii="Calibri" w:eastAsiaTheme="majorEastAsia" w:hAnsi="Calibri" w:cs="Calibri"/>
          <w:color w:val="000000"/>
        </w:rPr>
      </w:pPr>
      <w:r w:rsidRPr="00091472">
        <w:rPr>
          <w:rStyle w:val="eop"/>
          <w:rFonts w:ascii="Calibri" w:eastAsiaTheme="majorEastAsia" w:hAnsi="Calibri" w:cs="Calibri"/>
          <w:color w:val="000000"/>
        </w:rPr>
        <w:t xml:space="preserve">This course is part of the </w:t>
      </w:r>
      <w:hyperlink r:id="rId23" w:history="1">
        <w:r w:rsidRPr="00891C8B">
          <w:rPr>
            <w:rStyle w:val="Hyperlink"/>
            <w:rFonts w:ascii="Calibri" w:eastAsiaTheme="majorEastAsia" w:hAnsi="Calibri" w:cs="Calibri"/>
          </w:rPr>
          <w:t>Digital Energy Essentials</w:t>
        </w:r>
      </w:hyperlink>
      <w:r w:rsidRPr="00091472">
        <w:rPr>
          <w:rStyle w:val="eop"/>
          <w:rFonts w:ascii="Calibri" w:eastAsiaTheme="majorEastAsia" w:hAnsi="Calibri" w:cs="Calibri"/>
          <w:color w:val="000000"/>
        </w:rPr>
        <w:t xml:space="preserve"> series. </w:t>
      </w:r>
    </w:p>
    <w:p w14:paraId="22125D95" w14:textId="77777777" w:rsidR="00D70AE3" w:rsidRPr="00091472" w:rsidRDefault="00D70AE3" w:rsidP="00773F3C">
      <w:pPr>
        <w:pStyle w:val="paragraph"/>
        <w:spacing w:before="0" w:beforeAutospacing="0" w:after="0" w:afterAutospacing="0"/>
        <w:textAlignment w:val="baseline"/>
        <w:rPr>
          <w:rStyle w:val="eop"/>
          <w:rFonts w:ascii="Calibri" w:eastAsiaTheme="majorEastAsia" w:hAnsi="Calibri" w:cs="Calibri"/>
          <w:color w:val="000000"/>
        </w:rPr>
      </w:pPr>
    </w:p>
    <w:p w14:paraId="5F1AB807" w14:textId="7D26248A" w:rsidR="00D70AE3" w:rsidRPr="00091472" w:rsidRDefault="00D70AE3"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xml:space="preserve">You may want to explore our course </w:t>
      </w:r>
      <w:hyperlink r:id="rId24" w:history="1">
        <w:r w:rsidRPr="00891C8B">
          <w:rPr>
            <w:rStyle w:val="Hyperlink"/>
            <w:rFonts w:ascii="Calibri" w:eastAsiaTheme="majorEastAsia" w:hAnsi="Calibri" w:cs="Calibri"/>
            <w:i/>
            <w:iCs/>
          </w:rPr>
          <w:t>What is the digital energy transition?</w:t>
        </w:r>
      </w:hyperlink>
      <w:r w:rsidRPr="00091472">
        <w:rPr>
          <w:rStyle w:val="eop"/>
          <w:rFonts w:ascii="Calibri" w:eastAsiaTheme="majorEastAsia" w:hAnsi="Calibri" w:cs="Calibri"/>
          <w:i/>
          <w:iCs/>
          <w:color w:val="000000"/>
        </w:rPr>
        <w:t xml:space="preserve"> </w:t>
      </w:r>
      <w:r w:rsidRPr="00091472">
        <w:rPr>
          <w:rStyle w:val="eop"/>
          <w:rFonts w:ascii="Calibri" w:eastAsiaTheme="majorEastAsia" w:hAnsi="Calibri" w:cs="Calibri"/>
          <w:color w:val="000000"/>
        </w:rPr>
        <w:t xml:space="preserve">to find out more about what the digital energy transition is and how this transition is taking place. </w:t>
      </w:r>
    </w:p>
    <w:p w14:paraId="2504CDFA"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color w:val="000000"/>
        </w:rPr>
        <w:t> </w:t>
      </w:r>
    </w:p>
    <w:p w14:paraId="445EB4FB" w14:textId="3FC311AF" w:rsidR="00773F3C" w:rsidRPr="00891C8B" w:rsidRDefault="00D70AE3" w:rsidP="00891C8B">
      <w:pPr>
        <w:pStyle w:val="Heading2"/>
      </w:pPr>
      <w:bookmarkStart w:id="8" w:name="_Toc216604772"/>
      <w:r w:rsidRPr="00891C8B">
        <w:rPr>
          <w:rStyle w:val="normaltextrun"/>
        </w:rPr>
        <w:t>Additional Resources</w:t>
      </w:r>
      <w:bookmarkEnd w:id="8"/>
      <w:r w:rsidRPr="00891C8B">
        <w:rPr>
          <w:rStyle w:val="normaltextrun"/>
        </w:rPr>
        <w:t xml:space="preserve"> </w:t>
      </w:r>
    </w:p>
    <w:p w14:paraId="0051CDC4" w14:textId="77777777" w:rsidR="00773F3C" w:rsidRPr="00091472" w:rsidRDefault="00773F3C" w:rsidP="00773F3C">
      <w:pPr>
        <w:pStyle w:val="paragraph"/>
        <w:spacing w:before="0" w:beforeAutospacing="0" w:after="0" w:afterAutospacing="0"/>
        <w:textAlignment w:val="baseline"/>
        <w:rPr>
          <w:rFonts w:ascii="Segoe UI" w:hAnsi="Segoe UI" w:cs="Segoe UI"/>
        </w:rPr>
      </w:pPr>
      <w:r w:rsidRPr="00091472">
        <w:rPr>
          <w:rStyle w:val="eop"/>
          <w:rFonts w:ascii="Calibri" w:eastAsiaTheme="majorEastAsia" w:hAnsi="Calibri" w:cs="Calibri"/>
        </w:rPr>
        <w:t> </w:t>
      </w:r>
    </w:p>
    <w:p w14:paraId="5D4F7DBE" w14:textId="74129D27" w:rsidR="00773F3C" w:rsidRPr="00091472" w:rsidRDefault="00773F3C" w:rsidP="00773F3C">
      <w:pPr>
        <w:pStyle w:val="paragraph"/>
        <w:spacing w:before="0" w:beforeAutospacing="0" w:after="0" w:afterAutospacing="0"/>
        <w:textAlignment w:val="baseline"/>
        <w:rPr>
          <w:rStyle w:val="eop"/>
          <w:rFonts w:ascii="Calibri" w:eastAsiaTheme="majorEastAsia" w:hAnsi="Calibri" w:cs="Calibri"/>
        </w:rPr>
      </w:pPr>
      <w:r w:rsidRPr="00091472">
        <w:rPr>
          <w:rStyle w:val="normaltextrun"/>
          <w:rFonts w:ascii="Calibri" w:eastAsiaTheme="majorEastAsia" w:hAnsi="Calibri" w:cs="Calibri"/>
        </w:rPr>
        <w:t xml:space="preserve">The short video </w:t>
      </w:r>
      <w:hyperlink r:id="rId25" w:history="1">
        <w:r w:rsidRPr="00091472">
          <w:rPr>
            <w:rStyle w:val="Hyperlink"/>
            <w:rFonts w:ascii="Calibri" w:eastAsiaTheme="majorEastAsia" w:hAnsi="Calibri" w:cs="Calibri"/>
            <w:i/>
            <w:iCs/>
          </w:rPr>
          <w:t>Energy Slaves</w:t>
        </w:r>
      </w:hyperlink>
      <w:r w:rsidRPr="00091472">
        <w:rPr>
          <w:rStyle w:val="normaltextrun"/>
          <w:rFonts w:ascii="Calibri" w:eastAsiaTheme="majorEastAsia" w:hAnsi="Calibri" w:cs="Calibri"/>
          <w:i/>
          <w:iCs/>
        </w:rPr>
        <w:t xml:space="preserve"> </w:t>
      </w:r>
      <w:r w:rsidRPr="00091472">
        <w:rPr>
          <w:rStyle w:val="normaltextrun"/>
          <w:rFonts w:ascii="Calibri" w:eastAsiaTheme="majorEastAsia" w:hAnsi="Calibri" w:cs="Calibri"/>
        </w:rPr>
        <w:t xml:space="preserve">explains how much energy is needed for different activities in the home and introduces the openly licensed course from TU Delft in the Netherlands </w:t>
      </w:r>
      <w:hyperlink r:id="rId26" w:tgtFrame="_blank" w:history="1">
        <w:r w:rsidRPr="00091472">
          <w:rPr>
            <w:rStyle w:val="normaltextrun"/>
            <w:rFonts w:ascii="Calibri" w:eastAsiaTheme="majorEastAsia" w:hAnsi="Calibri" w:cs="Calibri"/>
            <w:i/>
            <w:iCs/>
            <w:color w:val="0563C1"/>
            <w:u w:val="single"/>
          </w:rPr>
          <w:t>Zero Energy Design</w:t>
        </w:r>
        <w:r w:rsidRPr="00091472">
          <w:rPr>
            <w:rStyle w:val="normaltextrun"/>
            <w:rFonts w:ascii="Calibri" w:eastAsiaTheme="majorEastAsia" w:hAnsi="Calibri" w:cs="Calibri"/>
            <w:color w:val="0563C1"/>
            <w:u w:val="single"/>
          </w:rPr>
          <w:t>:</w:t>
        </w:r>
        <w:r w:rsidRPr="00091472">
          <w:rPr>
            <w:rStyle w:val="normaltextrun"/>
            <w:rFonts w:ascii="Calibri" w:eastAsiaTheme="majorEastAsia" w:hAnsi="Calibri" w:cs="Calibri"/>
            <w:i/>
            <w:iCs/>
            <w:color w:val="0563C1"/>
            <w:u w:val="single"/>
          </w:rPr>
          <w:t xml:space="preserve"> An approach to make your building sustainable</w:t>
        </w:r>
      </w:hyperlink>
      <w:r w:rsidR="00D70AE3" w:rsidRPr="00091472">
        <w:rPr>
          <w:rStyle w:val="normaltextrun"/>
          <w:rFonts w:ascii="Calibri" w:eastAsiaTheme="majorEastAsia" w:hAnsi="Calibri" w:cs="Calibri"/>
        </w:rPr>
        <w:t xml:space="preserve">. </w:t>
      </w:r>
    </w:p>
    <w:p w14:paraId="07DBB3ED" w14:textId="77777777" w:rsidR="00D70AE3" w:rsidRPr="00091472" w:rsidRDefault="00D70AE3" w:rsidP="00773F3C">
      <w:pPr>
        <w:pStyle w:val="paragraph"/>
        <w:spacing w:before="0" w:beforeAutospacing="0" w:after="0" w:afterAutospacing="0"/>
        <w:textAlignment w:val="baseline"/>
        <w:rPr>
          <w:rFonts w:ascii="Segoe UI" w:hAnsi="Segoe UI" w:cs="Segoe UI"/>
        </w:rPr>
      </w:pPr>
    </w:p>
    <w:p w14:paraId="5111CD37" w14:textId="0D73B26E" w:rsidR="00773F3C" w:rsidRPr="00091472" w:rsidRDefault="00773F3C" w:rsidP="00773F3C">
      <w:pPr>
        <w:pStyle w:val="paragraph"/>
        <w:spacing w:before="0" w:beforeAutospacing="0" w:after="0" w:afterAutospacing="0"/>
        <w:textAlignment w:val="baseline"/>
        <w:rPr>
          <w:rStyle w:val="eop"/>
          <w:rFonts w:ascii="Calibri" w:eastAsiaTheme="majorEastAsia" w:hAnsi="Calibri" w:cs="Calibri"/>
        </w:rPr>
      </w:pPr>
      <w:r w:rsidRPr="00091472">
        <w:rPr>
          <w:rStyle w:val="normaltextrun"/>
          <w:rFonts w:ascii="Calibri" w:eastAsiaTheme="majorEastAsia" w:hAnsi="Calibri" w:cs="Calibri"/>
        </w:rPr>
        <w:t xml:space="preserve">For a more in-depth look at energy use in the European Union, try this Eurostat course </w:t>
      </w:r>
      <w:hyperlink r:id="rId27" w:history="1">
        <w:r w:rsidRPr="00091472">
          <w:rPr>
            <w:rStyle w:val="Hyperlink"/>
            <w:rFonts w:ascii="Calibri" w:eastAsiaTheme="majorEastAsia" w:hAnsi="Calibri" w:cs="Calibri"/>
            <w:i/>
            <w:iCs/>
          </w:rPr>
          <w:t>Shedding light on energy in the EU: A guided tour of energy statistics</w:t>
        </w:r>
        <w:r w:rsidRPr="00091472">
          <w:rPr>
            <w:rStyle w:val="Hyperlink"/>
            <w:rFonts w:ascii="Calibri" w:eastAsiaTheme="majorEastAsia" w:hAnsi="Calibri" w:cs="Calibri"/>
          </w:rPr>
          <w:t>.</w:t>
        </w:r>
      </w:hyperlink>
      <w:r w:rsidRPr="00091472">
        <w:rPr>
          <w:rStyle w:val="normaltextrun"/>
          <w:rFonts w:ascii="Calibri" w:eastAsiaTheme="majorEastAsia" w:hAnsi="Calibri" w:cs="Calibri"/>
        </w:rPr>
        <w:t xml:space="preserve"> </w:t>
      </w:r>
    </w:p>
    <w:p w14:paraId="3FDA7313" w14:textId="77777777" w:rsidR="00D70AE3" w:rsidRPr="00091472" w:rsidRDefault="00D70AE3" w:rsidP="00773F3C">
      <w:pPr>
        <w:pStyle w:val="paragraph"/>
        <w:spacing w:before="0" w:beforeAutospacing="0" w:after="0" w:afterAutospacing="0"/>
        <w:textAlignment w:val="baseline"/>
        <w:rPr>
          <w:rFonts w:ascii="Segoe UI" w:hAnsi="Segoe UI" w:cs="Segoe UI"/>
        </w:rPr>
      </w:pPr>
    </w:p>
    <w:p w14:paraId="32FA8774" w14:textId="77777777" w:rsidR="00773F3C" w:rsidRDefault="00773F3C" w:rsidP="00773F3C">
      <w:pPr>
        <w:pStyle w:val="paragraph"/>
        <w:spacing w:before="0" w:beforeAutospacing="0" w:after="0" w:afterAutospacing="0"/>
        <w:textAlignment w:val="baseline"/>
        <w:rPr>
          <w:rStyle w:val="eop"/>
          <w:rFonts w:ascii="Calibri" w:eastAsiaTheme="majorEastAsia" w:hAnsi="Calibri" w:cs="Calibri"/>
          <w:color w:val="000000"/>
        </w:rPr>
      </w:pPr>
      <w:r w:rsidRPr="00091472">
        <w:rPr>
          <w:rStyle w:val="normaltextrun"/>
          <w:rFonts w:ascii="Calibri" w:eastAsiaTheme="majorEastAsia" w:hAnsi="Calibri" w:cs="Calibri"/>
          <w:color w:val="000000"/>
        </w:rPr>
        <w:lastRenderedPageBreak/>
        <w:t xml:space="preserve">If you would like to, you can experiment with this IEA </w:t>
      </w:r>
      <w:hyperlink r:id="rId28" w:tgtFrame="_blank" w:history="1">
        <w:r w:rsidRPr="00091472">
          <w:rPr>
            <w:rStyle w:val="normaltextrun"/>
            <w:rFonts w:ascii="Calibri" w:eastAsiaTheme="majorEastAsia" w:hAnsi="Calibri" w:cs="Calibri"/>
            <w:i/>
            <w:iCs/>
            <w:color w:val="0563C1"/>
            <w:u w:val="single"/>
          </w:rPr>
          <w:t>Energy Mix</w:t>
        </w:r>
        <w:r w:rsidRPr="00091472">
          <w:rPr>
            <w:rStyle w:val="normaltextrun"/>
            <w:rFonts w:ascii="Calibri" w:eastAsiaTheme="majorEastAsia" w:hAnsi="Calibri" w:cs="Calibri"/>
            <w:color w:val="0563C1"/>
            <w:u w:val="single"/>
          </w:rPr>
          <w:t xml:space="preserve"> tool</w:t>
        </w:r>
      </w:hyperlink>
      <w:r w:rsidRPr="00091472">
        <w:rPr>
          <w:rStyle w:val="normaltextrun"/>
          <w:rFonts w:ascii="Calibri" w:eastAsiaTheme="majorEastAsia" w:hAnsi="Calibri" w:cs="Calibri"/>
          <w:color w:val="000000"/>
        </w:rPr>
        <w:t xml:space="preserve"> to see how much energy we use for different purposes.</w:t>
      </w:r>
      <w:r w:rsidRPr="00091472">
        <w:rPr>
          <w:rStyle w:val="eop"/>
          <w:rFonts w:ascii="Calibri" w:eastAsiaTheme="majorEastAsia" w:hAnsi="Calibri" w:cs="Calibri"/>
          <w:color w:val="000000"/>
        </w:rPr>
        <w:t> </w:t>
      </w:r>
    </w:p>
    <w:p w14:paraId="6A96F576" w14:textId="77777777" w:rsidR="00891C8B" w:rsidRPr="00091472" w:rsidRDefault="00891C8B" w:rsidP="00773F3C">
      <w:pPr>
        <w:pStyle w:val="paragraph"/>
        <w:spacing w:before="0" w:beforeAutospacing="0" w:after="0" w:afterAutospacing="0"/>
        <w:textAlignment w:val="baseline"/>
        <w:rPr>
          <w:rFonts w:ascii="Segoe UI" w:hAnsi="Segoe UI" w:cs="Segoe UI"/>
        </w:rPr>
      </w:pPr>
    </w:p>
    <w:p w14:paraId="502B4A20" w14:textId="24FB3E7A" w:rsidR="00773F3C" w:rsidRPr="00891C8B" w:rsidRDefault="00DF1B6D" w:rsidP="00891C8B">
      <w:pPr>
        <w:pStyle w:val="Heading2"/>
      </w:pPr>
      <w:bookmarkStart w:id="9" w:name="_Toc216604773"/>
      <w:r w:rsidRPr="00891C8B">
        <w:rPr>
          <w:rStyle w:val="eop"/>
        </w:rPr>
        <w:t>Acknowledgements</w:t>
      </w:r>
      <w:bookmarkEnd w:id="9"/>
      <w:r w:rsidRPr="00891C8B">
        <w:rPr>
          <w:rStyle w:val="eop"/>
        </w:rPr>
        <w:t xml:space="preserve"> </w:t>
      </w:r>
    </w:p>
    <w:p w14:paraId="6F091F48" w14:textId="5A3E0626" w:rsidR="00891C8B" w:rsidRPr="00FC0B10" w:rsidRDefault="00773F3C" w:rsidP="00773F3C">
      <w:pPr>
        <w:pStyle w:val="paragraph"/>
        <w:spacing w:before="0" w:beforeAutospacing="0" w:after="0" w:afterAutospacing="0"/>
        <w:textAlignment w:val="baseline"/>
        <w:rPr>
          <w:rStyle w:val="eop"/>
          <w:rFonts w:ascii="Segoe UI" w:hAnsi="Segoe UI" w:cs="Segoe UI"/>
        </w:rPr>
      </w:pPr>
      <w:r w:rsidRPr="00091472">
        <w:rPr>
          <w:rStyle w:val="eop"/>
          <w:rFonts w:ascii="Calibri" w:eastAsiaTheme="majorEastAsia" w:hAnsi="Calibri" w:cs="Calibri"/>
          <w:color w:val="000000"/>
        </w:rPr>
        <w:t>  </w:t>
      </w:r>
    </w:p>
    <w:p w14:paraId="29E60C0C" w14:textId="3BBA42DB" w:rsidR="00791B08" w:rsidRDefault="00791B08" w:rsidP="00791B08">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i/>
          <w:iCs/>
        </w:rPr>
        <w:t xml:space="preserve">Energy Use </w:t>
      </w:r>
      <w:r>
        <w:rPr>
          <w:rStyle w:val="normaltextrun"/>
          <w:rFonts w:ascii="Calibri" w:eastAsiaTheme="majorEastAsia" w:hAnsi="Calibri" w:cs="Calibri"/>
        </w:rPr>
        <w:t>includes adaptations of selected material from the International Energy A</w:t>
      </w:r>
      <w:r w:rsidR="00FC0B10">
        <w:rPr>
          <w:rStyle w:val="normaltextrun"/>
          <w:rFonts w:ascii="Calibri" w:eastAsiaTheme="majorEastAsia" w:hAnsi="Calibri" w:cs="Calibri"/>
        </w:rPr>
        <w:t xml:space="preserve">gency </w:t>
      </w:r>
      <w:r>
        <w:rPr>
          <w:rStyle w:val="normaltextrun"/>
          <w:rFonts w:ascii="Calibri" w:eastAsiaTheme="majorEastAsia" w:hAnsi="Calibri" w:cs="Calibri"/>
        </w:rPr>
        <w:t xml:space="preserve">(IEA) [name] (the ‘Original Work’) which is licensed </w:t>
      </w:r>
      <w:hyperlink r:id="rId29" w:tgtFrame="_blank" w:history="1">
        <w:r>
          <w:rPr>
            <w:rStyle w:val="normaltextrun"/>
            <w:rFonts w:ascii="Calibri" w:eastAsiaTheme="majorEastAsia" w:hAnsi="Calibri" w:cs="Calibri"/>
            <w:color w:val="0563C1"/>
            <w:u w:val="single"/>
          </w:rPr>
          <w:t>CC BY 4.0.</w:t>
        </w:r>
      </w:hyperlink>
      <w:r>
        <w:rPr>
          <w:rStyle w:val="normaltextrun"/>
          <w:rFonts w:ascii="Calibri" w:eastAsiaTheme="majorEastAsia" w:hAnsi="Calibri" w:cs="Calibri"/>
          <w:color w:val="0563C1"/>
          <w:u w:val="single"/>
        </w:rPr>
        <w:t> </w:t>
      </w:r>
      <w:r>
        <w:rPr>
          <w:rStyle w:val="normaltextrun"/>
          <w:rFonts w:ascii="Calibri" w:eastAsiaTheme="majorEastAsia" w:hAnsi="Calibri" w:cs="Calibri"/>
        </w:rPr>
        <w:t xml:space="preserve"> This adaptation is made and published by the Every1 Project (the ‘Adapter’) and licensed </w:t>
      </w:r>
      <w:hyperlink r:id="rId30" w:tgtFrame="_blank" w:history="1">
        <w:r>
          <w:rPr>
            <w:rStyle w:val="normaltextrun"/>
            <w:rFonts w:ascii="Calibri" w:eastAsiaTheme="majorEastAsia" w:hAnsi="Calibri" w:cs="Calibri"/>
            <w:color w:val="0563C1"/>
            <w:u w:val="single"/>
          </w:rPr>
          <w:t>CC BY-SA 4.0.,</w:t>
        </w:r>
      </w:hyperlink>
      <w:r>
        <w:rPr>
          <w:rStyle w:val="normaltextrun"/>
          <w:rFonts w:ascii="Calibri" w:eastAsiaTheme="majorEastAsia" w:hAnsi="Calibri" w:cs="Calibri"/>
        </w:rPr>
        <w:t xml:space="preserve"> unless otherwise stated. This is a work derived by the Every1 project from IEA material and the Every1 project is solely liable and responsible for this derived work. The derived work is not endorsed by the IEA in any manner. </w:t>
      </w:r>
      <w:r>
        <w:rPr>
          <w:rStyle w:val="eop"/>
          <w:rFonts w:ascii="Calibri" w:eastAsiaTheme="majorEastAsia" w:hAnsi="Calibri" w:cs="Calibri"/>
        </w:rPr>
        <w:t> </w:t>
      </w:r>
    </w:p>
    <w:p w14:paraId="7968EF2A" w14:textId="77777777" w:rsidR="00791B08" w:rsidRDefault="00791B08" w:rsidP="00791B08">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49AC110C" w14:textId="77777777" w:rsidR="00791B08" w:rsidRDefault="00791B08" w:rsidP="00791B08">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The Adapter modified the Original Work in the following respects:</w:t>
      </w:r>
      <w:r>
        <w:rPr>
          <w:rStyle w:val="eop"/>
          <w:rFonts w:ascii="Calibri" w:eastAsiaTheme="majorEastAsia" w:hAnsi="Calibri" w:cs="Calibri"/>
        </w:rPr>
        <w:t> </w:t>
      </w:r>
    </w:p>
    <w:p w14:paraId="6916DDB0" w14:textId="77777777" w:rsidR="00791B08" w:rsidRDefault="00791B08" w:rsidP="00791B08">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2D438B18" w14:textId="77777777" w:rsidR="00791B08" w:rsidRDefault="00791B08" w:rsidP="00791B08">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 xml:space="preserve">The section </w:t>
      </w:r>
      <w:hyperlink r:id="rId31" w:anchor="what-is-the-role-of-energy-transformation-in-europe" w:tgtFrame="_blank" w:history="1">
        <w:r>
          <w:rPr>
            <w:rStyle w:val="normaltextrun"/>
            <w:rFonts w:ascii="Calibri" w:eastAsiaTheme="majorEastAsia" w:hAnsi="Calibri" w:cs="Calibri"/>
            <w:i/>
            <w:iCs/>
            <w:color w:val="0563C1"/>
            <w:u w:val="single"/>
          </w:rPr>
          <w:t>Energy Transformation</w:t>
        </w:r>
      </w:hyperlink>
      <w:r>
        <w:rPr>
          <w:rStyle w:val="normaltextrun"/>
          <w:rFonts w:ascii="Calibri" w:eastAsiaTheme="majorEastAsia" w:hAnsi="Calibri" w:cs="Calibri"/>
          <w:i/>
          <w:iCs/>
        </w:rPr>
        <w:t xml:space="preserve"> </w:t>
      </w:r>
      <w:r>
        <w:rPr>
          <w:rStyle w:val="normaltextrun"/>
          <w:rFonts w:ascii="Calibri" w:eastAsiaTheme="majorEastAsia" w:hAnsi="Calibri" w:cs="Calibri"/>
        </w:rPr>
        <w:t xml:space="preserve">was used in the course section </w:t>
      </w:r>
      <w:r>
        <w:rPr>
          <w:rStyle w:val="normaltextrun"/>
          <w:rFonts w:ascii="Calibri" w:eastAsiaTheme="majorEastAsia" w:hAnsi="Calibri" w:cs="Calibri"/>
          <w:i/>
          <w:iCs/>
        </w:rPr>
        <w:t>What types of energy do we use? </w:t>
      </w:r>
      <w:r>
        <w:rPr>
          <w:rStyle w:val="eop"/>
          <w:rFonts w:ascii="Calibri" w:eastAsiaTheme="majorEastAsia" w:hAnsi="Calibri" w:cs="Calibri"/>
        </w:rPr>
        <w:t> </w:t>
      </w:r>
    </w:p>
    <w:p w14:paraId="133BEF9D" w14:textId="77777777" w:rsidR="00791B08" w:rsidRDefault="00791B08" w:rsidP="00791B08">
      <w:pPr>
        <w:pStyle w:val="paragraph"/>
        <w:numPr>
          <w:ilvl w:val="0"/>
          <w:numId w:val="12"/>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 xml:space="preserve">The introduction to </w:t>
      </w:r>
      <w:hyperlink r:id="rId32" w:tgtFrame="_blank" w:history="1">
        <w:r>
          <w:rPr>
            <w:rStyle w:val="normaltextrun"/>
            <w:rFonts w:ascii="Calibri" w:eastAsiaTheme="majorEastAsia" w:hAnsi="Calibri" w:cs="Calibri"/>
            <w:i/>
            <w:iCs/>
            <w:color w:val="0563C1"/>
            <w:u w:val="single"/>
          </w:rPr>
          <w:t>Energy System of Europe</w:t>
        </w:r>
      </w:hyperlink>
      <w:r>
        <w:rPr>
          <w:rStyle w:val="normaltextrun"/>
          <w:rFonts w:ascii="Calibri" w:eastAsiaTheme="majorEastAsia" w:hAnsi="Calibri" w:cs="Calibri"/>
          <w:i/>
          <w:iCs/>
        </w:rPr>
        <w:t xml:space="preserve"> </w:t>
      </w:r>
      <w:r>
        <w:rPr>
          <w:rStyle w:val="normaltextrun"/>
          <w:rFonts w:ascii="Calibri" w:eastAsiaTheme="majorEastAsia" w:hAnsi="Calibri" w:cs="Calibri"/>
        </w:rPr>
        <w:t xml:space="preserve">was used in the course </w:t>
      </w:r>
      <w:r>
        <w:rPr>
          <w:rStyle w:val="normaltextrun"/>
          <w:rFonts w:ascii="Calibri" w:eastAsiaTheme="majorEastAsia" w:hAnsi="Calibri" w:cs="Calibri"/>
          <w:i/>
          <w:iCs/>
        </w:rPr>
        <w:t xml:space="preserve">Introduction </w:t>
      </w:r>
      <w:r>
        <w:rPr>
          <w:rStyle w:val="normaltextrun"/>
          <w:rFonts w:ascii="Calibri" w:eastAsiaTheme="majorEastAsia" w:hAnsi="Calibri" w:cs="Calibri"/>
        </w:rPr>
        <w:t xml:space="preserve">and </w:t>
      </w:r>
      <w:r>
        <w:rPr>
          <w:rStyle w:val="normaltextrun"/>
          <w:rFonts w:ascii="Calibri" w:eastAsiaTheme="majorEastAsia" w:hAnsi="Calibri" w:cs="Calibri"/>
          <w:i/>
          <w:iCs/>
        </w:rPr>
        <w:t>What types of energy do we use? </w:t>
      </w:r>
      <w:r>
        <w:rPr>
          <w:rStyle w:val="eop"/>
          <w:rFonts w:ascii="Calibri" w:eastAsiaTheme="majorEastAsia" w:hAnsi="Calibri" w:cs="Calibri"/>
        </w:rPr>
        <w:t> </w:t>
      </w:r>
    </w:p>
    <w:p w14:paraId="3F876D3F" w14:textId="2D4C487E" w:rsidR="00773F3C" w:rsidRPr="00FC0B10" w:rsidRDefault="00773F3C" w:rsidP="7AD4D2D6">
      <w:pPr>
        <w:pStyle w:val="paragraph"/>
        <w:spacing w:before="0" w:beforeAutospacing="0" w:after="0" w:afterAutospacing="0"/>
        <w:textAlignment w:val="baseline"/>
        <w:rPr>
          <w:rStyle w:val="eop"/>
          <w:rFonts w:ascii="Calibri" w:eastAsiaTheme="majorEastAsia" w:hAnsi="Calibri" w:cs="Calibri"/>
          <w:color w:val="000000" w:themeColor="text1"/>
        </w:rPr>
      </w:pPr>
    </w:p>
    <w:p w14:paraId="069EB5A1" w14:textId="24901776" w:rsidR="00FC0B10" w:rsidRPr="0080300A" w:rsidRDefault="00FC0B10" w:rsidP="0080300A">
      <w:pPr>
        <w:pStyle w:val="Heading3"/>
        <w:rPr>
          <w:sz w:val="24"/>
          <w:szCs w:val="24"/>
        </w:rPr>
      </w:pPr>
      <w:bookmarkStart w:id="10" w:name="_Toc216604774"/>
      <w:r w:rsidRPr="0080300A">
        <w:t>Image Attributions</w:t>
      </w:r>
      <w:bookmarkEnd w:id="10"/>
      <w:r w:rsidRPr="0080300A">
        <w:t xml:space="preserve"> </w:t>
      </w:r>
    </w:p>
    <w:p w14:paraId="7347B78E" w14:textId="77777777" w:rsidR="008910B3" w:rsidRDefault="008910B3"/>
    <w:p w14:paraId="7AFAABC7" w14:textId="7C66558E" w:rsidR="00FC0B10" w:rsidRPr="001862A9" w:rsidRDefault="00FC0B10" w:rsidP="00FC0B10">
      <w:pPr>
        <w:pStyle w:val="paragraph"/>
        <w:spacing w:before="0" w:beforeAutospacing="0" w:after="0" w:afterAutospacing="0"/>
        <w:textAlignment w:val="baseline"/>
        <w:rPr>
          <w:rFonts w:ascii="Segoe UI" w:hAnsi="Segoe UI" w:cs="Segoe UI"/>
          <w:sz w:val="18"/>
          <w:szCs w:val="18"/>
        </w:rPr>
      </w:pPr>
      <w:r w:rsidRPr="001862A9">
        <w:rPr>
          <w:rStyle w:val="normaltextrun"/>
          <w:rFonts w:ascii="Calibri" w:eastAsiaTheme="majorEastAsia" w:hAnsi="Calibri" w:cs="Calibri"/>
        </w:rPr>
        <w:t>Main course image: </w:t>
      </w:r>
      <w:hyperlink r:id="rId33" w:tgtFrame="_blank" w:history="1">
        <w:r w:rsidRPr="001862A9">
          <w:rPr>
            <w:rStyle w:val="normaltextrun"/>
            <w:rFonts w:ascii="Calibri" w:eastAsiaTheme="majorEastAsia" w:hAnsi="Calibri" w:cs="Calibri"/>
            <w:color w:val="0563C1"/>
            <w:u w:val="single"/>
          </w:rPr>
          <w:t>Diminishing Perspective</w:t>
        </w:r>
      </w:hyperlink>
      <w:r w:rsidRPr="001862A9">
        <w:rPr>
          <w:rStyle w:val="normaltextrun"/>
          <w:rFonts w:ascii="Calibri" w:eastAsiaTheme="majorEastAsia" w:hAnsi="Calibri" w:cs="Calibri"/>
        </w:rPr>
        <w:t xml:space="preserve"> by Umberto Salvagnin is licensed </w:t>
      </w:r>
      <w:hyperlink r:id="rId34" w:tgtFrame="_blank" w:history="1">
        <w:r w:rsidRPr="001862A9">
          <w:rPr>
            <w:rStyle w:val="normaltextrun"/>
            <w:rFonts w:ascii="Calibri" w:eastAsiaTheme="majorEastAsia" w:hAnsi="Calibri" w:cs="Calibri"/>
            <w:color w:val="0563C1"/>
            <w:u w:val="single"/>
          </w:rPr>
          <w:t>CC BY 2.0</w:t>
        </w:r>
      </w:hyperlink>
      <w:r w:rsidRPr="001862A9">
        <w:rPr>
          <w:rStyle w:val="normaltextrun"/>
          <w:rFonts w:ascii="Calibri" w:eastAsiaTheme="majorEastAsia" w:hAnsi="Calibri" w:cs="Calibri"/>
        </w:rPr>
        <w:t>.  </w:t>
      </w:r>
      <w:r w:rsidRPr="001862A9">
        <w:rPr>
          <w:rStyle w:val="eop"/>
          <w:rFonts w:ascii="Calibri" w:eastAsiaTheme="majorEastAsia" w:hAnsi="Calibri" w:cs="Calibri"/>
        </w:rPr>
        <w:t> </w:t>
      </w:r>
    </w:p>
    <w:p w14:paraId="00DA0EDD" w14:textId="5AE3A573" w:rsidR="00FC0B10" w:rsidRPr="001862A9" w:rsidRDefault="00FC0B10" w:rsidP="00FC0B10">
      <w:pPr>
        <w:pStyle w:val="paragraph"/>
        <w:spacing w:before="0" w:beforeAutospacing="0" w:after="0" w:afterAutospacing="0"/>
        <w:textAlignment w:val="baseline"/>
        <w:rPr>
          <w:rFonts w:ascii="Segoe UI" w:hAnsi="Segoe UI" w:cs="Segoe UI"/>
          <w:sz w:val="18"/>
          <w:szCs w:val="18"/>
        </w:rPr>
      </w:pPr>
      <w:r w:rsidRPr="001862A9">
        <w:rPr>
          <w:rStyle w:val="normaltextrun"/>
          <w:rFonts w:ascii="Calibri" w:eastAsiaTheme="majorEastAsia" w:hAnsi="Calibri" w:cs="Calibri"/>
        </w:rPr>
        <w:t>Introduction: </w:t>
      </w:r>
      <w:hyperlink r:id="rId35" w:tgtFrame="_blank" w:history="1">
        <w:r w:rsidRPr="001862A9">
          <w:rPr>
            <w:rStyle w:val="normaltextrun"/>
            <w:rFonts w:ascii="Calibri" w:eastAsiaTheme="majorEastAsia" w:hAnsi="Calibri" w:cs="Calibri"/>
            <w:color w:val="0563C1"/>
            <w:u w:val="single"/>
          </w:rPr>
          <w:t>Energy field</w:t>
        </w:r>
      </w:hyperlink>
      <w:r w:rsidRPr="001862A9">
        <w:rPr>
          <w:rStyle w:val="normaltextrun"/>
          <w:rFonts w:ascii="Calibri" w:eastAsiaTheme="majorEastAsia" w:hAnsi="Calibri" w:cs="Calibri"/>
        </w:rPr>
        <w:t xml:space="preserve"> by Damien McMahon is licensed </w:t>
      </w:r>
      <w:hyperlink r:id="rId36" w:tgtFrame="_blank" w:history="1">
        <w:r w:rsidRPr="001862A9">
          <w:rPr>
            <w:rStyle w:val="normaltextrun"/>
            <w:rFonts w:ascii="Calibri" w:eastAsiaTheme="majorEastAsia" w:hAnsi="Calibri" w:cs="Calibri"/>
            <w:color w:val="0563C1"/>
            <w:u w:val="single"/>
          </w:rPr>
          <w:t>CC BY 2.0</w:t>
        </w:r>
      </w:hyperlink>
      <w:r w:rsidRPr="001862A9">
        <w:rPr>
          <w:rStyle w:val="normaltextrun"/>
          <w:rFonts w:ascii="Calibri" w:eastAsiaTheme="majorEastAsia" w:hAnsi="Calibri" w:cs="Calibri"/>
        </w:rPr>
        <w:t>.  </w:t>
      </w:r>
      <w:r w:rsidRPr="001862A9">
        <w:rPr>
          <w:rStyle w:val="eop"/>
          <w:rFonts w:ascii="Calibri" w:eastAsiaTheme="majorEastAsia" w:hAnsi="Calibri" w:cs="Calibri"/>
        </w:rPr>
        <w:t>  </w:t>
      </w:r>
    </w:p>
    <w:p w14:paraId="22E4E630" w14:textId="1DF12858" w:rsidR="00FC0B10" w:rsidRPr="001862A9" w:rsidRDefault="00FC0B10" w:rsidP="00FC0B10">
      <w:pPr>
        <w:pStyle w:val="paragraph"/>
        <w:spacing w:before="0" w:beforeAutospacing="0" w:after="0" w:afterAutospacing="0"/>
        <w:textAlignment w:val="baseline"/>
        <w:rPr>
          <w:rFonts w:ascii="Segoe UI" w:hAnsi="Segoe UI" w:cs="Segoe UI"/>
          <w:sz w:val="18"/>
          <w:szCs w:val="18"/>
        </w:rPr>
      </w:pPr>
      <w:r w:rsidRPr="001862A9">
        <w:rPr>
          <w:rStyle w:val="normaltextrun"/>
          <w:rFonts w:ascii="Calibri" w:eastAsiaTheme="majorEastAsia" w:hAnsi="Calibri" w:cs="Calibri"/>
        </w:rPr>
        <w:t>Energy creation and consumption: </w:t>
      </w:r>
      <w:r w:rsidRPr="001862A9">
        <w:rPr>
          <w:rStyle w:val="eop"/>
          <w:rFonts w:ascii="Calibri" w:eastAsiaTheme="majorEastAsia" w:hAnsi="Calibri" w:cs="Calibri"/>
        </w:rPr>
        <w:t> </w:t>
      </w:r>
      <w:hyperlink r:id="rId37" w:tgtFrame="_blank" w:history="1">
        <w:r w:rsidRPr="001862A9">
          <w:rPr>
            <w:rStyle w:val="normaltextrun"/>
            <w:rFonts w:ascii="Calibri" w:eastAsiaTheme="majorEastAsia" w:hAnsi="Calibri" w:cs="Calibri"/>
            <w:color w:val="0563C1"/>
            <w:u w:val="single"/>
          </w:rPr>
          <w:t>The four ways of measuring energy</w:t>
        </w:r>
      </w:hyperlink>
      <w:r w:rsidRPr="001862A9">
        <w:rPr>
          <w:rStyle w:val="normaltextrun"/>
          <w:rFonts w:ascii="Calibri" w:eastAsiaTheme="majorEastAsia" w:hAnsi="Calibri" w:cs="Calibri"/>
        </w:rPr>
        <w:t xml:space="preserve"> by Hannah Ritchie for Our World in Data is licensed </w:t>
      </w:r>
      <w:hyperlink r:id="rId38" w:tgtFrame="_blank" w:history="1">
        <w:r w:rsidRPr="001862A9">
          <w:rPr>
            <w:rStyle w:val="normaltextrun"/>
            <w:rFonts w:ascii="Calibri" w:eastAsiaTheme="majorEastAsia" w:hAnsi="Calibri" w:cs="Calibri"/>
            <w:color w:val="0563C1"/>
            <w:u w:val="single"/>
          </w:rPr>
          <w:t>CC BY 4.0.</w:t>
        </w:r>
      </w:hyperlink>
      <w:r w:rsidRPr="001862A9">
        <w:rPr>
          <w:rStyle w:val="eop"/>
          <w:rFonts w:ascii="Calibri" w:eastAsiaTheme="majorEastAsia" w:hAnsi="Calibri" w:cs="Calibri"/>
          <w:color w:val="0563C1"/>
        </w:rPr>
        <w:t> </w:t>
      </w:r>
    </w:p>
    <w:p w14:paraId="425F8A24" w14:textId="77777777" w:rsidR="00FC0B10" w:rsidRPr="001862A9" w:rsidRDefault="00FC0B10" w:rsidP="00FC0B10">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sidRPr="001862A9">
        <w:rPr>
          <w:rStyle w:val="normaltextrun"/>
          <w:rFonts w:ascii="Calibri" w:eastAsiaTheme="majorEastAsia" w:hAnsi="Calibri" w:cs="Calibri"/>
          <w:color w:val="000000"/>
        </w:rPr>
        <w:t>A closer look at how we use energy at home: </w:t>
      </w:r>
      <w:r w:rsidRPr="001862A9">
        <w:rPr>
          <w:rStyle w:val="eop"/>
          <w:rFonts w:ascii="Calibri" w:eastAsiaTheme="majorEastAsia" w:hAnsi="Calibri" w:cs="Calibri"/>
          <w:color w:val="000000"/>
        </w:rPr>
        <w:t> </w:t>
      </w:r>
    </w:p>
    <w:p w14:paraId="00821221" w14:textId="74F72A7B" w:rsidR="00FC0B10" w:rsidRPr="001862A9" w:rsidRDefault="00FC0B10" w:rsidP="00FC0B10">
      <w:pPr>
        <w:pStyle w:val="paragraph"/>
        <w:spacing w:before="0" w:beforeAutospacing="0" w:after="0" w:afterAutospacing="0"/>
        <w:textAlignment w:val="baseline"/>
        <w:rPr>
          <w:rFonts w:ascii="Segoe UI" w:hAnsi="Segoe UI" w:cs="Segoe UI"/>
          <w:sz w:val="18"/>
          <w:szCs w:val="18"/>
        </w:rPr>
      </w:pPr>
      <w:hyperlink r:id="rId39" w:tgtFrame="_blank" w:history="1">
        <w:r w:rsidRPr="001862A9">
          <w:rPr>
            <w:rStyle w:val="normaltextrun"/>
            <w:rFonts w:ascii="Calibri" w:eastAsiaTheme="majorEastAsia" w:hAnsi="Calibri" w:cs="Calibri"/>
            <w:color w:val="0563C1"/>
            <w:u w:val="single"/>
          </w:rPr>
          <w:t>Energy consumption in EU households</w:t>
        </w:r>
      </w:hyperlink>
      <w:r w:rsidRPr="001862A9">
        <w:rPr>
          <w:rStyle w:val="normaltextrun"/>
          <w:rFonts w:ascii="Calibri" w:eastAsiaTheme="majorEastAsia" w:hAnsi="Calibri" w:cs="Calibri"/>
        </w:rPr>
        <w:t xml:space="preserve"> by Eurostat is reproduced in accordance with the requirements of the following Copyright Notice: </w:t>
      </w:r>
      <w:hyperlink r:id="rId40" w:tgtFrame="_blank" w:history="1">
        <w:r w:rsidRPr="001862A9">
          <w:rPr>
            <w:rStyle w:val="normaltextrun"/>
            <w:rFonts w:ascii="Calibri" w:eastAsiaTheme="majorEastAsia" w:hAnsi="Calibri" w:cs="Calibri"/>
            <w:color w:val="0563C1"/>
            <w:u w:val="single"/>
          </w:rPr>
          <w:t>https://ec.europa.eu/eurostat/statistics-explained/index.php?title=Statistics_Explained:General_disclaimer</w:t>
        </w:r>
      </w:hyperlink>
      <w:r w:rsidRPr="001862A9">
        <w:rPr>
          <w:rStyle w:val="normaltextrun"/>
          <w:rFonts w:ascii="Calibri" w:eastAsiaTheme="majorEastAsia" w:hAnsi="Calibri" w:cs="Calibri"/>
        </w:rPr>
        <w:t xml:space="preserve"> </w:t>
      </w:r>
      <w:r w:rsidRPr="001862A9">
        <w:rPr>
          <w:rStyle w:val="eop"/>
          <w:rFonts w:ascii="Calibri" w:eastAsiaTheme="majorEastAsia" w:hAnsi="Calibri" w:cs="Calibri"/>
        </w:rPr>
        <w:t> </w:t>
      </w:r>
    </w:p>
    <w:p w14:paraId="6B3610FA" w14:textId="3A0EFFD8" w:rsidR="00FC0B10" w:rsidRPr="001862A9" w:rsidRDefault="00FC0B10" w:rsidP="00FC0B10">
      <w:pPr>
        <w:pStyle w:val="paragraph"/>
        <w:spacing w:before="0" w:beforeAutospacing="0" w:after="0" w:afterAutospacing="0"/>
        <w:textAlignment w:val="baseline"/>
        <w:rPr>
          <w:rFonts w:ascii="Segoe UI" w:hAnsi="Segoe UI" w:cs="Segoe UI"/>
          <w:sz w:val="18"/>
          <w:szCs w:val="18"/>
        </w:rPr>
      </w:pPr>
      <w:r w:rsidRPr="001862A9">
        <w:rPr>
          <w:rStyle w:val="normaltextrun"/>
          <w:rFonts w:ascii="Calibri" w:eastAsiaTheme="majorEastAsia" w:hAnsi="Calibri" w:cs="Calibri"/>
        </w:rPr>
        <w:t>How to save energy: </w:t>
      </w:r>
      <w:r w:rsidRPr="001862A9">
        <w:rPr>
          <w:rStyle w:val="eop"/>
          <w:rFonts w:ascii="Calibri" w:eastAsiaTheme="majorEastAsia" w:hAnsi="Calibri" w:cs="Calibri"/>
        </w:rPr>
        <w:t> </w:t>
      </w:r>
    </w:p>
    <w:p w14:paraId="07E5EA77" w14:textId="6C79C9EC" w:rsidR="00FC0B10" w:rsidRPr="001862A9" w:rsidRDefault="00FC0B10" w:rsidP="00FC0B10">
      <w:pPr>
        <w:pStyle w:val="paragraph"/>
        <w:spacing w:before="0" w:beforeAutospacing="0" w:after="0" w:afterAutospacing="0"/>
        <w:textAlignment w:val="baseline"/>
        <w:rPr>
          <w:rFonts w:ascii="Segoe UI" w:hAnsi="Segoe UI" w:cs="Segoe UI"/>
          <w:sz w:val="18"/>
          <w:szCs w:val="18"/>
        </w:rPr>
      </w:pPr>
      <w:hyperlink r:id="rId41" w:tgtFrame="_blank" w:history="1">
        <w:r w:rsidRPr="001862A9">
          <w:rPr>
            <w:rStyle w:val="normaltextrun"/>
            <w:rFonts w:ascii="Calibri" w:eastAsiaTheme="majorEastAsia" w:hAnsi="Calibri" w:cs="Calibri"/>
            <w:color w:val="0563C1"/>
            <w:u w:val="single"/>
          </w:rPr>
          <w:t>7 ways to save energy</w:t>
        </w:r>
      </w:hyperlink>
      <w:r w:rsidRPr="001862A9">
        <w:rPr>
          <w:rStyle w:val="normaltextrun"/>
          <w:rFonts w:ascii="Calibri" w:eastAsiaTheme="majorEastAsia" w:hAnsi="Calibri" w:cs="Calibri"/>
        </w:rPr>
        <w:t xml:space="preserve"> by the International Energy Agency (IEA) is licensed </w:t>
      </w:r>
      <w:hyperlink r:id="rId42" w:tgtFrame="_blank" w:history="1">
        <w:r w:rsidRPr="001862A9">
          <w:rPr>
            <w:rStyle w:val="normaltextrun"/>
            <w:rFonts w:ascii="Calibri" w:eastAsiaTheme="majorEastAsia" w:hAnsi="Calibri" w:cs="Calibri"/>
            <w:color w:val="0563C1"/>
            <w:u w:val="single"/>
          </w:rPr>
          <w:t>CC BY 4.0.</w:t>
        </w:r>
      </w:hyperlink>
      <w:r w:rsidRPr="001862A9">
        <w:rPr>
          <w:rStyle w:val="eop"/>
          <w:rFonts w:ascii="Calibri" w:eastAsiaTheme="majorEastAsia" w:hAnsi="Calibri" w:cs="Calibri"/>
        </w:rPr>
        <w:t>  </w:t>
      </w:r>
    </w:p>
    <w:p w14:paraId="4B842CD5" w14:textId="358BCA95" w:rsidR="00FC0B10" w:rsidRPr="001862A9" w:rsidRDefault="00FC0B10" w:rsidP="00FC0B10">
      <w:pPr>
        <w:pStyle w:val="paragraph"/>
        <w:spacing w:before="0" w:beforeAutospacing="0" w:after="0" w:afterAutospacing="0"/>
        <w:textAlignment w:val="baseline"/>
        <w:rPr>
          <w:rFonts w:ascii="Segoe UI" w:hAnsi="Segoe UI" w:cs="Segoe UI"/>
          <w:sz w:val="18"/>
          <w:szCs w:val="18"/>
        </w:rPr>
      </w:pPr>
      <w:r w:rsidRPr="001862A9">
        <w:rPr>
          <w:rStyle w:val="normaltextrun"/>
          <w:rFonts w:ascii="Calibri" w:eastAsiaTheme="majorEastAsia" w:hAnsi="Calibri" w:cs="Calibri"/>
        </w:rPr>
        <w:t xml:space="preserve">Conclusion: </w:t>
      </w:r>
      <w:hyperlink r:id="rId43" w:tgtFrame="_blank" w:history="1">
        <w:r w:rsidRPr="001862A9">
          <w:rPr>
            <w:rStyle w:val="normaltextrun"/>
            <w:rFonts w:ascii="Calibri" w:eastAsiaTheme="majorEastAsia" w:hAnsi="Calibri" w:cs="Calibri"/>
            <w:color w:val="0563C1"/>
            <w:u w:val="single"/>
          </w:rPr>
          <w:t>Energy</w:t>
        </w:r>
      </w:hyperlink>
      <w:r w:rsidRPr="001862A9">
        <w:rPr>
          <w:rStyle w:val="normaltextrun"/>
          <w:rFonts w:ascii="Calibri" w:eastAsiaTheme="majorEastAsia" w:hAnsi="Calibri" w:cs="Calibri"/>
        </w:rPr>
        <w:t xml:space="preserve"> by Umberto Salvagnin is licensed </w:t>
      </w:r>
      <w:hyperlink r:id="rId44" w:tgtFrame="_blank" w:history="1">
        <w:r w:rsidRPr="001862A9">
          <w:rPr>
            <w:rStyle w:val="normaltextrun"/>
            <w:rFonts w:ascii="Calibri" w:eastAsiaTheme="majorEastAsia" w:hAnsi="Calibri" w:cs="Calibri"/>
            <w:color w:val="0563C1"/>
            <w:u w:val="single"/>
          </w:rPr>
          <w:t>CC BY 2.0</w:t>
        </w:r>
      </w:hyperlink>
      <w:r w:rsidRPr="001862A9">
        <w:rPr>
          <w:rStyle w:val="normaltextrun"/>
          <w:rFonts w:ascii="Calibri" w:eastAsiaTheme="majorEastAsia" w:hAnsi="Calibri" w:cs="Calibri"/>
        </w:rPr>
        <w:t>.   </w:t>
      </w:r>
      <w:r w:rsidRPr="001862A9">
        <w:rPr>
          <w:rStyle w:val="eop"/>
          <w:rFonts w:ascii="Calibri" w:eastAsiaTheme="majorEastAsia" w:hAnsi="Calibri" w:cs="Calibri"/>
        </w:rPr>
        <w:t> </w:t>
      </w:r>
    </w:p>
    <w:p w14:paraId="28B8CDB2" w14:textId="77777777" w:rsidR="00FC0B10" w:rsidRDefault="00FC0B10" w:rsidP="00FC0B10">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56483845" w14:textId="14445D45" w:rsidR="00FC0B10" w:rsidRPr="00FC0B10" w:rsidRDefault="00FC0B10" w:rsidP="00FC0B10">
      <w:pPr>
        <w:pStyle w:val="paragraph"/>
        <w:spacing w:before="0" w:beforeAutospacing="0" w:after="0" w:afterAutospacing="0"/>
        <w:textAlignment w:val="baseline"/>
        <w:rPr>
          <w:rFonts w:ascii="Segoe UI" w:hAnsi="Segoe UI" w:cs="Segoe UI"/>
          <w:sz w:val="18"/>
          <w:szCs w:val="18"/>
        </w:rPr>
      </w:pPr>
    </w:p>
    <w:sectPr w:rsidR="00FC0B10" w:rsidRPr="00FC0B10">
      <w:headerReference w:type="default" r:id="rId45"/>
      <w:footerReference w:type="even" r:id="rId4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797A" w14:textId="77777777" w:rsidR="003332B3" w:rsidRDefault="003332B3" w:rsidP="00891C8B">
      <w:r>
        <w:separator/>
      </w:r>
    </w:p>
  </w:endnote>
  <w:endnote w:type="continuationSeparator" w:id="0">
    <w:p w14:paraId="4EC1165E" w14:textId="77777777" w:rsidR="003332B3" w:rsidRDefault="003332B3" w:rsidP="0089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2557081"/>
      <w:docPartObj>
        <w:docPartGallery w:val="Page Numbers (Bottom of Page)"/>
        <w:docPartUnique/>
      </w:docPartObj>
    </w:sdtPr>
    <w:sdtContent>
      <w:p w14:paraId="55B7A2BB" w14:textId="47B4D4CD" w:rsidR="00891C8B" w:rsidRDefault="00891C8B"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55AC16" w14:textId="77777777" w:rsidR="00891C8B" w:rsidRDefault="00891C8B" w:rsidP="00891C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7217030"/>
      <w:docPartObj>
        <w:docPartGallery w:val="Page Numbers (Bottom of Page)"/>
        <w:docPartUnique/>
      </w:docPartObj>
    </w:sdtPr>
    <w:sdtContent>
      <w:p w14:paraId="2B59711A" w14:textId="6578635D" w:rsidR="00891C8B" w:rsidRDefault="00891C8B"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816056" w14:textId="77777777" w:rsidR="00891C8B" w:rsidRDefault="00891C8B" w:rsidP="00891C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A6790" w14:textId="77777777" w:rsidR="003332B3" w:rsidRDefault="003332B3" w:rsidP="00891C8B">
      <w:r>
        <w:separator/>
      </w:r>
    </w:p>
  </w:footnote>
  <w:footnote w:type="continuationSeparator" w:id="0">
    <w:p w14:paraId="640179AA" w14:textId="77777777" w:rsidR="003332B3" w:rsidRDefault="003332B3" w:rsidP="00891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3557" w14:textId="77777777" w:rsidR="00046D3D" w:rsidRDefault="00046D3D" w:rsidP="00046D3D">
    <w:pPr>
      <w:pStyle w:val="Header"/>
    </w:pPr>
    <w:r>
      <w:rPr>
        <w:noProof/>
      </w:rPr>
      <w:drawing>
        <wp:inline distT="0" distB="0" distL="0" distR="0" wp14:anchorId="7EADF7B2" wp14:editId="730451D6">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07C4676C" wp14:editId="14C04446">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p w14:paraId="5D9E3288" w14:textId="77777777" w:rsidR="00046D3D" w:rsidRDefault="00046D3D" w:rsidP="00046D3D">
    <w:pPr>
      <w:pStyle w:val="Header"/>
    </w:pPr>
  </w:p>
  <w:p w14:paraId="389ADD00" w14:textId="77777777" w:rsidR="00046D3D" w:rsidRDefault="00046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4CFD"/>
    <w:multiLevelType w:val="multilevel"/>
    <w:tmpl w:val="9552FC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138CB"/>
    <w:multiLevelType w:val="multilevel"/>
    <w:tmpl w:val="E52C7E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D35F49"/>
    <w:multiLevelType w:val="multilevel"/>
    <w:tmpl w:val="90D6EF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C37D73"/>
    <w:multiLevelType w:val="multilevel"/>
    <w:tmpl w:val="0C26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7225E4"/>
    <w:multiLevelType w:val="multilevel"/>
    <w:tmpl w:val="9C365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F2580C"/>
    <w:multiLevelType w:val="multilevel"/>
    <w:tmpl w:val="F9E6A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597F1D"/>
    <w:multiLevelType w:val="multilevel"/>
    <w:tmpl w:val="BF66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C700D8"/>
    <w:multiLevelType w:val="multilevel"/>
    <w:tmpl w:val="F530E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D231C6"/>
    <w:multiLevelType w:val="multilevel"/>
    <w:tmpl w:val="7EBA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8E479C"/>
    <w:multiLevelType w:val="hybridMultilevel"/>
    <w:tmpl w:val="C23AB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ED7238"/>
    <w:multiLevelType w:val="multilevel"/>
    <w:tmpl w:val="4552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E8146C"/>
    <w:multiLevelType w:val="multilevel"/>
    <w:tmpl w:val="6B74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9819686">
    <w:abstractNumId w:val="8"/>
  </w:num>
  <w:num w:numId="2" w16cid:durableId="1307202259">
    <w:abstractNumId w:val="11"/>
  </w:num>
  <w:num w:numId="3" w16cid:durableId="1709987092">
    <w:abstractNumId w:val="6"/>
  </w:num>
  <w:num w:numId="4" w16cid:durableId="2115788045">
    <w:abstractNumId w:val="4"/>
  </w:num>
  <w:num w:numId="5" w16cid:durableId="493569539">
    <w:abstractNumId w:val="0"/>
  </w:num>
  <w:num w:numId="6" w16cid:durableId="2064909451">
    <w:abstractNumId w:val="1"/>
  </w:num>
  <w:num w:numId="7" w16cid:durableId="347829958">
    <w:abstractNumId w:val="5"/>
  </w:num>
  <w:num w:numId="8" w16cid:durableId="905918969">
    <w:abstractNumId w:val="2"/>
  </w:num>
  <w:num w:numId="9" w16cid:durableId="978999294">
    <w:abstractNumId w:val="7"/>
  </w:num>
  <w:num w:numId="10" w16cid:durableId="1750612397">
    <w:abstractNumId w:val="9"/>
  </w:num>
  <w:num w:numId="11" w16cid:durableId="1957906721">
    <w:abstractNumId w:val="10"/>
  </w:num>
  <w:num w:numId="12" w16cid:durableId="855774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F3C"/>
    <w:rsid w:val="000368BA"/>
    <w:rsid w:val="00046D3D"/>
    <w:rsid w:val="00047735"/>
    <w:rsid w:val="00091472"/>
    <w:rsid w:val="001862A9"/>
    <w:rsid w:val="003332B3"/>
    <w:rsid w:val="00383A17"/>
    <w:rsid w:val="00653B72"/>
    <w:rsid w:val="0068742E"/>
    <w:rsid w:val="00693F5B"/>
    <w:rsid w:val="006C0E1B"/>
    <w:rsid w:val="00773F3C"/>
    <w:rsid w:val="00791B08"/>
    <w:rsid w:val="007D137E"/>
    <w:rsid w:val="007F72CE"/>
    <w:rsid w:val="00802149"/>
    <w:rsid w:val="0080300A"/>
    <w:rsid w:val="00803624"/>
    <w:rsid w:val="00875004"/>
    <w:rsid w:val="008910B3"/>
    <w:rsid w:val="00891C8B"/>
    <w:rsid w:val="008A1A14"/>
    <w:rsid w:val="00904AFF"/>
    <w:rsid w:val="00A6691C"/>
    <w:rsid w:val="00AC2C2C"/>
    <w:rsid w:val="00B419CA"/>
    <w:rsid w:val="00BC5F16"/>
    <w:rsid w:val="00BD19AE"/>
    <w:rsid w:val="00D70AE3"/>
    <w:rsid w:val="00D71AC6"/>
    <w:rsid w:val="00DF1B6D"/>
    <w:rsid w:val="00FC0B10"/>
    <w:rsid w:val="377133B0"/>
    <w:rsid w:val="7AD4D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0DBF6"/>
  <w15:chartTrackingRefBased/>
  <w15:docId w15:val="{AA865BE4-BA9C-C34F-A008-8328D17A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73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73F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3F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3F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3F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F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F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F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F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73F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73F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3F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3F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3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F3C"/>
    <w:rPr>
      <w:rFonts w:eastAsiaTheme="majorEastAsia" w:cstheme="majorBidi"/>
      <w:color w:val="272727" w:themeColor="text1" w:themeTint="D8"/>
    </w:rPr>
  </w:style>
  <w:style w:type="paragraph" w:styleId="Title">
    <w:name w:val="Title"/>
    <w:basedOn w:val="Normal"/>
    <w:next w:val="Normal"/>
    <w:link w:val="TitleChar"/>
    <w:uiPriority w:val="10"/>
    <w:qFormat/>
    <w:rsid w:val="00773F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F3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F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3F3C"/>
    <w:rPr>
      <w:i/>
      <w:iCs/>
      <w:color w:val="404040" w:themeColor="text1" w:themeTint="BF"/>
    </w:rPr>
  </w:style>
  <w:style w:type="paragraph" w:styleId="ListParagraph">
    <w:name w:val="List Paragraph"/>
    <w:basedOn w:val="Normal"/>
    <w:uiPriority w:val="34"/>
    <w:qFormat/>
    <w:rsid w:val="00773F3C"/>
    <w:pPr>
      <w:ind w:left="720"/>
      <w:contextualSpacing/>
    </w:pPr>
  </w:style>
  <w:style w:type="character" w:styleId="IntenseEmphasis">
    <w:name w:val="Intense Emphasis"/>
    <w:basedOn w:val="DefaultParagraphFont"/>
    <w:uiPriority w:val="21"/>
    <w:qFormat/>
    <w:rsid w:val="00773F3C"/>
    <w:rPr>
      <w:i/>
      <w:iCs/>
      <w:color w:val="2F5496" w:themeColor="accent1" w:themeShade="BF"/>
    </w:rPr>
  </w:style>
  <w:style w:type="paragraph" w:styleId="IntenseQuote">
    <w:name w:val="Intense Quote"/>
    <w:basedOn w:val="Normal"/>
    <w:next w:val="Normal"/>
    <w:link w:val="IntenseQuoteChar"/>
    <w:uiPriority w:val="30"/>
    <w:qFormat/>
    <w:rsid w:val="00773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3F3C"/>
    <w:rPr>
      <w:i/>
      <w:iCs/>
      <w:color w:val="2F5496" w:themeColor="accent1" w:themeShade="BF"/>
    </w:rPr>
  </w:style>
  <w:style w:type="character" w:styleId="IntenseReference">
    <w:name w:val="Intense Reference"/>
    <w:basedOn w:val="DefaultParagraphFont"/>
    <w:uiPriority w:val="32"/>
    <w:qFormat/>
    <w:rsid w:val="00773F3C"/>
    <w:rPr>
      <w:b/>
      <w:bCs/>
      <w:smallCaps/>
      <w:color w:val="2F5496" w:themeColor="accent1" w:themeShade="BF"/>
      <w:spacing w:val="5"/>
    </w:rPr>
  </w:style>
  <w:style w:type="paragraph" w:customStyle="1" w:styleId="paragraph">
    <w:name w:val="paragraph"/>
    <w:basedOn w:val="Normal"/>
    <w:rsid w:val="00773F3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73F3C"/>
  </w:style>
  <w:style w:type="character" w:customStyle="1" w:styleId="eop">
    <w:name w:val="eop"/>
    <w:basedOn w:val="DefaultParagraphFont"/>
    <w:rsid w:val="00773F3C"/>
  </w:style>
  <w:style w:type="character" w:customStyle="1" w:styleId="scxw187105345">
    <w:name w:val="scxw187105345"/>
    <w:basedOn w:val="DefaultParagraphFont"/>
    <w:rsid w:val="00773F3C"/>
  </w:style>
  <w:style w:type="character" w:customStyle="1" w:styleId="wacimagecontainer">
    <w:name w:val="wacimagecontainer"/>
    <w:basedOn w:val="DefaultParagraphFont"/>
    <w:rsid w:val="00773F3C"/>
  </w:style>
  <w:style w:type="character" w:styleId="Hyperlink">
    <w:name w:val="Hyperlink"/>
    <w:basedOn w:val="DefaultParagraphFont"/>
    <w:uiPriority w:val="99"/>
    <w:unhideWhenUsed/>
    <w:rsid w:val="00D70AE3"/>
    <w:rPr>
      <w:color w:val="0563C1" w:themeColor="hyperlink"/>
      <w:u w:val="single"/>
    </w:rPr>
  </w:style>
  <w:style w:type="character" w:styleId="UnresolvedMention">
    <w:name w:val="Unresolved Mention"/>
    <w:basedOn w:val="DefaultParagraphFont"/>
    <w:uiPriority w:val="99"/>
    <w:semiHidden/>
    <w:unhideWhenUsed/>
    <w:rsid w:val="00D70AE3"/>
    <w:rPr>
      <w:color w:val="605E5C"/>
      <w:shd w:val="clear" w:color="auto" w:fill="E1DFDD"/>
    </w:rPr>
  </w:style>
  <w:style w:type="paragraph" w:styleId="Footer">
    <w:name w:val="footer"/>
    <w:basedOn w:val="Normal"/>
    <w:link w:val="FooterChar"/>
    <w:uiPriority w:val="99"/>
    <w:unhideWhenUsed/>
    <w:rsid w:val="00891C8B"/>
    <w:pPr>
      <w:tabs>
        <w:tab w:val="center" w:pos="4513"/>
        <w:tab w:val="right" w:pos="9026"/>
      </w:tabs>
    </w:pPr>
  </w:style>
  <w:style w:type="character" w:customStyle="1" w:styleId="FooterChar">
    <w:name w:val="Footer Char"/>
    <w:basedOn w:val="DefaultParagraphFont"/>
    <w:link w:val="Footer"/>
    <w:uiPriority w:val="99"/>
    <w:rsid w:val="00891C8B"/>
  </w:style>
  <w:style w:type="character" w:styleId="PageNumber">
    <w:name w:val="page number"/>
    <w:basedOn w:val="DefaultParagraphFont"/>
    <w:uiPriority w:val="99"/>
    <w:semiHidden/>
    <w:unhideWhenUsed/>
    <w:rsid w:val="00891C8B"/>
  </w:style>
  <w:style w:type="paragraph" w:styleId="TOC1">
    <w:name w:val="toc 1"/>
    <w:basedOn w:val="Normal"/>
    <w:next w:val="Normal"/>
    <w:autoRedefine/>
    <w:uiPriority w:val="39"/>
    <w:unhideWhenUsed/>
    <w:rsid w:val="0080300A"/>
    <w:pPr>
      <w:spacing w:after="100"/>
    </w:pPr>
  </w:style>
  <w:style w:type="paragraph" w:styleId="TOC2">
    <w:name w:val="toc 2"/>
    <w:basedOn w:val="Normal"/>
    <w:next w:val="Normal"/>
    <w:autoRedefine/>
    <w:uiPriority w:val="39"/>
    <w:unhideWhenUsed/>
    <w:rsid w:val="0080300A"/>
    <w:pPr>
      <w:spacing w:after="100"/>
      <w:ind w:left="240"/>
    </w:pPr>
  </w:style>
  <w:style w:type="paragraph" w:styleId="TOC3">
    <w:name w:val="toc 3"/>
    <w:basedOn w:val="Normal"/>
    <w:next w:val="Normal"/>
    <w:autoRedefine/>
    <w:uiPriority w:val="39"/>
    <w:unhideWhenUsed/>
    <w:rsid w:val="0080300A"/>
    <w:pPr>
      <w:spacing w:after="100"/>
      <w:ind w:left="480"/>
    </w:pPr>
  </w:style>
  <w:style w:type="character" w:styleId="FollowedHyperlink">
    <w:name w:val="FollowedHyperlink"/>
    <w:basedOn w:val="DefaultParagraphFont"/>
    <w:uiPriority w:val="99"/>
    <w:semiHidden/>
    <w:unhideWhenUsed/>
    <w:rsid w:val="00A6691C"/>
    <w:rPr>
      <w:color w:val="954F72" w:themeColor="followedHyperlink"/>
      <w:u w:val="single"/>
    </w:rPr>
  </w:style>
  <w:style w:type="paragraph" w:styleId="Header">
    <w:name w:val="header"/>
    <w:basedOn w:val="Normal"/>
    <w:link w:val="HeaderChar"/>
    <w:uiPriority w:val="99"/>
    <w:unhideWhenUsed/>
    <w:rsid w:val="00046D3D"/>
    <w:pPr>
      <w:tabs>
        <w:tab w:val="center" w:pos="4513"/>
        <w:tab w:val="right" w:pos="9026"/>
      </w:tabs>
    </w:pPr>
  </w:style>
  <w:style w:type="character" w:customStyle="1" w:styleId="HeaderChar">
    <w:name w:val="Header Char"/>
    <w:basedOn w:val="DefaultParagraphFont"/>
    <w:link w:val="Header"/>
    <w:uiPriority w:val="99"/>
    <w:rsid w:val="00046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876798">
      <w:bodyDiv w:val="1"/>
      <w:marLeft w:val="0"/>
      <w:marRight w:val="0"/>
      <w:marTop w:val="0"/>
      <w:marBottom w:val="0"/>
      <w:divBdr>
        <w:top w:val="none" w:sz="0" w:space="0" w:color="auto"/>
        <w:left w:val="none" w:sz="0" w:space="0" w:color="auto"/>
        <w:bottom w:val="none" w:sz="0" w:space="0" w:color="auto"/>
        <w:right w:val="none" w:sz="0" w:space="0" w:color="auto"/>
      </w:divBdr>
      <w:divsChild>
        <w:div w:id="1098794679">
          <w:marLeft w:val="0"/>
          <w:marRight w:val="0"/>
          <w:marTop w:val="0"/>
          <w:marBottom w:val="0"/>
          <w:divBdr>
            <w:top w:val="none" w:sz="0" w:space="0" w:color="auto"/>
            <w:left w:val="none" w:sz="0" w:space="0" w:color="auto"/>
            <w:bottom w:val="none" w:sz="0" w:space="0" w:color="auto"/>
            <w:right w:val="none" w:sz="0" w:space="0" w:color="auto"/>
          </w:divBdr>
          <w:divsChild>
            <w:div w:id="1908494402">
              <w:marLeft w:val="0"/>
              <w:marRight w:val="0"/>
              <w:marTop w:val="0"/>
              <w:marBottom w:val="0"/>
              <w:divBdr>
                <w:top w:val="none" w:sz="0" w:space="0" w:color="auto"/>
                <w:left w:val="none" w:sz="0" w:space="0" w:color="auto"/>
                <w:bottom w:val="none" w:sz="0" w:space="0" w:color="auto"/>
                <w:right w:val="none" w:sz="0" w:space="0" w:color="auto"/>
              </w:divBdr>
            </w:div>
            <w:div w:id="165248310">
              <w:marLeft w:val="0"/>
              <w:marRight w:val="0"/>
              <w:marTop w:val="0"/>
              <w:marBottom w:val="0"/>
              <w:divBdr>
                <w:top w:val="none" w:sz="0" w:space="0" w:color="auto"/>
                <w:left w:val="none" w:sz="0" w:space="0" w:color="auto"/>
                <w:bottom w:val="none" w:sz="0" w:space="0" w:color="auto"/>
                <w:right w:val="none" w:sz="0" w:space="0" w:color="auto"/>
              </w:divBdr>
            </w:div>
            <w:div w:id="585261836">
              <w:marLeft w:val="0"/>
              <w:marRight w:val="0"/>
              <w:marTop w:val="0"/>
              <w:marBottom w:val="0"/>
              <w:divBdr>
                <w:top w:val="none" w:sz="0" w:space="0" w:color="auto"/>
                <w:left w:val="none" w:sz="0" w:space="0" w:color="auto"/>
                <w:bottom w:val="none" w:sz="0" w:space="0" w:color="auto"/>
                <w:right w:val="none" w:sz="0" w:space="0" w:color="auto"/>
              </w:divBdr>
            </w:div>
            <w:div w:id="2056659419">
              <w:marLeft w:val="0"/>
              <w:marRight w:val="0"/>
              <w:marTop w:val="0"/>
              <w:marBottom w:val="0"/>
              <w:divBdr>
                <w:top w:val="none" w:sz="0" w:space="0" w:color="auto"/>
                <w:left w:val="none" w:sz="0" w:space="0" w:color="auto"/>
                <w:bottom w:val="none" w:sz="0" w:space="0" w:color="auto"/>
                <w:right w:val="none" w:sz="0" w:space="0" w:color="auto"/>
              </w:divBdr>
            </w:div>
            <w:div w:id="1939173366">
              <w:marLeft w:val="0"/>
              <w:marRight w:val="0"/>
              <w:marTop w:val="0"/>
              <w:marBottom w:val="0"/>
              <w:divBdr>
                <w:top w:val="none" w:sz="0" w:space="0" w:color="auto"/>
                <w:left w:val="none" w:sz="0" w:space="0" w:color="auto"/>
                <w:bottom w:val="none" w:sz="0" w:space="0" w:color="auto"/>
                <w:right w:val="none" w:sz="0" w:space="0" w:color="auto"/>
              </w:divBdr>
            </w:div>
            <w:div w:id="1295671620">
              <w:marLeft w:val="0"/>
              <w:marRight w:val="0"/>
              <w:marTop w:val="0"/>
              <w:marBottom w:val="0"/>
              <w:divBdr>
                <w:top w:val="none" w:sz="0" w:space="0" w:color="auto"/>
                <w:left w:val="none" w:sz="0" w:space="0" w:color="auto"/>
                <w:bottom w:val="none" w:sz="0" w:space="0" w:color="auto"/>
                <w:right w:val="none" w:sz="0" w:space="0" w:color="auto"/>
              </w:divBdr>
            </w:div>
            <w:div w:id="443577168">
              <w:marLeft w:val="0"/>
              <w:marRight w:val="0"/>
              <w:marTop w:val="0"/>
              <w:marBottom w:val="0"/>
              <w:divBdr>
                <w:top w:val="none" w:sz="0" w:space="0" w:color="auto"/>
                <w:left w:val="none" w:sz="0" w:space="0" w:color="auto"/>
                <w:bottom w:val="none" w:sz="0" w:space="0" w:color="auto"/>
                <w:right w:val="none" w:sz="0" w:space="0" w:color="auto"/>
              </w:divBdr>
            </w:div>
            <w:div w:id="1644893044">
              <w:marLeft w:val="0"/>
              <w:marRight w:val="0"/>
              <w:marTop w:val="0"/>
              <w:marBottom w:val="0"/>
              <w:divBdr>
                <w:top w:val="none" w:sz="0" w:space="0" w:color="auto"/>
                <w:left w:val="none" w:sz="0" w:space="0" w:color="auto"/>
                <w:bottom w:val="none" w:sz="0" w:space="0" w:color="auto"/>
                <w:right w:val="none" w:sz="0" w:space="0" w:color="auto"/>
              </w:divBdr>
            </w:div>
            <w:div w:id="1696035704">
              <w:marLeft w:val="0"/>
              <w:marRight w:val="0"/>
              <w:marTop w:val="0"/>
              <w:marBottom w:val="0"/>
              <w:divBdr>
                <w:top w:val="none" w:sz="0" w:space="0" w:color="auto"/>
                <w:left w:val="none" w:sz="0" w:space="0" w:color="auto"/>
                <w:bottom w:val="none" w:sz="0" w:space="0" w:color="auto"/>
                <w:right w:val="none" w:sz="0" w:space="0" w:color="auto"/>
              </w:divBdr>
            </w:div>
            <w:div w:id="498037510">
              <w:marLeft w:val="0"/>
              <w:marRight w:val="0"/>
              <w:marTop w:val="0"/>
              <w:marBottom w:val="0"/>
              <w:divBdr>
                <w:top w:val="none" w:sz="0" w:space="0" w:color="auto"/>
                <w:left w:val="none" w:sz="0" w:space="0" w:color="auto"/>
                <w:bottom w:val="none" w:sz="0" w:space="0" w:color="auto"/>
                <w:right w:val="none" w:sz="0" w:space="0" w:color="auto"/>
              </w:divBdr>
            </w:div>
            <w:div w:id="468283181">
              <w:marLeft w:val="0"/>
              <w:marRight w:val="0"/>
              <w:marTop w:val="0"/>
              <w:marBottom w:val="0"/>
              <w:divBdr>
                <w:top w:val="none" w:sz="0" w:space="0" w:color="auto"/>
                <w:left w:val="none" w:sz="0" w:space="0" w:color="auto"/>
                <w:bottom w:val="none" w:sz="0" w:space="0" w:color="auto"/>
                <w:right w:val="none" w:sz="0" w:space="0" w:color="auto"/>
              </w:divBdr>
            </w:div>
            <w:div w:id="803809610">
              <w:marLeft w:val="0"/>
              <w:marRight w:val="0"/>
              <w:marTop w:val="0"/>
              <w:marBottom w:val="0"/>
              <w:divBdr>
                <w:top w:val="none" w:sz="0" w:space="0" w:color="auto"/>
                <w:left w:val="none" w:sz="0" w:space="0" w:color="auto"/>
                <w:bottom w:val="none" w:sz="0" w:space="0" w:color="auto"/>
                <w:right w:val="none" w:sz="0" w:space="0" w:color="auto"/>
              </w:divBdr>
            </w:div>
            <w:div w:id="591662462">
              <w:marLeft w:val="0"/>
              <w:marRight w:val="0"/>
              <w:marTop w:val="0"/>
              <w:marBottom w:val="0"/>
              <w:divBdr>
                <w:top w:val="none" w:sz="0" w:space="0" w:color="auto"/>
                <w:left w:val="none" w:sz="0" w:space="0" w:color="auto"/>
                <w:bottom w:val="none" w:sz="0" w:space="0" w:color="auto"/>
                <w:right w:val="none" w:sz="0" w:space="0" w:color="auto"/>
              </w:divBdr>
            </w:div>
            <w:div w:id="927153813">
              <w:marLeft w:val="0"/>
              <w:marRight w:val="0"/>
              <w:marTop w:val="0"/>
              <w:marBottom w:val="0"/>
              <w:divBdr>
                <w:top w:val="none" w:sz="0" w:space="0" w:color="auto"/>
                <w:left w:val="none" w:sz="0" w:space="0" w:color="auto"/>
                <w:bottom w:val="none" w:sz="0" w:space="0" w:color="auto"/>
                <w:right w:val="none" w:sz="0" w:space="0" w:color="auto"/>
              </w:divBdr>
            </w:div>
            <w:div w:id="1781340752">
              <w:marLeft w:val="0"/>
              <w:marRight w:val="0"/>
              <w:marTop w:val="0"/>
              <w:marBottom w:val="0"/>
              <w:divBdr>
                <w:top w:val="none" w:sz="0" w:space="0" w:color="auto"/>
                <w:left w:val="none" w:sz="0" w:space="0" w:color="auto"/>
                <w:bottom w:val="none" w:sz="0" w:space="0" w:color="auto"/>
                <w:right w:val="none" w:sz="0" w:space="0" w:color="auto"/>
              </w:divBdr>
            </w:div>
            <w:div w:id="1857693899">
              <w:marLeft w:val="0"/>
              <w:marRight w:val="0"/>
              <w:marTop w:val="0"/>
              <w:marBottom w:val="0"/>
              <w:divBdr>
                <w:top w:val="none" w:sz="0" w:space="0" w:color="auto"/>
                <w:left w:val="none" w:sz="0" w:space="0" w:color="auto"/>
                <w:bottom w:val="none" w:sz="0" w:space="0" w:color="auto"/>
                <w:right w:val="none" w:sz="0" w:space="0" w:color="auto"/>
              </w:divBdr>
            </w:div>
            <w:div w:id="353654981">
              <w:marLeft w:val="0"/>
              <w:marRight w:val="0"/>
              <w:marTop w:val="0"/>
              <w:marBottom w:val="0"/>
              <w:divBdr>
                <w:top w:val="none" w:sz="0" w:space="0" w:color="auto"/>
                <w:left w:val="none" w:sz="0" w:space="0" w:color="auto"/>
                <w:bottom w:val="none" w:sz="0" w:space="0" w:color="auto"/>
                <w:right w:val="none" w:sz="0" w:space="0" w:color="auto"/>
              </w:divBdr>
            </w:div>
            <w:div w:id="823085412">
              <w:marLeft w:val="0"/>
              <w:marRight w:val="0"/>
              <w:marTop w:val="0"/>
              <w:marBottom w:val="0"/>
              <w:divBdr>
                <w:top w:val="none" w:sz="0" w:space="0" w:color="auto"/>
                <w:left w:val="none" w:sz="0" w:space="0" w:color="auto"/>
                <w:bottom w:val="none" w:sz="0" w:space="0" w:color="auto"/>
                <w:right w:val="none" w:sz="0" w:space="0" w:color="auto"/>
              </w:divBdr>
            </w:div>
            <w:div w:id="498889846">
              <w:marLeft w:val="0"/>
              <w:marRight w:val="0"/>
              <w:marTop w:val="0"/>
              <w:marBottom w:val="0"/>
              <w:divBdr>
                <w:top w:val="none" w:sz="0" w:space="0" w:color="auto"/>
                <w:left w:val="none" w:sz="0" w:space="0" w:color="auto"/>
                <w:bottom w:val="none" w:sz="0" w:space="0" w:color="auto"/>
                <w:right w:val="none" w:sz="0" w:space="0" w:color="auto"/>
              </w:divBdr>
            </w:div>
            <w:div w:id="2048556336">
              <w:marLeft w:val="0"/>
              <w:marRight w:val="0"/>
              <w:marTop w:val="0"/>
              <w:marBottom w:val="0"/>
              <w:divBdr>
                <w:top w:val="none" w:sz="0" w:space="0" w:color="auto"/>
                <w:left w:val="none" w:sz="0" w:space="0" w:color="auto"/>
                <w:bottom w:val="none" w:sz="0" w:space="0" w:color="auto"/>
                <w:right w:val="none" w:sz="0" w:space="0" w:color="auto"/>
              </w:divBdr>
            </w:div>
          </w:divsChild>
        </w:div>
        <w:div w:id="2112816141">
          <w:marLeft w:val="0"/>
          <w:marRight w:val="0"/>
          <w:marTop w:val="0"/>
          <w:marBottom w:val="0"/>
          <w:divBdr>
            <w:top w:val="none" w:sz="0" w:space="0" w:color="auto"/>
            <w:left w:val="none" w:sz="0" w:space="0" w:color="auto"/>
            <w:bottom w:val="none" w:sz="0" w:space="0" w:color="auto"/>
            <w:right w:val="none" w:sz="0" w:space="0" w:color="auto"/>
          </w:divBdr>
          <w:divsChild>
            <w:div w:id="1720745108">
              <w:marLeft w:val="0"/>
              <w:marRight w:val="0"/>
              <w:marTop w:val="0"/>
              <w:marBottom w:val="0"/>
              <w:divBdr>
                <w:top w:val="none" w:sz="0" w:space="0" w:color="auto"/>
                <w:left w:val="none" w:sz="0" w:space="0" w:color="auto"/>
                <w:bottom w:val="none" w:sz="0" w:space="0" w:color="auto"/>
                <w:right w:val="none" w:sz="0" w:space="0" w:color="auto"/>
              </w:divBdr>
            </w:div>
            <w:div w:id="2007127804">
              <w:marLeft w:val="0"/>
              <w:marRight w:val="0"/>
              <w:marTop w:val="0"/>
              <w:marBottom w:val="0"/>
              <w:divBdr>
                <w:top w:val="none" w:sz="0" w:space="0" w:color="auto"/>
                <w:left w:val="none" w:sz="0" w:space="0" w:color="auto"/>
                <w:bottom w:val="none" w:sz="0" w:space="0" w:color="auto"/>
                <w:right w:val="none" w:sz="0" w:space="0" w:color="auto"/>
              </w:divBdr>
            </w:div>
            <w:div w:id="530264429">
              <w:marLeft w:val="0"/>
              <w:marRight w:val="0"/>
              <w:marTop w:val="0"/>
              <w:marBottom w:val="0"/>
              <w:divBdr>
                <w:top w:val="none" w:sz="0" w:space="0" w:color="auto"/>
                <w:left w:val="none" w:sz="0" w:space="0" w:color="auto"/>
                <w:bottom w:val="none" w:sz="0" w:space="0" w:color="auto"/>
                <w:right w:val="none" w:sz="0" w:space="0" w:color="auto"/>
              </w:divBdr>
            </w:div>
            <w:div w:id="263198922">
              <w:marLeft w:val="0"/>
              <w:marRight w:val="0"/>
              <w:marTop w:val="0"/>
              <w:marBottom w:val="0"/>
              <w:divBdr>
                <w:top w:val="none" w:sz="0" w:space="0" w:color="auto"/>
                <w:left w:val="none" w:sz="0" w:space="0" w:color="auto"/>
                <w:bottom w:val="none" w:sz="0" w:space="0" w:color="auto"/>
                <w:right w:val="none" w:sz="0" w:space="0" w:color="auto"/>
              </w:divBdr>
            </w:div>
            <w:div w:id="657611656">
              <w:marLeft w:val="0"/>
              <w:marRight w:val="0"/>
              <w:marTop w:val="0"/>
              <w:marBottom w:val="0"/>
              <w:divBdr>
                <w:top w:val="none" w:sz="0" w:space="0" w:color="auto"/>
                <w:left w:val="none" w:sz="0" w:space="0" w:color="auto"/>
                <w:bottom w:val="none" w:sz="0" w:space="0" w:color="auto"/>
                <w:right w:val="none" w:sz="0" w:space="0" w:color="auto"/>
              </w:divBdr>
            </w:div>
            <w:div w:id="2132935848">
              <w:marLeft w:val="0"/>
              <w:marRight w:val="0"/>
              <w:marTop w:val="0"/>
              <w:marBottom w:val="0"/>
              <w:divBdr>
                <w:top w:val="none" w:sz="0" w:space="0" w:color="auto"/>
                <w:left w:val="none" w:sz="0" w:space="0" w:color="auto"/>
                <w:bottom w:val="none" w:sz="0" w:space="0" w:color="auto"/>
                <w:right w:val="none" w:sz="0" w:space="0" w:color="auto"/>
              </w:divBdr>
            </w:div>
            <w:div w:id="398525241">
              <w:marLeft w:val="0"/>
              <w:marRight w:val="0"/>
              <w:marTop w:val="0"/>
              <w:marBottom w:val="0"/>
              <w:divBdr>
                <w:top w:val="none" w:sz="0" w:space="0" w:color="auto"/>
                <w:left w:val="none" w:sz="0" w:space="0" w:color="auto"/>
                <w:bottom w:val="none" w:sz="0" w:space="0" w:color="auto"/>
                <w:right w:val="none" w:sz="0" w:space="0" w:color="auto"/>
              </w:divBdr>
            </w:div>
            <w:div w:id="460733175">
              <w:marLeft w:val="0"/>
              <w:marRight w:val="0"/>
              <w:marTop w:val="0"/>
              <w:marBottom w:val="0"/>
              <w:divBdr>
                <w:top w:val="none" w:sz="0" w:space="0" w:color="auto"/>
                <w:left w:val="none" w:sz="0" w:space="0" w:color="auto"/>
                <w:bottom w:val="none" w:sz="0" w:space="0" w:color="auto"/>
                <w:right w:val="none" w:sz="0" w:space="0" w:color="auto"/>
              </w:divBdr>
            </w:div>
            <w:div w:id="474221056">
              <w:marLeft w:val="0"/>
              <w:marRight w:val="0"/>
              <w:marTop w:val="0"/>
              <w:marBottom w:val="0"/>
              <w:divBdr>
                <w:top w:val="none" w:sz="0" w:space="0" w:color="auto"/>
                <w:left w:val="none" w:sz="0" w:space="0" w:color="auto"/>
                <w:bottom w:val="none" w:sz="0" w:space="0" w:color="auto"/>
                <w:right w:val="none" w:sz="0" w:space="0" w:color="auto"/>
              </w:divBdr>
            </w:div>
            <w:div w:id="441458502">
              <w:marLeft w:val="0"/>
              <w:marRight w:val="0"/>
              <w:marTop w:val="0"/>
              <w:marBottom w:val="0"/>
              <w:divBdr>
                <w:top w:val="none" w:sz="0" w:space="0" w:color="auto"/>
                <w:left w:val="none" w:sz="0" w:space="0" w:color="auto"/>
                <w:bottom w:val="none" w:sz="0" w:space="0" w:color="auto"/>
                <w:right w:val="none" w:sz="0" w:space="0" w:color="auto"/>
              </w:divBdr>
            </w:div>
            <w:div w:id="1574775345">
              <w:marLeft w:val="0"/>
              <w:marRight w:val="0"/>
              <w:marTop w:val="0"/>
              <w:marBottom w:val="0"/>
              <w:divBdr>
                <w:top w:val="none" w:sz="0" w:space="0" w:color="auto"/>
                <w:left w:val="none" w:sz="0" w:space="0" w:color="auto"/>
                <w:bottom w:val="none" w:sz="0" w:space="0" w:color="auto"/>
                <w:right w:val="none" w:sz="0" w:space="0" w:color="auto"/>
              </w:divBdr>
            </w:div>
            <w:div w:id="782187112">
              <w:marLeft w:val="0"/>
              <w:marRight w:val="0"/>
              <w:marTop w:val="0"/>
              <w:marBottom w:val="0"/>
              <w:divBdr>
                <w:top w:val="none" w:sz="0" w:space="0" w:color="auto"/>
                <w:left w:val="none" w:sz="0" w:space="0" w:color="auto"/>
                <w:bottom w:val="none" w:sz="0" w:space="0" w:color="auto"/>
                <w:right w:val="none" w:sz="0" w:space="0" w:color="auto"/>
              </w:divBdr>
            </w:div>
            <w:div w:id="1268536387">
              <w:marLeft w:val="0"/>
              <w:marRight w:val="0"/>
              <w:marTop w:val="0"/>
              <w:marBottom w:val="0"/>
              <w:divBdr>
                <w:top w:val="none" w:sz="0" w:space="0" w:color="auto"/>
                <w:left w:val="none" w:sz="0" w:space="0" w:color="auto"/>
                <w:bottom w:val="none" w:sz="0" w:space="0" w:color="auto"/>
                <w:right w:val="none" w:sz="0" w:space="0" w:color="auto"/>
              </w:divBdr>
            </w:div>
            <w:div w:id="1033767478">
              <w:marLeft w:val="0"/>
              <w:marRight w:val="0"/>
              <w:marTop w:val="0"/>
              <w:marBottom w:val="0"/>
              <w:divBdr>
                <w:top w:val="none" w:sz="0" w:space="0" w:color="auto"/>
                <w:left w:val="none" w:sz="0" w:space="0" w:color="auto"/>
                <w:bottom w:val="none" w:sz="0" w:space="0" w:color="auto"/>
                <w:right w:val="none" w:sz="0" w:space="0" w:color="auto"/>
              </w:divBdr>
            </w:div>
            <w:div w:id="1047293486">
              <w:marLeft w:val="0"/>
              <w:marRight w:val="0"/>
              <w:marTop w:val="0"/>
              <w:marBottom w:val="0"/>
              <w:divBdr>
                <w:top w:val="none" w:sz="0" w:space="0" w:color="auto"/>
                <w:left w:val="none" w:sz="0" w:space="0" w:color="auto"/>
                <w:bottom w:val="none" w:sz="0" w:space="0" w:color="auto"/>
                <w:right w:val="none" w:sz="0" w:space="0" w:color="auto"/>
              </w:divBdr>
            </w:div>
            <w:div w:id="269819778">
              <w:marLeft w:val="0"/>
              <w:marRight w:val="0"/>
              <w:marTop w:val="0"/>
              <w:marBottom w:val="0"/>
              <w:divBdr>
                <w:top w:val="none" w:sz="0" w:space="0" w:color="auto"/>
                <w:left w:val="none" w:sz="0" w:space="0" w:color="auto"/>
                <w:bottom w:val="none" w:sz="0" w:space="0" w:color="auto"/>
                <w:right w:val="none" w:sz="0" w:space="0" w:color="auto"/>
              </w:divBdr>
            </w:div>
            <w:div w:id="1378311195">
              <w:marLeft w:val="0"/>
              <w:marRight w:val="0"/>
              <w:marTop w:val="0"/>
              <w:marBottom w:val="0"/>
              <w:divBdr>
                <w:top w:val="none" w:sz="0" w:space="0" w:color="auto"/>
                <w:left w:val="none" w:sz="0" w:space="0" w:color="auto"/>
                <w:bottom w:val="none" w:sz="0" w:space="0" w:color="auto"/>
                <w:right w:val="none" w:sz="0" w:space="0" w:color="auto"/>
              </w:divBdr>
            </w:div>
            <w:div w:id="196478496">
              <w:marLeft w:val="0"/>
              <w:marRight w:val="0"/>
              <w:marTop w:val="0"/>
              <w:marBottom w:val="0"/>
              <w:divBdr>
                <w:top w:val="none" w:sz="0" w:space="0" w:color="auto"/>
                <w:left w:val="none" w:sz="0" w:space="0" w:color="auto"/>
                <w:bottom w:val="none" w:sz="0" w:space="0" w:color="auto"/>
                <w:right w:val="none" w:sz="0" w:space="0" w:color="auto"/>
              </w:divBdr>
            </w:div>
            <w:div w:id="90509520">
              <w:marLeft w:val="0"/>
              <w:marRight w:val="0"/>
              <w:marTop w:val="0"/>
              <w:marBottom w:val="0"/>
              <w:divBdr>
                <w:top w:val="none" w:sz="0" w:space="0" w:color="auto"/>
                <w:left w:val="none" w:sz="0" w:space="0" w:color="auto"/>
                <w:bottom w:val="none" w:sz="0" w:space="0" w:color="auto"/>
                <w:right w:val="none" w:sz="0" w:space="0" w:color="auto"/>
              </w:divBdr>
            </w:div>
            <w:div w:id="50158211">
              <w:marLeft w:val="0"/>
              <w:marRight w:val="0"/>
              <w:marTop w:val="0"/>
              <w:marBottom w:val="0"/>
              <w:divBdr>
                <w:top w:val="none" w:sz="0" w:space="0" w:color="auto"/>
                <w:left w:val="none" w:sz="0" w:space="0" w:color="auto"/>
                <w:bottom w:val="none" w:sz="0" w:space="0" w:color="auto"/>
                <w:right w:val="none" w:sz="0" w:space="0" w:color="auto"/>
              </w:divBdr>
            </w:div>
          </w:divsChild>
        </w:div>
        <w:div w:id="1973557782">
          <w:marLeft w:val="0"/>
          <w:marRight w:val="0"/>
          <w:marTop w:val="0"/>
          <w:marBottom w:val="0"/>
          <w:divBdr>
            <w:top w:val="none" w:sz="0" w:space="0" w:color="auto"/>
            <w:left w:val="none" w:sz="0" w:space="0" w:color="auto"/>
            <w:bottom w:val="none" w:sz="0" w:space="0" w:color="auto"/>
            <w:right w:val="none" w:sz="0" w:space="0" w:color="auto"/>
          </w:divBdr>
        </w:div>
        <w:div w:id="1348168347">
          <w:marLeft w:val="0"/>
          <w:marRight w:val="0"/>
          <w:marTop w:val="0"/>
          <w:marBottom w:val="0"/>
          <w:divBdr>
            <w:top w:val="none" w:sz="0" w:space="0" w:color="auto"/>
            <w:left w:val="none" w:sz="0" w:space="0" w:color="auto"/>
            <w:bottom w:val="none" w:sz="0" w:space="0" w:color="auto"/>
            <w:right w:val="none" w:sz="0" w:space="0" w:color="auto"/>
          </w:divBdr>
        </w:div>
        <w:div w:id="1429812408">
          <w:marLeft w:val="0"/>
          <w:marRight w:val="0"/>
          <w:marTop w:val="0"/>
          <w:marBottom w:val="0"/>
          <w:divBdr>
            <w:top w:val="none" w:sz="0" w:space="0" w:color="auto"/>
            <w:left w:val="none" w:sz="0" w:space="0" w:color="auto"/>
            <w:bottom w:val="none" w:sz="0" w:space="0" w:color="auto"/>
            <w:right w:val="none" w:sz="0" w:space="0" w:color="auto"/>
          </w:divBdr>
        </w:div>
        <w:div w:id="2070810710">
          <w:marLeft w:val="0"/>
          <w:marRight w:val="0"/>
          <w:marTop w:val="0"/>
          <w:marBottom w:val="0"/>
          <w:divBdr>
            <w:top w:val="none" w:sz="0" w:space="0" w:color="auto"/>
            <w:left w:val="none" w:sz="0" w:space="0" w:color="auto"/>
            <w:bottom w:val="none" w:sz="0" w:space="0" w:color="auto"/>
            <w:right w:val="none" w:sz="0" w:space="0" w:color="auto"/>
          </w:divBdr>
        </w:div>
        <w:div w:id="1292905210">
          <w:marLeft w:val="0"/>
          <w:marRight w:val="0"/>
          <w:marTop w:val="0"/>
          <w:marBottom w:val="0"/>
          <w:divBdr>
            <w:top w:val="none" w:sz="0" w:space="0" w:color="auto"/>
            <w:left w:val="none" w:sz="0" w:space="0" w:color="auto"/>
            <w:bottom w:val="none" w:sz="0" w:space="0" w:color="auto"/>
            <w:right w:val="none" w:sz="0" w:space="0" w:color="auto"/>
          </w:divBdr>
        </w:div>
        <w:div w:id="983505685">
          <w:marLeft w:val="0"/>
          <w:marRight w:val="0"/>
          <w:marTop w:val="0"/>
          <w:marBottom w:val="0"/>
          <w:divBdr>
            <w:top w:val="none" w:sz="0" w:space="0" w:color="auto"/>
            <w:left w:val="none" w:sz="0" w:space="0" w:color="auto"/>
            <w:bottom w:val="none" w:sz="0" w:space="0" w:color="auto"/>
            <w:right w:val="none" w:sz="0" w:space="0" w:color="auto"/>
          </w:divBdr>
        </w:div>
        <w:div w:id="1937322392">
          <w:marLeft w:val="0"/>
          <w:marRight w:val="0"/>
          <w:marTop w:val="0"/>
          <w:marBottom w:val="0"/>
          <w:divBdr>
            <w:top w:val="none" w:sz="0" w:space="0" w:color="auto"/>
            <w:left w:val="none" w:sz="0" w:space="0" w:color="auto"/>
            <w:bottom w:val="none" w:sz="0" w:space="0" w:color="auto"/>
            <w:right w:val="none" w:sz="0" w:space="0" w:color="auto"/>
          </w:divBdr>
        </w:div>
        <w:div w:id="615453382">
          <w:marLeft w:val="0"/>
          <w:marRight w:val="0"/>
          <w:marTop w:val="0"/>
          <w:marBottom w:val="0"/>
          <w:divBdr>
            <w:top w:val="none" w:sz="0" w:space="0" w:color="auto"/>
            <w:left w:val="none" w:sz="0" w:space="0" w:color="auto"/>
            <w:bottom w:val="none" w:sz="0" w:space="0" w:color="auto"/>
            <w:right w:val="none" w:sz="0" w:space="0" w:color="auto"/>
          </w:divBdr>
        </w:div>
        <w:div w:id="1142307539">
          <w:marLeft w:val="0"/>
          <w:marRight w:val="0"/>
          <w:marTop w:val="0"/>
          <w:marBottom w:val="0"/>
          <w:divBdr>
            <w:top w:val="none" w:sz="0" w:space="0" w:color="auto"/>
            <w:left w:val="none" w:sz="0" w:space="0" w:color="auto"/>
            <w:bottom w:val="none" w:sz="0" w:space="0" w:color="auto"/>
            <w:right w:val="none" w:sz="0" w:space="0" w:color="auto"/>
          </w:divBdr>
        </w:div>
        <w:div w:id="1233734109">
          <w:marLeft w:val="0"/>
          <w:marRight w:val="0"/>
          <w:marTop w:val="0"/>
          <w:marBottom w:val="0"/>
          <w:divBdr>
            <w:top w:val="none" w:sz="0" w:space="0" w:color="auto"/>
            <w:left w:val="none" w:sz="0" w:space="0" w:color="auto"/>
            <w:bottom w:val="none" w:sz="0" w:space="0" w:color="auto"/>
            <w:right w:val="none" w:sz="0" w:space="0" w:color="auto"/>
          </w:divBdr>
        </w:div>
        <w:div w:id="1051346902">
          <w:marLeft w:val="0"/>
          <w:marRight w:val="0"/>
          <w:marTop w:val="0"/>
          <w:marBottom w:val="0"/>
          <w:divBdr>
            <w:top w:val="none" w:sz="0" w:space="0" w:color="auto"/>
            <w:left w:val="none" w:sz="0" w:space="0" w:color="auto"/>
            <w:bottom w:val="none" w:sz="0" w:space="0" w:color="auto"/>
            <w:right w:val="none" w:sz="0" w:space="0" w:color="auto"/>
          </w:divBdr>
        </w:div>
        <w:div w:id="89743928">
          <w:marLeft w:val="0"/>
          <w:marRight w:val="0"/>
          <w:marTop w:val="0"/>
          <w:marBottom w:val="0"/>
          <w:divBdr>
            <w:top w:val="none" w:sz="0" w:space="0" w:color="auto"/>
            <w:left w:val="none" w:sz="0" w:space="0" w:color="auto"/>
            <w:bottom w:val="none" w:sz="0" w:space="0" w:color="auto"/>
            <w:right w:val="none" w:sz="0" w:space="0" w:color="auto"/>
          </w:divBdr>
        </w:div>
        <w:div w:id="732853674">
          <w:marLeft w:val="0"/>
          <w:marRight w:val="0"/>
          <w:marTop w:val="0"/>
          <w:marBottom w:val="0"/>
          <w:divBdr>
            <w:top w:val="none" w:sz="0" w:space="0" w:color="auto"/>
            <w:left w:val="none" w:sz="0" w:space="0" w:color="auto"/>
            <w:bottom w:val="none" w:sz="0" w:space="0" w:color="auto"/>
            <w:right w:val="none" w:sz="0" w:space="0" w:color="auto"/>
          </w:divBdr>
        </w:div>
        <w:div w:id="791283659">
          <w:marLeft w:val="0"/>
          <w:marRight w:val="0"/>
          <w:marTop w:val="0"/>
          <w:marBottom w:val="0"/>
          <w:divBdr>
            <w:top w:val="none" w:sz="0" w:space="0" w:color="auto"/>
            <w:left w:val="none" w:sz="0" w:space="0" w:color="auto"/>
            <w:bottom w:val="none" w:sz="0" w:space="0" w:color="auto"/>
            <w:right w:val="none" w:sz="0" w:space="0" w:color="auto"/>
          </w:divBdr>
        </w:div>
        <w:div w:id="2140881612">
          <w:marLeft w:val="0"/>
          <w:marRight w:val="0"/>
          <w:marTop w:val="0"/>
          <w:marBottom w:val="0"/>
          <w:divBdr>
            <w:top w:val="none" w:sz="0" w:space="0" w:color="auto"/>
            <w:left w:val="none" w:sz="0" w:space="0" w:color="auto"/>
            <w:bottom w:val="none" w:sz="0" w:space="0" w:color="auto"/>
            <w:right w:val="none" w:sz="0" w:space="0" w:color="auto"/>
          </w:divBdr>
        </w:div>
        <w:div w:id="881595530">
          <w:marLeft w:val="0"/>
          <w:marRight w:val="0"/>
          <w:marTop w:val="0"/>
          <w:marBottom w:val="0"/>
          <w:divBdr>
            <w:top w:val="none" w:sz="0" w:space="0" w:color="auto"/>
            <w:left w:val="none" w:sz="0" w:space="0" w:color="auto"/>
            <w:bottom w:val="none" w:sz="0" w:space="0" w:color="auto"/>
            <w:right w:val="none" w:sz="0" w:space="0" w:color="auto"/>
          </w:divBdr>
        </w:div>
        <w:div w:id="1840193357">
          <w:marLeft w:val="0"/>
          <w:marRight w:val="0"/>
          <w:marTop w:val="0"/>
          <w:marBottom w:val="0"/>
          <w:divBdr>
            <w:top w:val="none" w:sz="0" w:space="0" w:color="auto"/>
            <w:left w:val="none" w:sz="0" w:space="0" w:color="auto"/>
            <w:bottom w:val="none" w:sz="0" w:space="0" w:color="auto"/>
            <w:right w:val="none" w:sz="0" w:space="0" w:color="auto"/>
          </w:divBdr>
        </w:div>
        <w:div w:id="1297375855">
          <w:marLeft w:val="0"/>
          <w:marRight w:val="0"/>
          <w:marTop w:val="0"/>
          <w:marBottom w:val="0"/>
          <w:divBdr>
            <w:top w:val="none" w:sz="0" w:space="0" w:color="auto"/>
            <w:left w:val="none" w:sz="0" w:space="0" w:color="auto"/>
            <w:bottom w:val="none" w:sz="0" w:space="0" w:color="auto"/>
            <w:right w:val="none" w:sz="0" w:space="0" w:color="auto"/>
          </w:divBdr>
        </w:div>
        <w:div w:id="1338069743">
          <w:marLeft w:val="0"/>
          <w:marRight w:val="0"/>
          <w:marTop w:val="0"/>
          <w:marBottom w:val="0"/>
          <w:divBdr>
            <w:top w:val="none" w:sz="0" w:space="0" w:color="auto"/>
            <w:left w:val="none" w:sz="0" w:space="0" w:color="auto"/>
            <w:bottom w:val="none" w:sz="0" w:space="0" w:color="auto"/>
            <w:right w:val="none" w:sz="0" w:space="0" w:color="auto"/>
          </w:divBdr>
        </w:div>
        <w:div w:id="849371058">
          <w:marLeft w:val="0"/>
          <w:marRight w:val="0"/>
          <w:marTop w:val="0"/>
          <w:marBottom w:val="0"/>
          <w:divBdr>
            <w:top w:val="none" w:sz="0" w:space="0" w:color="auto"/>
            <w:left w:val="none" w:sz="0" w:space="0" w:color="auto"/>
            <w:bottom w:val="none" w:sz="0" w:space="0" w:color="auto"/>
            <w:right w:val="none" w:sz="0" w:space="0" w:color="auto"/>
          </w:divBdr>
        </w:div>
        <w:div w:id="1566451459">
          <w:marLeft w:val="0"/>
          <w:marRight w:val="0"/>
          <w:marTop w:val="0"/>
          <w:marBottom w:val="0"/>
          <w:divBdr>
            <w:top w:val="none" w:sz="0" w:space="0" w:color="auto"/>
            <w:left w:val="none" w:sz="0" w:space="0" w:color="auto"/>
            <w:bottom w:val="none" w:sz="0" w:space="0" w:color="auto"/>
            <w:right w:val="none" w:sz="0" w:space="0" w:color="auto"/>
          </w:divBdr>
          <w:divsChild>
            <w:div w:id="1295450570">
              <w:marLeft w:val="0"/>
              <w:marRight w:val="0"/>
              <w:marTop w:val="0"/>
              <w:marBottom w:val="0"/>
              <w:divBdr>
                <w:top w:val="none" w:sz="0" w:space="0" w:color="auto"/>
                <w:left w:val="none" w:sz="0" w:space="0" w:color="auto"/>
                <w:bottom w:val="none" w:sz="0" w:space="0" w:color="auto"/>
                <w:right w:val="none" w:sz="0" w:space="0" w:color="auto"/>
              </w:divBdr>
            </w:div>
            <w:div w:id="892156654">
              <w:marLeft w:val="0"/>
              <w:marRight w:val="0"/>
              <w:marTop w:val="0"/>
              <w:marBottom w:val="0"/>
              <w:divBdr>
                <w:top w:val="none" w:sz="0" w:space="0" w:color="auto"/>
                <w:left w:val="none" w:sz="0" w:space="0" w:color="auto"/>
                <w:bottom w:val="none" w:sz="0" w:space="0" w:color="auto"/>
                <w:right w:val="none" w:sz="0" w:space="0" w:color="auto"/>
              </w:divBdr>
            </w:div>
            <w:div w:id="1821966676">
              <w:marLeft w:val="0"/>
              <w:marRight w:val="0"/>
              <w:marTop w:val="0"/>
              <w:marBottom w:val="0"/>
              <w:divBdr>
                <w:top w:val="none" w:sz="0" w:space="0" w:color="auto"/>
                <w:left w:val="none" w:sz="0" w:space="0" w:color="auto"/>
                <w:bottom w:val="none" w:sz="0" w:space="0" w:color="auto"/>
                <w:right w:val="none" w:sz="0" w:space="0" w:color="auto"/>
              </w:divBdr>
            </w:div>
            <w:div w:id="215435538">
              <w:marLeft w:val="0"/>
              <w:marRight w:val="0"/>
              <w:marTop w:val="0"/>
              <w:marBottom w:val="0"/>
              <w:divBdr>
                <w:top w:val="none" w:sz="0" w:space="0" w:color="auto"/>
                <w:left w:val="none" w:sz="0" w:space="0" w:color="auto"/>
                <w:bottom w:val="none" w:sz="0" w:space="0" w:color="auto"/>
                <w:right w:val="none" w:sz="0" w:space="0" w:color="auto"/>
              </w:divBdr>
            </w:div>
            <w:div w:id="1602375896">
              <w:marLeft w:val="0"/>
              <w:marRight w:val="0"/>
              <w:marTop w:val="0"/>
              <w:marBottom w:val="0"/>
              <w:divBdr>
                <w:top w:val="none" w:sz="0" w:space="0" w:color="auto"/>
                <w:left w:val="none" w:sz="0" w:space="0" w:color="auto"/>
                <w:bottom w:val="none" w:sz="0" w:space="0" w:color="auto"/>
                <w:right w:val="none" w:sz="0" w:space="0" w:color="auto"/>
              </w:divBdr>
            </w:div>
            <w:div w:id="358552144">
              <w:marLeft w:val="0"/>
              <w:marRight w:val="0"/>
              <w:marTop w:val="0"/>
              <w:marBottom w:val="0"/>
              <w:divBdr>
                <w:top w:val="none" w:sz="0" w:space="0" w:color="auto"/>
                <w:left w:val="none" w:sz="0" w:space="0" w:color="auto"/>
                <w:bottom w:val="none" w:sz="0" w:space="0" w:color="auto"/>
                <w:right w:val="none" w:sz="0" w:space="0" w:color="auto"/>
              </w:divBdr>
            </w:div>
            <w:div w:id="433673583">
              <w:marLeft w:val="0"/>
              <w:marRight w:val="0"/>
              <w:marTop w:val="0"/>
              <w:marBottom w:val="0"/>
              <w:divBdr>
                <w:top w:val="none" w:sz="0" w:space="0" w:color="auto"/>
                <w:left w:val="none" w:sz="0" w:space="0" w:color="auto"/>
                <w:bottom w:val="none" w:sz="0" w:space="0" w:color="auto"/>
                <w:right w:val="none" w:sz="0" w:space="0" w:color="auto"/>
              </w:divBdr>
            </w:div>
            <w:div w:id="576792589">
              <w:marLeft w:val="0"/>
              <w:marRight w:val="0"/>
              <w:marTop w:val="0"/>
              <w:marBottom w:val="0"/>
              <w:divBdr>
                <w:top w:val="none" w:sz="0" w:space="0" w:color="auto"/>
                <w:left w:val="none" w:sz="0" w:space="0" w:color="auto"/>
                <w:bottom w:val="none" w:sz="0" w:space="0" w:color="auto"/>
                <w:right w:val="none" w:sz="0" w:space="0" w:color="auto"/>
              </w:divBdr>
            </w:div>
            <w:div w:id="422384528">
              <w:marLeft w:val="0"/>
              <w:marRight w:val="0"/>
              <w:marTop w:val="0"/>
              <w:marBottom w:val="0"/>
              <w:divBdr>
                <w:top w:val="none" w:sz="0" w:space="0" w:color="auto"/>
                <w:left w:val="none" w:sz="0" w:space="0" w:color="auto"/>
                <w:bottom w:val="none" w:sz="0" w:space="0" w:color="auto"/>
                <w:right w:val="none" w:sz="0" w:space="0" w:color="auto"/>
              </w:divBdr>
            </w:div>
            <w:div w:id="277954013">
              <w:marLeft w:val="0"/>
              <w:marRight w:val="0"/>
              <w:marTop w:val="0"/>
              <w:marBottom w:val="0"/>
              <w:divBdr>
                <w:top w:val="none" w:sz="0" w:space="0" w:color="auto"/>
                <w:left w:val="none" w:sz="0" w:space="0" w:color="auto"/>
                <w:bottom w:val="none" w:sz="0" w:space="0" w:color="auto"/>
                <w:right w:val="none" w:sz="0" w:space="0" w:color="auto"/>
              </w:divBdr>
            </w:div>
            <w:div w:id="1587960339">
              <w:marLeft w:val="0"/>
              <w:marRight w:val="0"/>
              <w:marTop w:val="0"/>
              <w:marBottom w:val="0"/>
              <w:divBdr>
                <w:top w:val="none" w:sz="0" w:space="0" w:color="auto"/>
                <w:left w:val="none" w:sz="0" w:space="0" w:color="auto"/>
                <w:bottom w:val="none" w:sz="0" w:space="0" w:color="auto"/>
                <w:right w:val="none" w:sz="0" w:space="0" w:color="auto"/>
              </w:divBdr>
            </w:div>
            <w:div w:id="733629074">
              <w:marLeft w:val="0"/>
              <w:marRight w:val="0"/>
              <w:marTop w:val="0"/>
              <w:marBottom w:val="0"/>
              <w:divBdr>
                <w:top w:val="none" w:sz="0" w:space="0" w:color="auto"/>
                <w:left w:val="none" w:sz="0" w:space="0" w:color="auto"/>
                <w:bottom w:val="none" w:sz="0" w:space="0" w:color="auto"/>
                <w:right w:val="none" w:sz="0" w:space="0" w:color="auto"/>
              </w:divBdr>
            </w:div>
            <w:div w:id="1507405237">
              <w:marLeft w:val="0"/>
              <w:marRight w:val="0"/>
              <w:marTop w:val="0"/>
              <w:marBottom w:val="0"/>
              <w:divBdr>
                <w:top w:val="none" w:sz="0" w:space="0" w:color="auto"/>
                <w:left w:val="none" w:sz="0" w:space="0" w:color="auto"/>
                <w:bottom w:val="none" w:sz="0" w:space="0" w:color="auto"/>
                <w:right w:val="none" w:sz="0" w:space="0" w:color="auto"/>
              </w:divBdr>
            </w:div>
            <w:div w:id="163134286">
              <w:marLeft w:val="0"/>
              <w:marRight w:val="0"/>
              <w:marTop w:val="0"/>
              <w:marBottom w:val="0"/>
              <w:divBdr>
                <w:top w:val="none" w:sz="0" w:space="0" w:color="auto"/>
                <w:left w:val="none" w:sz="0" w:space="0" w:color="auto"/>
                <w:bottom w:val="none" w:sz="0" w:space="0" w:color="auto"/>
                <w:right w:val="none" w:sz="0" w:space="0" w:color="auto"/>
              </w:divBdr>
            </w:div>
            <w:div w:id="899094255">
              <w:marLeft w:val="0"/>
              <w:marRight w:val="0"/>
              <w:marTop w:val="0"/>
              <w:marBottom w:val="0"/>
              <w:divBdr>
                <w:top w:val="none" w:sz="0" w:space="0" w:color="auto"/>
                <w:left w:val="none" w:sz="0" w:space="0" w:color="auto"/>
                <w:bottom w:val="none" w:sz="0" w:space="0" w:color="auto"/>
                <w:right w:val="none" w:sz="0" w:space="0" w:color="auto"/>
              </w:divBdr>
            </w:div>
            <w:div w:id="1592275555">
              <w:marLeft w:val="0"/>
              <w:marRight w:val="0"/>
              <w:marTop w:val="0"/>
              <w:marBottom w:val="0"/>
              <w:divBdr>
                <w:top w:val="none" w:sz="0" w:space="0" w:color="auto"/>
                <w:left w:val="none" w:sz="0" w:space="0" w:color="auto"/>
                <w:bottom w:val="none" w:sz="0" w:space="0" w:color="auto"/>
                <w:right w:val="none" w:sz="0" w:space="0" w:color="auto"/>
              </w:divBdr>
            </w:div>
            <w:div w:id="247736713">
              <w:marLeft w:val="0"/>
              <w:marRight w:val="0"/>
              <w:marTop w:val="0"/>
              <w:marBottom w:val="0"/>
              <w:divBdr>
                <w:top w:val="none" w:sz="0" w:space="0" w:color="auto"/>
                <w:left w:val="none" w:sz="0" w:space="0" w:color="auto"/>
                <w:bottom w:val="none" w:sz="0" w:space="0" w:color="auto"/>
                <w:right w:val="none" w:sz="0" w:space="0" w:color="auto"/>
              </w:divBdr>
            </w:div>
            <w:div w:id="1922568540">
              <w:marLeft w:val="0"/>
              <w:marRight w:val="0"/>
              <w:marTop w:val="0"/>
              <w:marBottom w:val="0"/>
              <w:divBdr>
                <w:top w:val="none" w:sz="0" w:space="0" w:color="auto"/>
                <w:left w:val="none" w:sz="0" w:space="0" w:color="auto"/>
                <w:bottom w:val="none" w:sz="0" w:space="0" w:color="auto"/>
                <w:right w:val="none" w:sz="0" w:space="0" w:color="auto"/>
              </w:divBdr>
            </w:div>
            <w:div w:id="11955499">
              <w:marLeft w:val="0"/>
              <w:marRight w:val="0"/>
              <w:marTop w:val="0"/>
              <w:marBottom w:val="0"/>
              <w:divBdr>
                <w:top w:val="none" w:sz="0" w:space="0" w:color="auto"/>
                <w:left w:val="none" w:sz="0" w:space="0" w:color="auto"/>
                <w:bottom w:val="none" w:sz="0" w:space="0" w:color="auto"/>
                <w:right w:val="none" w:sz="0" w:space="0" w:color="auto"/>
              </w:divBdr>
            </w:div>
            <w:div w:id="676345745">
              <w:marLeft w:val="0"/>
              <w:marRight w:val="0"/>
              <w:marTop w:val="0"/>
              <w:marBottom w:val="0"/>
              <w:divBdr>
                <w:top w:val="none" w:sz="0" w:space="0" w:color="auto"/>
                <w:left w:val="none" w:sz="0" w:space="0" w:color="auto"/>
                <w:bottom w:val="none" w:sz="0" w:space="0" w:color="auto"/>
                <w:right w:val="none" w:sz="0" w:space="0" w:color="auto"/>
              </w:divBdr>
            </w:div>
          </w:divsChild>
        </w:div>
        <w:div w:id="894853739">
          <w:marLeft w:val="0"/>
          <w:marRight w:val="0"/>
          <w:marTop w:val="0"/>
          <w:marBottom w:val="0"/>
          <w:divBdr>
            <w:top w:val="none" w:sz="0" w:space="0" w:color="auto"/>
            <w:left w:val="none" w:sz="0" w:space="0" w:color="auto"/>
            <w:bottom w:val="none" w:sz="0" w:space="0" w:color="auto"/>
            <w:right w:val="none" w:sz="0" w:space="0" w:color="auto"/>
          </w:divBdr>
        </w:div>
        <w:div w:id="1377969618">
          <w:marLeft w:val="0"/>
          <w:marRight w:val="0"/>
          <w:marTop w:val="0"/>
          <w:marBottom w:val="0"/>
          <w:divBdr>
            <w:top w:val="none" w:sz="0" w:space="0" w:color="auto"/>
            <w:left w:val="none" w:sz="0" w:space="0" w:color="auto"/>
            <w:bottom w:val="none" w:sz="0" w:space="0" w:color="auto"/>
            <w:right w:val="none" w:sz="0" w:space="0" w:color="auto"/>
          </w:divBdr>
        </w:div>
        <w:div w:id="1975483026">
          <w:marLeft w:val="0"/>
          <w:marRight w:val="0"/>
          <w:marTop w:val="0"/>
          <w:marBottom w:val="0"/>
          <w:divBdr>
            <w:top w:val="none" w:sz="0" w:space="0" w:color="auto"/>
            <w:left w:val="none" w:sz="0" w:space="0" w:color="auto"/>
            <w:bottom w:val="none" w:sz="0" w:space="0" w:color="auto"/>
            <w:right w:val="none" w:sz="0" w:space="0" w:color="auto"/>
          </w:divBdr>
        </w:div>
        <w:div w:id="1288198981">
          <w:marLeft w:val="0"/>
          <w:marRight w:val="0"/>
          <w:marTop w:val="0"/>
          <w:marBottom w:val="0"/>
          <w:divBdr>
            <w:top w:val="none" w:sz="0" w:space="0" w:color="auto"/>
            <w:left w:val="none" w:sz="0" w:space="0" w:color="auto"/>
            <w:bottom w:val="none" w:sz="0" w:space="0" w:color="auto"/>
            <w:right w:val="none" w:sz="0" w:space="0" w:color="auto"/>
          </w:divBdr>
        </w:div>
        <w:div w:id="251475300">
          <w:marLeft w:val="0"/>
          <w:marRight w:val="0"/>
          <w:marTop w:val="0"/>
          <w:marBottom w:val="0"/>
          <w:divBdr>
            <w:top w:val="none" w:sz="0" w:space="0" w:color="auto"/>
            <w:left w:val="none" w:sz="0" w:space="0" w:color="auto"/>
            <w:bottom w:val="none" w:sz="0" w:space="0" w:color="auto"/>
            <w:right w:val="none" w:sz="0" w:space="0" w:color="auto"/>
          </w:divBdr>
        </w:div>
        <w:div w:id="1508057845">
          <w:marLeft w:val="0"/>
          <w:marRight w:val="0"/>
          <w:marTop w:val="0"/>
          <w:marBottom w:val="0"/>
          <w:divBdr>
            <w:top w:val="none" w:sz="0" w:space="0" w:color="auto"/>
            <w:left w:val="none" w:sz="0" w:space="0" w:color="auto"/>
            <w:bottom w:val="none" w:sz="0" w:space="0" w:color="auto"/>
            <w:right w:val="none" w:sz="0" w:space="0" w:color="auto"/>
          </w:divBdr>
        </w:div>
        <w:div w:id="523053366">
          <w:marLeft w:val="0"/>
          <w:marRight w:val="0"/>
          <w:marTop w:val="0"/>
          <w:marBottom w:val="0"/>
          <w:divBdr>
            <w:top w:val="none" w:sz="0" w:space="0" w:color="auto"/>
            <w:left w:val="none" w:sz="0" w:space="0" w:color="auto"/>
            <w:bottom w:val="none" w:sz="0" w:space="0" w:color="auto"/>
            <w:right w:val="none" w:sz="0" w:space="0" w:color="auto"/>
          </w:divBdr>
        </w:div>
        <w:div w:id="247740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course/view.php?id=11703" TargetMode="External"/><Relationship Id="rId18" Type="http://schemas.openxmlformats.org/officeDocument/2006/relationships/hyperlink" Target="https://www.iea.org/regions/europe" TargetMode="External"/><Relationship Id="rId26" Type="http://schemas.openxmlformats.org/officeDocument/2006/relationships/hyperlink" Target="https://online-learning.tudelft.nl/courses/zero-energy-design/" TargetMode="External"/><Relationship Id="rId39" Type="http://schemas.openxmlformats.org/officeDocument/2006/relationships/hyperlink" Target="https://ec.europa.eu/eurostat/statistics-explained/index.php?title=Energy_consumption_in_households" TargetMode="External"/><Relationship Id="rId21" Type="http://schemas.openxmlformats.org/officeDocument/2006/relationships/hyperlink" Target="https://energysavingtrust.org.uk/hub/quick-tips-to-save-energy/" TargetMode="External"/><Relationship Id="rId34" Type="http://schemas.openxmlformats.org/officeDocument/2006/relationships/hyperlink" Target="https://creativecommons.org/licenses/by/2.0/" TargetMode="External"/><Relationship Id="rId42" Type="http://schemas.openxmlformats.org/officeDocument/2006/relationships/hyperlink" Target="https://www.iea.org/terms/creative-commons-cc-licenses" TargetMode="External"/><Relationship Id="rId47"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iea.org/terms/creative-commons-cc-licenses" TargetMode="External"/><Relationship Id="rId11" Type="http://schemas.openxmlformats.org/officeDocument/2006/relationships/hyperlink" Target="https://www.open.edu/openlearncreate/course/index.php?categoryid=1459" TargetMode="External"/><Relationship Id="rId24" Type="http://schemas.openxmlformats.org/officeDocument/2006/relationships/hyperlink" Target="https://www.open.edu/openlearncreate/course/view.php?id=11703" TargetMode="External"/><Relationship Id="rId32" Type="http://schemas.openxmlformats.org/officeDocument/2006/relationships/hyperlink" Target="https://www.iea.org/regions/europe" TargetMode="External"/><Relationship Id="rId37" Type="http://schemas.openxmlformats.org/officeDocument/2006/relationships/hyperlink" Target="https://ourworldindata.org/energy-definitions" TargetMode="External"/><Relationship Id="rId40" Type="http://schemas.openxmlformats.org/officeDocument/2006/relationships/hyperlink" Target="https://ec.europa.eu/eurostat/statistics-explained/index.php?title=Statistics_Explained:General_disclaimer"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www.open.edu/openlearncreate/course/index.php?categoryid=1459" TargetMode="External"/><Relationship Id="rId28" Type="http://schemas.openxmlformats.org/officeDocument/2006/relationships/hyperlink" Target="https://www.iea.org/regions/europe" TargetMode="External"/><Relationship Id="rId36" Type="http://schemas.openxmlformats.org/officeDocument/2006/relationships/hyperlink" Target="https://creativecommons.org/licenses/by/2.0/"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iea.org/topics/saving-energy" TargetMode="External"/><Relationship Id="rId31" Type="http://schemas.openxmlformats.org/officeDocument/2006/relationships/hyperlink" Target="https://www.iea.org/regions/europe/energy-mix" TargetMode="External"/><Relationship Id="rId44" Type="http://schemas.openxmlformats.org/officeDocument/2006/relationships/hyperlink" Target="https://creativecommons.org/licenses/by/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1914" TargetMode="External"/><Relationship Id="rId22" Type="http://schemas.openxmlformats.org/officeDocument/2006/relationships/image" Target="media/image6.jpeg"/><Relationship Id="rId27" Type="http://schemas.openxmlformats.org/officeDocument/2006/relationships/hyperlink" Target="https://ec.europa.eu/eurostat/cache/digpub/energy/2019/index.html" TargetMode="External"/><Relationship Id="rId30" Type="http://schemas.openxmlformats.org/officeDocument/2006/relationships/hyperlink" Target="https://creativecommons.org/licenses/by-sa/4.0/deed.en" TargetMode="External"/><Relationship Id="rId35" Type="http://schemas.openxmlformats.org/officeDocument/2006/relationships/hyperlink" Target="https://www.flickr.com/photos/damien_m_in_japan/2713811124/" TargetMode="External"/><Relationship Id="rId43" Type="http://schemas.openxmlformats.org/officeDocument/2006/relationships/hyperlink" Target="https://www.flickr.com/photos/kaibara/42329714010/in/"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very1.energy/" TargetMode="External"/><Relationship Id="rId17" Type="http://schemas.openxmlformats.org/officeDocument/2006/relationships/image" Target="media/image4.png"/><Relationship Id="rId25" Type="http://schemas.openxmlformats.org/officeDocument/2006/relationships/hyperlink" Target="https://youtu.be/Rcfbp6pqtkw?si=RUJCq2ay1AvE44Kv" TargetMode="External"/><Relationship Id="rId33" Type="http://schemas.openxmlformats.org/officeDocument/2006/relationships/hyperlink" Target="https://www.flickr.com/photos/kaibara/6352376941/in/dateposted/" TargetMode="External"/><Relationship Id="rId38" Type="http://schemas.openxmlformats.org/officeDocument/2006/relationships/hyperlink" Target="https://www.iea.org/terms/creative-commons-cc-licenses" TargetMode="External"/><Relationship Id="rId46"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hyperlink" Target="https://www.iea.org/topics/saving-energy"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Een nieuw document maken." ma:contentTypeScope="" ma:versionID="50c7f522389424b49c6918a8f642ccca">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bb5fd8cc14943147fc1cd49a2979817f"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8B1AE-F9CC-4756-A101-BF30A4333591}">
  <ds:schemaRefs>
    <ds:schemaRef ds:uri="http://schemas.microsoft.com/sharepoint/v3/contenttype/forms"/>
  </ds:schemaRefs>
</ds:datastoreItem>
</file>

<file path=customXml/itemProps2.xml><?xml version="1.0" encoding="utf-8"?>
<ds:datastoreItem xmlns:ds="http://schemas.openxmlformats.org/officeDocument/2006/customXml" ds:itemID="{1FA6E3F6-8E87-4971-9A0F-AC07A0A3CC40}">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customXml/itemProps3.xml><?xml version="1.0" encoding="utf-8"?>
<ds:datastoreItem xmlns:ds="http://schemas.openxmlformats.org/officeDocument/2006/customXml" ds:itemID="{8E60FDCC-EFF5-4241-8C55-1ACD1777D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2513</Words>
  <Characters>12771</Characters>
  <Application>Microsoft Office Word</Application>
  <DocSecurity>0</DocSecurity>
  <Lines>336</Lines>
  <Paragraphs>136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2026-03-03T10:15:00Z</cp:lastPrinted>
  <dcterms:created xsi:type="dcterms:W3CDTF">2026-03-03T10:15:00Z</dcterms:created>
  <dcterms:modified xsi:type="dcterms:W3CDTF">2026-03-03T10:15:00Z</dcterms:modified>
  <cp:category/>
</cp:coreProperties>
</file>