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45" w:rsidRPr="00ED58DE" w:rsidRDefault="004E4445">
      <w:pPr>
        <w:rPr>
          <w:rFonts w:ascii="Arial" w:hAnsi="Arial" w:cs="Arial"/>
          <w:i/>
          <w:iCs/>
        </w:rPr>
      </w:pPr>
      <w:r w:rsidRPr="00ED58DE">
        <w:rPr>
          <w:rFonts w:ascii="Arial" w:hAnsi="Arial" w:cs="Arial"/>
          <w:i/>
          <w:iCs/>
          <w:noProof/>
          <w:lang w:eastAsia="en-GB" w:bidi="ar-SA"/>
        </w:rPr>
        <w:drawing>
          <wp:anchor distT="0" distB="0" distL="114300" distR="114300" simplePos="0" relativeHeight="251658240" behindDoc="0" locked="0" layoutInCell="1" allowOverlap="1" wp14:anchorId="2E132775" wp14:editId="2FDD7E0F">
            <wp:simplePos x="0" y="0"/>
            <wp:positionH relativeFrom="column">
              <wp:posOffset>-457200</wp:posOffset>
            </wp:positionH>
            <wp:positionV relativeFrom="paragraph">
              <wp:posOffset>-99505</wp:posOffset>
            </wp:positionV>
            <wp:extent cx="7568927" cy="9702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01-classroom-routin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927" cy="9702140"/>
                    </a:xfrm>
                    <a:prstGeom prst="rect">
                      <a:avLst/>
                    </a:prstGeom>
                  </pic:spPr>
                </pic:pic>
              </a:graphicData>
            </a:graphic>
            <wp14:sizeRelH relativeFrom="page">
              <wp14:pctWidth>0</wp14:pctWidth>
            </wp14:sizeRelH>
            <wp14:sizeRelV relativeFrom="page">
              <wp14:pctHeight>0</wp14:pctHeight>
            </wp14:sizeRelV>
          </wp:anchor>
        </w:drawing>
      </w:r>
      <w:r w:rsidRPr="00ED58DE">
        <w:rPr>
          <w:rFonts w:ascii="Arial" w:hAnsi="Arial" w:cs="Arial"/>
          <w:i/>
          <w:iCs/>
        </w:rPr>
        <w:br w:type="page"/>
      </w:r>
    </w:p>
    <w:p w:rsidR="00A7370B" w:rsidRPr="00ED58DE" w:rsidRDefault="00477FCA" w:rsidP="00F60A4D">
      <w:pPr>
        <w:rPr>
          <w:rFonts w:ascii="Arial" w:hAnsi="Arial" w:cs="Arial"/>
          <w:i/>
          <w:iCs/>
        </w:rPr>
      </w:pPr>
      <w:r w:rsidRPr="00ED58DE">
        <w:rPr>
          <w:rFonts w:ascii="Arial" w:hAnsi="Arial" w:cs="Arial"/>
          <w:i/>
          <w:iCs/>
        </w:rPr>
        <w:lastRenderedPageBreak/>
        <w:t>T</w:t>
      </w:r>
      <w:r w:rsidR="00A7370B" w:rsidRPr="00ED58DE">
        <w:rPr>
          <w:rFonts w:ascii="Arial" w:hAnsi="Arial" w:cs="Arial"/>
          <w:i/>
          <w:iCs/>
        </w:rPr>
        <w:t>ESS-India (</w:t>
      </w:r>
      <w:r w:rsidR="00A7370B" w:rsidRPr="00ED58DE">
        <w:rPr>
          <w:rFonts w:ascii="Arial" w:hAnsi="Arial" w:cs="Arial"/>
          <w:i/>
          <w:iCs/>
          <w:lang w:val="en-US"/>
        </w:rPr>
        <w:t>Teacher Education through School-based Support</w:t>
      </w:r>
      <w:r w:rsidR="00A7370B" w:rsidRPr="00ED58DE">
        <w:rPr>
          <w:rFonts w:ascii="Arial" w:hAnsi="Arial" w:cs="Arial"/>
          <w:i/>
          <w:iCs/>
        </w:rPr>
        <w:t>) aims to improve the classroom practices of elementary and secondary teachers in India through the provision of Open Educational Resources (OER</w:t>
      </w:r>
      <w:r w:rsidR="00933873" w:rsidRPr="00ED58DE">
        <w:rPr>
          <w:rFonts w:ascii="Arial" w:hAnsi="Arial" w:cs="Arial"/>
          <w:i/>
          <w:iCs/>
        </w:rPr>
        <w:t>s</w:t>
      </w:r>
      <w:r w:rsidR="00A7370B" w:rsidRPr="00ED58DE">
        <w:rPr>
          <w:rFonts w:ascii="Arial" w:hAnsi="Arial" w:cs="Arial"/>
          <w:i/>
          <w:iCs/>
        </w:rPr>
        <w:t>) to support</w:t>
      </w:r>
      <w:r w:rsidR="00CC3C32" w:rsidRPr="00ED58DE">
        <w:rPr>
          <w:rFonts w:ascii="Arial" w:hAnsi="Arial" w:cs="Arial"/>
          <w:i/>
          <w:iCs/>
        </w:rPr>
        <w:t xml:space="preserve"> teachers in developing student</w:t>
      </w:r>
      <w:r w:rsidR="00F573DE" w:rsidRPr="00ED58DE">
        <w:rPr>
          <w:rFonts w:ascii="Arial" w:hAnsi="Arial" w:cs="Arial"/>
          <w:i/>
          <w:iCs/>
        </w:rPr>
        <w:t>-</w:t>
      </w:r>
      <w:r w:rsidR="00A7370B" w:rsidRPr="00ED58DE">
        <w:rPr>
          <w:rFonts w:ascii="Arial" w:hAnsi="Arial" w:cs="Arial"/>
          <w:i/>
          <w:iCs/>
        </w:rPr>
        <w:t>centred, participatory approaches. The TESS-India OER</w:t>
      </w:r>
      <w:r w:rsidR="00933873" w:rsidRPr="00ED58DE">
        <w:rPr>
          <w:rFonts w:ascii="Arial" w:hAnsi="Arial" w:cs="Arial"/>
          <w:i/>
          <w:iCs/>
        </w:rPr>
        <w:t>s provide</w:t>
      </w:r>
      <w:r w:rsidR="00A7370B" w:rsidRPr="00ED58DE">
        <w:rPr>
          <w:rFonts w:ascii="Arial" w:hAnsi="Arial" w:cs="Arial"/>
          <w:i/>
          <w:iCs/>
        </w:rPr>
        <w:t xml:space="preserve"> teachers with</w:t>
      </w:r>
      <w:r w:rsidR="00DA0110" w:rsidRPr="00ED58DE">
        <w:rPr>
          <w:rFonts w:ascii="Arial" w:hAnsi="Arial" w:cs="Arial"/>
          <w:i/>
          <w:iCs/>
        </w:rPr>
        <w:t xml:space="preserve"> a companion to the school text</w:t>
      </w:r>
      <w:r w:rsidR="00A7370B" w:rsidRPr="00ED58DE">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ED58DE" w:rsidRDefault="00A7370B" w:rsidP="00F60A4D">
      <w:pPr>
        <w:rPr>
          <w:rFonts w:ascii="Arial" w:hAnsi="Arial" w:cs="Arial"/>
          <w:i/>
          <w:iCs/>
        </w:rPr>
      </w:pPr>
      <w:r w:rsidRPr="00ED58DE">
        <w:rPr>
          <w:rFonts w:ascii="Arial" w:hAnsi="Arial" w:cs="Arial"/>
          <w:i/>
          <w:iCs/>
        </w:rPr>
        <w:t>TESS-India OER</w:t>
      </w:r>
      <w:r w:rsidR="00933873" w:rsidRPr="00ED58DE">
        <w:rPr>
          <w:rFonts w:ascii="Arial" w:hAnsi="Arial" w:cs="Arial"/>
          <w:i/>
          <w:iCs/>
        </w:rPr>
        <w:t>s</w:t>
      </w:r>
      <w:r w:rsidRPr="00ED58DE">
        <w:rPr>
          <w:rFonts w:ascii="Arial" w:hAnsi="Arial" w:cs="Arial"/>
          <w:i/>
          <w:iCs/>
        </w:rPr>
        <w:t xml:space="preserve"> have been collaboratively written by Indian and international authors to address Indian curriculum and contexts and are available for online and print use </w:t>
      </w:r>
      <w:r w:rsidR="00797E6A" w:rsidRPr="00ED58DE">
        <w:rPr>
          <w:rFonts w:ascii="Arial" w:hAnsi="Arial" w:cs="Arial"/>
          <w:i/>
          <w:iCs/>
        </w:rPr>
        <w:t>(</w:t>
      </w:r>
      <w:hyperlink r:id="rId9" w:history="1">
        <w:r w:rsidR="00797E6A" w:rsidRPr="00ED58DE">
          <w:rPr>
            <w:rStyle w:val="Hyperlink"/>
            <w:rFonts w:ascii="Arial" w:hAnsi="Arial" w:cs="Arial"/>
            <w:i/>
            <w:iCs/>
          </w:rPr>
          <w:t>http://www.tess-india.edu.in/</w:t>
        </w:r>
      </w:hyperlink>
      <w:r w:rsidR="00797E6A" w:rsidRPr="00ED58DE">
        <w:rPr>
          <w:rFonts w:ascii="Arial" w:hAnsi="Arial" w:cs="Arial"/>
          <w:i/>
          <w:iCs/>
        </w:rPr>
        <w:t>)</w:t>
      </w:r>
      <w:r w:rsidRPr="00ED58DE">
        <w:rPr>
          <w:rFonts w:ascii="Arial" w:hAnsi="Arial" w:cs="Arial"/>
          <w:i/>
          <w:iCs/>
        </w:rPr>
        <w:t>. The OER</w:t>
      </w:r>
      <w:r w:rsidR="00933873" w:rsidRPr="00ED58DE">
        <w:rPr>
          <w:rFonts w:ascii="Arial" w:hAnsi="Arial" w:cs="Arial"/>
          <w:i/>
          <w:iCs/>
        </w:rPr>
        <w:t>s</w:t>
      </w:r>
      <w:r w:rsidRPr="00ED58DE">
        <w:rPr>
          <w:rFonts w:ascii="Arial" w:hAnsi="Arial" w:cs="Arial"/>
          <w:i/>
          <w:iCs/>
        </w:rPr>
        <w:t xml:space="preserve"> are available in several versions, appropriate for each participating Indian state and users are invited to adapt and localise the OER</w:t>
      </w:r>
      <w:r w:rsidR="00933873" w:rsidRPr="00ED58DE">
        <w:rPr>
          <w:rFonts w:ascii="Arial" w:hAnsi="Arial" w:cs="Arial"/>
          <w:i/>
          <w:iCs/>
        </w:rPr>
        <w:t>s</w:t>
      </w:r>
      <w:r w:rsidRPr="00ED58DE">
        <w:rPr>
          <w:rFonts w:ascii="Arial" w:hAnsi="Arial" w:cs="Arial"/>
          <w:i/>
          <w:iCs/>
        </w:rPr>
        <w:t xml:space="preserve"> further to meet local needs and contexts.</w:t>
      </w:r>
    </w:p>
    <w:p w:rsidR="00E71FA3" w:rsidRDefault="00E71FA3" w:rsidP="0067537A">
      <w:pPr>
        <w:rPr>
          <w:rFonts w:ascii="Arial" w:hAnsi="Arial" w:cs="Arial"/>
          <w:i/>
          <w:iCs/>
        </w:rPr>
      </w:pPr>
      <w:r w:rsidRPr="00E71FA3">
        <w:rPr>
          <w:rFonts w:ascii="Arial" w:hAnsi="Arial" w:cs="Arial"/>
          <w:i/>
          <w:iCs/>
        </w:rPr>
        <w:t>TESS-India is led by The Open University UK and funded by UK aid from the UK government.</w:t>
      </w:r>
    </w:p>
    <w:p w:rsidR="0067537A" w:rsidRPr="00ED58DE" w:rsidRDefault="0067537A" w:rsidP="0067537A">
      <w:pPr>
        <w:rPr>
          <w:rFonts w:ascii="Arial" w:hAnsi="Arial" w:cs="Arial"/>
          <w:b/>
          <w:i/>
          <w:spacing w:val="0"/>
        </w:rPr>
      </w:pPr>
      <w:r w:rsidRPr="00ED58DE">
        <w:rPr>
          <w:rFonts w:ascii="Arial" w:hAnsi="Arial" w:cs="Arial"/>
          <w:b/>
          <w:i/>
          <w:spacing w:val="0"/>
        </w:rPr>
        <w:t xml:space="preserve">Video resources </w:t>
      </w:r>
    </w:p>
    <w:p w:rsidR="0067537A" w:rsidRPr="00ED58DE" w:rsidRDefault="0067537A" w:rsidP="0067537A">
      <w:pPr>
        <w:rPr>
          <w:rFonts w:ascii="Arial" w:hAnsi="Arial" w:cs="Arial"/>
          <w:i/>
          <w:spacing w:val="0"/>
        </w:rPr>
      </w:pPr>
      <w:r w:rsidRPr="00ED58DE">
        <w:rPr>
          <w:rFonts w:ascii="Arial" w:hAnsi="Arial" w:cs="Arial"/>
          <w:i/>
          <w:spacing w:val="0"/>
        </w:rPr>
        <w:t>Some of the activities in this unit are accompanied by the following icon</w:t>
      </w:r>
      <w:proofErr w:type="gramStart"/>
      <w:r w:rsidRPr="00ED58DE">
        <w:rPr>
          <w:rFonts w:ascii="Arial" w:hAnsi="Arial" w:cs="Arial"/>
          <w:i/>
          <w:spacing w:val="0"/>
        </w:rPr>
        <w:t xml:space="preserve">: </w:t>
      </w:r>
      <w:proofErr w:type="gramEnd"/>
      <w:r w:rsidRPr="00ED58DE">
        <w:rPr>
          <w:rFonts w:ascii="Arial" w:hAnsi="Arial" w:cs="Arial"/>
          <w:i/>
          <w:noProof/>
          <w:spacing w:val="0"/>
          <w:position w:val="-4"/>
          <w:lang w:eastAsia="en-GB" w:bidi="ar-SA"/>
        </w:rPr>
        <w:drawing>
          <wp:inline distT="0" distB="0" distL="0" distR="0" wp14:anchorId="5F39D506" wp14:editId="48AE1D46">
            <wp:extent cx="469900" cy="299085"/>
            <wp:effectExtent l="0" t="0" r="6350" b="5715"/>
            <wp:docPr id="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ED58DE">
        <w:rPr>
          <w:rFonts w:ascii="Arial" w:hAnsi="Arial" w:cs="Arial"/>
          <w:i/>
          <w:spacing w:val="0"/>
        </w:rPr>
        <w:t xml:space="preserve">. This indicates that you will find it helpful to view the TESS-India video resources for the specified pedagogic theme. </w:t>
      </w:r>
    </w:p>
    <w:p w:rsidR="0067537A" w:rsidRPr="00ED58DE" w:rsidRDefault="0067537A" w:rsidP="0067537A">
      <w:pPr>
        <w:rPr>
          <w:rFonts w:ascii="Arial" w:hAnsi="Arial" w:cs="Arial"/>
          <w:i/>
          <w:spacing w:val="0"/>
        </w:rPr>
      </w:pPr>
      <w:r w:rsidRPr="00ED58DE">
        <w:rPr>
          <w:rFonts w:ascii="Arial" w:hAnsi="Arial" w:cs="Arial"/>
          <w:i/>
          <w:spacing w:val="0"/>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bookmarkStart w:id="0" w:name="_GoBack"/>
      <w:bookmarkEnd w:id="0"/>
    </w:p>
    <w:p w:rsidR="0067537A" w:rsidRPr="00ED58DE" w:rsidRDefault="0067537A" w:rsidP="0067537A">
      <w:pPr>
        <w:rPr>
          <w:rFonts w:ascii="Arial" w:hAnsi="Arial" w:cs="Arial"/>
          <w:i/>
          <w:spacing w:val="0"/>
        </w:rPr>
      </w:pPr>
      <w:r w:rsidRPr="00ED58DE">
        <w:rPr>
          <w:rFonts w:ascii="Arial" w:hAnsi="Arial" w:cs="Arial"/>
          <w:i/>
          <w:spacing w:val="0"/>
        </w:rPr>
        <w:t xml:space="preserve">TESS-India video resources may be viewed online or downloaded from the TESS-India website, </w:t>
      </w:r>
      <w:hyperlink r:id="rId11" w:history="1">
        <w:r w:rsidRPr="00ED58DE">
          <w:rPr>
            <w:rStyle w:val="Hyperlink"/>
            <w:rFonts w:ascii="Arial" w:hAnsi="Arial" w:cs="Arial"/>
            <w:i/>
            <w:iCs/>
            <w:spacing w:val="0"/>
          </w:rPr>
          <w:t>http://www.tess-india.edu.in/</w:t>
        </w:r>
      </w:hyperlink>
      <w:r w:rsidRPr="00ED58DE">
        <w:rPr>
          <w:rFonts w:ascii="Arial" w:hAnsi="Arial" w:cs="Arial"/>
          <w:i/>
          <w:iCs/>
          <w:spacing w:val="0"/>
        </w:rPr>
        <w:t>)</w:t>
      </w:r>
      <w:r w:rsidRPr="00ED58DE">
        <w:rPr>
          <w:rFonts w:ascii="Arial" w:hAnsi="Arial" w:cs="Arial"/>
          <w:i/>
          <w:spacing w:val="0"/>
        </w:rPr>
        <w:t xml:space="preserve">. Alternatively, you may have access to these videos on a CD or memory card. </w:t>
      </w:r>
    </w:p>
    <w:p w:rsidR="00B44EA4" w:rsidRPr="00ED58DE" w:rsidRDefault="00B44EA4" w:rsidP="00F60A4D">
      <w:pPr>
        <w:rPr>
          <w:rFonts w:ascii="Arial" w:hAnsi="Arial" w:cs="Arial"/>
          <w:i/>
          <w:lang w:val="en-US"/>
        </w:rPr>
      </w:pPr>
    </w:p>
    <w:p w:rsidR="00961593" w:rsidRPr="00ED58DE" w:rsidRDefault="00961593" w:rsidP="00F60A4D">
      <w:pPr>
        <w:rPr>
          <w:rFonts w:ascii="Arial" w:hAnsi="Arial" w:cs="Arial"/>
          <w:i/>
          <w:lang w:val="en-US"/>
        </w:rPr>
      </w:pPr>
    </w:p>
    <w:p w:rsidR="005344F5" w:rsidRPr="00ED58DE" w:rsidRDefault="005344F5" w:rsidP="00F60A4D">
      <w:pPr>
        <w:rPr>
          <w:rFonts w:ascii="Arial" w:hAnsi="Arial" w:cs="Arial"/>
          <w:i/>
          <w:lang w:val="en-US"/>
        </w:rPr>
      </w:pPr>
    </w:p>
    <w:p w:rsidR="005344F5" w:rsidRPr="00ED58DE" w:rsidRDefault="005344F5" w:rsidP="00F60A4D">
      <w:pPr>
        <w:rPr>
          <w:rFonts w:ascii="Arial" w:hAnsi="Arial" w:cs="Arial"/>
          <w:i/>
          <w:lang w:val="en-US"/>
        </w:rPr>
      </w:pPr>
    </w:p>
    <w:p w:rsidR="005344F5" w:rsidRPr="00ED58DE" w:rsidRDefault="005344F5" w:rsidP="00F60A4D">
      <w:pPr>
        <w:rPr>
          <w:rFonts w:ascii="Arial" w:hAnsi="Arial" w:cs="Arial"/>
          <w:i/>
          <w:lang w:val="en-US"/>
        </w:rPr>
      </w:pPr>
    </w:p>
    <w:p w:rsidR="00234E04" w:rsidRPr="00ED58DE" w:rsidRDefault="00234E04" w:rsidP="00F60A4D">
      <w:pPr>
        <w:rPr>
          <w:rFonts w:ascii="Arial" w:hAnsi="Arial" w:cs="Arial"/>
          <w:i/>
        </w:rPr>
      </w:pPr>
    </w:p>
    <w:p w:rsidR="00234E04" w:rsidRDefault="00234E04" w:rsidP="00F60A4D">
      <w:pPr>
        <w:rPr>
          <w:rFonts w:ascii="Arial" w:hAnsi="Arial" w:cs="Arial"/>
          <w:i/>
        </w:rPr>
      </w:pPr>
    </w:p>
    <w:p w:rsidR="00ED58DE" w:rsidRDefault="00ED58DE" w:rsidP="00F60A4D">
      <w:pPr>
        <w:rPr>
          <w:rFonts w:ascii="Arial" w:hAnsi="Arial" w:cs="Arial"/>
          <w:i/>
        </w:rPr>
      </w:pPr>
    </w:p>
    <w:p w:rsidR="00ED58DE" w:rsidRDefault="00ED58DE" w:rsidP="00F60A4D">
      <w:pPr>
        <w:rPr>
          <w:rFonts w:ascii="Arial" w:hAnsi="Arial" w:cs="Arial"/>
          <w:i/>
        </w:rPr>
      </w:pPr>
    </w:p>
    <w:p w:rsidR="00ED58DE" w:rsidRDefault="00ED58DE" w:rsidP="00F60A4D">
      <w:pPr>
        <w:rPr>
          <w:rFonts w:ascii="Arial" w:hAnsi="Arial" w:cs="Arial"/>
          <w:i/>
        </w:rPr>
      </w:pPr>
    </w:p>
    <w:p w:rsidR="00700F84" w:rsidRPr="00ED58DE" w:rsidRDefault="00700F84" w:rsidP="00F60A4D">
      <w:pPr>
        <w:rPr>
          <w:rFonts w:ascii="Arial" w:hAnsi="Arial" w:cs="Arial"/>
          <w:i/>
        </w:rPr>
      </w:pPr>
    </w:p>
    <w:p w:rsidR="00700F84" w:rsidRPr="00ED58DE" w:rsidRDefault="00700F84" w:rsidP="00F60A4D">
      <w:pPr>
        <w:rPr>
          <w:rFonts w:ascii="Arial" w:hAnsi="Arial" w:cs="Arial"/>
          <w:i/>
        </w:rPr>
      </w:pPr>
    </w:p>
    <w:p w:rsidR="00445999" w:rsidRPr="00ED58DE" w:rsidRDefault="00445999" w:rsidP="00F60A4D">
      <w:pPr>
        <w:rPr>
          <w:rFonts w:ascii="Arial" w:hAnsi="Arial" w:cs="Arial"/>
          <w:i/>
        </w:rPr>
      </w:pPr>
    </w:p>
    <w:p w:rsidR="00477FCA" w:rsidRPr="00ED58DE" w:rsidRDefault="00477FCA" w:rsidP="00F60A4D">
      <w:pPr>
        <w:rPr>
          <w:rFonts w:ascii="Arial" w:hAnsi="Arial" w:cs="Arial"/>
          <w:i/>
        </w:rPr>
      </w:pPr>
    </w:p>
    <w:p w:rsidR="00B95C59" w:rsidRPr="00ED58DE" w:rsidRDefault="00B95C59" w:rsidP="00F60A4D">
      <w:pPr>
        <w:rPr>
          <w:rFonts w:ascii="Arial" w:hAnsi="Arial" w:cs="Arial"/>
          <w:i/>
        </w:rPr>
      </w:pPr>
    </w:p>
    <w:p w:rsidR="00B44EA4" w:rsidRPr="00ED58DE" w:rsidRDefault="00B44EA4" w:rsidP="00F60A4D">
      <w:pPr>
        <w:rPr>
          <w:rFonts w:ascii="Arial" w:hAnsi="Arial" w:cs="Arial"/>
          <w:i/>
        </w:rPr>
      </w:pPr>
      <w:r w:rsidRPr="00ED58DE">
        <w:rPr>
          <w:rFonts w:ascii="Arial" w:hAnsi="Arial" w:cs="Arial"/>
          <w:i/>
        </w:rPr>
        <w:t>Version 2.0</w:t>
      </w:r>
      <w:r w:rsidR="006E5559" w:rsidRPr="00ED58DE">
        <w:rPr>
          <w:rFonts w:ascii="Arial" w:hAnsi="Arial" w:cs="Arial"/>
          <w:i/>
        </w:rPr>
        <w:t xml:space="preserve"> </w:t>
      </w:r>
      <w:r w:rsidR="006E5559" w:rsidRPr="00ED58DE">
        <w:rPr>
          <w:rFonts w:ascii="Arial" w:hAnsi="Arial" w:cs="Arial"/>
          <w:i/>
        </w:rPr>
        <w:tab/>
      </w:r>
      <w:r w:rsidR="00654FF8" w:rsidRPr="00ED58DE">
        <w:rPr>
          <w:rFonts w:ascii="Arial" w:hAnsi="Arial" w:cs="Arial"/>
          <w:i/>
        </w:rPr>
        <w:t>EE01v</w:t>
      </w:r>
      <w:r w:rsidR="00E212F1" w:rsidRPr="00ED58DE">
        <w:rPr>
          <w:rFonts w:ascii="Arial" w:hAnsi="Arial" w:cs="Arial"/>
          <w:i/>
        </w:rPr>
        <w:t>2</w:t>
      </w:r>
    </w:p>
    <w:p w:rsidR="00B44EA4" w:rsidRPr="00ED58DE" w:rsidRDefault="00E71FA3" w:rsidP="00F60A4D">
      <w:pPr>
        <w:rPr>
          <w:rFonts w:ascii="Arial" w:hAnsi="Arial" w:cs="Arial"/>
          <w:i/>
        </w:rPr>
      </w:pPr>
      <w:r w:rsidRPr="00E71FA3">
        <w:rPr>
          <w:rFonts w:ascii="Arial" w:hAnsi="Arial" w:cs="Arial"/>
          <w:i/>
        </w:rPr>
        <w:t>All India - English</w:t>
      </w:r>
    </w:p>
    <w:p w:rsidR="00933873" w:rsidRPr="00ED58DE" w:rsidRDefault="00B44EA4" w:rsidP="00F60A4D">
      <w:pPr>
        <w:rPr>
          <w:rStyle w:val="Hyperlink"/>
          <w:rFonts w:ascii="Arial" w:eastAsia="Arial Unicode MS" w:hAnsi="Arial" w:cs="Arial"/>
        </w:rPr>
      </w:pPr>
      <w:r w:rsidRPr="00ED58DE">
        <w:rPr>
          <w:rFonts w:ascii="Arial" w:hAnsi="Arial" w:cs="Arial"/>
          <w:i/>
        </w:rPr>
        <w:t>Except for third party materials and otherwise stated, this content is made available under a Creative Commons Attribution-</w:t>
      </w:r>
      <w:proofErr w:type="spellStart"/>
      <w:r w:rsidRPr="00ED58DE">
        <w:rPr>
          <w:rFonts w:ascii="Arial" w:hAnsi="Arial" w:cs="Arial"/>
          <w:i/>
        </w:rPr>
        <w:t>ShareAlike</w:t>
      </w:r>
      <w:proofErr w:type="spellEnd"/>
      <w:r w:rsidRPr="00ED58DE">
        <w:rPr>
          <w:rFonts w:ascii="Arial" w:hAnsi="Arial" w:cs="Arial"/>
          <w:i/>
        </w:rPr>
        <w:t xml:space="preserve"> licence: </w:t>
      </w:r>
      <w:hyperlink r:id="rId12" w:history="1">
        <w:r w:rsidRPr="00ED58DE">
          <w:rPr>
            <w:rStyle w:val="Hyperlink"/>
            <w:rFonts w:ascii="Arial" w:eastAsia="Arial Unicode MS" w:hAnsi="Arial" w:cs="Arial"/>
            <w:i/>
            <w:iCs/>
          </w:rPr>
          <w:t>http://creativecommons.org/licenses/by-sa/3.0/</w:t>
        </w:r>
      </w:hyperlink>
    </w:p>
    <w:p w:rsidR="00F573DE" w:rsidRPr="00ED58DE" w:rsidRDefault="00F573DE" w:rsidP="00F60A4D">
      <w:pPr>
        <w:rPr>
          <w:rStyle w:val="Hyperlink"/>
          <w:rFonts w:ascii="Arial" w:eastAsia="Arial Unicode MS" w:hAnsi="Arial" w:cs="Arial"/>
          <w:i/>
          <w:color w:val="auto"/>
          <w:sz w:val="24"/>
        </w:rPr>
        <w:sectPr w:rsidR="00F573DE" w:rsidRPr="00ED58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ED58DE" w:rsidRDefault="00FE6233" w:rsidP="008201BB">
      <w:pPr>
        <w:pStyle w:val="SessionHeading"/>
        <w:rPr>
          <w:rFonts w:ascii="Arial" w:hAnsi="Arial" w:cs="Arial"/>
        </w:rPr>
      </w:pPr>
      <w:bookmarkStart w:id="1" w:name="_Toc387394868"/>
      <w:r w:rsidRPr="00ED58DE">
        <w:rPr>
          <w:rFonts w:ascii="Arial" w:hAnsi="Arial" w:cs="Arial"/>
        </w:rPr>
        <w:lastRenderedPageBreak/>
        <w:t>What this unit is about</w:t>
      </w:r>
      <w:bookmarkEnd w:id="1"/>
    </w:p>
    <w:p w:rsidR="00654FF8" w:rsidRPr="00ED58DE" w:rsidRDefault="00654FF8" w:rsidP="0018560F">
      <w:pPr>
        <w:pStyle w:val="StyleAfter6ptLinespacingMultiple115li"/>
        <w:rPr>
          <w:rFonts w:ascii="Arial" w:hAnsi="Arial" w:cs="Arial"/>
        </w:rPr>
      </w:pPr>
      <w:bookmarkStart w:id="2" w:name="_Toc387394869"/>
      <w:r w:rsidRPr="00ED58DE">
        <w:rPr>
          <w:rFonts w:ascii="Arial" w:hAnsi="Arial" w:cs="Arial"/>
        </w:rPr>
        <w:t xml:space="preserve">This unit is about developing your routines for using English in the classroom. The focus is on the key language skills of speaking and listening. </w:t>
      </w:r>
    </w:p>
    <w:p w:rsidR="0067537A" w:rsidRPr="00ED58DE" w:rsidRDefault="0067537A" w:rsidP="0018560F">
      <w:pPr>
        <w:pStyle w:val="StyleAfter6ptLinespacingMultiple115li"/>
        <w:rPr>
          <w:rFonts w:ascii="Arial" w:hAnsi="Arial" w:cs="Arial"/>
        </w:rPr>
      </w:pPr>
      <w:r w:rsidRPr="00ED58DE">
        <w:rPr>
          <w:rFonts w:ascii="Arial" w:hAnsi="Arial" w:cs="Arial"/>
        </w:rPr>
        <w:t xml:space="preserve">Think of all the things you and your students say, at the start and end of the school day, and in between formal lessons. These moments are all regular opportunities for language teaching and learning. </w:t>
      </w:r>
    </w:p>
    <w:p w:rsidR="00654FF8" w:rsidRPr="00ED58DE" w:rsidRDefault="00654FF8" w:rsidP="0018560F">
      <w:pPr>
        <w:pStyle w:val="StyleAfter6ptLinespacingMultiple115li"/>
        <w:rPr>
          <w:rFonts w:ascii="Arial" w:hAnsi="Arial" w:cs="Arial"/>
        </w:rPr>
      </w:pPr>
      <w:r w:rsidRPr="00ED58DE">
        <w:rPr>
          <w:rFonts w:ascii="Arial" w:hAnsi="Arial" w:cs="Arial"/>
        </w:rPr>
        <w:t xml:space="preserve">You are probably the most important source of English for your students, especially if they are not exposed to English in their homes or their community. </w:t>
      </w:r>
    </w:p>
    <w:p w:rsidR="00654FF8" w:rsidRPr="00ED58DE" w:rsidRDefault="00654FF8" w:rsidP="0018560F">
      <w:pPr>
        <w:pStyle w:val="StyleAfter6ptLinespacingMultiple115li"/>
        <w:rPr>
          <w:rFonts w:ascii="Arial" w:hAnsi="Arial" w:cs="Arial"/>
        </w:rPr>
      </w:pPr>
      <w:r w:rsidRPr="00ED58DE">
        <w:rPr>
          <w:rFonts w:ascii="Arial" w:hAnsi="Arial" w:cs="Arial"/>
        </w:rPr>
        <w:t xml:space="preserve">Maybe you do not feel 100% confident about your own English. But English is acceptably spoken in a very wide range of accents, and with different levels of competence, everywhere in the world. </w:t>
      </w:r>
    </w:p>
    <w:p w:rsidR="00654FF8" w:rsidRPr="00ED58DE" w:rsidRDefault="00654FF8" w:rsidP="0018560F">
      <w:pPr>
        <w:pStyle w:val="StyleAfter6ptLinespacingMultiple115li"/>
        <w:rPr>
          <w:rFonts w:ascii="Arial" w:hAnsi="Arial" w:cs="Arial"/>
        </w:rPr>
      </w:pPr>
      <w:r w:rsidRPr="00ED58DE">
        <w:rPr>
          <w:rFonts w:ascii="Arial" w:hAnsi="Arial" w:cs="Arial"/>
        </w:rPr>
        <w:t xml:space="preserve">Everyone can learn English with encouragement and practice. The activities, case studies and resources in this unit are designed to help you get started </w:t>
      </w:r>
      <w:r w:rsidR="0067537A" w:rsidRPr="00ED58DE">
        <w:rPr>
          <w:rFonts w:ascii="Arial" w:hAnsi="Arial" w:cs="Arial"/>
        </w:rPr>
        <w:t>to develop routines for using</w:t>
      </w:r>
      <w:r w:rsidRPr="00ED58DE">
        <w:rPr>
          <w:rFonts w:ascii="Arial" w:hAnsi="Arial" w:cs="Arial"/>
        </w:rPr>
        <w:t xml:space="preserve"> English in your classroom.</w:t>
      </w:r>
    </w:p>
    <w:p w:rsidR="00FE6233" w:rsidRPr="00ED58DE" w:rsidRDefault="00FE6233" w:rsidP="008201BB">
      <w:pPr>
        <w:pStyle w:val="SessionHeading"/>
        <w:rPr>
          <w:rFonts w:ascii="Arial" w:hAnsi="Arial" w:cs="Arial"/>
        </w:rPr>
      </w:pPr>
      <w:r w:rsidRPr="00ED58DE">
        <w:rPr>
          <w:rFonts w:ascii="Arial" w:hAnsi="Arial" w:cs="Arial"/>
        </w:rPr>
        <w:t>What you can learn in this unit</w:t>
      </w:r>
      <w:bookmarkEnd w:id="2"/>
    </w:p>
    <w:p w:rsidR="00654FF8" w:rsidRPr="00ED58DE" w:rsidRDefault="001B623A" w:rsidP="00AB19A6">
      <w:pPr>
        <w:pStyle w:val="ListParagraph"/>
        <w:numPr>
          <w:ilvl w:val="0"/>
          <w:numId w:val="11"/>
        </w:numPr>
        <w:ind w:left="714" w:hanging="357"/>
        <w:rPr>
          <w:rFonts w:ascii="Arial" w:hAnsi="Arial" w:cs="Arial"/>
        </w:rPr>
      </w:pPr>
      <w:bookmarkStart w:id="3" w:name="section__learningoutcomes"/>
      <w:bookmarkStart w:id="4" w:name="_Toc387394870"/>
      <w:bookmarkEnd w:id="3"/>
      <w:proofErr w:type="spellStart"/>
      <w:r w:rsidRPr="00ED58DE">
        <w:rPr>
          <w:rFonts w:ascii="Arial" w:hAnsi="Arial" w:cs="Arial"/>
          <w:lang w:val="en-GB"/>
        </w:rPr>
        <w:t>T</w:t>
      </w:r>
      <w:r w:rsidR="00654FF8" w:rsidRPr="00ED58DE">
        <w:rPr>
          <w:rFonts w:ascii="Arial" w:hAnsi="Arial" w:cs="Arial"/>
        </w:rPr>
        <w:t>o</w:t>
      </w:r>
      <w:proofErr w:type="spellEnd"/>
      <w:r w:rsidR="00654FF8" w:rsidRPr="00ED58DE">
        <w:rPr>
          <w:rFonts w:ascii="Arial" w:hAnsi="Arial" w:cs="Arial"/>
        </w:rPr>
        <w:t xml:space="preserve"> increase classroom routines for English speaking and listening.</w:t>
      </w:r>
    </w:p>
    <w:p w:rsidR="00654FF8" w:rsidRPr="00ED58DE" w:rsidRDefault="001B623A" w:rsidP="00AB19A6">
      <w:pPr>
        <w:pStyle w:val="ListParagraph"/>
        <w:numPr>
          <w:ilvl w:val="0"/>
          <w:numId w:val="11"/>
        </w:numPr>
        <w:ind w:left="714" w:hanging="357"/>
        <w:rPr>
          <w:rFonts w:ascii="Arial" w:hAnsi="Arial" w:cs="Arial"/>
        </w:rPr>
      </w:pPr>
      <w:r w:rsidRPr="00ED58DE">
        <w:rPr>
          <w:rFonts w:ascii="Arial" w:hAnsi="Arial" w:cs="Arial"/>
          <w:lang w:val="en-GB"/>
        </w:rPr>
        <w:t>T</w:t>
      </w:r>
      <w:r w:rsidR="00A10C54" w:rsidRPr="00ED58DE">
        <w:rPr>
          <w:rFonts w:ascii="Arial" w:hAnsi="Arial" w:cs="Arial"/>
          <w:lang w:val="en-GB"/>
        </w:rPr>
        <w:t>o use</w:t>
      </w:r>
      <w:r w:rsidR="00654FF8" w:rsidRPr="00ED58DE">
        <w:rPr>
          <w:rFonts w:ascii="Arial" w:hAnsi="Arial" w:cs="Arial"/>
        </w:rPr>
        <w:t xml:space="preserve"> English language games with your students.</w:t>
      </w:r>
    </w:p>
    <w:p w:rsidR="00654FF8" w:rsidRPr="00ED58DE" w:rsidRDefault="001B623A" w:rsidP="00AB19A6">
      <w:pPr>
        <w:pStyle w:val="ListParagraph"/>
        <w:numPr>
          <w:ilvl w:val="0"/>
          <w:numId w:val="11"/>
        </w:numPr>
        <w:ind w:left="714" w:hanging="357"/>
        <w:rPr>
          <w:rFonts w:ascii="Arial" w:hAnsi="Arial" w:cs="Arial"/>
        </w:rPr>
      </w:pPr>
      <w:r w:rsidRPr="00ED58DE">
        <w:rPr>
          <w:rFonts w:ascii="Arial" w:hAnsi="Arial" w:cs="Arial"/>
          <w:lang w:val="en-GB"/>
        </w:rPr>
        <w:t>T</w:t>
      </w:r>
      <w:r w:rsidR="00A10C54" w:rsidRPr="00ED58DE">
        <w:rPr>
          <w:rFonts w:ascii="Arial" w:hAnsi="Arial" w:cs="Arial"/>
          <w:lang w:val="en-GB"/>
        </w:rPr>
        <w:t xml:space="preserve">o </w:t>
      </w:r>
      <w:r w:rsidR="00A10C54" w:rsidRPr="00ED58DE">
        <w:rPr>
          <w:rFonts w:ascii="Arial" w:hAnsi="Arial" w:cs="Arial"/>
        </w:rPr>
        <w:t>practi</w:t>
      </w:r>
      <w:r w:rsidR="00A10C54" w:rsidRPr="00ED58DE">
        <w:rPr>
          <w:rFonts w:ascii="Arial" w:hAnsi="Arial" w:cs="Arial"/>
          <w:lang w:val="en-GB"/>
        </w:rPr>
        <w:t>se</w:t>
      </w:r>
      <w:r w:rsidR="00654FF8" w:rsidRPr="00ED58DE">
        <w:rPr>
          <w:rFonts w:ascii="Arial" w:hAnsi="Arial" w:cs="Arial"/>
        </w:rPr>
        <w:t xml:space="preserve"> English at your level.</w:t>
      </w:r>
    </w:p>
    <w:p w:rsidR="00FE6233" w:rsidRPr="00ED58DE" w:rsidRDefault="00FE6233" w:rsidP="008201BB">
      <w:pPr>
        <w:pStyle w:val="SessionHeading"/>
        <w:rPr>
          <w:rFonts w:ascii="Arial" w:hAnsi="Arial" w:cs="Arial"/>
        </w:rPr>
      </w:pPr>
      <w:bookmarkStart w:id="5" w:name="section1"/>
      <w:bookmarkStart w:id="6" w:name="_Toc387394871"/>
      <w:bookmarkEnd w:id="4"/>
      <w:bookmarkEnd w:id="5"/>
      <w:r w:rsidRPr="00ED58DE">
        <w:rPr>
          <w:rFonts w:ascii="Arial" w:hAnsi="Arial" w:cs="Arial"/>
        </w:rPr>
        <w:t xml:space="preserve">1 </w:t>
      </w:r>
      <w:bookmarkEnd w:id="6"/>
      <w:r w:rsidR="00654FF8" w:rsidRPr="00ED58DE">
        <w:rPr>
          <w:rFonts w:ascii="Arial" w:hAnsi="Arial" w:cs="Arial"/>
        </w:rPr>
        <w:t>Using teacher talk</w:t>
      </w:r>
    </w:p>
    <w:p w:rsidR="006675CB" w:rsidRPr="00ED58DE" w:rsidRDefault="00A10C54" w:rsidP="00F60A4D">
      <w:pPr>
        <w:rPr>
          <w:rFonts w:ascii="Arial" w:hAnsi="Arial" w:cs="Arial"/>
        </w:rPr>
      </w:pPr>
      <w:r w:rsidRPr="00ED58DE">
        <w:rPr>
          <w:rFonts w:ascii="Arial" w:hAnsi="Arial" w:cs="Arial"/>
        </w:rPr>
        <w:t>You s</w:t>
      </w:r>
      <w:r w:rsidR="006675CB" w:rsidRPr="00ED58DE">
        <w:rPr>
          <w:rFonts w:ascii="Arial" w:hAnsi="Arial" w:cs="Arial"/>
        </w:rPr>
        <w:t xml:space="preserve">tart by thinking about ‘teacher talk’ and how you can use </w:t>
      </w:r>
      <w:r w:rsidR="002D62F7" w:rsidRPr="00ED58DE">
        <w:rPr>
          <w:rFonts w:ascii="Arial" w:hAnsi="Arial" w:cs="Arial"/>
        </w:rPr>
        <w:t xml:space="preserve">this for </w:t>
      </w:r>
      <w:r w:rsidR="006675CB" w:rsidRPr="00ED58DE">
        <w:rPr>
          <w:rFonts w:ascii="Arial" w:hAnsi="Arial" w:cs="Arial"/>
        </w:rPr>
        <w:t>English.</w:t>
      </w:r>
    </w:p>
    <w:tbl>
      <w:tblPr>
        <w:tblStyle w:val="TableGrid"/>
        <w:tblW w:w="0" w:type="auto"/>
        <w:tblInd w:w="108" w:type="dxa"/>
        <w:tblLook w:val="04A0" w:firstRow="1" w:lastRow="0" w:firstColumn="1" w:lastColumn="0" w:noHBand="0" w:noVBand="1"/>
      </w:tblPr>
      <w:tblGrid>
        <w:gridCol w:w="10575"/>
      </w:tblGrid>
      <w:tr w:rsidR="006C12E4" w:rsidRPr="00ED58DE" w:rsidTr="006675CB">
        <w:tc>
          <w:tcPr>
            <w:tcW w:w="10575" w:type="dxa"/>
            <w:shd w:val="clear" w:color="auto" w:fill="D9D9D9" w:themeFill="background1" w:themeFillShade="D9"/>
          </w:tcPr>
          <w:p w:rsidR="006C12E4" w:rsidRPr="00ED58DE" w:rsidRDefault="006675CB" w:rsidP="00F60A4D">
            <w:pPr>
              <w:pStyle w:val="Heading2"/>
              <w:spacing w:before="120"/>
              <w:outlineLvl w:val="1"/>
              <w:rPr>
                <w:rStyle w:val="Strong"/>
                <w:rFonts w:ascii="Arial" w:hAnsi="Arial" w:cs="Arial"/>
                <w:b/>
                <w:bCs/>
              </w:rPr>
            </w:pPr>
            <w:r w:rsidRPr="00ED58DE">
              <w:rPr>
                <w:rFonts w:ascii="Arial" w:hAnsi="Arial" w:cs="Arial"/>
                <w:color w:val="E36C0A" w:themeColor="accent6" w:themeShade="BF"/>
                <w:sz w:val="32"/>
              </w:rPr>
              <w:t>Activity 1: ‘Teacher talk’: a planning activity</w:t>
            </w:r>
          </w:p>
        </w:tc>
      </w:tr>
      <w:tr w:rsidR="006C12E4" w:rsidRPr="00ED58DE" w:rsidTr="006515B9">
        <w:tc>
          <w:tcPr>
            <w:tcW w:w="10575" w:type="dxa"/>
            <w:tcBorders>
              <w:bottom w:val="nil"/>
            </w:tcBorders>
          </w:tcPr>
          <w:p w:rsidR="006675CB" w:rsidRPr="00ED58DE" w:rsidRDefault="006675CB" w:rsidP="00F60A4D">
            <w:pPr>
              <w:rPr>
                <w:rFonts w:ascii="Arial" w:hAnsi="Arial" w:cs="Arial"/>
              </w:rPr>
            </w:pPr>
            <w:r w:rsidRPr="00ED58DE">
              <w:rPr>
                <w:rFonts w:ascii="Arial" w:hAnsi="Arial" w:cs="Arial"/>
              </w:rPr>
              <w:t xml:space="preserve">Have you seen small children play ‘Teacher </w:t>
            </w:r>
            <w:proofErr w:type="spellStart"/>
            <w:r w:rsidRPr="00ED58DE">
              <w:rPr>
                <w:rFonts w:ascii="Arial" w:hAnsi="Arial" w:cs="Arial"/>
              </w:rPr>
              <w:t>Teacher</w:t>
            </w:r>
            <w:proofErr w:type="spellEnd"/>
            <w:r w:rsidRPr="00ED58DE">
              <w:rPr>
                <w:rFonts w:ascii="Arial" w:hAnsi="Arial" w:cs="Arial"/>
              </w:rPr>
              <w:t>’? Maybe you played this game as a child. Students like to imitate the teacher and can learn ‘teacher talk’, or the language of ‘classroom management’, even though no one actually ‘teaches’ them these words and phrases. So whatever you say and do in the classroom, your students will also begin to say and do.</w:t>
            </w:r>
            <w:r w:rsidR="0067537A" w:rsidRPr="00ED58DE">
              <w:rPr>
                <w:rFonts w:ascii="Arial" w:hAnsi="Arial" w:cs="Arial"/>
              </w:rPr>
              <w:t xml:space="preserve"> You can use this knowledge to generate language practice, spontaneously and with variations.</w:t>
            </w:r>
          </w:p>
          <w:p w:rsidR="006675CB" w:rsidRPr="00ED58DE" w:rsidRDefault="006675CB" w:rsidP="00F60A4D">
            <w:pPr>
              <w:rPr>
                <w:rFonts w:ascii="Arial" w:hAnsi="Arial" w:cs="Arial"/>
              </w:rPr>
            </w:pPr>
            <w:r w:rsidRPr="00ED58DE">
              <w:rPr>
                <w:rFonts w:ascii="Arial" w:hAnsi="Arial" w:cs="Arial"/>
              </w:rPr>
              <w:t>Read the sentences below in English. Read them aloud, to yourself or with a colleague.</w:t>
            </w:r>
          </w:p>
          <w:p w:rsidR="006675CB" w:rsidRPr="00ED58DE" w:rsidRDefault="006675CB" w:rsidP="00F60A4D">
            <w:pPr>
              <w:rPr>
                <w:rFonts w:ascii="Arial" w:hAnsi="Arial" w:cs="Arial"/>
              </w:rPr>
            </w:pPr>
            <w:r w:rsidRPr="00ED58DE">
              <w:rPr>
                <w:rFonts w:ascii="Arial" w:hAnsi="Arial" w:cs="Arial"/>
              </w:rPr>
              <w:t xml:space="preserve">Tick the ones you already use in the classroom with your students. </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‘Good morning/good afternoon/good evening, students/class.’</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‘Please sit down/Yes, you may sit down now.’ </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‘Please stand up. Thank you!’</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‘Please stand up when you speak.’</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‘Who knows this word?’</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‘Put your hands up, please! Those who know the answer</w:t>
            </w:r>
            <w:proofErr w:type="gramStart"/>
            <w:r w:rsidRPr="00ED58DE">
              <w:rPr>
                <w:rFonts w:ascii="Arial" w:hAnsi="Arial" w:cs="Arial"/>
                <w:lang w:val="en-GB"/>
              </w:rPr>
              <w:t>!/</w:t>
            </w:r>
            <w:proofErr w:type="gramEnd"/>
            <w:r w:rsidRPr="00ED58DE">
              <w:rPr>
                <w:rFonts w:ascii="Arial" w:hAnsi="Arial" w:cs="Arial"/>
                <w:lang w:val="en-GB"/>
              </w:rPr>
              <w:t xml:space="preserve">Those who have finished their work! Hands down!’ </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Yes, come in, please.’</w:t>
            </w:r>
          </w:p>
          <w:p w:rsidR="006675CB" w:rsidRPr="00ED58DE" w:rsidRDefault="006675CB" w:rsidP="00AB19A6">
            <w:pPr>
              <w:pStyle w:val="ListParagraph"/>
              <w:numPr>
                <w:ilvl w:val="0"/>
                <w:numId w:val="11"/>
              </w:numPr>
              <w:ind w:left="714" w:hanging="357"/>
              <w:rPr>
                <w:rFonts w:ascii="Arial" w:hAnsi="Arial" w:cs="Arial"/>
                <w:lang w:val="en-GB"/>
              </w:rPr>
            </w:pPr>
            <w:r w:rsidRPr="00ED58DE">
              <w:rPr>
                <w:rFonts w:ascii="Arial" w:hAnsi="Arial" w:cs="Arial"/>
                <w:lang w:val="en-GB"/>
              </w:rPr>
              <w:t>‘Please wait.’</w:t>
            </w:r>
          </w:p>
          <w:p w:rsidR="001B623A" w:rsidRPr="00ED58DE" w:rsidRDefault="006675CB" w:rsidP="006515B9">
            <w:pPr>
              <w:pStyle w:val="ListParagraph"/>
              <w:numPr>
                <w:ilvl w:val="0"/>
                <w:numId w:val="11"/>
              </w:numPr>
              <w:ind w:left="714" w:hanging="357"/>
              <w:rPr>
                <w:rFonts w:ascii="Arial" w:hAnsi="Arial" w:cs="Arial"/>
              </w:rPr>
            </w:pPr>
            <w:r w:rsidRPr="00ED58DE">
              <w:rPr>
                <w:rFonts w:ascii="Arial" w:hAnsi="Arial" w:cs="Arial"/>
                <w:lang w:val="en-GB"/>
              </w:rPr>
              <w:t>‘Let the others speak!’</w:t>
            </w:r>
          </w:p>
          <w:p w:rsidR="00ED58DE" w:rsidRPr="00ED58DE" w:rsidRDefault="00ED58DE" w:rsidP="00ED58DE">
            <w:pPr>
              <w:pStyle w:val="ListParagraph"/>
              <w:numPr>
                <w:ilvl w:val="0"/>
                <w:numId w:val="11"/>
              </w:numPr>
              <w:ind w:left="714" w:hanging="357"/>
              <w:rPr>
                <w:rFonts w:ascii="Arial" w:hAnsi="Arial" w:cs="Arial"/>
                <w:lang w:val="en-GB"/>
              </w:rPr>
            </w:pPr>
            <w:r w:rsidRPr="00ED58DE">
              <w:rPr>
                <w:rFonts w:ascii="Arial" w:hAnsi="Arial" w:cs="Arial"/>
                <w:lang w:val="en-GB"/>
              </w:rPr>
              <w:t>‘One at a time, please.’</w:t>
            </w:r>
          </w:p>
          <w:p w:rsidR="00ED58DE" w:rsidRPr="00ED58DE" w:rsidRDefault="00ED58DE" w:rsidP="00ED58DE">
            <w:pPr>
              <w:pStyle w:val="ListParagraph"/>
              <w:numPr>
                <w:ilvl w:val="0"/>
                <w:numId w:val="11"/>
              </w:numPr>
              <w:ind w:left="714" w:hanging="357"/>
              <w:rPr>
                <w:rFonts w:ascii="Arial" w:hAnsi="Arial" w:cs="Arial"/>
                <w:lang w:val="en-GB"/>
              </w:rPr>
            </w:pPr>
            <w:r w:rsidRPr="00ED58DE">
              <w:rPr>
                <w:rFonts w:ascii="Arial" w:hAnsi="Arial" w:cs="Arial"/>
                <w:lang w:val="en-GB"/>
              </w:rPr>
              <w:t xml:space="preserve">‘Please come to the board and write the date.’ </w:t>
            </w:r>
          </w:p>
          <w:p w:rsidR="00ED58DE" w:rsidRPr="00ED58DE" w:rsidRDefault="00ED58DE" w:rsidP="00ED58DE">
            <w:pPr>
              <w:pStyle w:val="ListParagraph"/>
              <w:numPr>
                <w:ilvl w:val="0"/>
                <w:numId w:val="11"/>
              </w:numPr>
              <w:ind w:left="714" w:hanging="357"/>
              <w:rPr>
                <w:rFonts w:ascii="Arial" w:hAnsi="Arial" w:cs="Arial"/>
              </w:rPr>
            </w:pPr>
            <w:r w:rsidRPr="00ED58DE">
              <w:rPr>
                <w:rFonts w:ascii="Arial" w:hAnsi="Arial" w:cs="Arial"/>
                <w:lang w:val="en-GB"/>
              </w:rPr>
              <w:t xml:space="preserve">‘Thank you. Please go back to your place now.’ </w:t>
            </w:r>
          </w:p>
        </w:tc>
      </w:tr>
      <w:tr w:rsidR="006515B9" w:rsidRPr="00ED58DE" w:rsidTr="006515B9">
        <w:tc>
          <w:tcPr>
            <w:tcW w:w="10575" w:type="dxa"/>
            <w:tcBorders>
              <w:top w:val="nil"/>
            </w:tcBorders>
          </w:tcPr>
          <w:p w:rsidR="006515B9" w:rsidRPr="00ED58DE" w:rsidRDefault="00ED58DE" w:rsidP="006515B9">
            <w:pPr>
              <w:pStyle w:val="ListParagraph"/>
              <w:numPr>
                <w:ilvl w:val="0"/>
                <w:numId w:val="11"/>
              </w:numPr>
              <w:ind w:left="714" w:hanging="357"/>
              <w:rPr>
                <w:rFonts w:ascii="Arial" w:hAnsi="Arial" w:cs="Arial"/>
                <w:lang w:val="en-GB"/>
              </w:rPr>
            </w:pPr>
            <w:r w:rsidRPr="00ED58DE">
              <w:rPr>
                <w:rFonts w:ascii="Arial" w:hAnsi="Arial" w:cs="Arial"/>
                <w:lang w:val="en-GB"/>
              </w:rPr>
              <w:lastRenderedPageBreak/>
              <w:t xml:space="preserve"> </w:t>
            </w:r>
            <w:r w:rsidR="006515B9" w:rsidRPr="00ED58DE">
              <w:rPr>
                <w:rFonts w:ascii="Arial" w:hAnsi="Arial" w:cs="Arial"/>
                <w:lang w:val="en-GB"/>
              </w:rPr>
              <w:t xml:space="preserve">‘Open your books/notebooks. Close your books.’ </w:t>
            </w:r>
          </w:p>
          <w:p w:rsidR="006515B9" w:rsidRPr="00ED58DE" w:rsidRDefault="006515B9" w:rsidP="006515B9">
            <w:pPr>
              <w:pStyle w:val="ListParagraph"/>
              <w:numPr>
                <w:ilvl w:val="0"/>
                <w:numId w:val="11"/>
              </w:numPr>
              <w:ind w:left="714" w:hanging="357"/>
              <w:rPr>
                <w:rFonts w:ascii="Arial" w:hAnsi="Arial" w:cs="Arial"/>
                <w:lang w:val="en-GB"/>
              </w:rPr>
            </w:pPr>
            <w:r w:rsidRPr="00ED58DE">
              <w:rPr>
                <w:rFonts w:ascii="Arial" w:hAnsi="Arial" w:cs="Arial"/>
                <w:lang w:val="en-GB"/>
              </w:rPr>
              <w:t xml:space="preserve">‘You may go out.’ </w:t>
            </w:r>
          </w:p>
          <w:p w:rsidR="006515B9" w:rsidRPr="00ED58DE" w:rsidRDefault="006515B9" w:rsidP="006515B9">
            <w:pPr>
              <w:pStyle w:val="ListParagraph"/>
              <w:numPr>
                <w:ilvl w:val="0"/>
                <w:numId w:val="11"/>
              </w:numPr>
              <w:ind w:left="714" w:hanging="357"/>
              <w:rPr>
                <w:rFonts w:ascii="Arial" w:hAnsi="Arial" w:cs="Arial"/>
                <w:lang w:val="en-GB"/>
              </w:rPr>
            </w:pPr>
            <w:r w:rsidRPr="00ED58DE">
              <w:rPr>
                <w:rFonts w:ascii="Arial" w:hAnsi="Arial" w:cs="Arial"/>
                <w:lang w:val="en-GB"/>
              </w:rPr>
              <w:t xml:space="preserve">‘See you tomorrow.’ </w:t>
            </w:r>
          </w:p>
          <w:p w:rsidR="006515B9" w:rsidRPr="00ED58DE" w:rsidRDefault="006515B9" w:rsidP="006515B9">
            <w:pPr>
              <w:rPr>
                <w:rFonts w:ascii="Arial" w:hAnsi="Arial" w:cs="Arial"/>
              </w:rPr>
            </w:pPr>
            <w:r w:rsidRPr="00ED58DE">
              <w:rPr>
                <w:rFonts w:ascii="Arial" w:hAnsi="Arial" w:cs="Arial"/>
              </w:rPr>
              <w:t>Are there other words or sentences in English you already use that are not on this list?</w:t>
            </w:r>
          </w:p>
          <w:p w:rsidR="006515B9" w:rsidRPr="00ED58DE" w:rsidRDefault="006515B9" w:rsidP="006515B9">
            <w:pPr>
              <w:rPr>
                <w:rFonts w:ascii="Arial" w:hAnsi="Arial" w:cs="Arial"/>
              </w:rPr>
            </w:pPr>
            <w:r w:rsidRPr="00ED58DE">
              <w:rPr>
                <w:rFonts w:ascii="Arial" w:hAnsi="Arial" w:cs="Arial"/>
              </w:rPr>
              <w:t xml:space="preserve">Now choose sentences from the list that you have not tried out before. Practise these sentences aloud, at home or with a fellow teacher. See if you can vary or improvise on the sentences. </w:t>
            </w:r>
          </w:p>
          <w:p w:rsidR="006515B9" w:rsidRPr="00ED58DE" w:rsidRDefault="006515B9" w:rsidP="006515B9">
            <w:pPr>
              <w:rPr>
                <w:rFonts w:ascii="Arial" w:hAnsi="Arial" w:cs="Arial"/>
              </w:rPr>
            </w:pPr>
            <w:r w:rsidRPr="00ED58DE">
              <w:rPr>
                <w:rFonts w:ascii="Arial" w:hAnsi="Arial" w:cs="Arial"/>
              </w:rPr>
              <w:t xml:space="preserve">Gestures will help students understand you. How would you mime sentences such as ‘Open your books’, and ‘Come in’? Practise the gestures as you say the sentences. </w:t>
            </w:r>
          </w:p>
          <w:p w:rsidR="006515B9" w:rsidRPr="00ED58DE" w:rsidRDefault="006515B9" w:rsidP="006515B9">
            <w:pPr>
              <w:rPr>
                <w:rFonts w:ascii="Arial" w:hAnsi="Arial" w:cs="Arial"/>
              </w:rPr>
            </w:pPr>
            <w:r w:rsidRPr="00ED58DE">
              <w:rPr>
                <w:rFonts w:ascii="Arial" w:hAnsi="Arial" w:cs="Arial"/>
              </w:rPr>
              <w:t>When you are confident about a phrase, try using it with your students. Gradually increase the number of English phrases you use with your students each week. Don’t give up if at first they don’t respond to you – by using gestures the students will slowly learn these English phrases.</w:t>
            </w:r>
          </w:p>
        </w:tc>
      </w:tr>
    </w:tbl>
    <w:p w:rsidR="002D62F7" w:rsidRPr="00ED58DE" w:rsidRDefault="006675CB" w:rsidP="00F60A4D">
      <w:pPr>
        <w:rPr>
          <w:rFonts w:ascii="Arial" w:hAnsi="Arial" w:cs="Arial"/>
          <w:sz w:val="10"/>
          <w:szCs w:val="10"/>
        </w:rPr>
      </w:pPr>
      <w:r w:rsidRPr="00ED58DE">
        <w:rPr>
          <w:rFonts w:ascii="Arial" w:hAnsi="Arial" w:cs="Arial"/>
        </w:rPr>
        <w:t xml:space="preserve">In Case Study 1, see how a teacher tries to improve his own English so that he can practise along with his students. </w:t>
      </w:r>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6675CB" w:rsidRPr="00ED58DE" w:rsidTr="00AB19A6">
        <w:tc>
          <w:tcPr>
            <w:tcW w:w="10575" w:type="dxa"/>
          </w:tcPr>
          <w:p w:rsidR="006675CB" w:rsidRPr="00ED58DE" w:rsidRDefault="004C54DA" w:rsidP="00F60A4D">
            <w:pPr>
              <w:pStyle w:val="CasestudyHeading"/>
              <w:rPr>
                <w:rFonts w:ascii="Arial" w:hAnsi="Arial" w:cs="Arial"/>
                <w:i/>
                <w:iCs/>
              </w:rPr>
            </w:pPr>
            <w:r w:rsidRPr="00ED58DE">
              <w:rPr>
                <w:rFonts w:ascii="Arial" w:hAnsi="Arial" w:cs="Arial"/>
              </w:rPr>
              <w:t xml:space="preserve">Case Study 1: </w:t>
            </w:r>
            <w:r w:rsidR="00F2397C" w:rsidRPr="00ED58DE">
              <w:rPr>
                <w:rFonts w:ascii="Arial" w:hAnsi="Arial" w:cs="Arial"/>
              </w:rPr>
              <w:t xml:space="preserve">Mr </w:t>
            </w:r>
            <w:proofErr w:type="spellStart"/>
            <w:r w:rsidR="00F2397C" w:rsidRPr="00ED58DE">
              <w:rPr>
                <w:rFonts w:ascii="Arial" w:hAnsi="Arial" w:cs="Arial"/>
              </w:rPr>
              <w:t>Meganathan</w:t>
            </w:r>
            <w:proofErr w:type="spellEnd"/>
            <w:r w:rsidRPr="00ED58DE">
              <w:rPr>
                <w:rFonts w:ascii="Arial" w:hAnsi="Arial" w:cs="Arial"/>
              </w:rPr>
              <w:t xml:space="preserve"> practis</w:t>
            </w:r>
            <w:r w:rsidR="006675CB" w:rsidRPr="00ED58DE">
              <w:rPr>
                <w:rFonts w:ascii="Arial" w:hAnsi="Arial" w:cs="Arial"/>
              </w:rPr>
              <w:t>es English</w:t>
            </w:r>
          </w:p>
          <w:p w:rsidR="006675CB" w:rsidRPr="00ED58DE" w:rsidRDefault="00F2397C" w:rsidP="0018560F">
            <w:pPr>
              <w:pStyle w:val="StyleAfter6ptLinespacingMultiple115li"/>
              <w:rPr>
                <w:rFonts w:ascii="Arial" w:hAnsi="Arial" w:cs="Arial"/>
                <w:i/>
              </w:rPr>
            </w:pPr>
            <w:r w:rsidRPr="00ED58DE">
              <w:rPr>
                <w:rFonts w:ascii="Arial" w:hAnsi="Arial" w:cs="Arial"/>
                <w:i/>
              </w:rPr>
              <w:t xml:space="preserve">Mr </w:t>
            </w:r>
            <w:proofErr w:type="spellStart"/>
            <w:r w:rsidRPr="00ED58DE">
              <w:rPr>
                <w:rFonts w:ascii="Arial" w:hAnsi="Arial" w:cs="Arial"/>
                <w:i/>
              </w:rPr>
              <w:t>Meganathan</w:t>
            </w:r>
            <w:proofErr w:type="spellEnd"/>
            <w:r w:rsidR="006675CB" w:rsidRPr="00ED58DE">
              <w:rPr>
                <w:rFonts w:ascii="Arial" w:hAnsi="Arial" w:cs="Arial"/>
                <w:i/>
              </w:rPr>
              <w:t xml:space="preserve"> teaches all the subjects to his Class III students. They are all first generation students. When </w:t>
            </w:r>
            <w:r w:rsidRPr="00ED58DE">
              <w:rPr>
                <w:rFonts w:ascii="Arial" w:hAnsi="Arial" w:cs="Arial"/>
                <w:i/>
              </w:rPr>
              <w:t xml:space="preserve">Mr </w:t>
            </w:r>
            <w:proofErr w:type="spellStart"/>
            <w:r w:rsidRPr="00ED58DE">
              <w:rPr>
                <w:rFonts w:ascii="Arial" w:hAnsi="Arial" w:cs="Arial"/>
                <w:i/>
              </w:rPr>
              <w:t>Meganathan</w:t>
            </w:r>
            <w:proofErr w:type="spellEnd"/>
            <w:r w:rsidR="006675CB" w:rsidRPr="00ED58DE">
              <w:rPr>
                <w:rFonts w:ascii="Arial" w:hAnsi="Arial" w:cs="Arial"/>
                <w:i/>
              </w:rPr>
              <w:t xml:space="preserve"> started his job as a teacher, English was not taught at primary level. But after a few years, the state government decided to introduce English from Class I. All the primary teachers of the state were given five days of training in the methodology of teaching the English language. </w:t>
            </w:r>
          </w:p>
          <w:p w:rsidR="006675CB" w:rsidRPr="00ED58DE" w:rsidRDefault="006675CB" w:rsidP="0018560F">
            <w:pPr>
              <w:pStyle w:val="StyleAfter6ptLinespacingMultiple115li"/>
              <w:rPr>
                <w:rFonts w:ascii="Arial" w:hAnsi="Arial" w:cs="Arial"/>
              </w:rPr>
            </w:pPr>
            <w:r w:rsidRPr="00ED58DE">
              <w:rPr>
                <w:rFonts w:ascii="Arial" w:hAnsi="Arial" w:cs="Arial"/>
              </w:rPr>
              <w:t>Even after the training, I still felt insecure. My own knowledge of English was very limited and I felt uncomfortable speaking English, worrying that I was making mistakes. I decided to listen to English language radio programmes every day. I also asked my wife to converse in English with me every evening, because her English was better than mine.</w:t>
            </w:r>
          </w:p>
          <w:p w:rsidR="006675CB" w:rsidRPr="00ED58DE" w:rsidRDefault="006675CB" w:rsidP="0018560F">
            <w:pPr>
              <w:pStyle w:val="StyleAfter6ptLinespacingMultiple115li"/>
              <w:rPr>
                <w:rFonts w:ascii="Arial" w:hAnsi="Arial" w:cs="Arial"/>
              </w:rPr>
            </w:pPr>
            <w:r w:rsidRPr="00ED58DE">
              <w:rPr>
                <w:rFonts w:ascii="Arial" w:hAnsi="Arial" w:cs="Arial"/>
              </w:rPr>
              <w:t xml:space="preserve">I also practised speaking simple sentences in English such as ‘How are you?’, ‘My name is </w:t>
            </w:r>
            <w:r w:rsidR="00F2397C" w:rsidRPr="00ED58DE">
              <w:rPr>
                <w:rFonts w:ascii="Arial" w:hAnsi="Arial" w:cs="Arial"/>
              </w:rPr>
              <w:t xml:space="preserve">Mr </w:t>
            </w:r>
            <w:proofErr w:type="spellStart"/>
            <w:r w:rsidR="00F2397C" w:rsidRPr="00ED58DE">
              <w:rPr>
                <w:rFonts w:ascii="Arial" w:hAnsi="Arial" w:cs="Arial"/>
              </w:rPr>
              <w:t>Meganathan</w:t>
            </w:r>
            <w:proofErr w:type="spellEnd"/>
            <w:r w:rsidRPr="00ED58DE">
              <w:rPr>
                <w:rFonts w:ascii="Arial" w:hAnsi="Arial" w:cs="Arial"/>
              </w:rPr>
              <w:t>’, ‘I am a teacher’ and ‘I live in Bangalore’ by recording these sentences on my mobile phone. I would play them back, listen to them and re-record myself to improve further. I must admit, sometimes I felt a bit silly ‘rehearsing’ like this, but I found that it really did improve my English and made me feel more confident.</w:t>
            </w:r>
          </w:p>
          <w:p w:rsidR="006675CB" w:rsidRPr="00ED58DE" w:rsidRDefault="006675CB" w:rsidP="0018560F">
            <w:pPr>
              <w:pStyle w:val="StyleAfter6ptLinespacingMultiple115li"/>
              <w:rPr>
                <w:rFonts w:ascii="Arial" w:hAnsi="Arial" w:cs="Arial"/>
              </w:rPr>
            </w:pPr>
            <w:r w:rsidRPr="00ED58DE">
              <w:rPr>
                <w:rFonts w:ascii="Arial" w:hAnsi="Arial" w:cs="Arial"/>
              </w:rPr>
              <w:t>I prepared a list of everyday classroom instructions with another teacher in school, for example: ‘Sit down now</w:t>
            </w:r>
            <w:r w:rsidR="004C54DA" w:rsidRPr="00ED58DE">
              <w:rPr>
                <w:rFonts w:ascii="Arial" w:hAnsi="Arial" w:cs="Arial"/>
              </w:rPr>
              <w:t>,</w:t>
            </w:r>
            <w:r w:rsidRPr="00ED58DE">
              <w:rPr>
                <w:rFonts w:ascii="Arial" w:hAnsi="Arial" w:cs="Arial"/>
              </w:rPr>
              <w:t xml:space="preserve"> please’, ‘Everybody up’, ‘Can you come to the board?’, ‘I want you to make two lines’ and ‘Can you make a big circle</w:t>
            </w:r>
            <w:r w:rsidR="004C54DA" w:rsidRPr="00ED58DE">
              <w:rPr>
                <w:rFonts w:ascii="Arial" w:hAnsi="Arial" w:cs="Arial"/>
              </w:rPr>
              <w:t>?</w:t>
            </w:r>
            <w:r w:rsidRPr="00ED58DE">
              <w:rPr>
                <w:rFonts w:ascii="Arial" w:hAnsi="Arial" w:cs="Arial"/>
              </w:rPr>
              <w:t xml:space="preserve">’ I practised saying these instructions loudly and clearly at home. I started giving instructions in English in the classroom, speaking slowly and using gestures and actions. </w:t>
            </w:r>
          </w:p>
          <w:p w:rsidR="006675CB" w:rsidRPr="00ED58DE" w:rsidRDefault="006675CB" w:rsidP="0018560F">
            <w:pPr>
              <w:pStyle w:val="StyleAfter6ptLinespacingMultiple115li"/>
              <w:rPr>
                <w:rFonts w:ascii="Arial" w:hAnsi="Arial" w:cs="Arial"/>
                <w:b/>
              </w:rPr>
            </w:pPr>
            <w:r w:rsidRPr="00ED58DE">
              <w:rPr>
                <w:rFonts w:ascii="Arial" w:hAnsi="Arial" w:cs="Arial"/>
              </w:rPr>
              <w:t>The students responded well. I try not to worry about the mistakes I make or the students make – I don’t want them to be afraid to take part. I know that mistakes happen when we learn anything new. I try to make sure my students feel rewarded for having a go rather than punished for getting it wrong.</w:t>
            </w:r>
          </w:p>
        </w:tc>
      </w:tr>
    </w:tbl>
    <w:p w:rsidR="00AB19A6" w:rsidRPr="00ED58DE" w:rsidRDefault="00AB19A6" w:rsidP="00467018">
      <w:pPr>
        <w:spacing w:before="0" w:after="0" w:line="240" w:lineRule="auto"/>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RPr="00ED58DE" w:rsidTr="0077339C">
        <w:trPr>
          <w:trHeight w:val="1197"/>
        </w:trPr>
        <w:tc>
          <w:tcPr>
            <w:tcW w:w="1260" w:type="dxa"/>
          </w:tcPr>
          <w:p w:rsidR="00A138CB" w:rsidRPr="00ED58DE" w:rsidRDefault="00956937" w:rsidP="00ED58DE">
            <w:pPr>
              <w:pStyle w:val="StylePauseforthoughtLeftLinespacingMultiple115li"/>
              <w:keepNext w:val="0"/>
              <w:rPr>
                <w:rFonts w:ascii="Arial" w:hAnsi="Arial" w:cs="Arial"/>
              </w:rPr>
            </w:pPr>
            <w:r w:rsidRPr="00ED58DE">
              <w:rPr>
                <w:rFonts w:ascii="Arial" w:hAnsi="Arial" w:cs="Arial"/>
              </w:rPr>
              <w:br w:type="page"/>
            </w:r>
            <w:r w:rsidR="00401572" w:rsidRPr="00ED58DE">
              <w:rPr>
                <w:rFonts w:ascii="Arial" w:hAnsi="Arial" w:cs="Arial"/>
                <w:noProof/>
                <w:lang w:bidi="ar-SA"/>
              </w:rPr>
              <w:drawing>
                <wp:inline distT="0" distB="0" distL="0" distR="0" wp14:anchorId="5AA5D4F4" wp14:editId="26E77C45">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ED58DE" w:rsidRDefault="00A138CB" w:rsidP="00ED58DE">
            <w:pPr>
              <w:pStyle w:val="StylePauseforthoughtLeftLinespacingMultiple115li"/>
              <w:keepNext w:val="0"/>
              <w:rPr>
                <w:rFonts w:ascii="Arial" w:hAnsi="Arial" w:cs="Arial"/>
              </w:rPr>
            </w:pPr>
            <w:r w:rsidRPr="00ED58DE">
              <w:rPr>
                <w:rFonts w:ascii="Arial" w:hAnsi="Arial" w:cs="Arial"/>
              </w:rPr>
              <w:t>Pause for thought</w:t>
            </w:r>
          </w:p>
          <w:p w:rsidR="00C73DAC" w:rsidRPr="00ED58DE" w:rsidRDefault="00C73DAC" w:rsidP="00ED58DE">
            <w:pPr>
              <w:pStyle w:val="ListParagraph"/>
              <w:numPr>
                <w:ilvl w:val="0"/>
                <w:numId w:val="11"/>
              </w:numPr>
              <w:ind w:left="714" w:hanging="357"/>
              <w:rPr>
                <w:rFonts w:ascii="Arial" w:hAnsi="Arial" w:cs="Arial"/>
                <w:lang w:val="en-GB"/>
              </w:rPr>
            </w:pPr>
            <w:r w:rsidRPr="00ED58DE">
              <w:rPr>
                <w:rFonts w:ascii="Arial" w:hAnsi="Arial" w:cs="Arial"/>
                <w:lang w:val="en-GB"/>
              </w:rPr>
              <w:t xml:space="preserve">What were the sources of English for </w:t>
            </w:r>
            <w:r w:rsidR="00F2397C" w:rsidRPr="00ED58DE">
              <w:rPr>
                <w:rFonts w:ascii="Arial" w:hAnsi="Arial" w:cs="Arial"/>
                <w:lang w:val="en-GB"/>
              </w:rPr>
              <w:t xml:space="preserve">Mr </w:t>
            </w:r>
            <w:proofErr w:type="spellStart"/>
            <w:r w:rsidR="00F2397C" w:rsidRPr="00ED58DE">
              <w:rPr>
                <w:rFonts w:ascii="Arial" w:hAnsi="Arial" w:cs="Arial"/>
                <w:lang w:val="en-GB"/>
              </w:rPr>
              <w:t>Meganathan</w:t>
            </w:r>
            <w:proofErr w:type="spellEnd"/>
            <w:r w:rsidRPr="00ED58DE">
              <w:rPr>
                <w:rFonts w:ascii="Arial" w:hAnsi="Arial" w:cs="Arial"/>
                <w:lang w:val="en-GB"/>
              </w:rPr>
              <w:t>?</w:t>
            </w:r>
          </w:p>
          <w:p w:rsidR="00C73DAC" w:rsidRPr="00ED58DE" w:rsidRDefault="00C73DAC" w:rsidP="00ED58DE">
            <w:pPr>
              <w:pStyle w:val="ListParagraph"/>
              <w:numPr>
                <w:ilvl w:val="0"/>
                <w:numId w:val="11"/>
              </w:numPr>
              <w:ind w:left="714" w:hanging="357"/>
              <w:rPr>
                <w:rFonts w:ascii="Arial" w:hAnsi="Arial" w:cs="Arial"/>
                <w:lang w:val="en-GB"/>
              </w:rPr>
            </w:pPr>
            <w:r w:rsidRPr="00ED58DE">
              <w:rPr>
                <w:rFonts w:ascii="Arial" w:hAnsi="Arial" w:cs="Arial"/>
                <w:lang w:val="en-GB"/>
              </w:rPr>
              <w:t xml:space="preserve">What else could </w:t>
            </w:r>
            <w:r w:rsidR="00F2397C" w:rsidRPr="00ED58DE">
              <w:rPr>
                <w:rFonts w:ascii="Arial" w:hAnsi="Arial" w:cs="Arial"/>
                <w:lang w:val="en-GB"/>
              </w:rPr>
              <w:t xml:space="preserve">Mr </w:t>
            </w:r>
            <w:proofErr w:type="spellStart"/>
            <w:r w:rsidR="00F2397C" w:rsidRPr="00ED58DE">
              <w:rPr>
                <w:rFonts w:ascii="Arial" w:hAnsi="Arial" w:cs="Arial"/>
                <w:lang w:val="en-GB"/>
              </w:rPr>
              <w:t>Meganathan</w:t>
            </w:r>
            <w:proofErr w:type="spellEnd"/>
            <w:r w:rsidRPr="00ED58DE">
              <w:rPr>
                <w:rFonts w:ascii="Arial" w:hAnsi="Arial" w:cs="Arial"/>
                <w:lang w:val="en-GB"/>
              </w:rPr>
              <w:t xml:space="preserve"> do to improve his English?</w:t>
            </w:r>
          </w:p>
          <w:p w:rsidR="00C73DAC" w:rsidRPr="00ED58DE" w:rsidRDefault="00C73DAC" w:rsidP="00ED58DE">
            <w:pPr>
              <w:pStyle w:val="ListParagraph"/>
              <w:numPr>
                <w:ilvl w:val="0"/>
                <w:numId w:val="11"/>
              </w:numPr>
              <w:ind w:left="714" w:hanging="357"/>
              <w:rPr>
                <w:rFonts w:ascii="Arial" w:hAnsi="Arial" w:cs="Arial"/>
                <w:lang w:val="en-GB"/>
              </w:rPr>
            </w:pPr>
            <w:r w:rsidRPr="00ED58DE">
              <w:rPr>
                <w:rFonts w:ascii="Arial" w:hAnsi="Arial" w:cs="Arial"/>
                <w:lang w:val="en-GB"/>
              </w:rPr>
              <w:t xml:space="preserve">What do you do to practise English? </w:t>
            </w:r>
          </w:p>
          <w:p w:rsidR="008A5CF2" w:rsidRPr="00ED58DE" w:rsidRDefault="00C73DAC" w:rsidP="00ED58DE">
            <w:pPr>
              <w:pStyle w:val="ListParagraph"/>
              <w:numPr>
                <w:ilvl w:val="0"/>
                <w:numId w:val="11"/>
              </w:numPr>
              <w:ind w:left="714" w:hanging="357"/>
              <w:rPr>
                <w:rFonts w:ascii="Arial" w:hAnsi="Arial" w:cs="Arial"/>
                <w:lang w:val="en-GB"/>
              </w:rPr>
            </w:pPr>
            <w:r w:rsidRPr="00ED58DE">
              <w:rPr>
                <w:rFonts w:ascii="Arial" w:hAnsi="Arial" w:cs="Arial"/>
                <w:lang w:val="en-GB"/>
              </w:rPr>
              <w:t>Who can you practise with?</w:t>
            </w:r>
          </w:p>
          <w:p w:rsidR="00A138CB" w:rsidRPr="00ED58DE" w:rsidRDefault="00C73DAC" w:rsidP="00ED58DE">
            <w:pPr>
              <w:pStyle w:val="ListParagraph"/>
              <w:numPr>
                <w:ilvl w:val="0"/>
                <w:numId w:val="11"/>
              </w:numPr>
              <w:ind w:left="714" w:hanging="357"/>
              <w:rPr>
                <w:rFonts w:ascii="Arial" w:hAnsi="Arial" w:cs="Arial"/>
              </w:rPr>
            </w:pPr>
            <w:r w:rsidRPr="00ED58DE">
              <w:rPr>
                <w:rFonts w:ascii="Arial" w:hAnsi="Arial" w:cs="Arial"/>
                <w:lang w:val="en-GB"/>
              </w:rPr>
              <w:t>What sources of English can you listen to regularly?</w:t>
            </w:r>
          </w:p>
        </w:tc>
      </w:tr>
    </w:tbl>
    <w:p w:rsidR="001956A9" w:rsidRPr="00ED58DE" w:rsidRDefault="001956A9" w:rsidP="008201BB">
      <w:pPr>
        <w:pStyle w:val="Heading1"/>
        <w:rPr>
          <w:rFonts w:ascii="Arial" w:hAnsi="Arial" w:cs="Arial"/>
        </w:rPr>
      </w:pPr>
      <w:bookmarkStart w:id="7" w:name="longdesc_idp17061904"/>
      <w:bookmarkStart w:id="8" w:name="thumbnail_idp17056880"/>
      <w:bookmarkStart w:id="9" w:name="section2"/>
      <w:bookmarkEnd w:id="7"/>
      <w:bookmarkEnd w:id="8"/>
      <w:bookmarkEnd w:id="9"/>
      <w:r w:rsidRPr="00ED58DE">
        <w:rPr>
          <w:rFonts w:ascii="Arial" w:hAnsi="Arial" w:cs="Arial"/>
        </w:rPr>
        <w:lastRenderedPageBreak/>
        <w:t xml:space="preserve">2 </w:t>
      </w:r>
      <w:r w:rsidR="00FE6184" w:rsidRPr="00ED58DE">
        <w:rPr>
          <w:rFonts w:ascii="Arial" w:hAnsi="Arial" w:cs="Arial"/>
        </w:rPr>
        <w:t>Establishing c</w:t>
      </w:r>
      <w:r w:rsidRPr="00ED58DE">
        <w:rPr>
          <w:rFonts w:ascii="Arial" w:hAnsi="Arial" w:cs="Arial"/>
        </w:rPr>
        <w:t>lassroom routines to use more English</w:t>
      </w:r>
    </w:p>
    <w:tbl>
      <w:tblPr>
        <w:tblStyle w:val="TableGrid"/>
        <w:tblW w:w="0" w:type="auto"/>
        <w:tblInd w:w="108" w:type="dxa"/>
        <w:tblLook w:val="04A0" w:firstRow="1" w:lastRow="0" w:firstColumn="1" w:lastColumn="0" w:noHBand="0" w:noVBand="1"/>
      </w:tblPr>
      <w:tblGrid>
        <w:gridCol w:w="10575"/>
      </w:tblGrid>
      <w:tr w:rsidR="00D16C1B" w:rsidRPr="00ED58DE" w:rsidTr="00AF688F">
        <w:tc>
          <w:tcPr>
            <w:tcW w:w="10575" w:type="dxa"/>
            <w:shd w:val="clear" w:color="auto" w:fill="D9D9D9" w:themeFill="background1" w:themeFillShade="D9"/>
          </w:tcPr>
          <w:p w:rsidR="00D16C1B" w:rsidRPr="00ED58DE" w:rsidRDefault="001956A9" w:rsidP="001B623A">
            <w:pPr>
              <w:pStyle w:val="Heading2"/>
              <w:spacing w:before="120"/>
              <w:outlineLvl w:val="1"/>
              <w:rPr>
                <w:rStyle w:val="Strong"/>
                <w:rFonts w:ascii="Arial" w:hAnsi="Arial" w:cs="Arial"/>
                <w:b/>
                <w:bCs/>
              </w:rPr>
            </w:pPr>
            <w:r w:rsidRPr="00ED58DE">
              <w:rPr>
                <w:rFonts w:ascii="Arial" w:hAnsi="Arial" w:cs="Arial"/>
                <w:color w:val="E36C0A" w:themeColor="accent6" w:themeShade="BF"/>
                <w:sz w:val="32"/>
              </w:rPr>
              <w:t>Activity 2: Increase your use of English</w:t>
            </w:r>
          </w:p>
        </w:tc>
      </w:tr>
      <w:tr w:rsidR="00D16C1B" w:rsidRPr="00ED58DE" w:rsidTr="00AF688F">
        <w:tc>
          <w:tcPr>
            <w:tcW w:w="10575" w:type="dxa"/>
          </w:tcPr>
          <w:p w:rsidR="001956A9" w:rsidRPr="00ED58DE" w:rsidRDefault="001956A9" w:rsidP="00F60A4D">
            <w:pPr>
              <w:rPr>
                <w:rFonts w:ascii="Arial" w:hAnsi="Arial" w:cs="Arial"/>
              </w:rPr>
            </w:pPr>
            <w:r w:rsidRPr="00ED58DE">
              <w:rPr>
                <w:rFonts w:ascii="Arial" w:hAnsi="Arial" w:cs="Arial"/>
              </w:rPr>
              <w:t xml:space="preserve">Think about the activities that you routinely do in the class and what you say to students before, during and after these activities. Rework what you usually say in Hindi or the local language to English. </w:t>
            </w:r>
          </w:p>
          <w:p w:rsidR="001956A9" w:rsidRPr="00ED58DE" w:rsidRDefault="001956A9" w:rsidP="00F60A4D">
            <w:pPr>
              <w:rPr>
                <w:rFonts w:ascii="Arial" w:hAnsi="Arial" w:cs="Arial"/>
              </w:rPr>
            </w:pPr>
            <w:r w:rsidRPr="00ED58DE">
              <w:rPr>
                <w:rFonts w:ascii="Arial" w:hAnsi="Arial" w:cs="Arial"/>
              </w:rPr>
              <w:t xml:space="preserve">Make a copy of </w:t>
            </w:r>
            <w:r w:rsidR="006515B9" w:rsidRPr="00ED58DE">
              <w:rPr>
                <w:rFonts w:ascii="Arial" w:hAnsi="Arial" w:cs="Arial"/>
              </w:rPr>
              <w:t>T</w:t>
            </w:r>
            <w:r w:rsidRPr="00ED58DE">
              <w:rPr>
                <w:rFonts w:ascii="Arial" w:hAnsi="Arial" w:cs="Arial"/>
              </w:rPr>
              <w:t xml:space="preserve">able </w:t>
            </w:r>
            <w:r w:rsidR="006515B9" w:rsidRPr="00ED58DE">
              <w:rPr>
                <w:rFonts w:ascii="Arial" w:hAnsi="Arial" w:cs="Arial"/>
              </w:rPr>
              <w:t xml:space="preserve">1 </w:t>
            </w:r>
            <w:r w:rsidRPr="00ED58DE">
              <w:rPr>
                <w:rFonts w:ascii="Arial" w:hAnsi="Arial" w:cs="Arial"/>
              </w:rPr>
              <w:t xml:space="preserve">and fill in what you would say on the right-hand side. We have provided one example for you. </w:t>
            </w:r>
          </w:p>
          <w:p w:rsidR="006515B9" w:rsidRPr="00ED58DE" w:rsidRDefault="006515B9" w:rsidP="00F60A4D">
            <w:pPr>
              <w:rPr>
                <w:rFonts w:ascii="Arial" w:hAnsi="Arial" w:cs="Arial"/>
                <w:i/>
              </w:rPr>
            </w:pPr>
            <w:r w:rsidRPr="00ED58DE">
              <w:rPr>
                <w:rFonts w:ascii="Arial" w:hAnsi="Arial" w:cs="Arial"/>
                <w:b/>
                <w:i/>
              </w:rPr>
              <w:t>Table 1</w:t>
            </w:r>
            <w:r w:rsidRPr="00ED58DE">
              <w:rPr>
                <w:rFonts w:ascii="Arial" w:hAnsi="Arial" w:cs="Arial"/>
                <w:i/>
              </w:rPr>
              <w:t xml:space="preserve"> Increasing your use of English.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24"/>
              <w:gridCol w:w="4525"/>
            </w:tblGrid>
            <w:tr w:rsidR="001956A9" w:rsidRPr="00ED58DE" w:rsidTr="00912D2E">
              <w:trPr>
                <w:jc w:val="center"/>
              </w:trPr>
              <w:tc>
                <w:tcPr>
                  <w:tcW w:w="3424" w:type="dxa"/>
                  <w:shd w:val="clear" w:color="auto" w:fill="auto"/>
                  <w:vAlign w:val="center"/>
                </w:tcPr>
                <w:p w:rsidR="001956A9" w:rsidRPr="00ED58DE" w:rsidRDefault="001956A9" w:rsidP="00F60A4D">
                  <w:pPr>
                    <w:ind w:left="148" w:right="101"/>
                    <w:rPr>
                      <w:rFonts w:ascii="Arial" w:hAnsi="Arial" w:cs="Arial"/>
                      <w:i/>
                    </w:rPr>
                  </w:pPr>
                  <w:r w:rsidRPr="00ED58DE">
                    <w:rPr>
                      <w:rFonts w:ascii="Arial" w:hAnsi="Arial" w:cs="Arial"/>
                    </w:rPr>
                    <w:t>Getting ready for a game</w:t>
                  </w:r>
                </w:p>
              </w:tc>
              <w:tc>
                <w:tcPr>
                  <w:tcW w:w="4525" w:type="dxa"/>
                  <w:shd w:val="clear" w:color="auto" w:fill="auto"/>
                  <w:vAlign w:val="center"/>
                </w:tcPr>
                <w:p w:rsidR="001956A9" w:rsidRPr="00ED58DE" w:rsidRDefault="001956A9" w:rsidP="00F60A4D">
                  <w:pPr>
                    <w:ind w:left="152" w:right="232"/>
                    <w:rPr>
                      <w:rFonts w:ascii="Arial" w:hAnsi="Arial" w:cs="Arial"/>
                      <w:iCs/>
                    </w:rPr>
                  </w:pPr>
                  <w:r w:rsidRPr="00ED58DE">
                    <w:rPr>
                      <w:rFonts w:ascii="Arial" w:hAnsi="Arial" w:cs="Arial"/>
                    </w:rPr>
                    <w:t xml:space="preserve"> ‘</w:t>
                  </w:r>
                  <w:r w:rsidRPr="00ED58DE">
                    <w:rPr>
                      <w:rFonts w:ascii="Arial" w:hAnsi="Arial" w:cs="Arial"/>
                      <w:iCs/>
                    </w:rPr>
                    <w:t>Are you ready to start?’</w:t>
                  </w:r>
                </w:p>
              </w:tc>
            </w:tr>
            <w:tr w:rsidR="001956A9" w:rsidRPr="00ED58DE" w:rsidTr="00912D2E">
              <w:trPr>
                <w:jc w:val="center"/>
              </w:trPr>
              <w:tc>
                <w:tcPr>
                  <w:tcW w:w="3424" w:type="dxa"/>
                  <w:shd w:val="clear" w:color="auto" w:fill="auto"/>
                  <w:vAlign w:val="center"/>
                </w:tcPr>
                <w:p w:rsidR="001956A9" w:rsidRPr="00ED58DE" w:rsidRDefault="001956A9" w:rsidP="00F60A4D">
                  <w:pPr>
                    <w:ind w:left="148" w:right="101"/>
                    <w:rPr>
                      <w:rFonts w:ascii="Arial" w:hAnsi="Arial" w:cs="Arial"/>
                    </w:rPr>
                  </w:pPr>
                  <w:r w:rsidRPr="00ED58DE">
                    <w:rPr>
                      <w:rFonts w:ascii="Arial" w:hAnsi="Arial" w:cs="Arial"/>
                    </w:rPr>
                    <w:t>Beginning a lesson</w:t>
                  </w:r>
                </w:p>
              </w:tc>
              <w:tc>
                <w:tcPr>
                  <w:tcW w:w="4525" w:type="dxa"/>
                  <w:shd w:val="clear" w:color="auto" w:fill="auto"/>
                  <w:vAlign w:val="center"/>
                </w:tcPr>
                <w:p w:rsidR="001956A9" w:rsidRPr="00ED58DE" w:rsidRDefault="001956A9" w:rsidP="00F60A4D">
                  <w:pPr>
                    <w:ind w:left="152" w:right="232"/>
                    <w:rPr>
                      <w:rFonts w:ascii="Arial" w:hAnsi="Arial" w:cs="Arial"/>
                    </w:rPr>
                  </w:pPr>
                  <w:r w:rsidRPr="00ED58DE">
                    <w:rPr>
                      <w:rFonts w:ascii="Arial" w:hAnsi="Arial" w:cs="Arial"/>
                    </w:rPr>
                    <w:t xml:space="preserve"> </w:t>
                  </w:r>
                </w:p>
              </w:tc>
            </w:tr>
            <w:tr w:rsidR="001956A9" w:rsidRPr="00ED58DE" w:rsidTr="00912D2E">
              <w:trPr>
                <w:jc w:val="center"/>
              </w:trPr>
              <w:tc>
                <w:tcPr>
                  <w:tcW w:w="3424" w:type="dxa"/>
                  <w:shd w:val="clear" w:color="auto" w:fill="auto"/>
                  <w:vAlign w:val="center"/>
                </w:tcPr>
                <w:p w:rsidR="001956A9" w:rsidRPr="00ED58DE" w:rsidRDefault="001956A9" w:rsidP="00F60A4D">
                  <w:pPr>
                    <w:ind w:left="148" w:right="101"/>
                    <w:rPr>
                      <w:rFonts w:ascii="Arial" w:hAnsi="Arial" w:cs="Arial"/>
                    </w:rPr>
                  </w:pPr>
                  <w:r w:rsidRPr="00ED58DE">
                    <w:rPr>
                      <w:rFonts w:ascii="Arial" w:hAnsi="Arial" w:cs="Arial"/>
                    </w:rPr>
                    <w:t>Instructions for using a book</w:t>
                  </w:r>
                </w:p>
              </w:tc>
              <w:tc>
                <w:tcPr>
                  <w:tcW w:w="4525" w:type="dxa"/>
                  <w:shd w:val="clear" w:color="auto" w:fill="auto"/>
                  <w:vAlign w:val="center"/>
                </w:tcPr>
                <w:p w:rsidR="001956A9" w:rsidRPr="00ED58DE" w:rsidRDefault="001956A9" w:rsidP="00F60A4D">
                  <w:pPr>
                    <w:ind w:left="152" w:right="232"/>
                    <w:rPr>
                      <w:rFonts w:ascii="Arial" w:hAnsi="Arial" w:cs="Arial"/>
                    </w:rPr>
                  </w:pPr>
                  <w:r w:rsidRPr="00ED58DE">
                    <w:rPr>
                      <w:rFonts w:ascii="Arial" w:hAnsi="Arial" w:cs="Arial"/>
                    </w:rPr>
                    <w:t xml:space="preserve"> </w:t>
                  </w:r>
                </w:p>
              </w:tc>
            </w:tr>
            <w:tr w:rsidR="001956A9" w:rsidRPr="00ED58DE" w:rsidTr="00912D2E">
              <w:trPr>
                <w:jc w:val="center"/>
              </w:trPr>
              <w:tc>
                <w:tcPr>
                  <w:tcW w:w="3424" w:type="dxa"/>
                  <w:shd w:val="clear" w:color="auto" w:fill="auto"/>
                  <w:vAlign w:val="center"/>
                </w:tcPr>
                <w:p w:rsidR="001956A9" w:rsidRPr="00ED58DE" w:rsidRDefault="001956A9" w:rsidP="00F60A4D">
                  <w:pPr>
                    <w:ind w:left="148" w:right="101"/>
                    <w:rPr>
                      <w:rFonts w:ascii="Arial" w:hAnsi="Arial" w:cs="Arial"/>
                    </w:rPr>
                  </w:pPr>
                  <w:r w:rsidRPr="00ED58DE">
                    <w:rPr>
                      <w:rFonts w:ascii="Arial" w:hAnsi="Arial" w:cs="Arial"/>
                    </w:rPr>
                    <w:t>Maintaining discipline</w:t>
                  </w:r>
                </w:p>
              </w:tc>
              <w:tc>
                <w:tcPr>
                  <w:tcW w:w="4525" w:type="dxa"/>
                  <w:shd w:val="clear" w:color="auto" w:fill="auto"/>
                  <w:vAlign w:val="center"/>
                </w:tcPr>
                <w:p w:rsidR="001956A9" w:rsidRPr="00ED58DE" w:rsidRDefault="001956A9" w:rsidP="00F60A4D">
                  <w:pPr>
                    <w:ind w:left="152" w:right="232"/>
                    <w:rPr>
                      <w:rFonts w:ascii="Arial" w:hAnsi="Arial" w:cs="Arial"/>
                    </w:rPr>
                  </w:pPr>
                  <w:r w:rsidRPr="00ED58DE">
                    <w:rPr>
                      <w:rFonts w:ascii="Arial" w:hAnsi="Arial" w:cs="Arial"/>
                    </w:rPr>
                    <w:t xml:space="preserve"> </w:t>
                  </w:r>
                </w:p>
              </w:tc>
            </w:tr>
            <w:tr w:rsidR="001956A9" w:rsidRPr="00ED58DE" w:rsidTr="00912D2E">
              <w:trPr>
                <w:jc w:val="center"/>
              </w:trPr>
              <w:tc>
                <w:tcPr>
                  <w:tcW w:w="3424" w:type="dxa"/>
                  <w:shd w:val="clear" w:color="auto" w:fill="auto"/>
                  <w:vAlign w:val="center"/>
                </w:tcPr>
                <w:p w:rsidR="001956A9" w:rsidRPr="00ED58DE" w:rsidRDefault="001956A9" w:rsidP="00F60A4D">
                  <w:pPr>
                    <w:ind w:left="148" w:right="101"/>
                    <w:rPr>
                      <w:rFonts w:ascii="Arial" w:hAnsi="Arial" w:cs="Arial"/>
                    </w:rPr>
                  </w:pPr>
                  <w:r w:rsidRPr="00ED58DE">
                    <w:rPr>
                      <w:rFonts w:ascii="Arial" w:hAnsi="Arial" w:cs="Arial"/>
                    </w:rPr>
                    <w:t>Ending a lesson</w:t>
                  </w:r>
                </w:p>
              </w:tc>
              <w:tc>
                <w:tcPr>
                  <w:tcW w:w="4525" w:type="dxa"/>
                  <w:shd w:val="clear" w:color="auto" w:fill="auto"/>
                  <w:vAlign w:val="center"/>
                </w:tcPr>
                <w:p w:rsidR="001956A9" w:rsidRPr="00ED58DE" w:rsidRDefault="001956A9" w:rsidP="00F60A4D">
                  <w:pPr>
                    <w:ind w:left="152" w:right="232"/>
                    <w:rPr>
                      <w:rFonts w:ascii="Arial" w:hAnsi="Arial" w:cs="Arial"/>
                    </w:rPr>
                  </w:pPr>
                  <w:r w:rsidRPr="00ED58DE">
                    <w:rPr>
                      <w:rFonts w:ascii="Arial" w:hAnsi="Arial" w:cs="Arial"/>
                    </w:rPr>
                    <w:t xml:space="preserve"> </w:t>
                  </w:r>
                </w:p>
              </w:tc>
            </w:tr>
            <w:tr w:rsidR="001956A9" w:rsidRPr="00ED58DE" w:rsidTr="00912D2E">
              <w:trPr>
                <w:jc w:val="center"/>
              </w:trPr>
              <w:tc>
                <w:tcPr>
                  <w:tcW w:w="3424" w:type="dxa"/>
                  <w:shd w:val="clear" w:color="auto" w:fill="auto"/>
                  <w:vAlign w:val="center"/>
                </w:tcPr>
                <w:p w:rsidR="001956A9" w:rsidRPr="00ED58DE" w:rsidRDefault="001956A9" w:rsidP="00F60A4D">
                  <w:pPr>
                    <w:ind w:left="148" w:right="101"/>
                    <w:rPr>
                      <w:rFonts w:ascii="Arial" w:hAnsi="Arial" w:cs="Arial"/>
                    </w:rPr>
                  </w:pPr>
                  <w:r w:rsidRPr="00ED58DE">
                    <w:rPr>
                      <w:rFonts w:ascii="Arial" w:hAnsi="Arial" w:cs="Arial"/>
                    </w:rPr>
                    <w:t>Organising students to move</w:t>
                  </w:r>
                </w:p>
              </w:tc>
              <w:tc>
                <w:tcPr>
                  <w:tcW w:w="4525" w:type="dxa"/>
                  <w:shd w:val="clear" w:color="auto" w:fill="auto"/>
                  <w:vAlign w:val="center"/>
                </w:tcPr>
                <w:p w:rsidR="001956A9" w:rsidRPr="00ED58DE" w:rsidRDefault="001956A9" w:rsidP="00F60A4D">
                  <w:pPr>
                    <w:ind w:left="152" w:right="232"/>
                    <w:rPr>
                      <w:rFonts w:ascii="Arial" w:hAnsi="Arial" w:cs="Arial"/>
                    </w:rPr>
                  </w:pPr>
                  <w:r w:rsidRPr="00ED58DE">
                    <w:rPr>
                      <w:rFonts w:ascii="Arial" w:hAnsi="Arial" w:cs="Arial"/>
                    </w:rPr>
                    <w:t xml:space="preserve"> </w:t>
                  </w:r>
                </w:p>
              </w:tc>
            </w:tr>
          </w:tbl>
          <w:p w:rsidR="001956A9" w:rsidRPr="00ED58DE" w:rsidRDefault="001956A9" w:rsidP="00F60A4D">
            <w:pPr>
              <w:rPr>
                <w:rFonts w:ascii="Arial" w:hAnsi="Arial" w:cs="Arial"/>
              </w:rPr>
            </w:pPr>
            <w:r w:rsidRPr="00ED58DE">
              <w:rPr>
                <w:rFonts w:ascii="Arial" w:hAnsi="Arial" w:cs="Arial"/>
              </w:rPr>
              <w:t>Practise saying these words in English,</w:t>
            </w:r>
            <w:r w:rsidR="002D62F7" w:rsidRPr="00ED58DE">
              <w:rPr>
                <w:rFonts w:ascii="Arial" w:hAnsi="Arial" w:cs="Arial"/>
              </w:rPr>
              <w:t xml:space="preserve"> aloud,</w:t>
            </w:r>
            <w:r w:rsidRPr="00ED58DE">
              <w:rPr>
                <w:rFonts w:ascii="Arial" w:hAnsi="Arial" w:cs="Arial"/>
              </w:rPr>
              <w:t xml:space="preserve"> slowly and then a bit faster. Work out appropriate gestures or actions for each instruction or comment. Practise with a friend, relative or colleague. </w:t>
            </w:r>
          </w:p>
          <w:p w:rsidR="00D16C1B" w:rsidRPr="00ED58DE" w:rsidRDefault="001956A9" w:rsidP="00F60A4D">
            <w:pPr>
              <w:rPr>
                <w:rFonts w:ascii="Arial" w:hAnsi="Arial" w:cs="Arial"/>
              </w:rPr>
            </w:pPr>
            <w:r w:rsidRPr="00ED58DE">
              <w:rPr>
                <w:rFonts w:ascii="Arial" w:hAnsi="Arial" w:cs="Arial"/>
              </w:rPr>
              <w:t>When you feel confident, try out your new English sentences in the classroom. Use gestures, and encourage students to respond in English or in Hindi</w:t>
            </w:r>
            <w:r w:rsidR="00A10C54" w:rsidRPr="00ED58DE">
              <w:rPr>
                <w:rFonts w:ascii="Arial" w:hAnsi="Arial" w:cs="Arial"/>
              </w:rPr>
              <w:t xml:space="preserve"> or in the local language</w:t>
            </w:r>
            <w:r w:rsidRPr="00ED58DE">
              <w:rPr>
                <w:rFonts w:ascii="Arial" w:hAnsi="Arial" w:cs="Arial"/>
              </w:rPr>
              <w:t xml:space="preserve">. </w:t>
            </w:r>
            <w:bookmarkStart w:id="10" w:name="section3"/>
            <w:bookmarkEnd w:id="10"/>
          </w:p>
        </w:tc>
      </w:tr>
    </w:tbl>
    <w:p w:rsidR="001956A9" w:rsidRPr="00ED58DE" w:rsidRDefault="001956A9" w:rsidP="0018560F">
      <w:pPr>
        <w:pStyle w:val="StyleAfter6ptLinespacingMultiple115li"/>
        <w:rPr>
          <w:rFonts w:ascii="Arial" w:hAnsi="Arial" w:cs="Arial"/>
        </w:rPr>
      </w:pPr>
      <w:bookmarkStart w:id="11" w:name="_Toc387394875"/>
      <w:r w:rsidRPr="00ED58DE">
        <w:rPr>
          <w:rFonts w:ascii="Arial" w:hAnsi="Arial" w:cs="Arial"/>
        </w:rPr>
        <w:t xml:space="preserve">Make it a habit to greet students in English, and to give instructions in English for things that you do every day in your classroom. </w:t>
      </w:r>
    </w:p>
    <w:p w:rsidR="001956A9" w:rsidRPr="00ED58DE" w:rsidRDefault="001956A9" w:rsidP="0018560F">
      <w:pPr>
        <w:pStyle w:val="StyleAfter6ptLinespacingMultiple115li"/>
        <w:rPr>
          <w:rFonts w:ascii="Arial" w:hAnsi="Arial" w:cs="Arial"/>
        </w:rPr>
      </w:pPr>
      <w:r w:rsidRPr="00ED58DE">
        <w:rPr>
          <w:rFonts w:ascii="Arial" w:hAnsi="Arial" w:cs="Arial"/>
        </w:rPr>
        <w:t xml:space="preserve">Teach students to say ‘thank you’, ‘please’ and other polite words for requests by using these words yourself when you speak to them. </w:t>
      </w:r>
      <w:r w:rsidR="00626719" w:rsidRPr="00ED58DE">
        <w:rPr>
          <w:rFonts w:ascii="Arial" w:hAnsi="Arial" w:cs="Arial"/>
        </w:rPr>
        <w:t xml:space="preserve">Also, teach them </w:t>
      </w:r>
      <w:r w:rsidRPr="00ED58DE">
        <w:rPr>
          <w:rFonts w:ascii="Arial" w:hAnsi="Arial" w:cs="Arial"/>
        </w:rPr>
        <w:t>to say ‘good morning’, ‘sorry’ and ‘excuse me’ to you and to each other; and to use the appropriate expressions for permission to enter, go out or speak – for example, ‘May I …?</w:t>
      </w:r>
      <w:r w:rsidR="0013453A" w:rsidRPr="00ED58DE">
        <w:rPr>
          <w:rFonts w:ascii="Arial" w:hAnsi="Arial" w:cs="Arial"/>
        </w:rPr>
        <w:t>’ and ‘Can I …?’ Use English to talk about keeping the classroom tidy, or to count the number of students who are present. When you do the</w:t>
      </w:r>
      <w:r w:rsidRPr="00ED58DE">
        <w:rPr>
          <w:rFonts w:ascii="Arial" w:hAnsi="Arial" w:cs="Arial"/>
        </w:rPr>
        <w:t>s</w:t>
      </w:r>
      <w:r w:rsidR="0013453A" w:rsidRPr="00ED58DE">
        <w:rPr>
          <w:rFonts w:ascii="Arial" w:hAnsi="Arial" w:cs="Arial"/>
        </w:rPr>
        <w:t>e things</w:t>
      </w:r>
      <w:r w:rsidRPr="00ED58DE">
        <w:rPr>
          <w:rFonts w:ascii="Arial" w:hAnsi="Arial" w:cs="Arial"/>
        </w:rPr>
        <w:t xml:space="preserve"> regularly, your own confidence in English will also improve.</w:t>
      </w:r>
    </w:p>
    <w:p w:rsidR="005920A0" w:rsidRPr="00ED58DE" w:rsidRDefault="005920A0" w:rsidP="00626719">
      <w:pPr>
        <w:pStyle w:val="StyleAfter6ptLinespacingMultiple115li"/>
        <w:jc w:val="center"/>
        <w:rPr>
          <w:rFonts w:ascii="Arial" w:hAnsi="Arial" w:cs="Arial"/>
        </w:rPr>
      </w:pPr>
      <w:r w:rsidRPr="00ED58DE">
        <w:rPr>
          <w:rFonts w:ascii="Arial" w:hAnsi="Arial" w:cs="Arial"/>
          <w:noProof/>
          <w:lang w:eastAsia="en-GB" w:bidi="ar-SA"/>
        </w:rPr>
        <w:drawing>
          <wp:inline distT="0" distB="0" distL="0" distR="0" wp14:anchorId="19971E90" wp14:editId="557C3654">
            <wp:extent cx="4122835" cy="19399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01 Fig 01new.png"/>
                    <pic:cNvPicPr/>
                  </pic:nvPicPr>
                  <pic:blipFill>
                    <a:blip r:embed="rId16">
                      <a:extLst>
                        <a:ext uri="{28A0092B-C50C-407E-A947-70E740481C1C}">
                          <a14:useLocalDpi xmlns:a14="http://schemas.microsoft.com/office/drawing/2010/main" val="0"/>
                        </a:ext>
                      </a:extLst>
                    </a:blip>
                    <a:stretch>
                      <a:fillRect/>
                    </a:stretch>
                  </pic:blipFill>
                  <pic:spPr>
                    <a:xfrm>
                      <a:off x="0" y="0"/>
                      <a:ext cx="4136437" cy="1946303"/>
                    </a:xfrm>
                    <a:prstGeom prst="rect">
                      <a:avLst/>
                    </a:prstGeom>
                  </pic:spPr>
                </pic:pic>
              </a:graphicData>
            </a:graphic>
          </wp:inline>
        </w:drawing>
      </w:r>
    </w:p>
    <w:p w:rsidR="001956A9" w:rsidRPr="00ED58DE" w:rsidRDefault="001956A9" w:rsidP="0018560F">
      <w:pPr>
        <w:pStyle w:val="StyleAfter6ptLinespacingMultiple115li"/>
        <w:rPr>
          <w:rFonts w:ascii="Arial" w:hAnsi="Arial" w:cs="Arial"/>
        </w:rPr>
      </w:pPr>
      <w:r w:rsidRPr="00ED58DE">
        <w:rPr>
          <w:rFonts w:ascii="Arial" w:hAnsi="Arial" w:cs="Arial"/>
        </w:rPr>
        <w:t>When you evaluate students listening and speaking in English, you may observe that they understand the general meaning without understanding individual words. For example, when you say ‘See you tomorrow’</w:t>
      </w:r>
      <w:r w:rsidR="004C54DA" w:rsidRPr="00ED58DE">
        <w:rPr>
          <w:rFonts w:ascii="Arial" w:hAnsi="Arial" w:cs="Arial"/>
        </w:rPr>
        <w:t>,</w:t>
      </w:r>
      <w:r w:rsidRPr="00ED58DE">
        <w:rPr>
          <w:rFonts w:ascii="Arial" w:hAnsi="Arial" w:cs="Arial"/>
        </w:rPr>
        <w:t xml:space="preserve"> </w:t>
      </w:r>
      <w:r w:rsidRPr="00ED58DE">
        <w:rPr>
          <w:rFonts w:ascii="Arial" w:hAnsi="Arial" w:cs="Arial"/>
        </w:rPr>
        <w:lastRenderedPageBreak/>
        <w:t xml:space="preserve">every day when school time is over, students will pick up this phrase. They may understand that it is a form of saying ‘Goodbye’, because of when you say it, but they will not know the meaning of each word in isolation. </w:t>
      </w:r>
    </w:p>
    <w:p w:rsidR="001956A9" w:rsidRPr="00ED58DE" w:rsidRDefault="001956A9" w:rsidP="0018560F">
      <w:pPr>
        <w:pStyle w:val="StyleAfter6ptLinespacingMultiple115li"/>
        <w:rPr>
          <w:rFonts w:ascii="Arial" w:hAnsi="Arial" w:cs="Arial"/>
        </w:rPr>
      </w:pPr>
      <w:r w:rsidRPr="00ED58DE">
        <w:rPr>
          <w:rFonts w:ascii="Arial" w:hAnsi="Arial" w:cs="Arial"/>
        </w:rPr>
        <w:t xml:space="preserve">You can note, over time, students who remember words and sentences they have heard repeated or routinely, and students who start to use their learning in new situations. Students who recall ‘See you tomorrow’ will learn the word ‘tomorrow’ and will start </w:t>
      </w:r>
      <w:r w:rsidR="004C54DA" w:rsidRPr="00ED58DE">
        <w:rPr>
          <w:rFonts w:ascii="Arial" w:hAnsi="Arial" w:cs="Arial"/>
        </w:rPr>
        <w:t xml:space="preserve">to </w:t>
      </w:r>
      <w:r w:rsidRPr="00ED58DE">
        <w:rPr>
          <w:rFonts w:ascii="Arial" w:hAnsi="Arial" w:cs="Arial"/>
        </w:rPr>
        <w:t xml:space="preserve">use it in new ways – for instance, ‘Tomorrow I go to the city.’ Or they might say ‘See you’ as a way of saying ‘Goodbye’. </w:t>
      </w:r>
    </w:p>
    <w:p w:rsidR="001956A9" w:rsidRPr="00ED58DE" w:rsidRDefault="001956A9" w:rsidP="0018560F">
      <w:pPr>
        <w:pStyle w:val="StyleAfter6ptLinespacingMultiple115li"/>
        <w:rPr>
          <w:rFonts w:ascii="Arial" w:hAnsi="Arial" w:cs="Arial"/>
        </w:rPr>
      </w:pPr>
      <w:r w:rsidRPr="00ED58DE">
        <w:rPr>
          <w:rFonts w:ascii="Arial" w:hAnsi="Arial" w:cs="Arial"/>
        </w:rPr>
        <w:t xml:space="preserve">You can assess these informal, unplanned opportunities for </w:t>
      </w:r>
      <w:r w:rsidR="0013453A" w:rsidRPr="00ED58DE">
        <w:rPr>
          <w:rFonts w:ascii="Arial" w:hAnsi="Arial" w:cs="Arial"/>
        </w:rPr>
        <w:t xml:space="preserve">spontaneous </w:t>
      </w:r>
      <w:r w:rsidRPr="00ED58DE">
        <w:rPr>
          <w:rFonts w:ascii="Arial" w:hAnsi="Arial" w:cs="Arial"/>
        </w:rPr>
        <w:t xml:space="preserve">language practice. Support students’ speaking by encouraging all the efforts that they make to speak English, no matter how small. Try to listen carefully when they speak, and do not interrupt to correct small errors. For evaluation, keep a large notebook with a page or two for each student. Use this to build evidence for records of achievement. Note down which students speak easily and confidently, and which students are still too shy to speak. Give the shy ones more opportunities and encouragement to say something in English, and praise them for doing so. </w:t>
      </w:r>
    </w:p>
    <w:p w:rsidR="0077339C" w:rsidRPr="00ED58DE" w:rsidRDefault="001956A9" w:rsidP="0018560F">
      <w:pPr>
        <w:pStyle w:val="StyleAfter6ptLinespacingMultiple115li"/>
        <w:rPr>
          <w:rFonts w:ascii="Arial" w:hAnsi="Arial" w:cs="Arial"/>
        </w:rPr>
      </w:pPr>
      <w:r w:rsidRPr="00ED58DE">
        <w:rPr>
          <w:rFonts w:ascii="Arial" w:hAnsi="Arial" w:cs="Arial"/>
        </w:rPr>
        <w:t xml:space="preserve">If you have a large class, you can prepare a simple table of checklists to </w:t>
      </w:r>
      <w:r w:rsidR="006515B9" w:rsidRPr="00ED58DE">
        <w:rPr>
          <w:rFonts w:ascii="Arial" w:hAnsi="Arial" w:cs="Arial"/>
        </w:rPr>
        <w:t>evaluate the students’ progress.</w:t>
      </w:r>
    </w:p>
    <w:p w:rsidR="006515B9" w:rsidRPr="00ED58DE" w:rsidRDefault="006515B9" w:rsidP="0018560F">
      <w:pPr>
        <w:pStyle w:val="StyleAfter6ptLinespacingMultiple115li"/>
        <w:rPr>
          <w:rFonts w:ascii="Arial" w:hAnsi="Arial" w:cs="Arial"/>
          <w:i/>
        </w:rPr>
      </w:pPr>
      <w:r w:rsidRPr="00ED58DE">
        <w:rPr>
          <w:rFonts w:ascii="Arial" w:hAnsi="Arial" w:cs="Arial"/>
          <w:b/>
          <w:i/>
        </w:rPr>
        <w:t>Table 2</w:t>
      </w:r>
      <w:r w:rsidRPr="00ED58DE">
        <w:rPr>
          <w:rFonts w:ascii="Arial" w:hAnsi="Arial" w:cs="Arial"/>
          <w:i/>
        </w:rPr>
        <w:t xml:space="preserve"> Student progress checklist.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7"/>
        <w:gridCol w:w="1537"/>
        <w:gridCol w:w="1538"/>
        <w:gridCol w:w="1537"/>
        <w:gridCol w:w="1537"/>
        <w:gridCol w:w="1538"/>
      </w:tblGrid>
      <w:tr w:rsidR="001956A9" w:rsidRPr="00ED58DE" w:rsidTr="002E121E">
        <w:trPr>
          <w:jc w:val="center"/>
        </w:trPr>
        <w:tc>
          <w:tcPr>
            <w:tcW w:w="1537" w:type="dxa"/>
            <w:shd w:val="clear" w:color="auto" w:fill="C6D9F1" w:themeFill="text2" w:themeFillTint="33"/>
          </w:tcPr>
          <w:p w:rsidR="001956A9" w:rsidRPr="00ED58DE" w:rsidRDefault="001956A9" w:rsidP="00F60A4D">
            <w:pPr>
              <w:rPr>
                <w:rFonts w:ascii="Arial" w:hAnsi="Arial" w:cs="Arial"/>
                <w:b/>
              </w:rPr>
            </w:pPr>
            <w:r w:rsidRPr="00ED58DE">
              <w:rPr>
                <w:rFonts w:ascii="Arial" w:hAnsi="Arial" w:cs="Arial"/>
                <w:b/>
              </w:rPr>
              <w:t>Students’ names</w:t>
            </w:r>
          </w:p>
        </w:tc>
        <w:tc>
          <w:tcPr>
            <w:tcW w:w="1537" w:type="dxa"/>
            <w:shd w:val="clear" w:color="auto" w:fill="C6D9F1" w:themeFill="text2" w:themeFillTint="33"/>
          </w:tcPr>
          <w:p w:rsidR="001956A9" w:rsidRPr="00ED58DE" w:rsidRDefault="001956A9" w:rsidP="00F60A4D">
            <w:pPr>
              <w:rPr>
                <w:rFonts w:ascii="Arial" w:hAnsi="Arial" w:cs="Arial"/>
                <w:b/>
              </w:rPr>
            </w:pPr>
            <w:r w:rsidRPr="00ED58DE">
              <w:rPr>
                <w:rFonts w:ascii="Arial" w:hAnsi="Arial" w:cs="Arial"/>
                <w:b/>
              </w:rPr>
              <w:t>Uses words occasionally</w:t>
            </w:r>
          </w:p>
        </w:tc>
        <w:tc>
          <w:tcPr>
            <w:tcW w:w="1538" w:type="dxa"/>
            <w:shd w:val="clear" w:color="auto" w:fill="C6D9F1" w:themeFill="text2" w:themeFillTint="33"/>
          </w:tcPr>
          <w:p w:rsidR="001956A9" w:rsidRPr="00ED58DE" w:rsidRDefault="001956A9" w:rsidP="00F60A4D">
            <w:pPr>
              <w:rPr>
                <w:rFonts w:ascii="Arial" w:hAnsi="Arial" w:cs="Arial"/>
                <w:b/>
              </w:rPr>
            </w:pPr>
            <w:r w:rsidRPr="00ED58DE">
              <w:rPr>
                <w:rFonts w:ascii="Arial" w:hAnsi="Arial" w:cs="Arial"/>
                <w:b/>
              </w:rPr>
              <w:t>Uses sentences occasionally</w:t>
            </w:r>
          </w:p>
        </w:tc>
        <w:tc>
          <w:tcPr>
            <w:tcW w:w="1537" w:type="dxa"/>
            <w:shd w:val="clear" w:color="auto" w:fill="C6D9F1" w:themeFill="text2" w:themeFillTint="33"/>
          </w:tcPr>
          <w:p w:rsidR="001956A9" w:rsidRPr="00ED58DE" w:rsidRDefault="001956A9" w:rsidP="00F60A4D">
            <w:pPr>
              <w:rPr>
                <w:rFonts w:ascii="Arial" w:hAnsi="Arial" w:cs="Arial"/>
                <w:b/>
              </w:rPr>
            </w:pPr>
            <w:r w:rsidRPr="00ED58DE">
              <w:rPr>
                <w:rFonts w:ascii="Arial" w:hAnsi="Arial" w:cs="Arial"/>
                <w:b/>
              </w:rPr>
              <w:t>Uses words frequently</w:t>
            </w:r>
          </w:p>
        </w:tc>
        <w:tc>
          <w:tcPr>
            <w:tcW w:w="1537" w:type="dxa"/>
            <w:shd w:val="clear" w:color="auto" w:fill="C6D9F1" w:themeFill="text2" w:themeFillTint="33"/>
          </w:tcPr>
          <w:p w:rsidR="001956A9" w:rsidRPr="00ED58DE" w:rsidRDefault="001956A9" w:rsidP="00F60A4D">
            <w:pPr>
              <w:rPr>
                <w:rFonts w:ascii="Arial" w:hAnsi="Arial" w:cs="Arial"/>
                <w:b/>
              </w:rPr>
            </w:pPr>
            <w:r w:rsidRPr="00ED58DE">
              <w:rPr>
                <w:rFonts w:ascii="Arial" w:hAnsi="Arial" w:cs="Arial"/>
                <w:b/>
              </w:rPr>
              <w:t>Uses sentences frequently</w:t>
            </w:r>
          </w:p>
        </w:tc>
        <w:tc>
          <w:tcPr>
            <w:tcW w:w="1538" w:type="dxa"/>
            <w:shd w:val="clear" w:color="auto" w:fill="C6D9F1" w:themeFill="text2" w:themeFillTint="33"/>
          </w:tcPr>
          <w:p w:rsidR="001956A9" w:rsidRPr="00ED58DE" w:rsidRDefault="001956A9" w:rsidP="00F60A4D">
            <w:pPr>
              <w:rPr>
                <w:rFonts w:ascii="Arial" w:hAnsi="Arial" w:cs="Arial"/>
                <w:b/>
              </w:rPr>
            </w:pPr>
            <w:r w:rsidRPr="00ED58DE">
              <w:rPr>
                <w:rFonts w:ascii="Arial" w:hAnsi="Arial" w:cs="Arial"/>
                <w:b/>
              </w:rPr>
              <w:t>Feels too shy to speak</w:t>
            </w:r>
          </w:p>
        </w:tc>
      </w:tr>
      <w:tr w:rsidR="001956A9" w:rsidRPr="00ED58DE" w:rsidTr="001956A9">
        <w:trPr>
          <w:jc w:val="center"/>
        </w:trPr>
        <w:tc>
          <w:tcPr>
            <w:tcW w:w="1537" w:type="dxa"/>
          </w:tcPr>
          <w:p w:rsidR="001956A9" w:rsidRPr="00ED58DE" w:rsidRDefault="001956A9" w:rsidP="00F60A4D">
            <w:pPr>
              <w:rPr>
                <w:rFonts w:ascii="Arial" w:hAnsi="Arial" w:cs="Arial"/>
              </w:rPr>
            </w:pPr>
          </w:p>
        </w:tc>
        <w:tc>
          <w:tcPr>
            <w:tcW w:w="1537" w:type="dxa"/>
          </w:tcPr>
          <w:p w:rsidR="001956A9" w:rsidRPr="00ED58DE" w:rsidRDefault="001956A9" w:rsidP="00F60A4D">
            <w:pPr>
              <w:rPr>
                <w:rFonts w:ascii="Arial" w:hAnsi="Arial" w:cs="Arial"/>
              </w:rPr>
            </w:pPr>
          </w:p>
        </w:tc>
        <w:tc>
          <w:tcPr>
            <w:tcW w:w="1538" w:type="dxa"/>
          </w:tcPr>
          <w:p w:rsidR="001956A9" w:rsidRPr="00ED58DE" w:rsidRDefault="001956A9" w:rsidP="00F60A4D">
            <w:pPr>
              <w:rPr>
                <w:rFonts w:ascii="Arial" w:hAnsi="Arial" w:cs="Arial"/>
              </w:rPr>
            </w:pPr>
          </w:p>
        </w:tc>
        <w:tc>
          <w:tcPr>
            <w:tcW w:w="1537" w:type="dxa"/>
          </w:tcPr>
          <w:p w:rsidR="001956A9" w:rsidRPr="00ED58DE" w:rsidRDefault="001956A9" w:rsidP="00F60A4D">
            <w:pPr>
              <w:rPr>
                <w:rFonts w:ascii="Arial" w:hAnsi="Arial" w:cs="Arial"/>
              </w:rPr>
            </w:pPr>
          </w:p>
        </w:tc>
        <w:tc>
          <w:tcPr>
            <w:tcW w:w="1537" w:type="dxa"/>
          </w:tcPr>
          <w:p w:rsidR="001956A9" w:rsidRPr="00ED58DE" w:rsidRDefault="001956A9" w:rsidP="00F60A4D">
            <w:pPr>
              <w:rPr>
                <w:rFonts w:ascii="Arial" w:hAnsi="Arial" w:cs="Arial"/>
              </w:rPr>
            </w:pPr>
          </w:p>
        </w:tc>
        <w:tc>
          <w:tcPr>
            <w:tcW w:w="1538" w:type="dxa"/>
          </w:tcPr>
          <w:p w:rsidR="001956A9" w:rsidRPr="00ED58DE" w:rsidRDefault="001956A9" w:rsidP="00F60A4D">
            <w:pPr>
              <w:rPr>
                <w:rFonts w:ascii="Arial" w:hAnsi="Arial" w:cs="Arial"/>
              </w:rPr>
            </w:pPr>
          </w:p>
        </w:tc>
      </w:tr>
      <w:tr w:rsidR="001956A9" w:rsidRPr="00ED58DE" w:rsidTr="001956A9">
        <w:trPr>
          <w:jc w:val="center"/>
        </w:trPr>
        <w:tc>
          <w:tcPr>
            <w:tcW w:w="1537" w:type="dxa"/>
          </w:tcPr>
          <w:p w:rsidR="001956A9" w:rsidRPr="00ED58DE" w:rsidRDefault="001956A9" w:rsidP="00F60A4D">
            <w:pPr>
              <w:rPr>
                <w:rFonts w:ascii="Arial" w:hAnsi="Arial" w:cs="Arial"/>
              </w:rPr>
            </w:pPr>
          </w:p>
        </w:tc>
        <w:tc>
          <w:tcPr>
            <w:tcW w:w="1537" w:type="dxa"/>
          </w:tcPr>
          <w:p w:rsidR="001956A9" w:rsidRPr="00ED58DE" w:rsidRDefault="001956A9" w:rsidP="00F60A4D">
            <w:pPr>
              <w:rPr>
                <w:rFonts w:ascii="Arial" w:hAnsi="Arial" w:cs="Arial"/>
              </w:rPr>
            </w:pPr>
          </w:p>
        </w:tc>
        <w:tc>
          <w:tcPr>
            <w:tcW w:w="1538" w:type="dxa"/>
          </w:tcPr>
          <w:p w:rsidR="001956A9" w:rsidRPr="00ED58DE" w:rsidRDefault="001956A9" w:rsidP="00F60A4D">
            <w:pPr>
              <w:rPr>
                <w:rFonts w:ascii="Arial" w:hAnsi="Arial" w:cs="Arial"/>
              </w:rPr>
            </w:pPr>
          </w:p>
        </w:tc>
        <w:tc>
          <w:tcPr>
            <w:tcW w:w="1537" w:type="dxa"/>
          </w:tcPr>
          <w:p w:rsidR="001956A9" w:rsidRPr="00ED58DE" w:rsidRDefault="001956A9" w:rsidP="00F60A4D">
            <w:pPr>
              <w:rPr>
                <w:rFonts w:ascii="Arial" w:hAnsi="Arial" w:cs="Arial"/>
              </w:rPr>
            </w:pPr>
          </w:p>
        </w:tc>
        <w:tc>
          <w:tcPr>
            <w:tcW w:w="1537" w:type="dxa"/>
          </w:tcPr>
          <w:p w:rsidR="001956A9" w:rsidRPr="00ED58DE" w:rsidRDefault="001956A9" w:rsidP="00F60A4D">
            <w:pPr>
              <w:rPr>
                <w:rFonts w:ascii="Arial" w:hAnsi="Arial" w:cs="Arial"/>
              </w:rPr>
            </w:pPr>
          </w:p>
        </w:tc>
        <w:tc>
          <w:tcPr>
            <w:tcW w:w="1538" w:type="dxa"/>
          </w:tcPr>
          <w:p w:rsidR="001956A9" w:rsidRPr="00ED58DE" w:rsidRDefault="001956A9" w:rsidP="00F60A4D">
            <w:pPr>
              <w:rPr>
                <w:rFonts w:ascii="Arial" w:hAnsi="Arial" w:cs="Arial"/>
              </w:rPr>
            </w:pPr>
          </w:p>
        </w:tc>
      </w:tr>
    </w:tbl>
    <w:p w:rsidR="002D62F7" w:rsidRPr="00ED58DE" w:rsidRDefault="0013453A">
      <w:pPr>
        <w:rPr>
          <w:rFonts w:ascii="Arial" w:hAnsi="Arial" w:cs="Arial"/>
        </w:rPr>
      </w:pPr>
      <w:r w:rsidRPr="00ED58DE">
        <w:rPr>
          <w:rFonts w:ascii="Arial" w:hAnsi="Arial" w:cs="Arial"/>
        </w:rPr>
        <w:t xml:space="preserve">See Resource 1, ‘Talk for learning’ to learn more about the value of classroom routines for speaking and listening. </w:t>
      </w:r>
    </w:p>
    <w:tbl>
      <w:tblPr>
        <w:tblStyle w:val="TableGrid"/>
        <w:tblW w:w="0" w:type="auto"/>
        <w:tblInd w:w="108" w:type="dxa"/>
        <w:tblLook w:val="04A0" w:firstRow="1" w:lastRow="0" w:firstColumn="1" w:lastColumn="0" w:noHBand="0" w:noVBand="1"/>
      </w:tblPr>
      <w:tblGrid>
        <w:gridCol w:w="10575"/>
      </w:tblGrid>
      <w:tr w:rsidR="001956A9" w:rsidRPr="00ED58DE" w:rsidTr="00B95C59">
        <w:tc>
          <w:tcPr>
            <w:tcW w:w="10575" w:type="dxa"/>
            <w:shd w:val="clear" w:color="auto" w:fill="D9D9D9" w:themeFill="background1" w:themeFillShade="D9"/>
          </w:tcPr>
          <w:p w:rsidR="001956A9" w:rsidRPr="00ED58DE" w:rsidRDefault="001956A9" w:rsidP="005920A0">
            <w:pPr>
              <w:pStyle w:val="Heading2"/>
              <w:spacing w:before="120"/>
              <w:outlineLvl w:val="1"/>
              <w:rPr>
                <w:rStyle w:val="Strong"/>
                <w:rFonts w:ascii="Arial" w:hAnsi="Arial" w:cs="Arial"/>
                <w:b/>
                <w:bCs/>
              </w:rPr>
            </w:pPr>
            <w:r w:rsidRPr="00ED58DE">
              <w:rPr>
                <w:rFonts w:ascii="Arial" w:hAnsi="Arial" w:cs="Arial"/>
              </w:rPr>
              <w:br w:type="page"/>
            </w:r>
            <w:r w:rsidRPr="00ED58DE">
              <w:rPr>
                <w:rFonts w:ascii="Arial" w:hAnsi="Arial" w:cs="Arial"/>
                <w:b w:val="0"/>
                <w:bCs w:val="0"/>
                <w:color w:val="000000"/>
                <w:sz w:val="21"/>
                <w:szCs w:val="21"/>
              </w:rPr>
              <w:br w:type="page"/>
            </w:r>
            <w:r w:rsidRPr="00ED58DE">
              <w:rPr>
                <w:rFonts w:ascii="Arial" w:hAnsi="Arial" w:cs="Arial"/>
              </w:rPr>
              <w:br w:type="page"/>
            </w:r>
            <w:r w:rsidRPr="00ED58DE">
              <w:rPr>
                <w:rFonts w:ascii="Arial" w:hAnsi="Arial" w:cs="Arial"/>
                <w:color w:val="E36C0A" w:themeColor="accent6" w:themeShade="BF"/>
                <w:sz w:val="32"/>
              </w:rPr>
              <w:t>Activity 3: Record yourself in the classroom</w:t>
            </w:r>
          </w:p>
        </w:tc>
      </w:tr>
      <w:tr w:rsidR="001956A9" w:rsidRPr="00ED58DE" w:rsidTr="00B95C59">
        <w:tc>
          <w:tcPr>
            <w:tcW w:w="10575" w:type="dxa"/>
          </w:tcPr>
          <w:p w:rsidR="001956A9" w:rsidRPr="00ED58DE" w:rsidRDefault="001956A9" w:rsidP="005920A0">
            <w:pPr>
              <w:keepNext/>
              <w:keepLines/>
              <w:rPr>
                <w:rFonts w:ascii="Arial" w:hAnsi="Arial" w:cs="Arial"/>
              </w:rPr>
            </w:pPr>
            <w:r w:rsidRPr="00ED58DE">
              <w:rPr>
                <w:rFonts w:ascii="Arial" w:hAnsi="Arial" w:cs="Arial"/>
              </w:rPr>
              <w:t>Take your mobile phone into your classroom and record the first ten minutes of a lesson where you normally use English. (It does not have to be a language lesson.)</w:t>
            </w:r>
          </w:p>
          <w:p w:rsidR="001956A9" w:rsidRPr="00ED58DE" w:rsidRDefault="001956A9" w:rsidP="005920A0">
            <w:pPr>
              <w:keepNext/>
              <w:keepLines/>
              <w:rPr>
                <w:rFonts w:ascii="Arial" w:hAnsi="Arial" w:cs="Arial"/>
              </w:rPr>
            </w:pPr>
            <w:r w:rsidRPr="00ED58DE">
              <w:rPr>
                <w:rFonts w:ascii="Arial" w:hAnsi="Arial" w:cs="Arial"/>
              </w:rPr>
              <w:t>Listen back to what you recorded two or three times and answer these questions:</w:t>
            </w:r>
          </w:p>
          <w:p w:rsidR="001956A9" w:rsidRPr="00ED58DE" w:rsidRDefault="001956A9" w:rsidP="00AB19A6">
            <w:pPr>
              <w:pStyle w:val="ListParagraph"/>
              <w:numPr>
                <w:ilvl w:val="0"/>
                <w:numId w:val="11"/>
              </w:numPr>
              <w:ind w:left="714" w:hanging="357"/>
              <w:rPr>
                <w:rFonts w:ascii="Arial" w:hAnsi="Arial" w:cs="Arial"/>
                <w:lang w:val="en-GB"/>
              </w:rPr>
            </w:pPr>
            <w:r w:rsidRPr="00ED58DE">
              <w:rPr>
                <w:rFonts w:ascii="Arial" w:hAnsi="Arial" w:cs="Arial"/>
                <w:lang w:val="en-GB"/>
              </w:rPr>
              <w:t>How much English did you speak? What words or phrases did you use?</w:t>
            </w:r>
          </w:p>
          <w:p w:rsidR="001956A9" w:rsidRPr="00ED58DE" w:rsidRDefault="001956A9"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Were you surprised at how much English you used? Was it more or less than you predicted? </w:t>
            </w:r>
          </w:p>
          <w:p w:rsidR="001956A9" w:rsidRPr="00ED58DE" w:rsidRDefault="001956A9" w:rsidP="00AB19A6">
            <w:pPr>
              <w:pStyle w:val="ListParagraph"/>
              <w:numPr>
                <w:ilvl w:val="0"/>
                <w:numId w:val="11"/>
              </w:numPr>
              <w:ind w:left="714" w:hanging="357"/>
              <w:rPr>
                <w:rFonts w:ascii="Arial" w:hAnsi="Arial" w:cs="Arial"/>
                <w:lang w:val="en-GB"/>
              </w:rPr>
            </w:pPr>
            <w:r w:rsidRPr="00ED58DE">
              <w:rPr>
                <w:rFonts w:ascii="Arial" w:hAnsi="Arial" w:cs="Arial"/>
                <w:lang w:val="en-GB"/>
              </w:rPr>
              <w:t>Did the students use English in response to you? How did you know that they understood what you said?</w:t>
            </w:r>
          </w:p>
          <w:p w:rsidR="001956A9" w:rsidRPr="00ED58DE" w:rsidRDefault="001956A9"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Did you switch to Hindi or a local language during the </w:t>
            </w:r>
            <w:r w:rsidR="0018560F" w:rsidRPr="00ED58DE">
              <w:rPr>
                <w:rFonts w:ascii="Arial" w:hAnsi="Arial" w:cs="Arial"/>
                <w:lang w:val="en-GB"/>
              </w:rPr>
              <w:t>ten</w:t>
            </w:r>
            <w:r w:rsidRPr="00ED58DE">
              <w:rPr>
                <w:rFonts w:ascii="Arial" w:hAnsi="Arial" w:cs="Arial"/>
                <w:lang w:val="en-GB"/>
              </w:rPr>
              <w:t xml:space="preserve"> minutes? When did you do this, and why?</w:t>
            </w:r>
          </w:p>
          <w:p w:rsidR="001956A9" w:rsidRPr="00ED58DE" w:rsidRDefault="001956A9" w:rsidP="00033E8A">
            <w:pPr>
              <w:pStyle w:val="ListParagraph"/>
              <w:numPr>
                <w:ilvl w:val="0"/>
                <w:numId w:val="11"/>
              </w:numPr>
              <w:ind w:left="714" w:hanging="357"/>
              <w:rPr>
                <w:rFonts w:ascii="Arial" w:hAnsi="Arial" w:cs="Arial"/>
                <w:b/>
                <w:bCs/>
              </w:rPr>
            </w:pPr>
            <w:r w:rsidRPr="00ED58DE">
              <w:rPr>
                <w:rFonts w:ascii="Arial" w:hAnsi="Arial" w:cs="Arial"/>
                <w:lang w:val="en-GB"/>
              </w:rPr>
              <w:t xml:space="preserve">Listen to the sections where you used Hindi or the local language. Can you now think of words and sentences in English that would say the same things? Write these down – use a dictionary if you are not sure about the words, or ask another teacher or friend. Your challenge is to start using these English words in your </w:t>
            </w:r>
            <w:r w:rsidR="00033E8A" w:rsidRPr="00ED58DE">
              <w:rPr>
                <w:rFonts w:ascii="Arial" w:hAnsi="Arial" w:cs="Arial"/>
                <w:lang w:val="en-GB"/>
              </w:rPr>
              <w:t>classroom routines</w:t>
            </w:r>
            <w:r w:rsidRPr="00ED58DE">
              <w:rPr>
                <w:rFonts w:ascii="Arial" w:hAnsi="Arial" w:cs="Arial"/>
                <w:lang w:val="en-GB"/>
              </w:rPr>
              <w:t xml:space="preserve">. </w:t>
            </w:r>
          </w:p>
        </w:tc>
      </w:tr>
    </w:tbl>
    <w:p w:rsidR="00FE6233" w:rsidRPr="00ED58DE" w:rsidRDefault="00FE6233" w:rsidP="008201BB">
      <w:pPr>
        <w:pStyle w:val="Heading1"/>
        <w:rPr>
          <w:rFonts w:ascii="Arial" w:hAnsi="Arial" w:cs="Arial"/>
        </w:rPr>
      </w:pPr>
      <w:r w:rsidRPr="00ED58DE">
        <w:rPr>
          <w:rFonts w:ascii="Arial" w:hAnsi="Arial" w:cs="Arial"/>
        </w:rPr>
        <w:t xml:space="preserve">3 </w:t>
      </w:r>
      <w:bookmarkEnd w:id="11"/>
      <w:r w:rsidR="00033E8A" w:rsidRPr="00ED58DE">
        <w:rPr>
          <w:rFonts w:ascii="Arial" w:hAnsi="Arial" w:cs="Arial"/>
        </w:rPr>
        <w:t>Language</w:t>
      </w:r>
      <w:r w:rsidR="001956A9" w:rsidRPr="00ED58DE">
        <w:rPr>
          <w:rFonts w:ascii="Arial" w:hAnsi="Arial" w:cs="Arial"/>
        </w:rPr>
        <w:t xml:space="preserve"> games</w:t>
      </w:r>
    </w:p>
    <w:p w:rsidR="00D115C4" w:rsidRPr="00ED58DE" w:rsidRDefault="00D115C4" w:rsidP="0018560F">
      <w:pPr>
        <w:pStyle w:val="StyleAfter6ptLinespacingMultiple115li"/>
        <w:rPr>
          <w:rFonts w:ascii="Arial" w:hAnsi="Arial" w:cs="Arial"/>
        </w:rPr>
      </w:pPr>
      <w:r w:rsidRPr="00ED58DE">
        <w:rPr>
          <w:rFonts w:ascii="Arial" w:hAnsi="Arial" w:cs="Arial"/>
        </w:rPr>
        <w:t xml:space="preserve">One way of introducing routines into the classroom is to use language games. In Case Study 2, a new teacher introduces a language game as a way to improve </w:t>
      </w:r>
      <w:proofErr w:type="gramStart"/>
      <w:r w:rsidRPr="00ED58DE">
        <w:rPr>
          <w:rFonts w:ascii="Arial" w:hAnsi="Arial" w:cs="Arial"/>
        </w:rPr>
        <w:t>her</w:t>
      </w:r>
      <w:proofErr w:type="gramEnd"/>
      <w:r w:rsidRPr="00ED58DE">
        <w:rPr>
          <w:rFonts w:ascii="Arial" w:hAnsi="Arial" w:cs="Arial"/>
        </w:rPr>
        <w:t xml:space="preserve"> and her students’ English speaking and listening. </w:t>
      </w:r>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ED58DE" w:rsidTr="00B95C59">
        <w:tc>
          <w:tcPr>
            <w:tcW w:w="10575" w:type="dxa"/>
          </w:tcPr>
          <w:p w:rsidR="0017088A" w:rsidRPr="00ED58DE" w:rsidRDefault="0017088A" w:rsidP="00F60A4D">
            <w:pPr>
              <w:pStyle w:val="CasestudyHeading"/>
              <w:rPr>
                <w:rFonts w:ascii="Arial" w:hAnsi="Arial" w:cs="Arial"/>
                <w:i/>
                <w:iCs/>
              </w:rPr>
            </w:pPr>
            <w:r w:rsidRPr="00ED58DE">
              <w:rPr>
                <w:rFonts w:ascii="Arial" w:hAnsi="Arial" w:cs="Arial"/>
              </w:rPr>
              <w:lastRenderedPageBreak/>
              <w:t xml:space="preserve">Case Study 2: Miss </w:t>
            </w:r>
            <w:proofErr w:type="spellStart"/>
            <w:r w:rsidRPr="00ED58DE">
              <w:rPr>
                <w:rFonts w:ascii="Arial" w:hAnsi="Arial" w:cs="Arial"/>
              </w:rPr>
              <w:t>Shyamala</w:t>
            </w:r>
            <w:proofErr w:type="spellEnd"/>
            <w:r w:rsidRPr="00ED58DE">
              <w:rPr>
                <w:rFonts w:ascii="Arial" w:hAnsi="Arial" w:cs="Arial"/>
              </w:rPr>
              <w:t xml:space="preserve"> introduces games in English</w:t>
            </w:r>
          </w:p>
          <w:p w:rsidR="0017088A" w:rsidRPr="00ED58DE" w:rsidRDefault="0017088A" w:rsidP="0018560F">
            <w:pPr>
              <w:pStyle w:val="StyleAfter6ptLinespacingMultiple115li"/>
              <w:rPr>
                <w:rFonts w:ascii="Arial" w:hAnsi="Arial" w:cs="Arial"/>
                <w:i/>
              </w:rPr>
            </w:pPr>
            <w:r w:rsidRPr="00ED58DE">
              <w:rPr>
                <w:rFonts w:ascii="Arial" w:hAnsi="Arial" w:cs="Arial"/>
                <w:i/>
              </w:rPr>
              <w:t xml:space="preserve">Miss </w:t>
            </w:r>
            <w:proofErr w:type="spellStart"/>
            <w:r w:rsidRPr="00ED58DE">
              <w:rPr>
                <w:rFonts w:ascii="Arial" w:hAnsi="Arial" w:cs="Arial"/>
                <w:i/>
              </w:rPr>
              <w:t>Shyamala</w:t>
            </w:r>
            <w:proofErr w:type="spellEnd"/>
            <w:r w:rsidRPr="00ED58DE">
              <w:rPr>
                <w:rFonts w:ascii="Arial" w:hAnsi="Arial" w:cs="Arial"/>
                <w:i/>
              </w:rPr>
              <w:t xml:space="preserve"> was a new teacher who was not very confident in English. She also wanted to improve her classroom management skills. </w:t>
            </w:r>
          </w:p>
          <w:p w:rsidR="0017088A" w:rsidRPr="00ED58DE" w:rsidRDefault="0017088A" w:rsidP="0018560F">
            <w:pPr>
              <w:pStyle w:val="StyleAfter6ptLinespacingMultiple115li"/>
              <w:rPr>
                <w:rFonts w:ascii="Arial" w:hAnsi="Arial" w:cs="Arial"/>
              </w:rPr>
            </w:pPr>
            <w:r w:rsidRPr="00ED58DE">
              <w:rPr>
                <w:rFonts w:ascii="Arial" w:hAnsi="Arial" w:cs="Arial"/>
              </w:rPr>
              <w:t>I decided to have a daily listening activity in English, but a fun one. I intro</w:t>
            </w:r>
            <w:r w:rsidR="0013453A" w:rsidRPr="00ED58DE">
              <w:rPr>
                <w:rFonts w:ascii="Arial" w:hAnsi="Arial" w:cs="Arial"/>
              </w:rPr>
              <w:t>duced the game ‘Do What I Say’ [</w:t>
            </w:r>
            <w:r w:rsidRPr="00ED58DE">
              <w:rPr>
                <w:rFonts w:ascii="Arial" w:hAnsi="Arial" w:cs="Arial"/>
              </w:rPr>
              <w:t xml:space="preserve">see Resource </w:t>
            </w:r>
            <w:r w:rsidR="0013453A" w:rsidRPr="00ED58DE">
              <w:rPr>
                <w:rFonts w:ascii="Arial" w:hAnsi="Arial" w:cs="Arial"/>
              </w:rPr>
              <w:t>2]</w:t>
            </w:r>
            <w:r w:rsidRPr="00ED58DE">
              <w:rPr>
                <w:rFonts w:ascii="Arial" w:hAnsi="Arial" w:cs="Arial"/>
              </w:rPr>
              <w:t>. It uses simple commands and requires the students to listen carefully and respond to what I say. I started by doing gestures with the words. When students became familiar with the commands, I gradually began to just say the words.</w:t>
            </w:r>
            <w:r w:rsidR="00033E8A" w:rsidRPr="00ED58DE">
              <w:rPr>
                <w:rFonts w:ascii="Arial" w:hAnsi="Arial" w:cs="Arial"/>
              </w:rPr>
              <w:t xml:space="preserve"> It took time to focus the class, and for me to speak clearly. </w:t>
            </w:r>
          </w:p>
          <w:p w:rsidR="0017088A" w:rsidRPr="00ED58DE" w:rsidRDefault="0017088A" w:rsidP="0018560F">
            <w:pPr>
              <w:pStyle w:val="StyleAfter6ptLinespacingMultiple115li"/>
              <w:rPr>
                <w:rFonts w:ascii="Arial" w:hAnsi="Arial" w:cs="Arial"/>
              </w:rPr>
            </w:pPr>
            <w:r w:rsidRPr="00ED58DE">
              <w:rPr>
                <w:rFonts w:ascii="Arial" w:hAnsi="Arial" w:cs="Arial"/>
              </w:rPr>
              <w:t xml:space="preserve">With this game, I reinforced my role as teacher (giving instructions) and the students’ attention was on following my instructions and listening carefully. They learned the names of simple actions and parts of the body, and they enjoyed the game. I could also feel my own English confidence improving as I practised the instructions. </w:t>
            </w:r>
          </w:p>
          <w:p w:rsidR="0017088A" w:rsidRPr="00ED58DE" w:rsidRDefault="0017088A" w:rsidP="0018560F">
            <w:pPr>
              <w:pStyle w:val="StyleAfter6ptLinespacingMultiple115li"/>
              <w:rPr>
                <w:rFonts w:ascii="Arial" w:hAnsi="Arial" w:cs="Arial"/>
              </w:rPr>
            </w:pPr>
            <w:r w:rsidRPr="00ED58DE">
              <w:rPr>
                <w:rFonts w:ascii="Arial" w:hAnsi="Arial" w:cs="Arial"/>
              </w:rPr>
              <w:t xml:space="preserve">My class was large, so once I made sure that </w:t>
            </w:r>
            <w:r w:rsidR="00033E8A" w:rsidRPr="00ED58DE">
              <w:rPr>
                <w:rFonts w:ascii="Arial" w:hAnsi="Arial" w:cs="Arial"/>
              </w:rPr>
              <w:t xml:space="preserve">all </w:t>
            </w:r>
            <w:r w:rsidRPr="00ED58DE">
              <w:rPr>
                <w:rFonts w:ascii="Arial" w:hAnsi="Arial" w:cs="Arial"/>
              </w:rPr>
              <w:t xml:space="preserve">students understood the game, I made smaller groups of eight to ten students. In each group one student took the turn of a ‘teacher’ and gave instructions to the rest of the group. I was surprised to see </w:t>
            </w:r>
            <w:proofErr w:type="spellStart"/>
            <w:r w:rsidRPr="00ED58DE">
              <w:rPr>
                <w:rFonts w:ascii="Arial" w:hAnsi="Arial" w:cs="Arial"/>
              </w:rPr>
              <w:t>Shekar</w:t>
            </w:r>
            <w:proofErr w:type="spellEnd"/>
            <w:r w:rsidRPr="00ED58DE">
              <w:rPr>
                <w:rFonts w:ascii="Arial" w:hAnsi="Arial" w:cs="Arial"/>
              </w:rPr>
              <w:t xml:space="preserve">, who is normally withdrawn, participating with enthusiasm in the game. I realised that we had labelled him a ‘slow learner’. He must have realised that with English all of us were beginners – and this could have given him confidence to participate. </w:t>
            </w:r>
          </w:p>
          <w:p w:rsidR="00CE2D94" w:rsidRPr="00ED58DE" w:rsidRDefault="0017088A" w:rsidP="0018560F">
            <w:pPr>
              <w:pStyle w:val="StyleAfter6ptLinespacingMultiple115li"/>
              <w:rPr>
                <w:rFonts w:ascii="Arial" w:hAnsi="Arial" w:cs="Arial"/>
              </w:rPr>
            </w:pPr>
            <w:r w:rsidRPr="00ED58DE">
              <w:rPr>
                <w:rFonts w:ascii="Arial" w:hAnsi="Arial" w:cs="Arial"/>
              </w:rPr>
              <w:t>One day after school, I was walking through the village and I saw a group of my students playing ‘Do What I Say’ in English. They were teaching the game to their younger brothers and sisters.</w:t>
            </w:r>
            <w:r w:rsidR="00033E8A" w:rsidRPr="00ED58DE">
              <w:rPr>
                <w:rFonts w:ascii="Arial" w:hAnsi="Arial" w:cs="Arial"/>
              </w:rPr>
              <w:t xml:space="preserve"> But I worried that their pronunciation and vocabulary were not accurate. </w:t>
            </w:r>
          </w:p>
        </w:tc>
      </w:tr>
    </w:tbl>
    <w:p w:rsidR="005920A0" w:rsidRPr="00ED58DE" w:rsidRDefault="005920A0" w:rsidP="00ED58DE">
      <w:pPr>
        <w:spacing w:before="0" w:after="0" w:line="240" w:lineRule="auto"/>
        <w:rPr>
          <w:rFonts w:ascii="Arial" w:hAnsi="Arial" w:cs="Arial"/>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315"/>
      </w:tblGrid>
      <w:tr w:rsidR="0017088A" w:rsidRPr="00ED58DE" w:rsidTr="00B95C59">
        <w:tc>
          <w:tcPr>
            <w:tcW w:w="1260" w:type="dxa"/>
          </w:tcPr>
          <w:p w:rsidR="0017088A" w:rsidRPr="00ED58DE" w:rsidRDefault="0017088A" w:rsidP="00626719">
            <w:pPr>
              <w:pStyle w:val="StylePauseforthoughtLeftLinespacingMultiple115li"/>
              <w:keepNext w:val="0"/>
              <w:rPr>
                <w:rFonts w:ascii="Arial" w:hAnsi="Arial" w:cs="Arial"/>
              </w:rPr>
            </w:pPr>
            <w:bookmarkStart w:id="12" w:name="section4"/>
            <w:bookmarkStart w:id="13" w:name="_Toc387394876"/>
            <w:bookmarkEnd w:id="12"/>
            <w:r w:rsidRPr="00ED58DE">
              <w:rPr>
                <w:rFonts w:ascii="Arial" w:hAnsi="Arial" w:cs="Arial"/>
              </w:rPr>
              <w:br w:type="page"/>
            </w:r>
            <w:r w:rsidRPr="00ED58DE">
              <w:rPr>
                <w:rFonts w:ascii="Arial" w:hAnsi="Arial" w:cs="Arial"/>
                <w:noProof/>
                <w:lang w:bidi="ar-SA"/>
              </w:rPr>
              <w:drawing>
                <wp:inline distT="0" distB="0" distL="0" distR="0" wp14:anchorId="73B551A5" wp14:editId="0E0A0E59">
                  <wp:extent cx="636621" cy="589935"/>
                  <wp:effectExtent l="0" t="0" r="0" b="63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15" w:type="dxa"/>
          </w:tcPr>
          <w:p w:rsidR="0017088A" w:rsidRPr="00ED58DE" w:rsidRDefault="0017088A" w:rsidP="00626719">
            <w:pPr>
              <w:pStyle w:val="StylePauseforthoughtLeftLinespacingMultiple115li"/>
              <w:keepNext w:val="0"/>
              <w:rPr>
                <w:rFonts w:ascii="Arial" w:hAnsi="Arial" w:cs="Arial"/>
              </w:rPr>
            </w:pPr>
            <w:r w:rsidRPr="00ED58DE">
              <w:rPr>
                <w:rFonts w:ascii="Arial" w:hAnsi="Arial" w:cs="Arial"/>
              </w:rPr>
              <w:t>Pause for thought</w:t>
            </w:r>
          </w:p>
          <w:p w:rsidR="0017088A" w:rsidRPr="00ED58DE" w:rsidRDefault="00F2397C"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Miss </w:t>
            </w:r>
            <w:proofErr w:type="spellStart"/>
            <w:r w:rsidR="0017088A" w:rsidRPr="00ED58DE">
              <w:rPr>
                <w:rFonts w:ascii="Arial" w:hAnsi="Arial" w:cs="Arial"/>
                <w:lang w:val="en-GB"/>
              </w:rPr>
              <w:t>Shyamala</w:t>
            </w:r>
            <w:proofErr w:type="spellEnd"/>
            <w:r w:rsidR="0017088A" w:rsidRPr="00ED58DE">
              <w:rPr>
                <w:rFonts w:ascii="Arial" w:hAnsi="Arial" w:cs="Arial"/>
                <w:lang w:val="en-GB"/>
              </w:rPr>
              <w:t xml:space="preserve"> used the game for language teaching. What were the other benefits of the game?</w:t>
            </w:r>
          </w:p>
          <w:p w:rsidR="0017088A" w:rsidRPr="00ED58DE" w:rsidRDefault="0017088A"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Are there students like </w:t>
            </w:r>
            <w:proofErr w:type="spellStart"/>
            <w:r w:rsidRPr="00ED58DE">
              <w:rPr>
                <w:rFonts w:ascii="Arial" w:hAnsi="Arial" w:cs="Arial"/>
                <w:lang w:val="en-GB"/>
              </w:rPr>
              <w:t>Shekar</w:t>
            </w:r>
            <w:proofErr w:type="spellEnd"/>
            <w:r w:rsidRPr="00ED58DE">
              <w:rPr>
                <w:rFonts w:ascii="Arial" w:hAnsi="Arial" w:cs="Arial"/>
                <w:lang w:val="en-GB"/>
              </w:rPr>
              <w:t xml:space="preserve"> in your class? Do you think games will give them opportunities to participate?</w:t>
            </w:r>
          </w:p>
          <w:p w:rsidR="0017088A" w:rsidRPr="00ED58DE" w:rsidRDefault="0017088A"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What is the significance of her students playing the game after school and teaching it to other </w:t>
            </w:r>
            <w:r w:rsidR="00033E8A" w:rsidRPr="00ED58DE">
              <w:rPr>
                <w:rFonts w:ascii="Arial" w:hAnsi="Arial" w:cs="Arial"/>
                <w:lang w:val="en-GB"/>
              </w:rPr>
              <w:t>children</w:t>
            </w:r>
            <w:r w:rsidRPr="00ED58DE">
              <w:rPr>
                <w:rFonts w:ascii="Arial" w:hAnsi="Arial" w:cs="Arial"/>
                <w:lang w:val="en-GB"/>
              </w:rPr>
              <w:t xml:space="preserve">? </w:t>
            </w:r>
          </w:p>
          <w:p w:rsidR="0017088A" w:rsidRPr="00ED58DE" w:rsidRDefault="0017088A" w:rsidP="00AB19A6">
            <w:pPr>
              <w:pStyle w:val="ListParagraph"/>
              <w:numPr>
                <w:ilvl w:val="0"/>
                <w:numId w:val="11"/>
              </w:numPr>
              <w:ind w:left="714" w:hanging="357"/>
              <w:rPr>
                <w:rFonts w:ascii="Arial" w:hAnsi="Arial" w:cs="Arial"/>
              </w:rPr>
            </w:pPr>
            <w:r w:rsidRPr="00ED58DE">
              <w:rPr>
                <w:rFonts w:ascii="Arial" w:hAnsi="Arial" w:cs="Arial"/>
                <w:lang w:val="en-GB"/>
              </w:rPr>
              <w:t>Do you use any games that involve English with your students? If so, is this a regular routine or something you do infrequently?</w:t>
            </w:r>
          </w:p>
          <w:p w:rsidR="00033E8A" w:rsidRPr="00ED58DE" w:rsidRDefault="00033E8A" w:rsidP="00AB19A6">
            <w:pPr>
              <w:pStyle w:val="ListParagraph"/>
              <w:numPr>
                <w:ilvl w:val="0"/>
                <w:numId w:val="11"/>
              </w:numPr>
              <w:ind w:left="714" w:hanging="357"/>
              <w:rPr>
                <w:rFonts w:ascii="Arial" w:hAnsi="Arial" w:cs="Arial"/>
              </w:rPr>
            </w:pPr>
            <w:r w:rsidRPr="00ED58DE">
              <w:rPr>
                <w:rFonts w:ascii="Arial" w:hAnsi="Arial" w:cs="Arial"/>
                <w:lang w:val="en-GB"/>
              </w:rPr>
              <w:t xml:space="preserve">What should Miss </w:t>
            </w:r>
            <w:proofErr w:type="spellStart"/>
            <w:r w:rsidRPr="00ED58DE">
              <w:rPr>
                <w:rFonts w:ascii="Arial" w:hAnsi="Arial" w:cs="Arial"/>
                <w:lang w:val="en-GB"/>
              </w:rPr>
              <w:t>Shyamala</w:t>
            </w:r>
            <w:proofErr w:type="spellEnd"/>
            <w:r w:rsidRPr="00ED58DE">
              <w:rPr>
                <w:rFonts w:ascii="Arial" w:hAnsi="Arial" w:cs="Arial"/>
                <w:lang w:val="en-GB"/>
              </w:rPr>
              <w:t xml:space="preserve"> do about her worries?</w:t>
            </w:r>
          </w:p>
        </w:tc>
      </w:tr>
    </w:tbl>
    <w:p w:rsidR="0017088A" w:rsidRPr="00ED58DE" w:rsidRDefault="0017088A" w:rsidP="00F60A4D">
      <w:pPr>
        <w:rPr>
          <w:rFonts w:ascii="Arial" w:eastAsia="Arial Unicode MS" w:hAnsi="Arial" w:cs="Arial"/>
        </w:rPr>
      </w:pPr>
      <w:r w:rsidRPr="00ED58DE">
        <w:rPr>
          <w:rFonts w:ascii="Arial" w:eastAsia="Arial Unicode MS" w:hAnsi="Arial" w:cs="Arial"/>
        </w:rPr>
        <w:t xml:space="preserve">Students like to play games with words and actions. You can use simple games in the classroom for English language learning. When you do this, your own English skills and confidence will improve. </w:t>
      </w:r>
    </w:p>
    <w:tbl>
      <w:tblPr>
        <w:tblStyle w:val="TableGrid"/>
        <w:tblW w:w="0" w:type="auto"/>
        <w:tblInd w:w="108" w:type="dxa"/>
        <w:tblLook w:val="04A0" w:firstRow="1" w:lastRow="0" w:firstColumn="1" w:lastColumn="0" w:noHBand="0" w:noVBand="1"/>
      </w:tblPr>
      <w:tblGrid>
        <w:gridCol w:w="10575"/>
      </w:tblGrid>
      <w:tr w:rsidR="00F60648" w:rsidRPr="00ED58DE" w:rsidTr="00ED58DE">
        <w:tc>
          <w:tcPr>
            <w:tcW w:w="10575" w:type="dxa"/>
            <w:tcBorders>
              <w:bottom w:val="single" w:sz="4" w:space="0" w:color="000000"/>
            </w:tcBorders>
            <w:shd w:val="clear" w:color="auto" w:fill="D9D9D9" w:themeFill="background1" w:themeFillShade="D9"/>
          </w:tcPr>
          <w:p w:rsidR="00F60648" w:rsidRPr="00ED58DE" w:rsidRDefault="00CE2D94" w:rsidP="00ED58DE">
            <w:pPr>
              <w:pStyle w:val="Heading2"/>
              <w:keepNext w:val="0"/>
              <w:keepLines w:val="0"/>
              <w:spacing w:before="120"/>
              <w:outlineLvl w:val="1"/>
              <w:rPr>
                <w:rStyle w:val="Strong"/>
                <w:rFonts w:ascii="Arial" w:hAnsi="Arial" w:cs="Arial"/>
                <w:b/>
                <w:bCs/>
              </w:rPr>
            </w:pPr>
            <w:r w:rsidRPr="00ED58DE">
              <w:rPr>
                <w:rFonts w:ascii="Arial" w:eastAsia="Arial Unicode MS" w:hAnsi="Arial" w:cs="Arial"/>
              </w:rPr>
              <w:br w:type="page"/>
            </w:r>
            <w:r w:rsidR="00F60648" w:rsidRPr="00ED58DE">
              <w:rPr>
                <w:rFonts w:ascii="Arial" w:hAnsi="Arial" w:cs="Arial"/>
                <w:color w:val="E36C0A" w:themeColor="accent6" w:themeShade="BF"/>
                <w:sz w:val="32"/>
              </w:rPr>
              <w:t xml:space="preserve">Activity 4: English language games </w:t>
            </w:r>
          </w:p>
        </w:tc>
      </w:tr>
      <w:tr w:rsidR="00F60648" w:rsidRPr="00ED58DE" w:rsidTr="00ED58DE">
        <w:tc>
          <w:tcPr>
            <w:tcW w:w="10575" w:type="dxa"/>
            <w:tcBorders>
              <w:bottom w:val="nil"/>
            </w:tcBorders>
          </w:tcPr>
          <w:p w:rsidR="00F60648" w:rsidRPr="00ED58DE" w:rsidRDefault="00F60648" w:rsidP="00ED58DE">
            <w:pPr>
              <w:pStyle w:val="StyleAfter6ptLinespacingMultiple115li"/>
              <w:rPr>
                <w:rFonts w:ascii="Arial" w:hAnsi="Arial" w:cs="Arial"/>
              </w:rPr>
            </w:pPr>
            <w:r w:rsidRPr="00ED58DE">
              <w:rPr>
                <w:rFonts w:ascii="Arial" w:hAnsi="Arial" w:cs="Arial"/>
              </w:rPr>
              <w:t xml:space="preserve">Take time to read carefully through the games and activities in Resource </w:t>
            </w:r>
            <w:r w:rsidR="0013453A" w:rsidRPr="00ED58DE">
              <w:rPr>
                <w:rFonts w:ascii="Arial" w:hAnsi="Arial" w:cs="Arial"/>
              </w:rPr>
              <w:t>2 and Resource 3</w:t>
            </w:r>
            <w:r w:rsidRPr="00ED58DE">
              <w:rPr>
                <w:rFonts w:ascii="Arial" w:hAnsi="Arial" w:cs="Arial"/>
              </w:rPr>
              <w:t xml:space="preserve">. Maybe you can share this reading with a colleague and exchange ideas. </w:t>
            </w:r>
          </w:p>
          <w:p w:rsidR="00F60648" w:rsidRPr="00ED58DE" w:rsidRDefault="00F60648" w:rsidP="00ED58DE">
            <w:pPr>
              <w:pStyle w:val="StyleAfter6ptLinespacingMultiple115li"/>
              <w:rPr>
                <w:rFonts w:ascii="Arial" w:hAnsi="Arial" w:cs="Arial"/>
              </w:rPr>
            </w:pPr>
            <w:r w:rsidRPr="00ED58DE">
              <w:rPr>
                <w:rFonts w:ascii="Arial" w:hAnsi="Arial" w:cs="Arial"/>
              </w:rPr>
              <w:t xml:space="preserve">After you have read through them, choose one that you would like to try out in the classroom. Practise the words and phrases with a fellow teacher, or with someone at home. Think about how you would organise the class for the game. Would you play it inside or outside? </w:t>
            </w:r>
            <w:r w:rsidR="00033E8A" w:rsidRPr="00ED58DE">
              <w:rPr>
                <w:rFonts w:ascii="Arial" w:hAnsi="Arial" w:cs="Arial"/>
              </w:rPr>
              <w:t>Would you incorporate home languages into the game?</w:t>
            </w:r>
          </w:p>
          <w:p w:rsidR="00F60648" w:rsidRPr="00ED58DE" w:rsidRDefault="00F60648" w:rsidP="00ED58DE">
            <w:pPr>
              <w:pStyle w:val="StyleAfter6ptLinespacingMultiple115li"/>
              <w:rPr>
                <w:rFonts w:ascii="Arial" w:hAnsi="Arial" w:cs="Arial"/>
                <w:b/>
                <w:bCs/>
              </w:rPr>
            </w:pPr>
            <w:r w:rsidRPr="00ED58DE">
              <w:rPr>
                <w:rFonts w:ascii="Arial" w:hAnsi="Arial" w:cs="Arial"/>
              </w:rPr>
              <w:t xml:space="preserve">Try out your chosen game, from Resource </w:t>
            </w:r>
            <w:r w:rsidR="0013453A" w:rsidRPr="00ED58DE">
              <w:rPr>
                <w:rFonts w:ascii="Arial" w:hAnsi="Arial" w:cs="Arial"/>
              </w:rPr>
              <w:t>2</w:t>
            </w:r>
            <w:r w:rsidRPr="00ED58DE">
              <w:rPr>
                <w:rFonts w:ascii="Arial" w:hAnsi="Arial" w:cs="Arial"/>
              </w:rPr>
              <w:t xml:space="preserve"> or Resource </w:t>
            </w:r>
            <w:r w:rsidR="0013453A" w:rsidRPr="00ED58DE">
              <w:rPr>
                <w:rFonts w:ascii="Arial" w:hAnsi="Arial" w:cs="Arial"/>
              </w:rPr>
              <w:t>3</w:t>
            </w:r>
            <w:r w:rsidRPr="00ED58DE">
              <w:rPr>
                <w:rFonts w:ascii="Arial" w:hAnsi="Arial" w:cs="Arial"/>
              </w:rPr>
              <w:t xml:space="preserve">, with your students. When they become familiar with </w:t>
            </w:r>
            <w:r w:rsidR="00033E8A" w:rsidRPr="00ED58DE">
              <w:rPr>
                <w:rFonts w:ascii="Arial" w:hAnsi="Arial" w:cs="Arial"/>
              </w:rPr>
              <w:t>one</w:t>
            </w:r>
            <w:r w:rsidRPr="00ED58DE">
              <w:rPr>
                <w:rFonts w:ascii="Arial" w:hAnsi="Arial" w:cs="Arial"/>
              </w:rPr>
              <w:t xml:space="preserve"> game, you can introduce a new game to practise English. If students like a game, encourage them to play it outside class.</w:t>
            </w:r>
          </w:p>
        </w:tc>
      </w:tr>
      <w:tr w:rsidR="00ED58DE" w:rsidRPr="00ED58DE" w:rsidTr="00ED58DE">
        <w:tc>
          <w:tcPr>
            <w:tcW w:w="10575" w:type="dxa"/>
            <w:tcBorders>
              <w:top w:val="nil"/>
            </w:tcBorders>
          </w:tcPr>
          <w:p w:rsidR="00ED58DE" w:rsidRPr="00ED58DE" w:rsidRDefault="00ED58DE" w:rsidP="00ED58DE">
            <w:pPr>
              <w:pStyle w:val="StyleAfter6ptLinespacingMultiple115li"/>
              <w:rPr>
                <w:rFonts w:ascii="Arial" w:hAnsi="Arial" w:cs="Arial"/>
              </w:rPr>
            </w:pPr>
            <w:r w:rsidRPr="00ED58DE">
              <w:rPr>
                <w:rFonts w:ascii="Arial" w:hAnsi="Arial" w:cs="Arial"/>
              </w:rPr>
              <w:lastRenderedPageBreak/>
              <w:t xml:space="preserve">Keep one day of the week for a language game, or play a game twice a month. </w:t>
            </w:r>
          </w:p>
          <w:p w:rsidR="00ED58DE" w:rsidRPr="00ED58DE" w:rsidRDefault="00ED58DE" w:rsidP="00ED58DE">
            <w:pPr>
              <w:pStyle w:val="StyleAfter6ptLinespacingMultiple115li"/>
              <w:rPr>
                <w:rFonts w:ascii="Arial" w:hAnsi="Arial" w:cs="Arial"/>
              </w:rPr>
            </w:pPr>
            <w:r w:rsidRPr="00ED58DE">
              <w:rPr>
                <w:rFonts w:ascii="Arial" w:hAnsi="Arial" w:cs="Arial"/>
              </w:rPr>
              <w:t>For evaluation, note which students are careful listeners, and who can respond with good understanding even if just by shaking their head. Make a note of students who make good guesses, and who try to form their own questions or statements in English.</w:t>
            </w:r>
          </w:p>
        </w:tc>
      </w:tr>
    </w:tbl>
    <w:p w:rsidR="00033E8A" w:rsidRPr="00ED58DE" w:rsidRDefault="00033E8A" w:rsidP="00F96D3A">
      <w:pPr>
        <w:spacing w:before="0" w:after="0" w:line="240" w:lineRule="auto"/>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033E8A" w:rsidRPr="00ED58DE" w:rsidTr="008D71F1">
        <w:tc>
          <w:tcPr>
            <w:tcW w:w="1260" w:type="dxa"/>
          </w:tcPr>
          <w:p w:rsidR="00033E8A" w:rsidRPr="00ED58DE" w:rsidRDefault="00033E8A" w:rsidP="008D71F1">
            <w:pPr>
              <w:pStyle w:val="Pauseforthought"/>
              <w:rPr>
                <w:rFonts w:ascii="Arial" w:hAnsi="Arial" w:cs="Arial"/>
              </w:rPr>
            </w:pPr>
            <w:r w:rsidRPr="00ED58DE">
              <w:rPr>
                <w:rFonts w:ascii="Arial" w:hAnsi="Arial" w:cs="Arial"/>
                <w:noProof/>
                <w:lang w:bidi="ar-SA"/>
              </w:rPr>
              <w:drawing>
                <wp:inline distT="0" distB="0" distL="0" distR="0" wp14:anchorId="32D512EC" wp14:editId="3343B01E">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033E8A" w:rsidRDefault="00033E8A" w:rsidP="00637541">
            <w:pPr>
              <w:pStyle w:val="StylePauseforthoughtLeftLinespacingMultiple115li"/>
              <w:rPr>
                <w:rFonts w:ascii="Arial" w:hAnsi="Arial" w:cs="Arial"/>
              </w:rPr>
            </w:pPr>
            <w:r w:rsidRPr="00ED58DE">
              <w:rPr>
                <w:rFonts w:ascii="Arial" w:hAnsi="Arial" w:cs="Arial"/>
              </w:rPr>
              <w:t>Video: Talk for learning</w:t>
            </w:r>
          </w:p>
          <w:p w:rsidR="00E32C5A" w:rsidRPr="00E32C5A" w:rsidRDefault="00E71FA3" w:rsidP="00637541">
            <w:pPr>
              <w:pStyle w:val="StylePauseforthoughtLeftLinespacingMultiple115li"/>
              <w:rPr>
                <w:rFonts w:ascii="Arial" w:hAnsi="Arial" w:cs="Arial"/>
              </w:rPr>
            </w:pPr>
            <w:hyperlink r:id="rId18" w:history="1">
              <w:r w:rsidR="00E32C5A" w:rsidRPr="00E32C5A">
                <w:rPr>
                  <w:rStyle w:val="Hyperlink"/>
                  <w:rFonts w:ascii="Arial" w:eastAsiaTheme="minorHAnsi" w:hAnsi="Arial" w:cs="Arial"/>
                  <w:sz w:val="22"/>
                  <w:szCs w:val="22"/>
                  <w:lang w:eastAsia="en-US"/>
                </w:rPr>
                <w:t>http://tinyurl.com/video-talkforlearning</w:t>
              </w:r>
            </w:hyperlink>
            <w:r w:rsidR="00E32C5A" w:rsidRPr="00E32C5A">
              <w:rPr>
                <w:rFonts w:ascii="Arial" w:eastAsiaTheme="minorHAnsi" w:hAnsi="Arial" w:cs="Arial"/>
                <w:sz w:val="22"/>
                <w:szCs w:val="22"/>
                <w:lang w:eastAsia="en-US"/>
              </w:rPr>
              <w:t xml:space="preserve"> </w:t>
            </w:r>
          </w:p>
        </w:tc>
      </w:tr>
    </w:tbl>
    <w:p w:rsidR="00FE6233" w:rsidRPr="00ED58DE" w:rsidRDefault="00FE6233" w:rsidP="008201BB">
      <w:pPr>
        <w:pStyle w:val="Heading1"/>
        <w:rPr>
          <w:rFonts w:ascii="Arial" w:hAnsi="Arial" w:cs="Arial"/>
        </w:rPr>
      </w:pPr>
      <w:r w:rsidRPr="00ED58DE">
        <w:rPr>
          <w:rFonts w:ascii="Arial" w:hAnsi="Arial" w:cs="Arial"/>
        </w:rPr>
        <w:t xml:space="preserve">4 </w:t>
      </w:r>
      <w:bookmarkEnd w:id="13"/>
      <w:r w:rsidR="00F60648" w:rsidRPr="00ED58DE">
        <w:rPr>
          <w:rFonts w:ascii="Arial" w:hAnsi="Arial" w:cs="Arial"/>
        </w:rPr>
        <w:t>Summary</w:t>
      </w:r>
    </w:p>
    <w:p w:rsidR="00737FE8" w:rsidRPr="00ED58DE" w:rsidRDefault="00737FE8" w:rsidP="0018560F">
      <w:pPr>
        <w:pStyle w:val="StyleAfter6ptLinespacingMultiple115li"/>
        <w:rPr>
          <w:rFonts w:ascii="Arial" w:hAnsi="Arial" w:cs="Arial"/>
        </w:rPr>
      </w:pPr>
      <w:bookmarkStart w:id="14" w:name="section5"/>
      <w:bookmarkStart w:id="15" w:name="_Toc387394877"/>
      <w:bookmarkEnd w:id="14"/>
      <w:r w:rsidRPr="00ED58DE">
        <w:rPr>
          <w:rFonts w:ascii="Arial" w:hAnsi="Arial" w:cs="Arial"/>
        </w:rPr>
        <w:t xml:space="preserve">In this unit you have been introduced to active and participatory language learning, for yourself as much as for your students. The focus has been on the key language skills of speaking and listening, reinforced in daily classroom routines. </w:t>
      </w:r>
    </w:p>
    <w:p w:rsidR="00737FE8" w:rsidRPr="00ED58DE" w:rsidRDefault="00737FE8" w:rsidP="0018560F">
      <w:pPr>
        <w:pStyle w:val="StyleAfter6ptLinespacingMultiple115li"/>
        <w:rPr>
          <w:rFonts w:ascii="Arial" w:hAnsi="Arial" w:cs="Arial"/>
        </w:rPr>
      </w:pPr>
      <w:r w:rsidRPr="00ED58DE">
        <w:rPr>
          <w:rFonts w:ascii="Arial" w:hAnsi="Arial" w:cs="Arial"/>
        </w:rPr>
        <w:t xml:space="preserve">To learn English well, your students need frequent speaking and listening practice – not just in the language lesson. Try to increase your use of English at different times of the school day. Your classroom routines offer regular opportunities to do this. </w:t>
      </w:r>
    </w:p>
    <w:p w:rsidR="00737FE8" w:rsidRPr="00ED58DE" w:rsidRDefault="00737FE8" w:rsidP="00F60A4D">
      <w:pPr>
        <w:rPr>
          <w:rFonts w:ascii="Arial" w:hAnsi="Arial" w:cs="Arial"/>
          <w:bCs/>
        </w:rPr>
      </w:pPr>
      <w:r w:rsidRPr="00ED58DE">
        <w:rPr>
          <w:rFonts w:ascii="Arial" w:hAnsi="Arial" w:cs="Arial"/>
          <w:bCs/>
        </w:rPr>
        <w:t>Other Elementary English teacher development units on this topic are:</w:t>
      </w:r>
    </w:p>
    <w:p w:rsidR="00737FE8" w:rsidRPr="00ED58DE" w:rsidRDefault="00737FE8" w:rsidP="00AB19A6">
      <w:pPr>
        <w:pStyle w:val="ListParagraph"/>
        <w:numPr>
          <w:ilvl w:val="0"/>
          <w:numId w:val="11"/>
        </w:numPr>
        <w:ind w:left="714" w:hanging="357"/>
        <w:rPr>
          <w:rFonts w:ascii="Arial" w:hAnsi="Arial" w:cs="Arial"/>
          <w:i/>
          <w:lang w:val="en-GB"/>
        </w:rPr>
      </w:pPr>
      <w:bookmarkStart w:id="16" w:name="section8.1"/>
      <w:bookmarkEnd w:id="16"/>
      <w:r w:rsidRPr="00ED58DE">
        <w:rPr>
          <w:rFonts w:ascii="Arial" w:hAnsi="Arial" w:cs="Arial"/>
          <w:i/>
          <w:lang w:val="en-GB"/>
        </w:rPr>
        <w:t>Using the textbook</w:t>
      </w:r>
      <w:r w:rsidR="00A10C54" w:rsidRPr="00ED58DE">
        <w:rPr>
          <w:rFonts w:ascii="Arial" w:hAnsi="Arial" w:cs="Arial"/>
          <w:i/>
          <w:lang w:val="en-GB"/>
        </w:rPr>
        <w:t xml:space="preserve"> creatively</w:t>
      </w:r>
    </w:p>
    <w:p w:rsidR="00737FE8" w:rsidRPr="00ED58DE" w:rsidRDefault="00737FE8" w:rsidP="00AB19A6">
      <w:pPr>
        <w:pStyle w:val="ListParagraph"/>
        <w:numPr>
          <w:ilvl w:val="0"/>
          <w:numId w:val="11"/>
        </w:numPr>
        <w:ind w:left="714" w:hanging="357"/>
        <w:rPr>
          <w:rFonts w:ascii="Arial" w:hAnsi="Arial" w:cs="Arial"/>
          <w:i/>
          <w:lang w:val="en-GB"/>
        </w:rPr>
      </w:pPr>
      <w:r w:rsidRPr="00ED58DE">
        <w:rPr>
          <w:rFonts w:ascii="Arial" w:hAnsi="Arial" w:cs="Arial"/>
          <w:i/>
          <w:lang w:val="en-GB"/>
        </w:rPr>
        <w:t xml:space="preserve">Songs, rhymes and word play </w:t>
      </w:r>
    </w:p>
    <w:p w:rsidR="00737FE8" w:rsidRPr="00ED58DE" w:rsidRDefault="00737FE8" w:rsidP="00AB19A6">
      <w:pPr>
        <w:pStyle w:val="ListParagraph"/>
        <w:numPr>
          <w:ilvl w:val="0"/>
          <w:numId w:val="11"/>
        </w:numPr>
        <w:ind w:left="714" w:hanging="357"/>
        <w:rPr>
          <w:rFonts w:ascii="Arial" w:hAnsi="Arial" w:cs="Arial"/>
          <w:i/>
          <w:lang w:val="en-GB"/>
        </w:rPr>
      </w:pPr>
      <w:r w:rsidRPr="00ED58DE">
        <w:rPr>
          <w:rFonts w:ascii="Arial" w:hAnsi="Arial" w:cs="Arial"/>
          <w:i/>
          <w:lang w:val="en-GB"/>
        </w:rPr>
        <w:t xml:space="preserve">Learning English in the creative arts </w:t>
      </w:r>
    </w:p>
    <w:p w:rsidR="00737FE8" w:rsidRPr="00ED58DE" w:rsidRDefault="00737FE8" w:rsidP="00AB19A6">
      <w:pPr>
        <w:pStyle w:val="ListParagraph"/>
        <w:numPr>
          <w:ilvl w:val="0"/>
          <w:numId w:val="11"/>
        </w:numPr>
        <w:ind w:left="714" w:hanging="357"/>
        <w:rPr>
          <w:rFonts w:ascii="Arial" w:hAnsi="Arial" w:cs="Arial"/>
          <w:i/>
          <w:lang w:val="en-GB"/>
        </w:rPr>
      </w:pPr>
      <w:r w:rsidRPr="00ED58DE">
        <w:rPr>
          <w:rFonts w:ascii="Arial" w:hAnsi="Arial" w:cs="Arial"/>
          <w:i/>
          <w:lang w:val="en-GB"/>
        </w:rPr>
        <w:t>English and subject content integration</w:t>
      </w:r>
    </w:p>
    <w:p w:rsidR="00737FE8" w:rsidRPr="00ED58DE" w:rsidRDefault="00737FE8" w:rsidP="00AB19A6">
      <w:pPr>
        <w:pStyle w:val="ListParagraph"/>
        <w:numPr>
          <w:ilvl w:val="0"/>
          <w:numId w:val="11"/>
        </w:numPr>
        <w:ind w:left="714" w:hanging="357"/>
        <w:rPr>
          <w:rFonts w:ascii="Arial" w:hAnsi="Arial" w:cs="Arial"/>
          <w:i/>
          <w:lang w:val="en-GB"/>
        </w:rPr>
      </w:pPr>
      <w:r w:rsidRPr="00ED58DE">
        <w:rPr>
          <w:rFonts w:ascii="Arial" w:hAnsi="Arial" w:cs="Arial"/>
          <w:i/>
          <w:lang w:val="en-GB"/>
        </w:rPr>
        <w:t xml:space="preserve">Community resources for English. </w:t>
      </w:r>
    </w:p>
    <w:p w:rsidR="00FE6233" w:rsidRPr="00ED58DE" w:rsidRDefault="00933873" w:rsidP="008201BB">
      <w:pPr>
        <w:pStyle w:val="SessionHeading"/>
        <w:rPr>
          <w:rFonts w:ascii="Arial" w:hAnsi="Arial" w:cs="Arial"/>
        </w:rPr>
      </w:pPr>
      <w:bookmarkStart w:id="17" w:name="section8"/>
      <w:bookmarkStart w:id="18" w:name="longdesc_idp17217376"/>
      <w:bookmarkStart w:id="19" w:name="thumbnail_idp17212352"/>
      <w:bookmarkStart w:id="20" w:name="section__acknowledgements"/>
      <w:bookmarkStart w:id="21" w:name="_Toc387394881"/>
      <w:bookmarkEnd w:id="15"/>
      <w:bookmarkEnd w:id="17"/>
      <w:bookmarkEnd w:id="18"/>
      <w:bookmarkEnd w:id="19"/>
      <w:bookmarkEnd w:id="20"/>
      <w:r w:rsidRPr="00ED58DE">
        <w:rPr>
          <w:rFonts w:ascii="Arial" w:hAnsi="Arial" w:cs="Arial"/>
        </w:rPr>
        <w:t>Re</w:t>
      </w:r>
      <w:r w:rsidR="00FE6233" w:rsidRPr="00ED58DE">
        <w:rPr>
          <w:rFonts w:ascii="Arial" w:hAnsi="Arial" w:cs="Arial"/>
        </w:rPr>
        <w:t>sources</w:t>
      </w:r>
      <w:bookmarkEnd w:id="21"/>
    </w:p>
    <w:p w:rsidR="0013453A" w:rsidRPr="00ED58DE" w:rsidRDefault="0013453A" w:rsidP="0013453A">
      <w:pPr>
        <w:pStyle w:val="SectionHeading"/>
        <w:rPr>
          <w:rFonts w:ascii="Arial" w:hAnsi="Arial" w:cs="Arial"/>
        </w:rPr>
      </w:pPr>
      <w:r w:rsidRPr="00ED58DE">
        <w:rPr>
          <w:rFonts w:ascii="Arial" w:hAnsi="Arial" w:cs="Arial"/>
        </w:rPr>
        <w:t>Resource 1: Talk for learning</w:t>
      </w:r>
    </w:p>
    <w:p w:rsidR="00033E8A" w:rsidRPr="00ED58DE" w:rsidRDefault="00033E8A" w:rsidP="00F96D3A">
      <w:pPr>
        <w:pStyle w:val="StylePauseforthoughtLeftLinespacingMultiple115li"/>
        <w:rPr>
          <w:rFonts w:ascii="Arial" w:hAnsi="Arial" w:cs="Arial"/>
          <w:lang w:bidi="ar-SA"/>
        </w:rPr>
      </w:pPr>
      <w:r w:rsidRPr="00ED58DE">
        <w:rPr>
          <w:rFonts w:ascii="Arial" w:hAnsi="Arial" w:cs="Arial"/>
          <w:lang w:bidi="ar-SA"/>
        </w:rPr>
        <w:t xml:space="preserve">Why talk for learning is important </w:t>
      </w:r>
    </w:p>
    <w:p w:rsidR="00033E8A" w:rsidRPr="00ED58DE" w:rsidRDefault="00033E8A" w:rsidP="00033E8A">
      <w:pPr>
        <w:rPr>
          <w:rFonts w:ascii="Arial" w:hAnsi="Arial" w:cs="Arial"/>
        </w:rPr>
      </w:pPr>
      <w:r w:rsidRPr="00ED58DE">
        <w:rPr>
          <w:rFonts w:ascii="Arial" w:hAnsi="Arial" w:cs="Arial"/>
        </w:rPr>
        <w:t xml:space="preserve">Talk is a part of human development that helps us to think, learn and make sense of the world. People use language as a tool for developing reasoning, knowledge and understanding. Therefore, encouraging students to talk as part of their learning experiences will mean that their educational progress is enhanced. Talking about the ideas being learnt means that: </w:t>
      </w:r>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t>those ideas are explored</w:t>
      </w:r>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t xml:space="preserve">reasoning is developed and </w:t>
      </w:r>
      <w:proofErr w:type="spellStart"/>
      <w:r w:rsidRPr="00ED58DE">
        <w:rPr>
          <w:rFonts w:ascii="Arial" w:hAnsi="Arial" w:cs="Arial"/>
          <w:bCs/>
          <w:lang w:val="en-US"/>
        </w:rPr>
        <w:t>organised</w:t>
      </w:r>
      <w:proofErr w:type="spellEnd"/>
    </w:p>
    <w:p w:rsidR="00033E8A" w:rsidRPr="00ED58DE" w:rsidRDefault="00033E8A" w:rsidP="00BB1152">
      <w:pPr>
        <w:pStyle w:val="ListParagraph"/>
        <w:numPr>
          <w:ilvl w:val="0"/>
          <w:numId w:val="13"/>
        </w:numPr>
        <w:rPr>
          <w:rFonts w:ascii="Arial" w:hAnsi="Arial" w:cs="Arial"/>
          <w:bCs/>
          <w:lang w:val="en-US"/>
        </w:rPr>
      </w:pPr>
      <w:proofErr w:type="gramStart"/>
      <w:r w:rsidRPr="00ED58DE">
        <w:rPr>
          <w:rFonts w:ascii="Arial" w:hAnsi="Arial" w:cs="Arial"/>
          <w:bCs/>
          <w:lang w:val="en-US"/>
        </w:rPr>
        <w:t>as</w:t>
      </w:r>
      <w:proofErr w:type="gramEnd"/>
      <w:r w:rsidRPr="00ED58DE">
        <w:rPr>
          <w:rFonts w:ascii="Arial" w:hAnsi="Arial" w:cs="Arial"/>
          <w:bCs/>
          <w:lang w:val="en-US"/>
        </w:rPr>
        <w:t xml:space="preserve"> such, students learn more.</w:t>
      </w:r>
    </w:p>
    <w:p w:rsidR="00033E8A" w:rsidRPr="00ED58DE" w:rsidRDefault="00033E8A" w:rsidP="00033E8A">
      <w:pPr>
        <w:rPr>
          <w:rFonts w:ascii="Arial" w:hAnsi="Arial" w:cs="Arial"/>
        </w:rPr>
      </w:pPr>
      <w:r w:rsidRPr="00ED58DE">
        <w:rPr>
          <w:rFonts w:ascii="Arial" w:hAnsi="Arial" w:cs="Arial"/>
        </w:rPr>
        <w:t>In a classroom there are different ways to use student talk, ranging from rote repetition to higher-order discussions.</w:t>
      </w:r>
    </w:p>
    <w:p w:rsidR="00033E8A" w:rsidRPr="00ED58DE" w:rsidRDefault="00033E8A" w:rsidP="00033E8A">
      <w:pPr>
        <w:rPr>
          <w:rFonts w:ascii="Arial" w:hAnsi="Arial" w:cs="Arial"/>
        </w:rPr>
      </w:pPr>
      <w:r w:rsidRPr="00ED58DE">
        <w:rPr>
          <w:rFonts w:ascii="Arial" w:hAnsi="Arial" w:cs="Arial"/>
        </w:rPr>
        <w:t>Traditionally, teacher talk was dominant and was more valued than students’ talk or knowledge. However, using talk for learning involves planning lessons so that students can talk more and learn more in a way that makes connections with their prior experience. It is much more than a question and answer session between the teacher and their students, in that the students’ own language, ideas, reasoning and interests are given more time. Most of us want to talk to someone about a difficult issue or in order to find out something, and teachers can build on this instinct with well-planned activities.</w:t>
      </w:r>
    </w:p>
    <w:p w:rsidR="00033E8A" w:rsidRPr="00ED58DE" w:rsidRDefault="00033E8A" w:rsidP="00F96D3A">
      <w:pPr>
        <w:pStyle w:val="StylePauseforthoughtLeftLinespacingMultiple115li"/>
        <w:rPr>
          <w:rFonts w:ascii="Arial" w:hAnsi="Arial" w:cs="Arial"/>
          <w:lang w:bidi="ar-SA"/>
        </w:rPr>
      </w:pPr>
      <w:r w:rsidRPr="00ED58DE">
        <w:rPr>
          <w:rFonts w:ascii="Arial" w:hAnsi="Arial" w:cs="Arial"/>
          <w:lang w:bidi="ar-SA"/>
        </w:rPr>
        <w:lastRenderedPageBreak/>
        <w:t>Planning talk for learning activities in the classroom</w:t>
      </w:r>
    </w:p>
    <w:p w:rsidR="00033E8A" w:rsidRPr="00ED58DE" w:rsidRDefault="00033E8A" w:rsidP="00033E8A">
      <w:pPr>
        <w:rPr>
          <w:rFonts w:ascii="Arial" w:hAnsi="Arial" w:cs="Arial"/>
        </w:rPr>
      </w:pPr>
      <w:r w:rsidRPr="00ED58DE">
        <w:rPr>
          <w:rFonts w:ascii="Arial" w:hAnsi="Arial" w:cs="Arial"/>
        </w:rPr>
        <w:t xml:space="preserve">Planning talking activities is not just for literacy and vocabulary lessons; it is also part of planning mathematics and science work and other topics. It can be planned into whole class, pair or </w:t>
      </w:r>
      <w:proofErr w:type="spellStart"/>
      <w:r w:rsidRPr="00ED58DE">
        <w:rPr>
          <w:rFonts w:ascii="Arial" w:hAnsi="Arial" w:cs="Arial"/>
        </w:rPr>
        <w:t>groupwork</w:t>
      </w:r>
      <w:proofErr w:type="spellEnd"/>
      <w:r w:rsidRPr="00ED58DE">
        <w:rPr>
          <w:rFonts w:ascii="Arial" w:hAnsi="Arial" w:cs="Arial"/>
        </w:rPr>
        <w:t>, outdoor activities, role play-based activities, writing, reading, practical investigations, and creative work.</w:t>
      </w:r>
    </w:p>
    <w:p w:rsidR="00033E8A" w:rsidRPr="00ED58DE" w:rsidRDefault="00033E8A" w:rsidP="00033E8A">
      <w:pPr>
        <w:rPr>
          <w:rFonts w:ascii="Arial" w:hAnsi="Arial" w:cs="Arial"/>
        </w:rPr>
      </w:pPr>
      <w:r w:rsidRPr="00ED58DE">
        <w:rPr>
          <w:rFonts w:ascii="Arial" w:hAnsi="Arial" w:cs="Arial"/>
        </w:rPr>
        <w:t xml:space="preserve">Even young students with limited literacy and numeracy skills can demonstrate higher-order thinking skills if the task is designed to build on their prior experience and is enjoyable. For example, students can make predictions about a story, an animal or a shape from photos, drawings or real objects. Students can list suggestions and possible solutions about problems to a puppet or character in a role play. </w:t>
      </w:r>
    </w:p>
    <w:p w:rsidR="00033E8A" w:rsidRPr="00ED58DE" w:rsidRDefault="00033E8A" w:rsidP="00033E8A">
      <w:pPr>
        <w:rPr>
          <w:rFonts w:ascii="Arial" w:hAnsi="Arial" w:cs="Arial"/>
        </w:rPr>
      </w:pPr>
      <w:r w:rsidRPr="00ED58DE">
        <w:rPr>
          <w:rFonts w:ascii="Arial" w:hAnsi="Arial" w:cs="Arial"/>
        </w:rPr>
        <w:t xml:space="preserve">Plan the lesson around what you want the students to learn and think about, as well as what type of talk you want students to develop. Some types of talk are exploratory, for example: ‘What could happen next?’, ‘Have we seen this before?’, </w:t>
      </w:r>
      <w:proofErr w:type="gramStart"/>
      <w:r w:rsidRPr="00ED58DE">
        <w:rPr>
          <w:rFonts w:ascii="Arial" w:hAnsi="Arial" w:cs="Arial"/>
        </w:rPr>
        <w:t>‘What</w:t>
      </w:r>
      <w:proofErr w:type="gramEnd"/>
      <w:r w:rsidRPr="00ED58DE">
        <w:rPr>
          <w:rFonts w:ascii="Arial" w:hAnsi="Arial" w:cs="Arial"/>
        </w:rPr>
        <w:t xml:space="preserve"> could this be?’ or ‘Why do you think that is?’ Other types of talk are more analytical, for example weighing up ideas, evidence or suggestions.</w:t>
      </w:r>
    </w:p>
    <w:p w:rsidR="00033E8A" w:rsidRPr="00ED58DE" w:rsidRDefault="00033E8A" w:rsidP="00033E8A">
      <w:pPr>
        <w:rPr>
          <w:rFonts w:ascii="Arial" w:hAnsi="Arial" w:cs="Arial"/>
        </w:rPr>
      </w:pPr>
      <w:r w:rsidRPr="00ED58DE">
        <w:rPr>
          <w:rFonts w:ascii="Arial" w:hAnsi="Arial" w:cs="Arial"/>
        </w:rPr>
        <w:t xml:space="preserve">Try to make it interesting, enjoyable and possible for all students to participate in dialogue. Students need to be comfortable and feel safe in expressing views and exploring ideas without fear of ridicule or being made to feel they are getting it wrong. </w:t>
      </w:r>
    </w:p>
    <w:p w:rsidR="00033E8A" w:rsidRPr="00ED58DE" w:rsidRDefault="00033E8A" w:rsidP="00F96D3A">
      <w:pPr>
        <w:pStyle w:val="StylePauseforthoughtLeftLinespacingMultiple115li"/>
        <w:rPr>
          <w:rFonts w:ascii="Arial" w:hAnsi="Arial" w:cs="Arial"/>
          <w:lang w:bidi="ar-SA"/>
        </w:rPr>
      </w:pPr>
      <w:r w:rsidRPr="00ED58DE">
        <w:rPr>
          <w:rFonts w:ascii="Arial" w:hAnsi="Arial" w:cs="Arial"/>
          <w:lang w:bidi="ar-SA"/>
        </w:rPr>
        <w:t xml:space="preserve">Building on students’ talk </w:t>
      </w:r>
    </w:p>
    <w:p w:rsidR="00033E8A" w:rsidRPr="00ED58DE" w:rsidRDefault="00033E8A" w:rsidP="00033E8A">
      <w:pPr>
        <w:keepNext/>
        <w:rPr>
          <w:rFonts w:ascii="Arial" w:hAnsi="Arial" w:cs="Arial"/>
        </w:rPr>
      </w:pPr>
      <w:r w:rsidRPr="00ED58DE">
        <w:rPr>
          <w:rFonts w:ascii="Arial" w:hAnsi="Arial" w:cs="Arial"/>
        </w:rPr>
        <w:t xml:space="preserve">Talk for learning gives teachers opportunities to: </w:t>
      </w:r>
    </w:p>
    <w:p w:rsidR="00033E8A" w:rsidRPr="00ED58DE" w:rsidRDefault="00033E8A" w:rsidP="00BB1152">
      <w:pPr>
        <w:pStyle w:val="ListParagraph"/>
        <w:keepNext/>
        <w:numPr>
          <w:ilvl w:val="0"/>
          <w:numId w:val="13"/>
        </w:numPr>
        <w:rPr>
          <w:rFonts w:ascii="Arial" w:hAnsi="Arial" w:cs="Arial"/>
          <w:bCs/>
          <w:lang w:val="en-US"/>
        </w:rPr>
      </w:pPr>
      <w:r w:rsidRPr="00ED58DE">
        <w:rPr>
          <w:rFonts w:ascii="Arial" w:hAnsi="Arial" w:cs="Arial"/>
          <w:bCs/>
          <w:lang w:val="en-US"/>
        </w:rPr>
        <w:t>listen to what students say</w:t>
      </w:r>
    </w:p>
    <w:p w:rsidR="00033E8A" w:rsidRPr="00ED58DE" w:rsidRDefault="00033E8A" w:rsidP="00BB1152">
      <w:pPr>
        <w:pStyle w:val="ListParagraph"/>
        <w:keepNext/>
        <w:numPr>
          <w:ilvl w:val="0"/>
          <w:numId w:val="13"/>
        </w:numPr>
        <w:rPr>
          <w:rFonts w:ascii="Arial" w:hAnsi="Arial" w:cs="Arial"/>
          <w:bCs/>
          <w:lang w:val="en-US"/>
        </w:rPr>
      </w:pPr>
      <w:r w:rsidRPr="00ED58DE">
        <w:rPr>
          <w:rFonts w:ascii="Arial" w:hAnsi="Arial" w:cs="Arial"/>
          <w:bCs/>
          <w:lang w:val="en-US"/>
        </w:rPr>
        <w:t xml:space="preserve">appreciate and build on students’ ideas </w:t>
      </w:r>
    </w:p>
    <w:p w:rsidR="00033E8A" w:rsidRPr="00ED58DE" w:rsidRDefault="00033E8A" w:rsidP="00BB1152">
      <w:pPr>
        <w:pStyle w:val="ListParagraph"/>
        <w:keepNext/>
        <w:numPr>
          <w:ilvl w:val="0"/>
          <w:numId w:val="13"/>
        </w:numPr>
        <w:rPr>
          <w:rFonts w:ascii="Arial" w:hAnsi="Arial" w:cs="Arial"/>
          <w:bCs/>
          <w:lang w:val="en-US"/>
        </w:rPr>
      </w:pPr>
      <w:proofErr w:type="gramStart"/>
      <w:r w:rsidRPr="00ED58DE">
        <w:rPr>
          <w:rFonts w:ascii="Arial" w:hAnsi="Arial" w:cs="Arial"/>
          <w:bCs/>
          <w:lang w:val="en-US"/>
        </w:rPr>
        <w:t>encourage</w:t>
      </w:r>
      <w:proofErr w:type="gramEnd"/>
      <w:r w:rsidRPr="00ED58DE">
        <w:rPr>
          <w:rFonts w:ascii="Arial" w:hAnsi="Arial" w:cs="Arial"/>
          <w:bCs/>
          <w:lang w:val="en-US"/>
        </w:rPr>
        <w:t xml:space="preserve"> the students to take it further. </w:t>
      </w:r>
    </w:p>
    <w:p w:rsidR="00033E8A" w:rsidRPr="00ED58DE" w:rsidRDefault="00033E8A" w:rsidP="00033E8A">
      <w:pPr>
        <w:rPr>
          <w:rFonts w:ascii="Arial" w:hAnsi="Arial" w:cs="Arial"/>
        </w:rPr>
      </w:pPr>
      <w:r w:rsidRPr="00ED58DE">
        <w:rPr>
          <w:rFonts w:ascii="Arial" w:hAnsi="Arial" w:cs="Arial"/>
        </w:rPr>
        <w:t xml:space="preserve">Not all responses have to be written or formally assessed, because developing ideas through talk is a valuable part of learning. You should use their experiences and ideas as much as possible to make their learning feel relevant. The best student talk is exploratory, which means that the students explore and challenge one another’s ideas so that they can become confident about their responses. Groups talking together should be encouraged not to just accept an answer, whoever gives it. You can model challenging thinking in a whole class setting through your use of probing questions like ‘Why?’, ‘How did you decide that?’ or ‘Can you see any problems with that solution?’ You can walk around the classroom listening to groups of students and extending their thinking by asking such questions. </w:t>
      </w:r>
    </w:p>
    <w:p w:rsidR="00033E8A" w:rsidRPr="00ED58DE" w:rsidRDefault="00033E8A" w:rsidP="00033E8A">
      <w:pPr>
        <w:rPr>
          <w:rFonts w:ascii="Arial" w:hAnsi="Arial" w:cs="Arial"/>
        </w:rPr>
      </w:pPr>
      <w:r w:rsidRPr="00ED58DE">
        <w:rPr>
          <w:rFonts w:ascii="Arial" w:hAnsi="Arial" w:cs="Arial"/>
        </w:rPr>
        <w:t xml:space="preserve">Your students will be encouraged if their talk, ideas and experiences are valued and appreciated. Praise your students for their behaviour when talking, listening carefully, questioning one another, and learning not to interrupt. Be aware of members of the class who are marginalised and think about how you can ensure that they are included. It may take some time to establish ways of working that allow all students to participate fully. </w:t>
      </w:r>
    </w:p>
    <w:p w:rsidR="00033E8A" w:rsidRPr="00ED58DE" w:rsidRDefault="00033E8A" w:rsidP="00F96D3A">
      <w:pPr>
        <w:pStyle w:val="StylePauseforthoughtLeftLinespacingMultiple115li"/>
        <w:rPr>
          <w:rFonts w:ascii="Arial" w:hAnsi="Arial" w:cs="Arial"/>
          <w:lang w:bidi="ar-SA"/>
        </w:rPr>
      </w:pPr>
      <w:r w:rsidRPr="00ED58DE">
        <w:rPr>
          <w:rFonts w:ascii="Arial" w:hAnsi="Arial" w:cs="Arial"/>
          <w:lang w:bidi="ar-SA"/>
        </w:rPr>
        <w:t xml:space="preserve">Encourage students to ask questions themselves </w:t>
      </w:r>
    </w:p>
    <w:p w:rsidR="00033E8A" w:rsidRPr="00ED58DE" w:rsidRDefault="00033E8A" w:rsidP="00033E8A">
      <w:pPr>
        <w:rPr>
          <w:rFonts w:ascii="Arial" w:hAnsi="Arial" w:cs="Arial"/>
        </w:rPr>
      </w:pPr>
      <w:r w:rsidRPr="00ED58DE">
        <w:rPr>
          <w:rFonts w:ascii="Arial" w:hAnsi="Arial" w:cs="Arial"/>
        </w:rPr>
        <w:t xml:space="preserve">Develop a climate in your classroom where good challenging questions are asked and where students’ ideas are respected and praised. Students will not ask questions if they are afraid of how they will be received or if they think their ideas are not valued. Inviting students to ask the questions encourages them to show curiosity, asks them to think in a different way about their learning and helps you to understand their point of view. </w:t>
      </w:r>
    </w:p>
    <w:p w:rsidR="00033E8A" w:rsidRPr="00ED58DE" w:rsidRDefault="00033E8A" w:rsidP="00033E8A">
      <w:pPr>
        <w:rPr>
          <w:rFonts w:ascii="Arial" w:hAnsi="Arial" w:cs="Arial"/>
        </w:rPr>
      </w:pPr>
      <w:r w:rsidRPr="00ED58DE">
        <w:rPr>
          <w:rFonts w:ascii="Arial" w:hAnsi="Arial" w:cs="Arial"/>
        </w:rPr>
        <w:t>You could plan some regular group or pair work, or perhaps a ‘student question time’ so that students can raise queries or ask for clarification. You could:</w:t>
      </w:r>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t>entitle a section of your lesson ‘Hands up if you have a question’</w:t>
      </w:r>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t xml:space="preserve">put a student in the hot-seat and encourage the other students to question that student as if they were a character, e.g. Pythagoras or </w:t>
      </w:r>
      <w:proofErr w:type="spellStart"/>
      <w:r w:rsidRPr="00ED58DE">
        <w:rPr>
          <w:rFonts w:ascii="Arial" w:hAnsi="Arial" w:cs="Arial"/>
          <w:bCs/>
          <w:lang w:val="en-US"/>
        </w:rPr>
        <w:t>Mirabai</w:t>
      </w:r>
      <w:proofErr w:type="spellEnd"/>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lastRenderedPageBreak/>
        <w:t>play a ‘Tell Me More’ game in pairs or small groups</w:t>
      </w:r>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t xml:space="preserve">give students a question grid with who/what/where/when/why questions to </w:t>
      </w:r>
      <w:proofErr w:type="spellStart"/>
      <w:r w:rsidRPr="00ED58DE">
        <w:rPr>
          <w:rFonts w:ascii="Arial" w:hAnsi="Arial" w:cs="Arial"/>
          <w:bCs/>
          <w:lang w:val="en-US"/>
        </w:rPr>
        <w:t>practise</w:t>
      </w:r>
      <w:proofErr w:type="spellEnd"/>
      <w:r w:rsidRPr="00ED58DE">
        <w:rPr>
          <w:rFonts w:ascii="Arial" w:hAnsi="Arial" w:cs="Arial"/>
          <w:bCs/>
          <w:lang w:val="en-US"/>
        </w:rPr>
        <w:t xml:space="preserve"> basic enquiry</w:t>
      </w:r>
    </w:p>
    <w:p w:rsidR="00033E8A" w:rsidRPr="00ED58DE" w:rsidRDefault="00033E8A" w:rsidP="00BB1152">
      <w:pPr>
        <w:pStyle w:val="ListParagraph"/>
        <w:numPr>
          <w:ilvl w:val="0"/>
          <w:numId w:val="13"/>
        </w:numPr>
        <w:rPr>
          <w:rFonts w:ascii="Arial" w:hAnsi="Arial" w:cs="Arial"/>
          <w:bCs/>
          <w:lang w:val="en-US"/>
        </w:rPr>
      </w:pPr>
      <w:r w:rsidRPr="00ED58DE">
        <w:rPr>
          <w:rFonts w:ascii="Arial" w:hAnsi="Arial" w:cs="Arial"/>
          <w:bCs/>
          <w:lang w:val="en-US"/>
        </w:rPr>
        <w:t>give the students some data (such as the data available from the World Data Bank, e.g. the percentage of children in full-time education or exclusive breastfeeding rates for different countries), and ask them to think of questions you could ask about this data</w:t>
      </w:r>
    </w:p>
    <w:p w:rsidR="00033E8A" w:rsidRPr="00ED58DE" w:rsidRDefault="00033E8A" w:rsidP="00BB1152">
      <w:pPr>
        <w:pStyle w:val="ListParagraph"/>
        <w:numPr>
          <w:ilvl w:val="0"/>
          <w:numId w:val="13"/>
        </w:numPr>
        <w:rPr>
          <w:rFonts w:ascii="Arial" w:hAnsi="Arial" w:cs="Arial"/>
          <w:bCs/>
          <w:lang w:val="en-US"/>
        </w:rPr>
      </w:pPr>
      <w:proofErr w:type="gramStart"/>
      <w:r w:rsidRPr="00ED58DE">
        <w:rPr>
          <w:rFonts w:ascii="Arial" w:hAnsi="Arial" w:cs="Arial"/>
          <w:bCs/>
          <w:lang w:val="en-US"/>
        </w:rPr>
        <w:t>design</w:t>
      </w:r>
      <w:proofErr w:type="gramEnd"/>
      <w:r w:rsidRPr="00ED58DE">
        <w:rPr>
          <w:rFonts w:ascii="Arial" w:hAnsi="Arial" w:cs="Arial"/>
          <w:bCs/>
          <w:lang w:val="en-US"/>
        </w:rPr>
        <w:t xml:space="preserve"> a question wall listing the students’ questions of the week. </w:t>
      </w:r>
    </w:p>
    <w:p w:rsidR="00033E8A" w:rsidRPr="00ED58DE" w:rsidRDefault="00033E8A" w:rsidP="00033E8A">
      <w:pPr>
        <w:rPr>
          <w:rFonts w:ascii="Arial" w:hAnsi="Arial" w:cs="Arial"/>
          <w:b/>
          <w:color w:val="FF0000"/>
        </w:rPr>
      </w:pPr>
      <w:r w:rsidRPr="00ED58DE">
        <w:rPr>
          <w:rFonts w:ascii="Arial" w:hAnsi="Arial" w:cs="Arial"/>
        </w:rPr>
        <w:t>You may be pleasantly surprised at the level of interest and thinking that you see when students are freer to ask and answer questions that come from them. As students learn how to communicate more clearly and accurately, they not only increase their oral and written vocabulary, but they also develop new knowledge and skills.</w:t>
      </w:r>
    </w:p>
    <w:p w:rsidR="00737FE8" w:rsidRPr="00ED58DE" w:rsidRDefault="00737FE8" w:rsidP="00E1696E">
      <w:pPr>
        <w:pStyle w:val="SectionHeading"/>
        <w:rPr>
          <w:rFonts w:ascii="Arial" w:hAnsi="Arial" w:cs="Arial"/>
        </w:rPr>
      </w:pPr>
      <w:r w:rsidRPr="00ED58DE">
        <w:rPr>
          <w:rFonts w:ascii="Arial" w:hAnsi="Arial" w:cs="Arial"/>
        </w:rPr>
        <w:t xml:space="preserve">Resource </w:t>
      </w:r>
      <w:r w:rsidR="0013453A" w:rsidRPr="00ED58DE">
        <w:rPr>
          <w:rFonts w:ascii="Arial" w:hAnsi="Arial" w:cs="Arial"/>
        </w:rPr>
        <w:t>2</w:t>
      </w:r>
      <w:r w:rsidRPr="00ED58DE">
        <w:rPr>
          <w:rFonts w:ascii="Arial" w:hAnsi="Arial" w:cs="Arial"/>
        </w:rPr>
        <w:t>: Two English language games</w:t>
      </w:r>
    </w:p>
    <w:p w:rsidR="00737FE8" w:rsidRPr="00ED58DE" w:rsidRDefault="00737FE8" w:rsidP="0018560F">
      <w:pPr>
        <w:pStyle w:val="StyleAfter6ptLinespacingMultiple115li"/>
        <w:rPr>
          <w:rFonts w:ascii="Arial" w:hAnsi="Arial" w:cs="Arial"/>
        </w:rPr>
      </w:pPr>
      <w:bookmarkStart w:id="22" w:name="_Toc387394882"/>
      <w:r w:rsidRPr="00ED58DE">
        <w:rPr>
          <w:rFonts w:ascii="Arial" w:hAnsi="Arial" w:cs="Arial"/>
        </w:rPr>
        <w:t xml:space="preserve">You can encourage active listening in English with your students, and prompt them to respond to the English that you use. You can observe how much students understand what you say. Students can also learn by observing their peers. </w:t>
      </w:r>
      <w:r w:rsidR="00033E8A" w:rsidRPr="00ED58DE">
        <w:rPr>
          <w:rFonts w:ascii="Arial" w:hAnsi="Arial" w:cs="Arial"/>
        </w:rPr>
        <w:t>In games, you can use home languages as well as English, to encourage participation.</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‘Do What I Say’</w:t>
      </w:r>
    </w:p>
    <w:p w:rsidR="00A10C54" w:rsidRPr="00ED58DE" w:rsidRDefault="00A10C54" w:rsidP="001C1387">
      <w:pPr>
        <w:keepNext/>
        <w:rPr>
          <w:rFonts w:ascii="Arial" w:hAnsi="Arial" w:cs="Arial"/>
        </w:rPr>
      </w:pPr>
      <w:r w:rsidRPr="00ED58DE">
        <w:rPr>
          <w:rFonts w:ascii="Arial" w:hAnsi="Arial" w:cs="Arial"/>
        </w:rPr>
        <w:t>The teacher gives instructions orally and the students must listen and do the actions.</w:t>
      </w:r>
    </w:p>
    <w:p w:rsidR="00A10C54" w:rsidRPr="00ED58DE" w:rsidRDefault="00A10C54" w:rsidP="001C1387">
      <w:pPr>
        <w:keepNext/>
        <w:rPr>
          <w:rFonts w:ascii="Arial" w:hAnsi="Arial" w:cs="Arial"/>
        </w:rPr>
      </w:pPr>
      <w:r w:rsidRPr="00ED58DE">
        <w:rPr>
          <w:rFonts w:ascii="Arial" w:hAnsi="Arial" w:cs="Arial"/>
        </w:rPr>
        <w:t>Start with simple instructions.</w:t>
      </w:r>
    </w:p>
    <w:p w:rsidR="00737FE8" w:rsidRPr="00ED58DE" w:rsidRDefault="00A10C54" w:rsidP="00A10C54">
      <w:pPr>
        <w:rPr>
          <w:rFonts w:ascii="Arial" w:hAnsi="Arial" w:cs="Arial"/>
        </w:rPr>
      </w:pPr>
      <w:r w:rsidRPr="00ED58DE">
        <w:rPr>
          <w:rFonts w:ascii="Arial" w:hAnsi="Arial" w:cs="Arial"/>
        </w:rPr>
        <w:t>As students make progress, make the game more advanced. You can also adapt the game to different topics.</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‘Touch your nose.’</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‘Touch your partner’s back.’</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‘Hold up five fingers.’</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‘Point to someone who has long hair.’</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‘Put your pencil on the floor.’</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‘Put your pencil under the chair.’</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‘If you like mango</w:t>
      </w:r>
      <w:r w:rsidR="00971C57" w:rsidRPr="00ED58DE">
        <w:rPr>
          <w:rFonts w:ascii="Arial" w:hAnsi="Arial" w:cs="Arial"/>
          <w:lang w:val="en-GB"/>
        </w:rPr>
        <w:t>es</w:t>
      </w:r>
      <w:r w:rsidRPr="00ED58DE">
        <w:rPr>
          <w:rFonts w:ascii="Arial" w:hAnsi="Arial" w:cs="Arial"/>
          <w:lang w:val="en-GB"/>
        </w:rPr>
        <w:t>, clap your hands.’</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‘If you don’t like banana</w:t>
      </w:r>
      <w:r w:rsidR="00971C57" w:rsidRPr="00ED58DE">
        <w:rPr>
          <w:rFonts w:ascii="Arial" w:hAnsi="Arial" w:cs="Arial"/>
          <w:lang w:val="en-GB"/>
        </w:rPr>
        <w:t>s</w:t>
      </w:r>
      <w:r w:rsidRPr="00ED58DE">
        <w:rPr>
          <w:rFonts w:ascii="Arial" w:hAnsi="Arial" w:cs="Arial"/>
          <w:lang w:val="en-GB"/>
        </w:rPr>
        <w:t>, make a face.’</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‘If Delhi is capital of India, put up your hands.’</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‘If plants grow with the help of sunlight, nod your head.’</w:t>
      </w:r>
    </w:p>
    <w:p w:rsidR="00737FE8" w:rsidRPr="00ED58DE" w:rsidRDefault="00737FE8" w:rsidP="0018560F">
      <w:pPr>
        <w:pStyle w:val="StyleAfter6ptLinespacingMultiple115li"/>
        <w:rPr>
          <w:rFonts w:ascii="Arial" w:hAnsi="Arial" w:cs="Arial"/>
        </w:rPr>
      </w:pPr>
      <w:r w:rsidRPr="00ED58DE">
        <w:rPr>
          <w:rFonts w:ascii="Arial" w:hAnsi="Arial" w:cs="Arial"/>
        </w:rPr>
        <w:t xml:space="preserve">Some students would copy others, of course, but the point of the game is that everyone is hearing and responding to English. As students do this, they </w:t>
      </w:r>
      <w:r w:rsidR="00A10C54" w:rsidRPr="00ED58DE">
        <w:rPr>
          <w:rFonts w:ascii="Arial" w:hAnsi="Arial" w:cs="Arial"/>
        </w:rPr>
        <w:t xml:space="preserve">can </w:t>
      </w:r>
      <w:r w:rsidRPr="00ED58DE">
        <w:rPr>
          <w:rFonts w:ascii="Arial" w:hAnsi="Arial" w:cs="Arial"/>
        </w:rPr>
        <w:t xml:space="preserve">learn vocabulary for physical descriptions, for positions, likes and dislikes, language for specific subjects, and language for general knowledge. </w:t>
      </w:r>
    </w:p>
    <w:p w:rsidR="002D62F7" w:rsidRPr="00ED58DE" w:rsidRDefault="00737FE8" w:rsidP="0018560F">
      <w:pPr>
        <w:pStyle w:val="StyleAfter6ptLinespacingMultiple115li"/>
        <w:rPr>
          <w:rFonts w:ascii="Arial" w:hAnsi="Arial" w:cs="Arial"/>
        </w:rPr>
      </w:pPr>
      <w:r w:rsidRPr="00ED58DE">
        <w:rPr>
          <w:rFonts w:ascii="Arial" w:hAnsi="Arial" w:cs="Arial"/>
        </w:rPr>
        <w:t>When you try out this kind of activity in your classroom, make sure that you choose actions and situations appropriate for the students and their level of knowledge. You may demonstrate the actions linked to the English, especially when these are new words, or when the students are having difficulty. Give the students time to listen and respond. They do not need to produce any English – they must only show that they understand you.</w:t>
      </w:r>
      <w:r w:rsidR="00033E8A" w:rsidRPr="00ED58DE">
        <w:rPr>
          <w:rFonts w:ascii="Arial" w:hAnsi="Arial" w:cs="Arial"/>
        </w:rPr>
        <w:t xml:space="preserve"> You and the students can mix English and home languages in the game, to encourage participation.</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w:t>
      </w:r>
      <w:r w:rsidR="00C873BD" w:rsidRPr="00ED58DE">
        <w:rPr>
          <w:rFonts w:ascii="Arial" w:hAnsi="Arial" w:cs="Arial"/>
          <w:lang w:bidi="ar-SA"/>
        </w:rPr>
        <w:t>Guess Who</w:t>
      </w:r>
      <w:r w:rsidRPr="00ED58DE">
        <w:rPr>
          <w:rFonts w:ascii="Arial" w:hAnsi="Arial" w:cs="Arial"/>
          <w:lang w:bidi="ar-SA"/>
        </w:rPr>
        <w:t>’</w:t>
      </w:r>
    </w:p>
    <w:p w:rsidR="00737FE8" w:rsidRPr="00ED58DE" w:rsidRDefault="00737FE8" w:rsidP="0018560F">
      <w:pPr>
        <w:pStyle w:val="StyleAfter6ptLinespacingMultiple115li"/>
        <w:rPr>
          <w:rFonts w:ascii="Arial" w:hAnsi="Arial" w:cs="Arial"/>
        </w:rPr>
      </w:pPr>
      <w:r w:rsidRPr="00ED58DE">
        <w:rPr>
          <w:rFonts w:ascii="Arial" w:hAnsi="Arial" w:cs="Arial"/>
        </w:rPr>
        <w:t xml:space="preserve">Divide the class into two groups. Group 1 has to secretly think of a thing or a person; Group 2 has to ask questions to guess </w:t>
      </w:r>
      <w:r w:rsidR="00A10C54" w:rsidRPr="00ED58DE">
        <w:rPr>
          <w:rFonts w:ascii="Arial" w:hAnsi="Arial" w:cs="Arial"/>
        </w:rPr>
        <w:t xml:space="preserve">who or what is </w:t>
      </w:r>
      <w:r w:rsidRPr="00ED58DE">
        <w:rPr>
          <w:rFonts w:ascii="Arial" w:hAnsi="Arial" w:cs="Arial"/>
        </w:rPr>
        <w:t xml:space="preserve">it. Group 1 can only answer only ‘yes’ or ‘no’. As the teacher you must help Group 2 to ask their questions. Prepare for the game in the following way: </w:t>
      </w:r>
    </w:p>
    <w:p w:rsidR="00737FE8" w:rsidRPr="00ED58DE" w:rsidRDefault="00737FE8" w:rsidP="0018560F">
      <w:pPr>
        <w:pStyle w:val="StyleAfter6ptLinespacingMultiple115li"/>
        <w:rPr>
          <w:rFonts w:ascii="Arial" w:hAnsi="Arial" w:cs="Arial"/>
        </w:rPr>
      </w:pPr>
      <w:r w:rsidRPr="00ED58DE">
        <w:rPr>
          <w:rFonts w:ascii="Arial" w:hAnsi="Arial" w:cs="Arial"/>
        </w:rPr>
        <w:t xml:space="preserve">Think of six things and people that Group 1 can choose as their secret – these can be familiar to the students, such as a chair, a table, a spoon, a tiffin box, a water bottle or a book. For people, think of professions like </w:t>
      </w:r>
      <w:r w:rsidRPr="00ED58DE">
        <w:rPr>
          <w:rFonts w:ascii="Arial" w:hAnsi="Arial" w:cs="Arial"/>
        </w:rPr>
        <w:lastRenderedPageBreak/>
        <w:t xml:space="preserve">postman, driver, cook, teacher, doctor, nurse or policeman/woman. Then think of all the words that could be used to describe these things and people. Next, think of how questions could be asked using these words. </w:t>
      </w:r>
    </w:p>
    <w:p w:rsidR="00737FE8" w:rsidRPr="00ED58DE" w:rsidRDefault="00737FE8" w:rsidP="0018560F">
      <w:pPr>
        <w:pStyle w:val="StyleAfter6ptLinespacingMultiple115li"/>
        <w:rPr>
          <w:rFonts w:ascii="Arial" w:hAnsi="Arial" w:cs="Arial"/>
        </w:rPr>
      </w:pPr>
      <w:r w:rsidRPr="00ED58DE">
        <w:rPr>
          <w:rFonts w:ascii="Arial" w:hAnsi="Arial" w:cs="Arial"/>
        </w:rPr>
        <w:t>Let Group 1 choose one of the six things or people as their secret. Remind the students in Group 1</w:t>
      </w:r>
      <w:r w:rsidR="00A10C54" w:rsidRPr="00ED58DE">
        <w:rPr>
          <w:rFonts w:ascii="Arial" w:hAnsi="Arial" w:cs="Arial"/>
        </w:rPr>
        <w:t xml:space="preserve"> that women as well as men can</w:t>
      </w:r>
      <w:r w:rsidRPr="00ED58DE">
        <w:rPr>
          <w:rFonts w:ascii="Arial" w:hAnsi="Arial" w:cs="Arial"/>
        </w:rPr>
        <w:t xml:space="preserve"> be found in all the occupations. Here are some examples:</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For people (postman, driver, cook, teacher, doctor, nurse or policeman/woman): </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 xml:space="preserve">‘Is it a man or a woman?’ </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 xml:space="preserve">‘Does the person wear a uniform?’ </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 xml:space="preserve">‘Is the uniform white?’ </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‘Does the person use chalk/a stethoscope/a thermometer/a bicycle?’</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 xml:space="preserve">‘Does the person work in a hospital/school/kitchen/police station?’ </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For things (a chair, a table, a spoon, a tiffin box, a water bottle, and a book): </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 xml:space="preserve">Size words: ‘Is it big? Is it small?’ </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Shape words: ‘Is it round? Is it square? Is it long?’</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Colour words: ‘Is it white? Is it black? Is it coloured?’</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Material words: ‘Is it made of plastic/paper/wood/leather/steel?’</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Used-for words: ‘Is it used for writing/reading/cutting/keeping things?’</w:t>
      </w:r>
    </w:p>
    <w:p w:rsidR="00737FE8" w:rsidRPr="00ED58DE" w:rsidRDefault="00737FE8" w:rsidP="00AB19A6">
      <w:pPr>
        <w:pStyle w:val="ListParagraph"/>
        <w:numPr>
          <w:ilvl w:val="0"/>
          <w:numId w:val="12"/>
        </w:numPr>
        <w:rPr>
          <w:rFonts w:ascii="Arial" w:hAnsi="Arial" w:cs="Arial"/>
          <w:lang w:val="en-GB"/>
        </w:rPr>
      </w:pPr>
      <w:r w:rsidRPr="00ED58DE">
        <w:rPr>
          <w:rFonts w:ascii="Arial" w:hAnsi="Arial" w:cs="Arial"/>
          <w:lang w:val="en-GB"/>
        </w:rPr>
        <w:t>Location words: ‘Is it here in your bag/in this room/in school/in every house?</w:t>
      </w:r>
      <w:r w:rsidR="00971C57" w:rsidRPr="00ED58DE">
        <w:rPr>
          <w:rFonts w:ascii="Arial" w:hAnsi="Arial" w:cs="Arial"/>
          <w:lang w:val="en-GB"/>
        </w:rPr>
        <w:t>’</w:t>
      </w:r>
    </w:p>
    <w:p w:rsidR="00737FE8" w:rsidRPr="00ED58DE" w:rsidRDefault="00737FE8" w:rsidP="0018560F">
      <w:pPr>
        <w:pStyle w:val="StyleAfter6ptLinespacingMultiple115li"/>
        <w:rPr>
          <w:rFonts w:ascii="Arial" w:hAnsi="Arial" w:cs="Arial"/>
        </w:rPr>
      </w:pPr>
      <w:bookmarkStart w:id="23" w:name="section8.3"/>
      <w:bookmarkEnd w:id="23"/>
      <w:r w:rsidRPr="00ED58DE">
        <w:rPr>
          <w:rFonts w:ascii="Arial" w:hAnsi="Arial" w:cs="Arial"/>
        </w:rPr>
        <w:t>Before you play the game in class, most importantly, make time for yourself to practise the words in English. If possible, play ‘</w:t>
      </w:r>
      <w:r w:rsidR="00033E8A" w:rsidRPr="00ED58DE">
        <w:rPr>
          <w:rFonts w:ascii="Arial" w:hAnsi="Arial" w:cs="Arial"/>
        </w:rPr>
        <w:t>Guess Who</w:t>
      </w:r>
      <w:r w:rsidRPr="00ED58DE">
        <w:rPr>
          <w:rFonts w:ascii="Arial" w:hAnsi="Arial" w:cs="Arial"/>
        </w:rPr>
        <w:t>’ with a fellow teacher</w:t>
      </w:r>
      <w:r w:rsidR="00971C57" w:rsidRPr="00ED58DE">
        <w:rPr>
          <w:rFonts w:ascii="Arial" w:hAnsi="Arial" w:cs="Arial"/>
        </w:rPr>
        <w:t>,</w:t>
      </w:r>
      <w:r w:rsidRPr="00ED58DE">
        <w:rPr>
          <w:rFonts w:ascii="Arial" w:hAnsi="Arial" w:cs="Arial"/>
        </w:rPr>
        <w:t xml:space="preserve"> as </w:t>
      </w:r>
      <w:r w:rsidR="00971C57" w:rsidRPr="00ED58DE">
        <w:rPr>
          <w:rFonts w:ascii="Arial" w:hAnsi="Arial" w:cs="Arial"/>
        </w:rPr>
        <w:t xml:space="preserve">a </w:t>
      </w:r>
      <w:r w:rsidRPr="00ED58DE">
        <w:rPr>
          <w:rFonts w:ascii="Arial" w:hAnsi="Arial" w:cs="Arial"/>
        </w:rPr>
        <w:t xml:space="preserve">partner. </w:t>
      </w:r>
    </w:p>
    <w:p w:rsidR="007458C0" w:rsidRPr="00ED58DE" w:rsidRDefault="007458C0" w:rsidP="0018560F">
      <w:pPr>
        <w:pStyle w:val="StyleAfter6ptLinespacingMultiple115li"/>
        <w:rPr>
          <w:rFonts w:ascii="Arial" w:hAnsi="Arial" w:cs="Arial"/>
          <w:sz w:val="36"/>
          <w:szCs w:val="36"/>
        </w:rPr>
      </w:pPr>
      <w:r w:rsidRPr="00ED58DE">
        <w:rPr>
          <w:rFonts w:ascii="Arial" w:hAnsi="Arial" w:cs="Arial"/>
          <w:sz w:val="36"/>
          <w:szCs w:val="36"/>
        </w:rPr>
        <w:t xml:space="preserve">Resource </w:t>
      </w:r>
      <w:r w:rsidR="0013453A" w:rsidRPr="00ED58DE">
        <w:rPr>
          <w:rFonts w:ascii="Arial" w:hAnsi="Arial" w:cs="Arial"/>
          <w:sz w:val="36"/>
          <w:szCs w:val="36"/>
        </w:rPr>
        <w:t>3</w:t>
      </w:r>
      <w:r w:rsidRPr="00ED58DE">
        <w:rPr>
          <w:rFonts w:ascii="Arial" w:hAnsi="Arial" w:cs="Arial"/>
          <w:sz w:val="36"/>
          <w:szCs w:val="36"/>
        </w:rPr>
        <w:t>: Activities to encourage speaking and listening in English</w:t>
      </w:r>
    </w:p>
    <w:p w:rsidR="00737FE8" w:rsidRPr="00ED58DE" w:rsidRDefault="00737FE8" w:rsidP="00F60A4D">
      <w:pPr>
        <w:rPr>
          <w:rFonts w:ascii="Arial" w:hAnsi="Arial" w:cs="Arial"/>
        </w:rPr>
      </w:pPr>
      <w:r w:rsidRPr="00ED58DE">
        <w:rPr>
          <w:rFonts w:ascii="Arial" w:hAnsi="Arial" w:cs="Arial"/>
        </w:rPr>
        <w:t xml:space="preserve">(This is an extract from Krishna Kumar’s book </w:t>
      </w:r>
      <w:r w:rsidRPr="00ED58DE">
        <w:rPr>
          <w:rFonts w:ascii="Arial" w:hAnsi="Arial" w:cs="Arial"/>
          <w:i/>
          <w:iCs/>
        </w:rPr>
        <w:t>The Child’s Language and the Teacher</w:t>
      </w:r>
      <w:r w:rsidRPr="00ED58DE">
        <w:rPr>
          <w:rFonts w:ascii="Arial" w:hAnsi="Arial" w:cs="Arial"/>
        </w:rPr>
        <w:t>.)</w:t>
      </w:r>
    </w:p>
    <w:p w:rsidR="002D62F7" w:rsidRPr="00ED58DE" w:rsidRDefault="00737FE8" w:rsidP="0018560F">
      <w:pPr>
        <w:pStyle w:val="StyleAfter6ptLinespacingMultiple115li"/>
        <w:rPr>
          <w:rFonts w:ascii="Arial" w:hAnsi="Arial" w:cs="Arial"/>
        </w:rPr>
      </w:pPr>
      <w:r w:rsidRPr="00ED58DE">
        <w:rPr>
          <w:rFonts w:ascii="Arial" w:hAnsi="Arial" w:cs="Arial"/>
        </w:rPr>
        <w:t>These are just some of the dozens of activities any teacher can organise in any ordinary classroom. Each time an activity is repeated with some little change, it will be received with even greater enthusiasm by the children than it got last time. So do each activity any number of times, adding something new each time. Keep a record of the variations so that you can introduce your innovations to a new colleague. Nearly each activity described here can become the starting point of a dozen variations.</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1 ‘What Did You See?’</w:t>
      </w:r>
    </w:p>
    <w:p w:rsidR="00737FE8" w:rsidRPr="00ED58DE" w:rsidRDefault="00737FE8" w:rsidP="0018560F">
      <w:pPr>
        <w:pStyle w:val="StyleAfter6ptLinespacingMultiple115li"/>
        <w:rPr>
          <w:rFonts w:ascii="Arial" w:hAnsi="Arial" w:cs="Arial"/>
        </w:rPr>
      </w:pPr>
      <w:r w:rsidRPr="00ED58DE">
        <w:rPr>
          <w:rFonts w:ascii="Arial" w:hAnsi="Arial" w:cs="Arial"/>
          <w:b/>
        </w:rPr>
        <w:t>Stage 1:</w:t>
      </w:r>
      <w:r w:rsidRPr="00ED58DE">
        <w:rPr>
          <w:rFonts w:ascii="Arial" w:hAnsi="Arial" w:cs="Arial"/>
        </w:rPr>
        <w:t xml:space="preserve"> Ask one child to go out of the room, see what is happening outside, and tell the class what he saw. For instance, he might report that he saw a truck, two shops and a bicycle.</w:t>
      </w:r>
    </w:p>
    <w:p w:rsidR="00737FE8" w:rsidRPr="00ED58DE" w:rsidRDefault="00737FE8" w:rsidP="0018560F">
      <w:pPr>
        <w:pStyle w:val="StyleAfter6ptLinespacingMultiple115li"/>
        <w:rPr>
          <w:rFonts w:ascii="Arial" w:hAnsi="Arial" w:cs="Arial"/>
        </w:rPr>
      </w:pPr>
      <w:r w:rsidRPr="00ED58DE">
        <w:rPr>
          <w:rFonts w:ascii="Arial" w:hAnsi="Arial" w:cs="Arial"/>
          <w:b/>
        </w:rPr>
        <w:t>Stage 2:</w:t>
      </w:r>
      <w:r w:rsidRPr="00ED58DE">
        <w:rPr>
          <w:rFonts w:ascii="Arial" w:hAnsi="Arial" w:cs="Arial"/>
        </w:rPr>
        <w:t xml:space="preserve"> Now the rest of the children, preferably sitting in a circle, will ask him questions, one by one, and one question per child. For instance, a child may ask: ‘What was hanging from the bicycle’s handle?’ The reply may be: ‘A basket.’ The next question may be, ‘</w:t>
      </w:r>
      <w:proofErr w:type="gramStart"/>
      <w:r w:rsidRPr="00ED58DE">
        <w:rPr>
          <w:rFonts w:ascii="Arial" w:hAnsi="Arial" w:cs="Arial"/>
        </w:rPr>
        <w:t>What</w:t>
      </w:r>
      <w:proofErr w:type="gramEnd"/>
      <w:r w:rsidRPr="00ED58DE">
        <w:rPr>
          <w:rFonts w:ascii="Arial" w:hAnsi="Arial" w:cs="Arial"/>
        </w:rPr>
        <w:t xml:space="preserve"> colour was the basket?’</w:t>
      </w:r>
    </w:p>
    <w:p w:rsidR="00737FE8" w:rsidRPr="00ED58DE" w:rsidRDefault="00737FE8" w:rsidP="0018560F">
      <w:pPr>
        <w:pStyle w:val="StyleAfter6ptLinespacingMultiple115li"/>
        <w:rPr>
          <w:rFonts w:ascii="Arial" w:hAnsi="Arial" w:cs="Arial"/>
        </w:rPr>
      </w:pPr>
      <w:r w:rsidRPr="00ED58DE">
        <w:rPr>
          <w:rFonts w:ascii="Arial" w:hAnsi="Arial" w:cs="Arial"/>
          <w:b/>
        </w:rPr>
        <w:t>Stage 3:</w:t>
      </w:r>
      <w:r w:rsidRPr="00ED58DE">
        <w:rPr>
          <w:rFonts w:ascii="Arial" w:hAnsi="Arial" w:cs="Arial"/>
        </w:rPr>
        <w:t xml:space="preserve"> When one round of questioning is complete, the teacher will ask the child who has gone out: ‘Who asked the best question?’ Supposing he says, ‘Shashi asked the best question; the teacher will ask: ‘What was the question?’</w:t>
      </w:r>
    </w:p>
    <w:p w:rsidR="00737FE8" w:rsidRPr="00ED58DE" w:rsidRDefault="00737FE8" w:rsidP="0018560F">
      <w:pPr>
        <w:pStyle w:val="StyleAfter6ptLinespacingMultiple115li"/>
        <w:rPr>
          <w:rFonts w:ascii="Arial" w:hAnsi="Arial" w:cs="Arial"/>
          <w:b/>
          <w:bCs/>
        </w:rPr>
      </w:pPr>
      <w:r w:rsidRPr="00ED58DE">
        <w:rPr>
          <w:rFonts w:ascii="Arial" w:hAnsi="Arial" w:cs="Arial"/>
          <w:b/>
        </w:rPr>
        <w:t>Stage 4:</w:t>
      </w:r>
      <w:r w:rsidRPr="00ED58DE">
        <w:rPr>
          <w:rFonts w:ascii="Arial" w:hAnsi="Arial" w:cs="Arial"/>
        </w:rPr>
        <w:t xml:space="preserve"> The next round starts with Shashi. Ask her to see something that the earlier child had not seen. When she comes back, ask children to come up with new questions – not the ones they have already asked.</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2 ‘Asking the Explorers’</w:t>
      </w:r>
    </w:p>
    <w:p w:rsidR="001C1387" w:rsidRPr="00ED58DE" w:rsidRDefault="00737FE8" w:rsidP="0018560F">
      <w:pPr>
        <w:pStyle w:val="StyleAfter6ptLinespacingMultiple115li"/>
        <w:rPr>
          <w:rFonts w:ascii="Arial" w:hAnsi="Arial" w:cs="Arial"/>
        </w:rPr>
      </w:pPr>
      <w:r w:rsidRPr="00ED58DE">
        <w:rPr>
          <w:rFonts w:ascii="Arial" w:hAnsi="Arial" w:cs="Arial"/>
        </w:rPr>
        <w:t>Send a small group of children, no more than five or six, to study some specific object or place near the school or even inside the school building. For example, they may be sent to examine a cluster of trees, a tea stall, a broken bridge, or a nest. Ask them to explore it carefully and discuss among themselves everything they notice.</w:t>
      </w:r>
    </w:p>
    <w:p w:rsidR="00737FE8" w:rsidRPr="00ED58DE" w:rsidRDefault="00737FE8" w:rsidP="0018560F">
      <w:pPr>
        <w:pStyle w:val="StyleAfter6ptLinespacingMultiple115li"/>
        <w:rPr>
          <w:rFonts w:ascii="Arial" w:hAnsi="Arial" w:cs="Arial"/>
        </w:rPr>
      </w:pPr>
      <w:r w:rsidRPr="00ED58DE">
        <w:rPr>
          <w:rFonts w:ascii="Arial" w:hAnsi="Arial" w:cs="Arial"/>
        </w:rPr>
        <w:lastRenderedPageBreak/>
        <w:t>While the explorer group is away, tell the rest of the class about the object in some detail. For example, if the explorers have gone to examine a tea stall, tell the class about the things available at the stall, who runs it, where do the things available there come from, etc.</w:t>
      </w:r>
    </w:p>
    <w:p w:rsidR="00CE2D94" w:rsidRPr="00ED58DE" w:rsidRDefault="00737FE8" w:rsidP="0018560F">
      <w:pPr>
        <w:pStyle w:val="StyleAfter6ptLinespacingMultiple115li"/>
        <w:rPr>
          <w:rFonts w:ascii="Arial" w:hAnsi="Arial" w:cs="Arial"/>
        </w:rPr>
      </w:pPr>
      <w:r w:rsidRPr="00ED58DE">
        <w:rPr>
          <w:rFonts w:ascii="Arial" w:hAnsi="Arial" w:cs="Arial"/>
        </w:rPr>
        <w:t>When the explorer group comes back, it will face questions from the class. The teacher can also have her turn.</w:t>
      </w:r>
      <w:r w:rsidR="00F60A4D" w:rsidRPr="00ED58DE">
        <w:rPr>
          <w:rFonts w:ascii="Arial" w:hAnsi="Arial" w:cs="Arial"/>
        </w:rPr>
        <w:t xml:space="preserve"> </w:t>
      </w:r>
      <w:r w:rsidRPr="00ED58DE">
        <w:rPr>
          <w:rFonts w:ascii="Arial" w:hAnsi="Arial" w:cs="Arial"/>
        </w:rPr>
        <w:t>Next time, send a different group.</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3 ‘Guess What I Saw’</w:t>
      </w:r>
    </w:p>
    <w:p w:rsidR="00737FE8" w:rsidRPr="00ED58DE" w:rsidRDefault="00737FE8" w:rsidP="0018560F">
      <w:pPr>
        <w:pStyle w:val="StyleAfter6ptLinespacingMultiple115li"/>
        <w:rPr>
          <w:rFonts w:ascii="Arial" w:hAnsi="Arial" w:cs="Arial"/>
        </w:rPr>
      </w:pPr>
      <w:r w:rsidRPr="00ED58DE">
        <w:rPr>
          <w:rFonts w:ascii="Arial" w:hAnsi="Arial" w:cs="Arial"/>
        </w:rPr>
        <w:t>One child goes out, stands at the door or at some distance from the class, and selects one of the hundreds of things she sees around (it could be anything – tree, leaf, squirrel, bird, wires, pole, grass, stones). When she comes back, she says just one sentence about the thing she has in mind. For example, she might say, ‘What I saw is brown.’</w:t>
      </w:r>
    </w:p>
    <w:p w:rsidR="00737FE8" w:rsidRPr="00ED58DE" w:rsidRDefault="00737FE8" w:rsidP="0018560F">
      <w:pPr>
        <w:pStyle w:val="StyleAfter6ptLinespacingMultiple115li"/>
        <w:rPr>
          <w:rFonts w:ascii="Arial" w:hAnsi="Arial" w:cs="Arial"/>
        </w:rPr>
      </w:pPr>
      <w:r w:rsidRPr="00ED58DE">
        <w:rPr>
          <w:rFonts w:ascii="Arial" w:hAnsi="Arial" w:cs="Arial"/>
        </w:rPr>
        <w:t>Now every child in the class gets one chance to ask more about the thing and guess what it was. For example, questioning may go like this:</w:t>
      </w:r>
    </w:p>
    <w:p w:rsidR="00737FE8" w:rsidRPr="00ED58DE" w:rsidRDefault="00737FE8" w:rsidP="00F60A4D">
      <w:pPr>
        <w:ind w:left="720"/>
        <w:rPr>
          <w:rFonts w:ascii="Arial" w:hAnsi="Arial" w:cs="Arial"/>
        </w:rPr>
      </w:pPr>
      <w:r w:rsidRPr="00ED58DE">
        <w:rPr>
          <w:rFonts w:ascii="Arial" w:hAnsi="Arial" w:cs="Arial"/>
        </w:rPr>
        <w:t>Child 1: ‘Is it thin?’</w:t>
      </w:r>
    </w:p>
    <w:p w:rsidR="00737FE8" w:rsidRPr="00ED58DE" w:rsidRDefault="00737FE8" w:rsidP="00F60A4D">
      <w:pPr>
        <w:ind w:left="720"/>
        <w:rPr>
          <w:rFonts w:ascii="Arial" w:hAnsi="Arial" w:cs="Arial"/>
        </w:rPr>
      </w:pPr>
      <w:r w:rsidRPr="00ED58DE">
        <w:rPr>
          <w:rFonts w:ascii="Arial" w:hAnsi="Arial" w:cs="Arial"/>
        </w:rPr>
        <w:t>Answer: ‘No.’</w:t>
      </w:r>
    </w:p>
    <w:p w:rsidR="00737FE8" w:rsidRPr="00ED58DE" w:rsidRDefault="00737FE8" w:rsidP="00F60A4D">
      <w:pPr>
        <w:ind w:left="720"/>
        <w:rPr>
          <w:rFonts w:ascii="Arial" w:hAnsi="Arial" w:cs="Arial"/>
        </w:rPr>
      </w:pPr>
      <w:r w:rsidRPr="00ED58DE">
        <w:rPr>
          <w:rFonts w:ascii="Arial" w:hAnsi="Arial" w:cs="Arial"/>
        </w:rPr>
        <w:t>Child 2: ‘How big is it?’</w:t>
      </w:r>
    </w:p>
    <w:p w:rsidR="00737FE8" w:rsidRPr="00ED58DE" w:rsidRDefault="00737FE8" w:rsidP="00F60A4D">
      <w:pPr>
        <w:ind w:left="720"/>
        <w:rPr>
          <w:rFonts w:ascii="Arial" w:hAnsi="Arial" w:cs="Arial"/>
        </w:rPr>
      </w:pPr>
      <w:r w:rsidRPr="00ED58DE">
        <w:rPr>
          <w:rFonts w:ascii="Arial" w:hAnsi="Arial" w:cs="Arial"/>
        </w:rPr>
        <w:t>Answer: ‘It’s quite big</w:t>
      </w:r>
      <w:r w:rsidR="00971C57" w:rsidRPr="00ED58DE">
        <w:rPr>
          <w:rFonts w:ascii="Arial" w:hAnsi="Arial" w:cs="Arial"/>
        </w:rPr>
        <w:t>.</w:t>
      </w:r>
      <w:r w:rsidRPr="00ED58DE">
        <w:rPr>
          <w:rFonts w:ascii="Arial" w:hAnsi="Arial" w:cs="Arial"/>
        </w:rPr>
        <w:t>’</w:t>
      </w:r>
    </w:p>
    <w:p w:rsidR="00737FE8" w:rsidRPr="00ED58DE" w:rsidRDefault="00737FE8" w:rsidP="00F60A4D">
      <w:pPr>
        <w:ind w:left="720"/>
        <w:rPr>
          <w:rFonts w:ascii="Arial" w:hAnsi="Arial" w:cs="Arial"/>
        </w:rPr>
      </w:pPr>
      <w:r w:rsidRPr="00ED58DE">
        <w:rPr>
          <w:rFonts w:ascii="Arial" w:hAnsi="Arial" w:cs="Arial"/>
        </w:rPr>
        <w:t>Child 3: ‘Is it as big as a chair?’</w:t>
      </w:r>
    </w:p>
    <w:p w:rsidR="00737FE8" w:rsidRPr="00ED58DE" w:rsidRDefault="00737FE8" w:rsidP="00F60A4D">
      <w:pPr>
        <w:ind w:left="720"/>
        <w:rPr>
          <w:rFonts w:ascii="Arial" w:hAnsi="Arial" w:cs="Arial"/>
        </w:rPr>
      </w:pPr>
      <w:r w:rsidRPr="00ED58DE">
        <w:rPr>
          <w:rFonts w:ascii="Arial" w:hAnsi="Arial" w:cs="Arial"/>
        </w:rPr>
        <w:t>Answer: ‘No, it’s smaller than a chair.’</w:t>
      </w:r>
    </w:p>
    <w:p w:rsidR="00737FE8" w:rsidRPr="00ED58DE" w:rsidRDefault="00737FE8" w:rsidP="00F60A4D">
      <w:pPr>
        <w:ind w:left="720"/>
        <w:rPr>
          <w:rFonts w:ascii="Arial" w:hAnsi="Arial" w:cs="Arial"/>
        </w:rPr>
      </w:pPr>
      <w:r w:rsidRPr="00ED58DE">
        <w:rPr>
          <w:rFonts w:ascii="Arial" w:hAnsi="Arial" w:cs="Arial"/>
        </w:rPr>
        <w:t>Child 4: ‘Can it turn?’ …</w:t>
      </w:r>
    </w:p>
    <w:p w:rsidR="00737FE8" w:rsidRPr="00ED58DE" w:rsidRDefault="00737FE8" w:rsidP="0018560F">
      <w:pPr>
        <w:pStyle w:val="StyleAfter6ptLinespacingMultiple115li"/>
        <w:rPr>
          <w:rFonts w:ascii="Arial" w:hAnsi="Arial" w:cs="Arial"/>
          <w:b/>
          <w:bCs/>
        </w:rPr>
      </w:pPr>
      <w:r w:rsidRPr="00ED58DE">
        <w:rPr>
          <w:rFonts w:ascii="Arial" w:hAnsi="Arial" w:cs="Arial"/>
        </w:rPr>
        <w:t>Finally when the thing has been guessed correctly, some children may object to the answers they got for their questions. For instance, someone may point out that the colour was not brown but clay-like. In such situations, the teacher’s role is very important, as someone who can help children establish subtle distinctions between meanings.</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4 ‘Doing What Was Said’</w:t>
      </w:r>
    </w:p>
    <w:p w:rsidR="00737FE8" w:rsidRPr="00ED58DE" w:rsidRDefault="00737FE8" w:rsidP="0018560F">
      <w:pPr>
        <w:pStyle w:val="StyleAfter6ptLinespacingMultiple115li"/>
        <w:rPr>
          <w:rFonts w:ascii="Arial" w:hAnsi="Arial" w:cs="Arial"/>
        </w:rPr>
      </w:pPr>
      <w:r w:rsidRPr="00ED58DE">
        <w:rPr>
          <w:rFonts w:ascii="Arial" w:hAnsi="Arial" w:cs="Arial"/>
        </w:rPr>
        <w:t>Ask children to listen and do what you tell them to do. Start with simple things to do, and ask the whole class to do them together. Examples:</w:t>
      </w:r>
    </w:p>
    <w:p w:rsidR="00737FE8" w:rsidRPr="00ED58DE" w:rsidRDefault="00737FE8" w:rsidP="00F60A4D">
      <w:pPr>
        <w:ind w:left="720"/>
        <w:rPr>
          <w:rFonts w:ascii="Arial" w:hAnsi="Arial" w:cs="Arial"/>
        </w:rPr>
      </w:pPr>
      <w:r w:rsidRPr="00ED58DE">
        <w:rPr>
          <w:rFonts w:ascii="Arial" w:hAnsi="Arial" w:cs="Arial"/>
        </w:rPr>
        <w:t>‘Touch your head</w:t>
      </w:r>
      <w:r w:rsidR="00971C57" w:rsidRPr="00ED58DE">
        <w:rPr>
          <w:rFonts w:ascii="Arial" w:hAnsi="Arial" w:cs="Arial"/>
        </w:rPr>
        <w:t>.</w:t>
      </w:r>
      <w:r w:rsidRPr="00ED58DE">
        <w:rPr>
          <w:rFonts w:ascii="Arial" w:hAnsi="Arial" w:cs="Arial"/>
        </w:rPr>
        <w:t>’</w:t>
      </w:r>
    </w:p>
    <w:p w:rsidR="00737FE8" w:rsidRPr="00ED58DE" w:rsidRDefault="00737FE8" w:rsidP="00F60A4D">
      <w:pPr>
        <w:ind w:left="720"/>
        <w:rPr>
          <w:rFonts w:ascii="Arial" w:hAnsi="Arial" w:cs="Arial"/>
        </w:rPr>
      </w:pPr>
      <w:r w:rsidRPr="00ED58DE">
        <w:rPr>
          <w:rFonts w:ascii="Arial" w:hAnsi="Arial" w:cs="Arial"/>
        </w:rPr>
        <w:t>‘Close your right eye.’</w:t>
      </w:r>
    </w:p>
    <w:p w:rsidR="00737FE8" w:rsidRPr="00ED58DE" w:rsidRDefault="00737FE8" w:rsidP="00F60A4D">
      <w:pPr>
        <w:ind w:left="720"/>
        <w:rPr>
          <w:rFonts w:ascii="Arial" w:hAnsi="Arial" w:cs="Arial"/>
        </w:rPr>
      </w:pPr>
      <w:r w:rsidRPr="00ED58DE">
        <w:rPr>
          <w:rFonts w:ascii="Arial" w:hAnsi="Arial" w:cs="Arial"/>
        </w:rPr>
        <w:t>‘Clap on your head.’</w:t>
      </w:r>
    </w:p>
    <w:p w:rsidR="00737FE8" w:rsidRPr="00ED58DE" w:rsidRDefault="00737FE8" w:rsidP="0018560F">
      <w:pPr>
        <w:pStyle w:val="StyleAfter6ptLinespacingMultiple115li"/>
        <w:rPr>
          <w:rFonts w:ascii="Arial" w:hAnsi="Arial" w:cs="Arial"/>
        </w:rPr>
      </w:pPr>
      <w:r w:rsidRPr="00ED58DE">
        <w:rPr>
          <w:rFonts w:ascii="Arial" w:hAnsi="Arial" w:cs="Arial"/>
        </w:rPr>
        <w:t>Divide the class in two groups. The teacher will give instructions to the first group, and the children of this group will now give similar instructions to the second group. Gradually make your instructions more complicated, for example:</w:t>
      </w:r>
    </w:p>
    <w:p w:rsidR="00737FE8" w:rsidRPr="00ED58DE" w:rsidRDefault="00737FE8" w:rsidP="00F60A4D">
      <w:pPr>
        <w:ind w:left="720"/>
        <w:rPr>
          <w:rFonts w:ascii="Arial" w:hAnsi="Arial" w:cs="Arial"/>
        </w:rPr>
      </w:pPr>
      <w:r w:rsidRPr="00ED58DE">
        <w:rPr>
          <w:rFonts w:ascii="Arial" w:hAnsi="Arial" w:cs="Arial"/>
        </w:rPr>
        <w:t>‘Touch your head with both hands, then touch your right ear with your right hand.’</w:t>
      </w:r>
    </w:p>
    <w:p w:rsidR="00737FE8" w:rsidRPr="00ED58DE" w:rsidRDefault="00737FE8" w:rsidP="00F60A4D">
      <w:pPr>
        <w:ind w:left="720"/>
        <w:rPr>
          <w:rFonts w:ascii="Arial" w:hAnsi="Arial" w:cs="Arial"/>
        </w:rPr>
      </w:pPr>
      <w:r w:rsidRPr="00ED58DE">
        <w:rPr>
          <w:rFonts w:ascii="Arial" w:hAnsi="Arial" w:cs="Arial"/>
        </w:rPr>
        <w:t>‘Close both eyes, touch your neighbour, ask him to give you his left hand.’</w:t>
      </w:r>
    </w:p>
    <w:p w:rsidR="00A10C54" w:rsidRPr="00ED58DE" w:rsidRDefault="00737FE8" w:rsidP="0018560F">
      <w:pPr>
        <w:pStyle w:val="StyleAfter6ptLinespacingMultiple115li"/>
        <w:rPr>
          <w:rFonts w:ascii="Arial" w:hAnsi="Arial" w:cs="Arial"/>
          <w:sz w:val="28"/>
        </w:rPr>
      </w:pPr>
      <w:r w:rsidRPr="00ED58DE">
        <w:rPr>
          <w:rFonts w:ascii="Arial" w:hAnsi="Arial" w:cs="Arial"/>
        </w:rPr>
        <w:t>When children of one group give instructions to the other group, they need not repeat everything they have heard. Encourage them to make up new instructions.</w:t>
      </w:r>
    </w:p>
    <w:p w:rsidR="00737FE8" w:rsidRPr="00ED58DE" w:rsidRDefault="00737FE8" w:rsidP="00F96D3A">
      <w:pPr>
        <w:pStyle w:val="StylePauseforthoughtLeftLinespacingMultiple115li"/>
        <w:rPr>
          <w:rFonts w:ascii="Arial" w:hAnsi="Arial" w:cs="Arial"/>
          <w:lang w:bidi="ar-SA"/>
        </w:rPr>
      </w:pPr>
      <w:r w:rsidRPr="00ED58DE">
        <w:rPr>
          <w:rFonts w:ascii="Arial" w:hAnsi="Arial" w:cs="Arial"/>
          <w:lang w:bidi="ar-SA"/>
        </w:rPr>
        <w:t>5 ‘Comparing’</w:t>
      </w:r>
    </w:p>
    <w:p w:rsidR="00737FE8" w:rsidRPr="00ED58DE" w:rsidRDefault="00737FE8" w:rsidP="0018560F">
      <w:pPr>
        <w:pStyle w:val="StyleAfter6ptLinespacingMultiple115li"/>
        <w:rPr>
          <w:rFonts w:ascii="Arial" w:hAnsi="Arial" w:cs="Arial"/>
        </w:rPr>
      </w:pPr>
      <w:r w:rsidRPr="00ED58DE">
        <w:rPr>
          <w:rFonts w:ascii="Arial" w:hAnsi="Arial" w:cs="Arial"/>
        </w:rPr>
        <w:t>Make sets of similar-looking things, such as leaves of two or more trees, flowers of different plants, stones, pieces of paper cut in different shapes, etc.</w:t>
      </w:r>
    </w:p>
    <w:p w:rsidR="00737FE8" w:rsidRPr="00ED58DE" w:rsidRDefault="00737FE8" w:rsidP="0018560F">
      <w:pPr>
        <w:pStyle w:val="StyleAfter6ptLinespacingMultiple115li"/>
        <w:rPr>
          <w:rFonts w:ascii="Arial" w:hAnsi="Arial" w:cs="Arial"/>
        </w:rPr>
      </w:pPr>
      <w:r w:rsidRPr="00ED58DE">
        <w:rPr>
          <w:rFonts w:ascii="Arial" w:hAnsi="Arial" w:cs="Arial"/>
        </w:rPr>
        <w:lastRenderedPageBreak/>
        <w:t>Ask children to listen to the description you give of one of the things in a set, and on the basis of the description they must decide which one you are thinking of. Example:</w:t>
      </w:r>
    </w:p>
    <w:p w:rsidR="00737FE8" w:rsidRPr="00ED58DE" w:rsidRDefault="00737FE8" w:rsidP="00F60A4D">
      <w:pPr>
        <w:ind w:left="720"/>
        <w:rPr>
          <w:rFonts w:ascii="Arial" w:hAnsi="Arial" w:cs="Arial"/>
        </w:rPr>
      </w:pPr>
      <w:r w:rsidRPr="00ED58DE">
        <w:rPr>
          <w:rFonts w:ascii="Arial" w:hAnsi="Arial" w:cs="Arial"/>
        </w:rPr>
        <w:t>‘I’m thinking of a leaf that is smooth and long, and it has even edges.’</w:t>
      </w:r>
    </w:p>
    <w:p w:rsidR="00737FE8" w:rsidRPr="00ED58DE" w:rsidRDefault="00737FE8" w:rsidP="0018560F">
      <w:pPr>
        <w:pStyle w:val="StyleAfter6ptLinespacingMultiple115li"/>
        <w:rPr>
          <w:rFonts w:ascii="Arial" w:hAnsi="Arial" w:cs="Arial"/>
        </w:rPr>
      </w:pPr>
      <w:r w:rsidRPr="00ED58DE">
        <w:rPr>
          <w:rFonts w:ascii="Arial" w:hAnsi="Arial" w:cs="Arial"/>
        </w:rPr>
        <w:t>After doing this activity a few times, ask children to take turns to choose and describe. Change things each time you do this activity. Identify more subtle features each time.</w:t>
      </w:r>
    </w:p>
    <w:p w:rsidR="00933873" w:rsidRPr="00ED58DE" w:rsidRDefault="00933873" w:rsidP="008201BB">
      <w:pPr>
        <w:pStyle w:val="SessionHeading"/>
        <w:rPr>
          <w:rFonts w:ascii="Arial" w:hAnsi="Arial" w:cs="Arial"/>
        </w:rPr>
      </w:pPr>
      <w:r w:rsidRPr="00ED58DE">
        <w:rPr>
          <w:rFonts w:ascii="Arial" w:hAnsi="Arial" w:cs="Arial"/>
        </w:rPr>
        <w:t>Additional resources</w:t>
      </w:r>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Teachers of India classroom resources: </w:t>
      </w:r>
      <w:hyperlink r:id="rId19" w:history="1">
        <w:r w:rsidRPr="00ED58DE">
          <w:rPr>
            <w:rStyle w:val="Hyperlink"/>
            <w:rFonts w:ascii="Arial" w:hAnsi="Arial" w:cs="Arial"/>
            <w:lang w:val="en-GB"/>
          </w:rPr>
          <w:t>http://www.teachersofindia.org/en</w:t>
        </w:r>
      </w:hyperlink>
    </w:p>
    <w:p w:rsidR="00737FE8" w:rsidRPr="00ED58DE" w:rsidRDefault="00737FE8" w:rsidP="00AB19A6">
      <w:pPr>
        <w:pStyle w:val="ListParagraph"/>
        <w:numPr>
          <w:ilvl w:val="0"/>
          <w:numId w:val="11"/>
        </w:numPr>
        <w:ind w:left="714" w:hanging="357"/>
        <w:rPr>
          <w:rFonts w:ascii="Arial" w:hAnsi="Arial" w:cs="Arial"/>
          <w:lang w:val="en-GB"/>
        </w:rPr>
      </w:pPr>
      <w:r w:rsidRPr="00ED58DE">
        <w:rPr>
          <w:rFonts w:ascii="Arial" w:hAnsi="Arial" w:cs="Arial"/>
          <w:lang w:val="en-GB"/>
        </w:rPr>
        <w:t xml:space="preserve">‘Children talk their way into literacy’ by Gordon Wells: </w:t>
      </w:r>
      <w:hyperlink r:id="rId20" w:history="1">
        <w:r w:rsidRPr="00ED58DE">
          <w:rPr>
            <w:rStyle w:val="Hyperlink"/>
            <w:rFonts w:ascii="Arial" w:hAnsi="Arial" w:cs="Arial"/>
            <w:lang w:val="en-GB"/>
          </w:rPr>
          <w:t>http://people.ucsc.edu/~gwells/Files/Papers_Folder/Talk-Literacy.pdf</w:t>
        </w:r>
      </w:hyperlink>
    </w:p>
    <w:p w:rsidR="006E5559" w:rsidRPr="00ED58DE" w:rsidRDefault="0077339C" w:rsidP="008201BB">
      <w:pPr>
        <w:pStyle w:val="SessionHeading"/>
        <w:rPr>
          <w:rFonts w:ascii="Arial" w:hAnsi="Arial" w:cs="Arial"/>
        </w:rPr>
      </w:pPr>
      <w:r w:rsidRPr="00ED58DE">
        <w:rPr>
          <w:rFonts w:ascii="Arial" w:hAnsi="Arial" w:cs="Arial"/>
        </w:rPr>
        <w:t>R</w:t>
      </w:r>
      <w:r w:rsidR="006E5559" w:rsidRPr="00ED58DE">
        <w:rPr>
          <w:rFonts w:ascii="Arial" w:hAnsi="Arial" w:cs="Arial"/>
        </w:rPr>
        <w:t>eferences</w:t>
      </w:r>
      <w:r w:rsidRPr="00ED58DE">
        <w:rPr>
          <w:rFonts w:ascii="Arial" w:hAnsi="Arial" w:cs="Arial"/>
        </w:rPr>
        <w:t>/bibliography</w:t>
      </w:r>
    </w:p>
    <w:p w:rsidR="00737FE8" w:rsidRPr="00ED58DE" w:rsidRDefault="00737FE8" w:rsidP="00F60A4D">
      <w:pPr>
        <w:rPr>
          <w:rFonts w:ascii="Arial" w:hAnsi="Arial" w:cs="Arial"/>
        </w:rPr>
      </w:pPr>
      <w:proofErr w:type="spellStart"/>
      <w:r w:rsidRPr="00ED58DE">
        <w:rPr>
          <w:rFonts w:ascii="Arial" w:hAnsi="Arial" w:cs="Arial"/>
        </w:rPr>
        <w:t>Amritavalli</w:t>
      </w:r>
      <w:proofErr w:type="spellEnd"/>
      <w:r w:rsidRPr="00ED58DE">
        <w:rPr>
          <w:rFonts w:ascii="Arial" w:hAnsi="Arial" w:cs="Arial"/>
        </w:rPr>
        <w:t xml:space="preserve">, R. (2007) </w:t>
      </w:r>
      <w:r w:rsidRPr="00ED58DE">
        <w:rPr>
          <w:rFonts w:ascii="Arial" w:hAnsi="Arial" w:cs="Arial"/>
          <w:i/>
        </w:rPr>
        <w:t>English in Deprived Circumstances: Maximising Learner Autonomy</w:t>
      </w:r>
      <w:r w:rsidRPr="00ED58DE">
        <w:rPr>
          <w:rFonts w:ascii="Arial" w:hAnsi="Arial" w:cs="Arial"/>
        </w:rPr>
        <w:t xml:space="preserve">. Department of Linguistics, </w:t>
      </w:r>
      <w:proofErr w:type="gramStart"/>
      <w:r w:rsidRPr="00ED58DE">
        <w:rPr>
          <w:rFonts w:ascii="Arial" w:hAnsi="Arial" w:cs="Arial"/>
        </w:rPr>
        <w:t>The</w:t>
      </w:r>
      <w:proofErr w:type="gramEnd"/>
      <w:r w:rsidRPr="00ED58DE">
        <w:rPr>
          <w:rFonts w:ascii="Arial" w:hAnsi="Arial" w:cs="Arial"/>
        </w:rPr>
        <w:t xml:space="preserve"> English and Foreign Languages Universit</w:t>
      </w:r>
      <w:r w:rsidR="00971C57" w:rsidRPr="00ED58DE">
        <w:rPr>
          <w:rFonts w:ascii="Arial" w:hAnsi="Arial" w:cs="Arial"/>
        </w:rPr>
        <w:t>y, University Publishing Online.</w:t>
      </w:r>
      <w:r w:rsidRPr="00ED58DE">
        <w:rPr>
          <w:rFonts w:ascii="Arial" w:hAnsi="Arial" w:cs="Arial"/>
        </w:rPr>
        <w:t xml:space="preserve"> Foundation Books. </w:t>
      </w:r>
    </w:p>
    <w:p w:rsidR="004E581C" w:rsidRPr="00ED58DE" w:rsidRDefault="004E581C" w:rsidP="004E581C">
      <w:pPr>
        <w:rPr>
          <w:rFonts w:ascii="Arial" w:hAnsi="Arial" w:cs="Arial"/>
        </w:rPr>
      </w:pPr>
      <w:r w:rsidRPr="00ED58DE">
        <w:rPr>
          <w:rFonts w:ascii="Arial" w:hAnsi="Arial" w:cs="Arial"/>
        </w:rPr>
        <w:t xml:space="preserve">Cummins, J. (undated) ‘BICS and CALP’ (online), </w:t>
      </w:r>
      <w:r w:rsidRPr="00ED58DE">
        <w:rPr>
          <w:rFonts w:ascii="Arial" w:hAnsi="Arial" w:cs="Arial"/>
          <w:iCs/>
        </w:rPr>
        <w:t xml:space="preserve">Jim Cummins’ Second Language Learning and Literacy Development Web. </w:t>
      </w:r>
      <w:r w:rsidRPr="00ED58DE">
        <w:rPr>
          <w:rFonts w:ascii="Arial" w:hAnsi="Arial" w:cs="Arial"/>
        </w:rPr>
        <w:t xml:space="preserve">Available from: </w:t>
      </w:r>
      <w:hyperlink r:id="rId21" w:history="1">
        <w:r w:rsidRPr="00ED58DE">
          <w:rPr>
            <w:rStyle w:val="Hyperlink"/>
            <w:rFonts w:ascii="Arial" w:hAnsi="Arial" w:cs="Arial"/>
          </w:rPr>
          <w:t>http://iteachilearn.org/cummins/bicscalp.html</w:t>
        </w:r>
      </w:hyperlink>
      <w:r w:rsidRPr="00ED58DE">
        <w:rPr>
          <w:rFonts w:ascii="Arial" w:hAnsi="Arial" w:cs="Arial"/>
        </w:rPr>
        <w:t xml:space="preserve"> (accessed 2 July 2014). </w:t>
      </w:r>
    </w:p>
    <w:p w:rsidR="00737FE8" w:rsidRPr="00ED58DE" w:rsidRDefault="00737FE8" w:rsidP="00F60A4D">
      <w:pPr>
        <w:rPr>
          <w:rFonts w:ascii="Arial" w:hAnsi="Arial" w:cs="Arial"/>
        </w:rPr>
      </w:pPr>
      <w:r w:rsidRPr="00ED58DE">
        <w:rPr>
          <w:rFonts w:ascii="Arial" w:hAnsi="Arial" w:cs="Arial"/>
        </w:rPr>
        <w:t xml:space="preserve">Cummins, J. (2000) </w:t>
      </w:r>
      <w:r w:rsidRPr="00ED58DE">
        <w:rPr>
          <w:rFonts w:ascii="Arial" w:hAnsi="Arial" w:cs="Arial"/>
          <w:i/>
        </w:rPr>
        <w:t>Language, Power, and Pedagogy: Bilingual Children in the Crossfire</w:t>
      </w:r>
      <w:r w:rsidRPr="00ED58DE">
        <w:rPr>
          <w:rFonts w:ascii="Arial" w:hAnsi="Arial" w:cs="Arial"/>
        </w:rPr>
        <w:t>. Bristol: Multilingual Matters.</w:t>
      </w:r>
    </w:p>
    <w:p w:rsidR="00737FE8" w:rsidRPr="00ED58DE" w:rsidRDefault="00737FE8" w:rsidP="00F60A4D">
      <w:pPr>
        <w:rPr>
          <w:rFonts w:ascii="Arial" w:hAnsi="Arial" w:cs="Arial"/>
        </w:rPr>
      </w:pPr>
      <w:r w:rsidRPr="00ED58DE">
        <w:rPr>
          <w:rFonts w:ascii="Arial" w:hAnsi="Arial" w:cs="Arial"/>
        </w:rPr>
        <w:t xml:space="preserve">Gibbons, P. (2002) </w:t>
      </w:r>
      <w:r w:rsidRPr="00ED58DE">
        <w:rPr>
          <w:rFonts w:ascii="Arial" w:hAnsi="Arial" w:cs="Arial"/>
          <w:i/>
        </w:rPr>
        <w:t xml:space="preserve">Scaffolding Language, </w:t>
      </w:r>
      <w:proofErr w:type="gramStart"/>
      <w:r w:rsidRPr="00ED58DE">
        <w:rPr>
          <w:rFonts w:ascii="Arial" w:hAnsi="Arial" w:cs="Arial"/>
          <w:i/>
        </w:rPr>
        <w:t>Scaffolding</w:t>
      </w:r>
      <w:proofErr w:type="gramEnd"/>
      <w:r w:rsidRPr="00ED58DE">
        <w:rPr>
          <w:rFonts w:ascii="Arial" w:hAnsi="Arial" w:cs="Arial"/>
          <w:i/>
        </w:rPr>
        <w:t xml:space="preserve"> Learning: Teaching Second Language Learners in the Mainstream Classroom</w:t>
      </w:r>
      <w:r w:rsidRPr="00ED58DE">
        <w:rPr>
          <w:rFonts w:ascii="Arial" w:hAnsi="Arial" w:cs="Arial"/>
          <w:iCs/>
        </w:rPr>
        <w:t>.</w:t>
      </w:r>
      <w:r w:rsidRPr="00ED58DE">
        <w:rPr>
          <w:rFonts w:ascii="Arial" w:hAnsi="Arial" w:cs="Arial"/>
        </w:rPr>
        <w:t xml:space="preserve"> Portsmouth</w:t>
      </w:r>
      <w:r w:rsidR="00971DFF" w:rsidRPr="00ED58DE">
        <w:rPr>
          <w:rFonts w:ascii="Arial" w:hAnsi="Arial" w:cs="Arial"/>
        </w:rPr>
        <w:t>, NH</w:t>
      </w:r>
      <w:r w:rsidRPr="00ED58DE">
        <w:rPr>
          <w:rFonts w:ascii="Arial" w:hAnsi="Arial" w:cs="Arial"/>
        </w:rPr>
        <w:t>: Heinemann.</w:t>
      </w:r>
    </w:p>
    <w:p w:rsidR="00737FE8" w:rsidRPr="00ED58DE" w:rsidRDefault="00737FE8" w:rsidP="00F60A4D">
      <w:pPr>
        <w:rPr>
          <w:rFonts w:ascii="Arial" w:hAnsi="Arial" w:cs="Arial"/>
        </w:rPr>
      </w:pPr>
      <w:proofErr w:type="spellStart"/>
      <w:r w:rsidRPr="00ED58DE">
        <w:rPr>
          <w:rFonts w:ascii="Arial" w:hAnsi="Arial" w:cs="Arial"/>
        </w:rPr>
        <w:t>Krashen</w:t>
      </w:r>
      <w:proofErr w:type="spellEnd"/>
      <w:r w:rsidRPr="00ED58DE">
        <w:rPr>
          <w:rFonts w:ascii="Arial" w:hAnsi="Arial" w:cs="Arial"/>
        </w:rPr>
        <w:t xml:space="preserve">, S. (1981) </w:t>
      </w:r>
      <w:r w:rsidRPr="00ED58DE">
        <w:rPr>
          <w:rFonts w:ascii="Arial" w:hAnsi="Arial" w:cs="Arial"/>
          <w:i/>
        </w:rPr>
        <w:t>Second Language Acquisition and Second Language Learning</w:t>
      </w:r>
      <w:r w:rsidRPr="00ED58DE">
        <w:rPr>
          <w:rFonts w:ascii="Arial" w:hAnsi="Arial" w:cs="Arial"/>
          <w:iCs/>
        </w:rPr>
        <w:t>.</w:t>
      </w:r>
      <w:r w:rsidRPr="00ED58DE">
        <w:rPr>
          <w:rFonts w:ascii="Arial" w:hAnsi="Arial" w:cs="Arial"/>
        </w:rPr>
        <w:t xml:space="preserve"> Oxford: </w:t>
      </w:r>
      <w:proofErr w:type="spellStart"/>
      <w:r w:rsidRPr="00ED58DE">
        <w:rPr>
          <w:rFonts w:ascii="Arial" w:hAnsi="Arial" w:cs="Arial"/>
        </w:rPr>
        <w:t>Pergamon</w:t>
      </w:r>
      <w:proofErr w:type="spellEnd"/>
      <w:r w:rsidRPr="00ED58DE">
        <w:rPr>
          <w:rFonts w:ascii="Arial" w:hAnsi="Arial" w:cs="Arial"/>
        </w:rPr>
        <w:t xml:space="preserve"> Press. </w:t>
      </w:r>
    </w:p>
    <w:p w:rsidR="00737FE8" w:rsidRPr="00ED58DE" w:rsidRDefault="00737FE8" w:rsidP="00F60A4D">
      <w:pPr>
        <w:rPr>
          <w:rFonts w:ascii="Arial" w:hAnsi="Arial" w:cs="Arial"/>
        </w:rPr>
      </w:pPr>
      <w:proofErr w:type="spellStart"/>
      <w:r w:rsidRPr="00ED58DE">
        <w:rPr>
          <w:rFonts w:ascii="Arial" w:hAnsi="Arial" w:cs="Arial"/>
        </w:rPr>
        <w:t>Krashen</w:t>
      </w:r>
      <w:proofErr w:type="spellEnd"/>
      <w:r w:rsidRPr="00ED58DE">
        <w:rPr>
          <w:rFonts w:ascii="Arial" w:hAnsi="Arial" w:cs="Arial"/>
        </w:rPr>
        <w:t xml:space="preserve">, S. (1982) </w:t>
      </w:r>
      <w:r w:rsidRPr="00ED58DE">
        <w:rPr>
          <w:rFonts w:ascii="Arial" w:hAnsi="Arial" w:cs="Arial"/>
          <w:i/>
        </w:rPr>
        <w:t>Principles and Practice in Second Language Acquisition</w:t>
      </w:r>
      <w:r w:rsidRPr="00ED58DE">
        <w:rPr>
          <w:rFonts w:ascii="Arial" w:hAnsi="Arial" w:cs="Arial"/>
          <w:iCs/>
        </w:rPr>
        <w:t>.</w:t>
      </w:r>
      <w:r w:rsidRPr="00ED58DE">
        <w:rPr>
          <w:rFonts w:ascii="Arial" w:hAnsi="Arial" w:cs="Arial"/>
        </w:rPr>
        <w:t xml:space="preserve"> Oxford: </w:t>
      </w:r>
      <w:proofErr w:type="spellStart"/>
      <w:r w:rsidRPr="00ED58DE">
        <w:rPr>
          <w:rFonts w:ascii="Arial" w:hAnsi="Arial" w:cs="Arial"/>
        </w:rPr>
        <w:t>Pergamon</w:t>
      </w:r>
      <w:proofErr w:type="spellEnd"/>
      <w:r w:rsidRPr="00ED58DE">
        <w:rPr>
          <w:rFonts w:ascii="Arial" w:hAnsi="Arial" w:cs="Arial"/>
        </w:rPr>
        <w:t xml:space="preserve"> Press.</w:t>
      </w:r>
    </w:p>
    <w:p w:rsidR="00163BDD" w:rsidRPr="00ED58DE" w:rsidRDefault="00163BDD" w:rsidP="00163BDD">
      <w:pPr>
        <w:pStyle w:val="StyleAfter6ptLinespacingMultiple115li"/>
        <w:rPr>
          <w:rFonts w:ascii="Arial" w:hAnsi="Arial" w:cs="Arial"/>
        </w:rPr>
      </w:pPr>
      <w:r w:rsidRPr="00ED58DE">
        <w:rPr>
          <w:rFonts w:ascii="Arial" w:hAnsi="Arial" w:cs="Arial"/>
        </w:rPr>
        <w:t xml:space="preserve">Kumar, K. (1986) </w:t>
      </w:r>
      <w:proofErr w:type="gramStart"/>
      <w:r w:rsidRPr="00ED58DE">
        <w:rPr>
          <w:rFonts w:ascii="Arial" w:hAnsi="Arial" w:cs="Arial"/>
          <w:i/>
        </w:rPr>
        <w:t>The</w:t>
      </w:r>
      <w:proofErr w:type="gramEnd"/>
      <w:r w:rsidRPr="00ED58DE">
        <w:rPr>
          <w:rFonts w:ascii="Arial" w:hAnsi="Arial" w:cs="Arial"/>
          <w:i/>
        </w:rPr>
        <w:t xml:space="preserve"> Child's Language and the Teacher: A Handbook</w:t>
      </w:r>
      <w:r w:rsidRPr="00ED58DE">
        <w:rPr>
          <w:rFonts w:ascii="Arial" w:hAnsi="Arial" w:cs="Arial"/>
        </w:rPr>
        <w:t>. United Nations Children's Fund.</w:t>
      </w:r>
    </w:p>
    <w:p w:rsidR="00737FE8" w:rsidRPr="00ED58DE" w:rsidRDefault="00737FE8" w:rsidP="00F60A4D">
      <w:pPr>
        <w:rPr>
          <w:rFonts w:ascii="Arial" w:hAnsi="Arial" w:cs="Arial"/>
        </w:rPr>
      </w:pPr>
      <w:r w:rsidRPr="00ED58DE">
        <w:rPr>
          <w:rFonts w:ascii="Arial" w:hAnsi="Arial" w:cs="Arial"/>
        </w:rPr>
        <w:t xml:space="preserve">Mohan, B. (1986) </w:t>
      </w:r>
      <w:r w:rsidRPr="00ED58DE">
        <w:rPr>
          <w:rFonts w:ascii="Arial" w:hAnsi="Arial" w:cs="Arial"/>
          <w:i/>
        </w:rPr>
        <w:t>Language and Content</w:t>
      </w:r>
      <w:r w:rsidRPr="00ED58DE">
        <w:rPr>
          <w:rFonts w:ascii="Arial" w:hAnsi="Arial" w:cs="Arial"/>
          <w:iCs/>
        </w:rPr>
        <w:t>.</w:t>
      </w:r>
      <w:r w:rsidRPr="00ED58DE">
        <w:rPr>
          <w:rFonts w:ascii="Arial" w:hAnsi="Arial" w:cs="Arial"/>
        </w:rPr>
        <w:t xml:space="preserve"> Reading</w:t>
      </w:r>
      <w:r w:rsidR="00971C57" w:rsidRPr="00ED58DE">
        <w:rPr>
          <w:rFonts w:ascii="Arial" w:hAnsi="Arial" w:cs="Arial"/>
        </w:rPr>
        <w:t>, MA</w:t>
      </w:r>
      <w:r w:rsidRPr="00ED58DE">
        <w:rPr>
          <w:rFonts w:ascii="Arial" w:hAnsi="Arial" w:cs="Arial"/>
        </w:rPr>
        <w:t>: Addison-Wesley.</w:t>
      </w:r>
    </w:p>
    <w:p w:rsidR="00737FE8" w:rsidRPr="00ED58DE" w:rsidRDefault="00737FE8" w:rsidP="00F60A4D">
      <w:pPr>
        <w:rPr>
          <w:rFonts w:ascii="Arial" w:hAnsi="Arial" w:cs="Arial"/>
        </w:rPr>
      </w:pPr>
      <w:r w:rsidRPr="00ED58DE">
        <w:rPr>
          <w:rFonts w:ascii="Arial" w:hAnsi="Arial" w:cs="Arial"/>
        </w:rPr>
        <w:t>Mohan, B., Leung, C. and Davison, C. (</w:t>
      </w:r>
      <w:proofErr w:type="spellStart"/>
      <w:proofErr w:type="gramStart"/>
      <w:r w:rsidRPr="00ED58DE">
        <w:rPr>
          <w:rFonts w:ascii="Arial" w:hAnsi="Arial" w:cs="Arial"/>
        </w:rPr>
        <w:t>eds</w:t>
      </w:r>
      <w:proofErr w:type="spellEnd"/>
      <w:proofErr w:type="gramEnd"/>
      <w:r w:rsidRPr="00ED58DE">
        <w:rPr>
          <w:rFonts w:ascii="Arial" w:hAnsi="Arial" w:cs="Arial"/>
        </w:rPr>
        <w:t>) (2001)</w:t>
      </w:r>
      <w:r w:rsidRPr="00ED58DE">
        <w:rPr>
          <w:rFonts w:ascii="Arial" w:hAnsi="Arial" w:cs="Arial"/>
          <w:i/>
        </w:rPr>
        <w:t xml:space="preserve"> English as a Second Language in the Mainstream: Teaching, Learning and Identity</w:t>
      </w:r>
      <w:r w:rsidRPr="00ED58DE">
        <w:rPr>
          <w:rFonts w:ascii="Arial" w:hAnsi="Arial" w:cs="Arial"/>
          <w:iCs/>
        </w:rPr>
        <w:t>.</w:t>
      </w:r>
      <w:r w:rsidRPr="00ED58DE">
        <w:rPr>
          <w:rFonts w:ascii="Arial" w:hAnsi="Arial" w:cs="Arial"/>
        </w:rPr>
        <w:t xml:space="preserve"> New York, NY: Longman.</w:t>
      </w:r>
    </w:p>
    <w:p w:rsidR="00737FE8" w:rsidRPr="00ED58DE" w:rsidRDefault="00737FE8" w:rsidP="00F60A4D">
      <w:pPr>
        <w:rPr>
          <w:rFonts w:ascii="Arial" w:hAnsi="Arial" w:cs="Arial"/>
        </w:rPr>
      </w:pPr>
      <w:r w:rsidRPr="00ED58DE">
        <w:rPr>
          <w:rFonts w:ascii="Arial" w:hAnsi="Arial" w:cs="Arial"/>
        </w:rPr>
        <w:t xml:space="preserve">Wells, G. (2009) </w:t>
      </w:r>
      <w:r w:rsidRPr="00ED58DE">
        <w:rPr>
          <w:rFonts w:ascii="Arial" w:hAnsi="Arial" w:cs="Arial"/>
          <w:i/>
        </w:rPr>
        <w:t xml:space="preserve">The Meaning Makers: Learning to </w:t>
      </w:r>
      <w:proofErr w:type="gramStart"/>
      <w:r w:rsidRPr="00ED58DE">
        <w:rPr>
          <w:rFonts w:ascii="Arial" w:hAnsi="Arial" w:cs="Arial"/>
          <w:i/>
        </w:rPr>
        <w:t>Talk</w:t>
      </w:r>
      <w:proofErr w:type="gramEnd"/>
      <w:r w:rsidRPr="00ED58DE">
        <w:rPr>
          <w:rFonts w:ascii="Arial" w:hAnsi="Arial" w:cs="Arial"/>
          <w:i/>
        </w:rPr>
        <w:t xml:space="preserve"> and Talking to Learn</w:t>
      </w:r>
      <w:r w:rsidRPr="00ED58DE">
        <w:rPr>
          <w:rFonts w:ascii="Arial" w:hAnsi="Arial" w:cs="Arial"/>
          <w:iCs/>
        </w:rPr>
        <w:t xml:space="preserve">, 2nd </w:t>
      </w:r>
      <w:proofErr w:type="spellStart"/>
      <w:r w:rsidRPr="00ED58DE">
        <w:rPr>
          <w:rFonts w:ascii="Arial" w:hAnsi="Arial" w:cs="Arial"/>
          <w:iCs/>
        </w:rPr>
        <w:t>edn</w:t>
      </w:r>
      <w:proofErr w:type="spellEnd"/>
      <w:r w:rsidRPr="00ED58DE">
        <w:rPr>
          <w:rFonts w:ascii="Arial" w:hAnsi="Arial" w:cs="Arial"/>
          <w:iCs/>
        </w:rPr>
        <w:t xml:space="preserve">. </w:t>
      </w:r>
      <w:r w:rsidRPr="00ED58DE">
        <w:rPr>
          <w:rFonts w:ascii="Arial" w:hAnsi="Arial" w:cs="Arial"/>
        </w:rPr>
        <w:t>Bristol: Multilingual Matters.</w:t>
      </w:r>
    </w:p>
    <w:p w:rsidR="00FE6233" w:rsidRPr="00ED58DE" w:rsidRDefault="00E36845" w:rsidP="008201BB">
      <w:pPr>
        <w:pStyle w:val="Heading1"/>
        <w:rPr>
          <w:rFonts w:ascii="Arial" w:hAnsi="Arial" w:cs="Arial"/>
        </w:rPr>
      </w:pPr>
      <w:r w:rsidRPr="00ED58DE">
        <w:rPr>
          <w:rFonts w:ascii="Arial" w:hAnsi="Arial" w:cs="Arial"/>
        </w:rPr>
        <w:t>A</w:t>
      </w:r>
      <w:r w:rsidR="00FE6233" w:rsidRPr="00ED58DE">
        <w:rPr>
          <w:rFonts w:ascii="Arial" w:hAnsi="Arial" w:cs="Arial"/>
        </w:rPr>
        <w:t>cknowledgements</w:t>
      </w:r>
      <w:bookmarkEnd w:id="22"/>
    </w:p>
    <w:p w:rsidR="00033E8A" w:rsidRPr="00ED58DE" w:rsidRDefault="00033E8A" w:rsidP="00033E8A">
      <w:pPr>
        <w:autoSpaceDE w:val="0"/>
        <w:autoSpaceDN w:val="0"/>
        <w:rPr>
          <w:rFonts w:ascii="Arial" w:hAnsi="Arial" w:cs="Arial"/>
        </w:rPr>
      </w:pPr>
      <w:r w:rsidRPr="00ED58DE">
        <w:rPr>
          <w:rFonts w:ascii="Arial" w:hAnsi="Arial" w:cs="Arial"/>
          <w:color w:val="000000"/>
        </w:rPr>
        <w:t>Except for third party materials and otherwise stated below, this content is made available under a Creative Commons Attribution-</w:t>
      </w:r>
      <w:proofErr w:type="spellStart"/>
      <w:r w:rsidRPr="00ED58DE">
        <w:rPr>
          <w:rFonts w:ascii="Arial" w:hAnsi="Arial" w:cs="Arial"/>
          <w:color w:val="000000"/>
        </w:rPr>
        <w:t>ShareAlike</w:t>
      </w:r>
      <w:proofErr w:type="spellEnd"/>
      <w:r w:rsidRPr="00ED58DE">
        <w:rPr>
          <w:rFonts w:ascii="Arial" w:hAnsi="Arial" w:cs="Arial"/>
          <w:color w:val="000000"/>
        </w:rPr>
        <w:t xml:space="preserve"> licence </w:t>
      </w:r>
      <w:r w:rsidRPr="00ED58DE">
        <w:rPr>
          <w:rFonts w:ascii="Arial" w:hAnsi="Arial" w:cs="Arial"/>
        </w:rPr>
        <w:t>(</w:t>
      </w:r>
      <w:hyperlink r:id="rId22" w:history="1">
        <w:r w:rsidRPr="00ED58DE">
          <w:rPr>
            <w:rStyle w:val="Hyperlink"/>
            <w:rFonts w:ascii="Arial" w:hAnsi="Arial" w:cs="Arial"/>
          </w:rPr>
          <w:t>http://creativecommons.org/licenses/by-sa/3.0/</w:t>
        </w:r>
      </w:hyperlink>
      <w:r w:rsidRPr="00ED58DE">
        <w:rPr>
          <w:rFonts w:ascii="Arial" w:hAnsi="Arial" w:cs="Arial"/>
        </w:rPr>
        <w:t xml:space="preserve">). The material acknowledged below is Proprietary and used under licence for this project, and not subject to the Creative Commons Licence. This means that this material may only be used </w:t>
      </w:r>
      <w:proofErr w:type="spellStart"/>
      <w:r w:rsidRPr="00ED58DE">
        <w:rPr>
          <w:rFonts w:ascii="Arial" w:hAnsi="Arial" w:cs="Arial"/>
        </w:rPr>
        <w:t>unadapted</w:t>
      </w:r>
      <w:proofErr w:type="spellEnd"/>
      <w:r w:rsidRPr="00ED58DE">
        <w:rPr>
          <w:rFonts w:ascii="Arial" w:hAnsi="Arial" w:cs="Arial"/>
        </w:rPr>
        <w:t xml:space="preserve"> within the TESS-India project and not in any subsequent OER versions. This includes the use of the TESS-India, OU and UKAID logos.</w:t>
      </w:r>
    </w:p>
    <w:p w:rsidR="00033E8A" w:rsidRPr="00ED58DE" w:rsidRDefault="00033E8A" w:rsidP="00033E8A">
      <w:pPr>
        <w:autoSpaceDE w:val="0"/>
        <w:autoSpaceDN w:val="0"/>
        <w:rPr>
          <w:rFonts w:ascii="Arial" w:hAnsi="Arial" w:cs="Arial"/>
        </w:rPr>
      </w:pPr>
      <w:r w:rsidRPr="00ED58DE">
        <w:rPr>
          <w:rFonts w:ascii="Arial" w:hAnsi="Arial" w:cs="Arial"/>
        </w:rPr>
        <w:t>Grateful acknowledgement is made to the following sources for permission to reproduce the material in this unit:</w:t>
      </w:r>
    </w:p>
    <w:p w:rsidR="00033E8A" w:rsidRPr="00ED58DE" w:rsidRDefault="00E24383" w:rsidP="00033E8A">
      <w:pPr>
        <w:pStyle w:val="StyleAfter6ptLinespacingMultiple115li"/>
        <w:rPr>
          <w:rFonts w:ascii="Arial" w:hAnsi="Arial" w:cs="Arial"/>
        </w:rPr>
      </w:pPr>
      <w:r w:rsidRPr="00ED58DE">
        <w:rPr>
          <w:rFonts w:ascii="Arial" w:hAnsi="Arial" w:cs="Arial"/>
        </w:rPr>
        <w:t>Resource 3</w:t>
      </w:r>
      <w:r w:rsidR="00033E8A" w:rsidRPr="00ED58DE">
        <w:rPr>
          <w:rFonts w:ascii="Arial" w:hAnsi="Arial" w:cs="Arial"/>
        </w:rPr>
        <w:t xml:space="preserve">:  extracts from </w:t>
      </w:r>
      <w:r w:rsidR="00033E8A" w:rsidRPr="00ED58DE">
        <w:rPr>
          <w:rFonts w:ascii="Arial" w:hAnsi="Arial" w:cs="Arial"/>
          <w:i/>
        </w:rPr>
        <w:t>The Child's Language and the Teacher: A Handbook</w:t>
      </w:r>
      <w:r w:rsidR="00033E8A" w:rsidRPr="00ED58DE">
        <w:rPr>
          <w:rFonts w:ascii="Arial" w:hAnsi="Arial" w:cs="Arial"/>
        </w:rPr>
        <w:t>, Krishna Kumar, United Nations Children's Fund, 1986.</w:t>
      </w:r>
    </w:p>
    <w:p w:rsidR="00033E8A" w:rsidRPr="00ED58DE" w:rsidRDefault="00033E8A" w:rsidP="00033E8A">
      <w:pPr>
        <w:autoSpaceDE w:val="0"/>
        <w:autoSpaceDN w:val="0"/>
        <w:rPr>
          <w:rFonts w:ascii="Arial" w:hAnsi="Arial" w:cs="Arial"/>
        </w:rPr>
      </w:pPr>
      <w:r w:rsidRPr="00ED58DE">
        <w:rPr>
          <w:rFonts w:ascii="Arial" w:hAnsi="Arial" w:cs="Arial"/>
        </w:rPr>
        <w:t>Every effort has been made to contact copyright owners. If any have been inadvertently overlooked the publishers will be pleased to make the necessary arrangements at the first opportunity.</w:t>
      </w:r>
    </w:p>
    <w:p w:rsidR="00033E8A" w:rsidRPr="00ED58DE" w:rsidRDefault="00033E8A" w:rsidP="00033E8A">
      <w:pPr>
        <w:autoSpaceDE w:val="0"/>
        <w:autoSpaceDN w:val="0"/>
        <w:rPr>
          <w:rFonts w:ascii="Arial" w:hAnsi="Arial" w:cs="Arial"/>
          <w:color w:val="000000"/>
        </w:rPr>
      </w:pPr>
      <w:r w:rsidRPr="00ED58DE">
        <w:rPr>
          <w:rFonts w:ascii="Arial" w:hAnsi="Arial" w:cs="Arial"/>
          <w:color w:val="000000"/>
        </w:rPr>
        <w:lastRenderedPageBreak/>
        <w:t xml:space="preserve">Video (including video stills): thanks are extended to the teacher educators, </w:t>
      </w:r>
      <w:proofErr w:type="spellStart"/>
      <w:r w:rsidRPr="00ED58DE">
        <w:rPr>
          <w:rFonts w:ascii="Arial" w:hAnsi="Arial" w:cs="Arial"/>
          <w:color w:val="000000"/>
        </w:rPr>
        <w:t>headteachers</w:t>
      </w:r>
      <w:proofErr w:type="spellEnd"/>
      <w:r w:rsidRPr="00ED58DE">
        <w:rPr>
          <w:rFonts w:ascii="Arial" w:hAnsi="Arial" w:cs="Arial"/>
          <w:color w:val="000000"/>
        </w:rPr>
        <w:t>, teachers and students across India who worked with The Open University in the productions.</w:t>
      </w:r>
    </w:p>
    <w:sectPr w:rsidR="00033E8A" w:rsidRPr="00ED58DE" w:rsidSect="00F2003D">
      <w:headerReference w:type="even" r:id="rId23"/>
      <w:headerReference w:type="default" r:id="rId24"/>
      <w:footerReference w:type="even" r:id="rId25"/>
      <w:footerReference w:type="default" r:id="rId26"/>
      <w:headerReference w:type="first" r:id="rId27"/>
      <w:pgSz w:w="11907" w:h="16839" w:code="9"/>
      <w:pgMar w:top="720" w:right="720" w:bottom="720" w:left="720" w:header="720" w:footer="215"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D38" w:rsidRDefault="002A6D38" w:rsidP="00B44EA4">
      <w:r>
        <w:separator/>
      </w:r>
    </w:p>
  </w:endnote>
  <w:endnote w:type="continuationSeparator" w:id="0">
    <w:p w:rsidR="002A6D38" w:rsidRDefault="002A6D38"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ED58DE" w:rsidRDefault="00707A5F">
    <w:pPr>
      <w:pStyle w:val="Footer"/>
      <w:rPr>
        <w:rFonts w:ascii="Arial" w:hAnsi="Arial" w:cs="Arial"/>
        <w:sz w:val="18"/>
        <w:szCs w:val="18"/>
      </w:rPr>
    </w:pPr>
    <w:r w:rsidRPr="00ED58DE">
      <w:rPr>
        <w:rFonts w:ascii="Arial" w:hAnsi="Arial" w:cs="Arial"/>
        <w:sz w:val="18"/>
        <w:szCs w:val="18"/>
      </w:rPr>
      <w:fldChar w:fldCharType="begin"/>
    </w:r>
    <w:r w:rsidR="006F79EE" w:rsidRPr="00ED58DE">
      <w:rPr>
        <w:rFonts w:ascii="Arial" w:hAnsi="Arial" w:cs="Arial"/>
        <w:sz w:val="18"/>
        <w:szCs w:val="18"/>
      </w:rPr>
      <w:instrText xml:space="preserve"> PAGE   \* MERGEFORMAT </w:instrText>
    </w:r>
    <w:r w:rsidRPr="00ED58DE">
      <w:rPr>
        <w:rFonts w:ascii="Arial" w:hAnsi="Arial" w:cs="Arial"/>
        <w:sz w:val="18"/>
        <w:szCs w:val="18"/>
      </w:rPr>
      <w:fldChar w:fldCharType="separate"/>
    </w:r>
    <w:r w:rsidR="00E71FA3">
      <w:rPr>
        <w:rFonts w:ascii="Arial" w:hAnsi="Arial" w:cs="Arial"/>
        <w:noProof/>
        <w:sz w:val="18"/>
        <w:szCs w:val="18"/>
      </w:rPr>
      <w:t>12</w:t>
    </w:r>
    <w:r w:rsidRPr="00ED58DE">
      <w:rPr>
        <w:rFonts w:ascii="Arial" w:hAnsi="Arial" w:cs="Arial"/>
        <w:noProof/>
        <w:sz w:val="18"/>
        <w:szCs w:val="18"/>
      </w:rPr>
      <w:fldChar w:fldCharType="end"/>
    </w:r>
    <w:r w:rsidR="006F79EE" w:rsidRPr="00ED58DE">
      <w:rPr>
        <w:rFonts w:ascii="Arial" w:hAnsi="Arial" w:cs="Arial"/>
        <w:sz w:val="18"/>
        <w:szCs w:val="18"/>
      </w:rPr>
      <w:ptab w:relativeTo="margin" w:alignment="center" w:leader="none"/>
    </w:r>
    <w:r w:rsidR="006F79EE" w:rsidRPr="00ED58DE">
      <w:rPr>
        <w:rFonts w:ascii="Arial" w:hAnsi="Arial" w:cs="Arial"/>
        <w:sz w:val="18"/>
        <w:szCs w:val="18"/>
      </w:rPr>
      <w:t>www.TESS-India.edu.in</w:t>
    </w:r>
    <w:r w:rsidR="006F79EE" w:rsidRPr="00ED58DE">
      <w:rPr>
        <w:rFonts w:ascii="Arial" w:hAnsi="Arial" w:cs="Arial"/>
        <w:sz w:val="18"/>
        <w:szCs w:val="18"/>
      </w:rPr>
      <w:ptab w:relativeTo="margin" w:alignment="right" w:leader="none"/>
    </w:r>
    <w:r w:rsidR="006F79EE" w:rsidRPr="00ED58DE">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ED58DE" w:rsidRDefault="006F79EE" w:rsidP="006F79EE">
    <w:pPr>
      <w:pStyle w:val="Footer"/>
      <w:rPr>
        <w:rFonts w:ascii="Arial" w:hAnsi="Arial" w:cs="Arial"/>
        <w:sz w:val="18"/>
        <w:szCs w:val="18"/>
      </w:rPr>
    </w:pPr>
    <w:r w:rsidRPr="00ED58DE">
      <w:rPr>
        <w:rFonts w:ascii="Arial" w:hAnsi="Arial" w:cs="Arial"/>
      </w:rPr>
      <w:t xml:space="preserve"> </w:t>
    </w:r>
    <w:r w:rsidRPr="00ED58DE">
      <w:rPr>
        <w:rFonts w:ascii="Arial" w:hAnsi="Arial" w:cs="Arial"/>
        <w:sz w:val="18"/>
        <w:szCs w:val="18"/>
      </w:rPr>
      <w:ptab w:relativeTo="margin" w:alignment="center" w:leader="none"/>
    </w:r>
    <w:r w:rsidRPr="00ED58DE">
      <w:rPr>
        <w:rFonts w:ascii="Arial" w:hAnsi="Arial" w:cs="Arial"/>
        <w:sz w:val="18"/>
        <w:szCs w:val="18"/>
      </w:rPr>
      <w:t>www.TESS-India.edu.in</w:t>
    </w:r>
    <w:r w:rsidRPr="00ED58DE">
      <w:rPr>
        <w:rFonts w:ascii="Arial" w:hAnsi="Arial" w:cs="Arial"/>
        <w:sz w:val="18"/>
        <w:szCs w:val="18"/>
      </w:rPr>
      <w:ptab w:relativeTo="margin" w:alignment="right" w:leader="none"/>
    </w:r>
    <w:r w:rsidR="00707A5F" w:rsidRPr="00ED58DE">
      <w:rPr>
        <w:rFonts w:ascii="Arial" w:hAnsi="Arial" w:cs="Arial"/>
        <w:sz w:val="18"/>
        <w:szCs w:val="18"/>
      </w:rPr>
      <w:fldChar w:fldCharType="begin"/>
    </w:r>
    <w:r w:rsidRPr="00ED58DE">
      <w:rPr>
        <w:rFonts w:ascii="Arial" w:hAnsi="Arial" w:cs="Arial"/>
        <w:sz w:val="18"/>
        <w:szCs w:val="18"/>
      </w:rPr>
      <w:instrText xml:space="preserve"> PAGE   \* MERGEFORMAT </w:instrText>
    </w:r>
    <w:r w:rsidR="00707A5F" w:rsidRPr="00ED58DE">
      <w:rPr>
        <w:rFonts w:ascii="Arial" w:hAnsi="Arial" w:cs="Arial"/>
        <w:sz w:val="18"/>
        <w:szCs w:val="18"/>
      </w:rPr>
      <w:fldChar w:fldCharType="separate"/>
    </w:r>
    <w:r w:rsidR="00E71FA3">
      <w:rPr>
        <w:rFonts w:ascii="Arial" w:hAnsi="Arial" w:cs="Arial"/>
        <w:noProof/>
        <w:sz w:val="18"/>
        <w:szCs w:val="18"/>
      </w:rPr>
      <w:t>11</w:t>
    </w:r>
    <w:r w:rsidR="00707A5F" w:rsidRPr="00ED58DE">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D38" w:rsidRDefault="002A6D38" w:rsidP="00B44EA4">
      <w:r>
        <w:separator/>
      </w:r>
    </w:p>
  </w:footnote>
  <w:footnote w:type="continuationSeparator" w:id="0">
    <w:p w:rsidR="002A6D38" w:rsidRDefault="002A6D38"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ED58DE" w:rsidRDefault="00445999" w:rsidP="00B61DE0">
    <w:pPr>
      <w:pStyle w:val="Header"/>
      <w:spacing w:before="0" w:after="0" w:line="240" w:lineRule="auto"/>
      <w:rPr>
        <w:rFonts w:ascii="Arial" w:hAnsi="Arial" w:cs="Arial"/>
        <w:sz w:val="18"/>
        <w:szCs w:val="18"/>
      </w:rPr>
    </w:pPr>
    <w:r w:rsidRPr="00ED58DE">
      <w:rPr>
        <w:rFonts w:ascii="Arial" w:hAnsi="Arial" w:cs="Arial"/>
        <w:sz w:val="18"/>
        <w:szCs w:val="18"/>
      </w:rPr>
      <w:t>Classroom routines</w:t>
    </w:r>
  </w:p>
  <w:p w:rsidR="007F5CA2" w:rsidRPr="00ED58DE" w:rsidRDefault="007F5CA2" w:rsidP="00B61DE0">
    <w:pPr>
      <w:pStyle w:val="Header"/>
      <w:spacing w:before="0" w:after="0" w:line="240" w:lineRule="aut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ED58DE" w:rsidRDefault="00445999" w:rsidP="00B61DE0">
    <w:pPr>
      <w:pStyle w:val="Header"/>
      <w:spacing w:before="0" w:after="0" w:line="240" w:lineRule="auto"/>
      <w:jc w:val="right"/>
      <w:rPr>
        <w:rFonts w:ascii="Arial" w:hAnsi="Arial" w:cs="Arial"/>
        <w:sz w:val="18"/>
        <w:szCs w:val="18"/>
      </w:rPr>
    </w:pPr>
    <w:r w:rsidRPr="00ED58DE">
      <w:rPr>
        <w:rFonts w:ascii="Arial" w:hAnsi="Arial" w:cs="Arial"/>
        <w:sz w:val="18"/>
        <w:szCs w:val="18"/>
      </w:rPr>
      <w:t>Classroom routines</w:t>
    </w:r>
  </w:p>
  <w:p w:rsidR="007F5CA2" w:rsidRPr="00ED58DE" w:rsidRDefault="007F5CA2" w:rsidP="00B61DE0">
    <w:pPr>
      <w:pStyle w:val="Header"/>
      <w:spacing w:before="0" w:after="0" w:line="240" w:lineRule="auto"/>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00A1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00C1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5CD7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401A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CA898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81D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21A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4C27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78AB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0000005"/>
    <w:multiLevelType w:val="multilevel"/>
    <w:tmpl w:val="00000005"/>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6"/>
    <w:multiLevelType w:val="multilevel"/>
    <w:tmpl w:val="00000006"/>
    <w:name w:val="WWNum3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6" w15:restartNumberingAfterBreak="0">
    <w:nsid w:val="031B51E6"/>
    <w:multiLevelType w:val="hybridMultilevel"/>
    <w:tmpl w:val="5FCA3E7C"/>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F027D"/>
    <w:multiLevelType w:val="hybridMultilevel"/>
    <w:tmpl w:val="4C9A27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CB"/>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3E8A"/>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53A"/>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3BDD"/>
    <w:rsid w:val="0016501B"/>
    <w:rsid w:val="001673E9"/>
    <w:rsid w:val="00170042"/>
    <w:rsid w:val="0017088A"/>
    <w:rsid w:val="00170EA1"/>
    <w:rsid w:val="00171137"/>
    <w:rsid w:val="00174B8D"/>
    <w:rsid w:val="001759EF"/>
    <w:rsid w:val="001768F7"/>
    <w:rsid w:val="0018048E"/>
    <w:rsid w:val="00181508"/>
    <w:rsid w:val="0018298A"/>
    <w:rsid w:val="00183197"/>
    <w:rsid w:val="001854AE"/>
    <w:rsid w:val="0018560F"/>
    <w:rsid w:val="001878D3"/>
    <w:rsid w:val="00187A48"/>
    <w:rsid w:val="00187E60"/>
    <w:rsid w:val="001930B7"/>
    <w:rsid w:val="00193BF9"/>
    <w:rsid w:val="00193F91"/>
    <w:rsid w:val="00194028"/>
    <w:rsid w:val="001956A9"/>
    <w:rsid w:val="00195A06"/>
    <w:rsid w:val="001968D1"/>
    <w:rsid w:val="00196A7F"/>
    <w:rsid w:val="00197F56"/>
    <w:rsid w:val="001A27D3"/>
    <w:rsid w:val="001A355A"/>
    <w:rsid w:val="001A6ACD"/>
    <w:rsid w:val="001A7321"/>
    <w:rsid w:val="001A7CA1"/>
    <w:rsid w:val="001B18AB"/>
    <w:rsid w:val="001B477E"/>
    <w:rsid w:val="001B5037"/>
    <w:rsid w:val="001B5BE7"/>
    <w:rsid w:val="001B623A"/>
    <w:rsid w:val="001B6530"/>
    <w:rsid w:val="001B7068"/>
    <w:rsid w:val="001B77AF"/>
    <w:rsid w:val="001C0757"/>
    <w:rsid w:val="001C138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4E04"/>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1735"/>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6D38"/>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D62F7"/>
    <w:rsid w:val="002E097F"/>
    <w:rsid w:val="002E121E"/>
    <w:rsid w:val="002E1896"/>
    <w:rsid w:val="002E2323"/>
    <w:rsid w:val="002E32CF"/>
    <w:rsid w:val="002E6186"/>
    <w:rsid w:val="002E780B"/>
    <w:rsid w:val="002F16FD"/>
    <w:rsid w:val="002F17D9"/>
    <w:rsid w:val="002F2279"/>
    <w:rsid w:val="002F23F6"/>
    <w:rsid w:val="002F2D95"/>
    <w:rsid w:val="002F5ACA"/>
    <w:rsid w:val="002F5D60"/>
    <w:rsid w:val="002F777B"/>
    <w:rsid w:val="002F7F39"/>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59B"/>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5999"/>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018"/>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524B"/>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1DC"/>
    <w:rsid w:val="004B2BE5"/>
    <w:rsid w:val="004B460B"/>
    <w:rsid w:val="004B5D2B"/>
    <w:rsid w:val="004B6B3E"/>
    <w:rsid w:val="004B6BC7"/>
    <w:rsid w:val="004B7487"/>
    <w:rsid w:val="004B7DF5"/>
    <w:rsid w:val="004C0147"/>
    <w:rsid w:val="004C0C17"/>
    <w:rsid w:val="004C1444"/>
    <w:rsid w:val="004C3171"/>
    <w:rsid w:val="004C3A4B"/>
    <w:rsid w:val="004C40BF"/>
    <w:rsid w:val="004C54DA"/>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4445"/>
    <w:rsid w:val="004E5076"/>
    <w:rsid w:val="004E5260"/>
    <w:rsid w:val="004E56AD"/>
    <w:rsid w:val="004E581C"/>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46CE"/>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20A0"/>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357"/>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19"/>
    <w:rsid w:val="00626773"/>
    <w:rsid w:val="00627690"/>
    <w:rsid w:val="00627988"/>
    <w:rsid w:val="00627F06"/>
    <w:rsid w:val="0063199E"/>
    <w:rsid w:val="00631F22"/>
    <w:rsid w:val="006331D4"/>
    <w:rsid w:val="0063343A"/>
    <w:rsid w:val="00633BDF"/>
    <w:rsid w:val="0063539D"/>
    <w:rsid w:val="00637541"/>
    <w:rsid w:val="006402D8"/>
    <w:rsid w:val="00643446"/>
    <w:rsid w:val="006436BD"/>
    <w:rsid w:val="0064398D"/>
    <w:rsid w:val="00645432"/>
    <w:rsid w:val="00645603"/>
    <w:rsid w:val="00646A6A"/>
    <w:rsid w:val="006505ED"/>
    <w:rsid w:val="00650B96"/>
    <w:rsid w:val="00650EFB"/>
    <w:rsid w:val="00651201"/>
    <w:rsid w:val="006515B9"/>
    <w:rsid w:val="006523AB"/>
    <w:rsid w:val="00652998"/>
    <w:rsid w:val="00653719"/>
    <w:rsid w:val="00653CC3"/>
    <w:rsid w:val="00654FF8"/>
    <w:rsid w:val="006568E2"/>
    <w:rsid w:val="006574A2"/>
    <w:rsid w:val="0066293E"/>
    <w:rsid w:val="006641CD"/>
    <w:rsid w:val="0066576A"/>
    <w:rsid w:val="006675CB"/>
    <w:rsid w:val="00667A66"/>
    <w:rsid w:val="00671518"/>
    <w:rsid w:val="00673979"/>
    <w:rsid w:val="00674BDA"/>
    <w:rsid w:val="00675037"/>
    <w:rsid w:val="0067537A"/>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0F84"/>
    <w:rsid w:val="00701EC6"/>
    <w:rsid w:val="0070253E"/>
    <w:rsid w:val="00703C77"/>
    <w:rsid w:val="007050C2"/>
    <w:rsid w:val="007050FB"/>
    <w:rsid w:val="00705EC5"/>
    <w:rsid w:val="00707852"/>
    <w:rsid w:val="0070793A"/>
    <w:rsid w:val="00707A5F"/>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37FE8"/>
    <w:rsid w:val="00740875"/>
    <w:rsid w:val="00740D97"/>
    <w:rsid w:val="00740F15"/>
    <w:rsid w:val="007425E7"/>
    <w:rsid w:val="00745253"/>
    <w:rsid w:val="007458C0"/>
    <w:rsid w:val="00746052"/>
    <w:rsid w:val="007514B2"/>
    <w:rsid w:val="00753E5D"/>
    <w:rsid w:val="00760DC6"/>
    <w:rsid w:val="00765AB0"/>
    <w:rsid w:val="007664CF"/>
    <w:rsid w:val="0076672C"/>
    <w:rsid w:val="00767458"/>
    <w:rsid w:val="007711C5"/>
    <w:rsid w:val="007714FD"/>
    <w:rsid w:val="00771D8B"/>
    <w:rsid w:val="0077339C"/>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97E6A"/>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CA2"/>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1BB"/>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5CF2"/>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2D2E"/>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1C57"/>
    <w:rsid w:val="00971DFF"/>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0C54"/>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19A6"/>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1DE0"/>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5C59"/>
    <w:rsid w:val="00B96F82"/>
    <w:rsid w:val="00B97007"/>
    <w:rsid w:val="00BA2402"/>
    <w:rsid w:val="00BA249F"/>
    <w:rsid w:val="00BA29C5"/>
    <w:rsid w:val="00BA30B6"/>
    <w:rsid w:val="00BA4352"/>
    <w:rsid w:val="00BA454A"/>
    <w:rsid w:val="00BA4903"/>
    <w:rsid w:val="00BB0060"/>
    <w:rsid w:val="00BB1152"/>
    <w:rsid w:val="00BB1954"/>
    <w:rsid w:val="00BB2C18"/>
    <w:rsid w:val="00BB3C0E"/>
    <w:rsid w:val="00BB41F4"/>
    <w:rsid w:val="00BB4C38"/>
    <w:rsid w:val="00BB4EAA"/>
    <w:rsid w:val="00BB51F5"/>
    <w:rsid w:val="00BB5869"/>
    <w:rsid w:val="00BB638F"/>
    <w:rsid w:val="00BB6C2C"/>
    <w:rsid w:val="00BC12EE"/>
    <w:rsid w:val="00BC3670"/>
    <w:rsid w:val="00BC39B1"/>
    <w:rsid w:val="00BC4078"/>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67F24"/>
    <w:rsid w:val="00C7176A"/>
    <w:rsid w:val="00C73DAC"/>
    <w:rsid w:val="00C7505F"/>
    <w:rsid w:val="00C75904"/>
    <w:rsid w:val="00C75FEB"/>
    <w:rsid w:val="00C76889"/>
    <w:rsid w:val="00C77140"/>
    <w:rsid w:val="00C8163E"/>
    <w:rsid w:val="00C82A38"/>
    <w:rsid w:val="00C847B0"/>
    <w:rsid w:val="00C85DF6"/>
    <w:rsid w:val="00C86DE8"/>
    <w:rsid w:val="00C873A6"/>
    <w:rsid w:val="00C873BD"/>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0D1"/>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2D94"/>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5C4"/>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C78BB"/>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96E"/>
    <w:rsid w:val="00E16DE9"/>
    <w:rsid w:val="00E172FA"/>
    <w:rsid w:val="00E17516"/>
    <w:rsid w:val="00E17A53"/>
    <w:rsid w:val="00E17C7B"/>
    <w:rsid w:val="00E20061"/>
    <w:rsid w:val="00E212F1"/>
    <w:rsid w:val="00E21600"/>
    <w:rsid w:val="00E24383"/>
    <w:rsid w:val="00E247AB"/>
    <w:rsid w:val="00E2486C"/>
    <w:rsid w:val="00E24902"/>
    <w:rsid w:val="00E25604"/>
    <w:rsid w:val="00E25FD4"/>
    <w:rsid w:val="00E267BD"/>
    <w:rsid w:val="00E277B2"/>
    <w:rsid w:val="00E27C7A"/>
    <w:rsid w:val="00E30C6C"/>
    <w:rsid w:val="00E320C7"/>
    <w:rsid w:val="00E32C5A"/>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1FA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58DE"/>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03D"/>
    <w:rsid w:val="00F20281"/>
    <w:rsid w:val="00F2119D"/>
    <w:rsid w:val="00F2162C"/>
    <w:rsid w:val="00F21952"/>
    <w:rsid w:val="00F2397C"/>
    <w:rsid w:val="00F23BCA"/>
    <w:rsid w:val="00F23FA2"/>
    <w:rsid w:val="00F24013"/>
    <w:rsid w:val="00F26607"/>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648"/>
    <w:rsid w:val="00F60839"/>
    <w:rsid w:val="00F608FA"/>
    <w:rsid w:val="00F60A4D"/>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3A"/>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4336"/>
    <w:rsid w:val="00FE6184"/>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docId w15:val="{8DFD7E28-5BD8-4F7C-81A3-3AFB9541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after="12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A3"/>
    <w:rPr>
      <w:rFonts w:ascii="ApexSansBookT" w:hAnsi="ApexSansBookT"/>
      <w:spacing w:val="-2"/>
      <w:sz w:val="22"/>
      <w:szCs w:val="22"/>
    </w:rPr>
  </w:style>
  <w:style w:type="paragraph" w:styleId="Heading1">
    <w:name w:val="heading 1"/>
    <w:basedOn w:val="Normal"/>
    <w:next w:val="Normal"/>
    <w:link w:val="Heading1Char"/>
    <w:autoRedefine/>
    <w:qFormat/>
    <w:rsid w:val="00E71FA3"/>
    <w:pPr>
      <w:keepNext/>
      <w:spacing w:before="240" w:after="60"/>
      <w:outlineLvl w:val="0"/>
    </w:pPr>
    <w:rPr>
      <w:rFonts w:ascii="ApexSansBoldT" w:eastAsia="Arial Unicode MS" w:hAnsi="ApexSansBoldT"/>
      <w:color w:val="4F81BD" w:themeColor="accent1"/>
      <w:sz w:val="44"/>
      <w:szCs w:val="40"/>
    </w:rPr>
  </w:style>
  <w:style w:type="paragraph" w:styleId="Heading2">
    <w:name w:val="heading 2"/>
    <w:basedOn w:val="Normal"/>
    <w:next w:val="Normal"/>
    <w:link w:val="Heading2Char"/>
    <w:uiPriority w:val="9"/>
    <w:unhideWhenUsed/>
    <w:qFormat/>
    <w:rsid w:val="00E71FA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E71FA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E71FA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E71FA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E71FA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E71FA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E71FA3"/>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E71FA3"/>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E71F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1FA3"/>
  </w:style>
  <w:style w:type="character" w:customStyle="1" w:styleId="Heading1Char">
    <w:name w:val="Heading 1 Char"/>
    <w:link w:val="Heading1"/>
    <w:rsid w:val="00E71FA3"/>
    <w:rPr>
      <w:rFonts w:ascii="ApexSansBoldT" w:eastAsia="Arial Unicode MS" w:hAnsi="ApexSansBoldT"/>
      <w:color w:val="4F81BD" w:themeColor="accent1"/>
      <w:spacing w:val="-2"/>
      <w:sz w:val="44"/>
      <w:szCs w:val="40"/>
    </w:rPr>
  </w:style>
  <w:style w:type="character" w:customStyle="1" w:styleId="Heading2Char">
    <w:name w:val="Heading 2 Char"/>
    <w:basedOn w:val="DefaultParagraphFont"/>
    <w:link w:val="Heading2"/>
    <w:uiPriority w:val="9"/>
    <w:rsid w:val="00E71FA3"/>
    <w:rPr>
      <w:rFonts w:ascii="Cambria" w:hAnsi="Cambria"/>
      <w:b/>
      <w:bCs/>
      <w:color w:val="4F81BD"/>
      <w:spacing w:val="-2"/>
      <w:sz w:val="26"/>
      <w:szCs w:val="26"/>
      <w:lang w:val="x-none"/>
    </w:rPr>
  </w:style>
  <w:style w:type="character" w:customStyle="1" w:styleId="Heading3Char">
    <w:name w:val="Heading 3 Char"/>
    <w:basedOn w:val="DefaultParagraphFont"/>
    <w:link w:val="Heading3"/>
    <w:uiPriority w:val="9"/>
    <w:semiHidden/>
    <w:rsid w:val="00E71FA3"/>
    <w:rPr>
      <w:rFonts w:ascii="Cambria" w:hAnsi="Cambria"/>
      <w:b/>
      <w:bCs/>
      <w:color w:val="4F81BD"/>
      <w:spacing w:val="-2"/>
      <w:sz w:val="22"/>
      <w:szCs w:val="22"/>
      <w:lang w:val="x-none"/>
    </w:rPr>
  </w:style>
  <w:style w:type="character" w:customStyle="1" w:styleId="Heading4Char">
    <w:name w:val="Heading 4 Char"/>
    <w:basedOn w:val="DefaultParagraphFont"/>
    <w:link w:val="Heading4"/>
    <w:uiPriority w:val="9"/>
    <w:semiHidden/>
    <w:rsid w:val="00E71FA3"/>
    <w:rPr>
      <w:rFonts w:ascii="Cambria" w:hAnsi="Cambria"/>
      <w:b/>
      <w:bCs/>
      <w:i/>
      <w:iCs/>
      <w:color w:val="4F81BD"/>
      <w:spacing w:val="-2"/>
      <w:sz w:val="22"/>
      <w:szCs w:val="22"/>
      <w:lang w:val="x-none"/>
    </w:rPr>
  </w:style>
  <w:style w:type="character" w:customStyle="1" w:styleId="Heading5Char">
    <w:name w:val="Heading 5 Char"/>
    <w:basedOn w:val="DefaultParagraphFont"/>
    <w:link w:val="Heading5"/>
    <w:uiPriority w:val="9"/>
    <w:semiHidden/>
    <w:rsid w:val="00E71FA3"/>
    <w:rPr>
      <w:rFonts w:ascii="Cambria" w:hAnsi="Cambria"/>
      <w:color w:val="243F60"/>
      <w:spacing w:val="-2"/>
      <w:sz w:val="22"/>
      <w:szCs w:val="22"/>
      <w:lang w:val="x-none"/>
    </w:rPr>
  </w:style>
  <w:style w:type="character" w:customStyle="1" w:styleId="Heading6Char">
    <w:name w:val="Heading 6 Char"/>
    <w:basedOn w:val="DefaultParagraphFont"/>
    <w:link w:val="Heading6"/>
    <w:uiPriority w:val="9"/>
    <w:semiHidden/>
    <w:rsid w:val="00E71FA3"/>
    <w:rPr>
      <w:rFonts w:ascii="Cambria" w:hAnsi="Cambria"/>
      <w:i/>
      <w:iCs/>
      <w:color w:val="243F60"/>
      <w:spacing w:val="-2"/>
      <w:sz w:val="22"/>
      <w:szCs w:val="22"/>
      <w:lang w:val="x-none"/>
    </w:rPr>
  </w:style>
  <w:style w:type="character" w:customStyle="1" w:styleId="Heading7Char">
    <w:name w:val="Heading 7 Char"/>
    <w:basedOn w:val="DefaultParagraphFont"/>
    <w:link w:val="Heading7"/>
    <w:uiPriority w:val="9"/>
    <w:semiHidden/>
    <w:rsid w:val="00E71FA3"/>
    <w:rPr>
      <w:rFonts w:ascii="Cambria" w:hAnsi="Cambria"/>
      <w:i/>
      <w:iCs/>
      <w:color w:val="404040"/>
      <w:spacing w:val="-2"/>
      <w:sz w:val="22"/>
      <w:szCs w:val="22"/>
      <w:lang w:val="x-none"/>
    </w:rPr>
  </w:style>
  <w:style w:type="character" w:customStyle="1" w:styleId="Heading8Char">
    <w:name w:val="Heading 8 Char"/>
    <w:basedOn w:val="DefaultParagraphFont"/>
    <w:link w:val="Heading8"/>
    <w:uiPriority w:val="9"/>
    <w:semiHidden/>
    <w:rsid w:val="00E71FA3"/>
    <w:rPr>
      <w:rFonts w:ascii="Cambria" w:hAnsi="Cambria"/>
      <w:color w:val="404040"/>
      <w:spacing w:val="-2"/>
      <w:lang w:val="x-none"/>
    </w:rPr>
  </w:style>
  <w:style w:type="character" w:customStyle="1" w:styleId="Heading9Char">
    <w:name w:val="Heading 9 Char"/>
    <w:basedOn w:val="DefaultParagraphFont"/>
    <w:link w:val="Heading9"/>
    <w:uiPriority w:val="9"/>
    <w:semiHidden/>
    <w:rsid w:val="00E71FA3"/>
    <w:rPr>
      <w:rFonts w:ascii="Cambria" w:hAnsi="Cambria"/>
      <w:i/>
      <w:iCs/>
      <w:color w:val="404040"/>
      <w:spacing w:val="-2"/>
      <w:lang w:val="x-none"/>
    </w:rPr>
  </w:style>
  <w:style w:type="character" w:customStyle="1" w:styleId="ListLabel1">
    <w:name w:val="ListLabel 1"/>
    <w:rsid w:val="00E71FA3"/>
    <w:rPr>
      <w:sz w:val="20"/>
    </w:rPr>
  </w:style>
  <w:style w:type="paragraph" w:customStyle="1" w:styleId="Heading">
    <w:name w:val="Heading"/>
    <w:basedOn w:val="Normal"/>
    <w:next w:val="BodyText"/>
    <w:rsid w:val="00E71FA3"/>
    <w:pPr>
      <w:keepNext/>
      <w:spacing w:before="240"/>
    </w:pPr>
    <w:rPr>
      <w:rFonts w:ascii="Arial" w:eastAsia="Microsoft YaHei" w:hAnsi="Arial" w:cs="Mangal"/>
      <w:szCs w:val="28"/>
    </w:rPr>
  </w:style>
  <w:style w:type="paragraph" w:styleId="BodyText">
    <w:name w:val="Body Text"/>
    <w:basedOn w:val="Normal"/>
    <w:link w:val="BodyTextChar"/>
    <w:rsid w:val="00E71FA3"/>
  </w:style>
  <w:style w:type="character" w:customStyle="1" w:styleId="BodyTextChar">
    <w:name w:val="Body Text Char"/>
    <w:basedOn w:val="DefaultParagraphFont"/>
    <w:link w:val="BodyText"/>
    <w:rsid w:val="00E71FA3"/>
    <w:rPr>
      <w:rFonts w:ascii="ApexSansBookT" w:hAnsi="ApexSansBookT"/>
      <w:spacing w:val="-2"/>
      <w:sz w:val="22"/>
      <w:szCs w:val="22"/>
    </w:rPr>
  </w:style>
  <w:style w:type="paragraph" w:styleId="List">
    <w:name w:val="List"/>
    <w:basedOn w:val="BodyText"/>
    <w:rsid w:val="00E71FA3"/>
    <w:rPr>
      <w:rFonts w:cs="Mangal"/>
    </w:rPr>
  </w:style>
  <w:style w:type="paragraph" w:styleId="Caption">
    <w:name w:val="caption"/>
    <w:basedOn w:val="Normal"/>
    <w:autoRedefine/>
    <w:qFormat/>
    <w:rsid w:val="00E71FA3"/>
    <w:pPr>
      <w:suppressLineNumbers/>
    </w:pPr>
    <w:rPr>
      <w:rFonts w:cs="Mangal"/>
      <w:iCs/>
      <w:sz w:val="24"/>
    </w:rPr>
  </w:style>
  <w:style w:type="paragraph" w:customStyle="1" w:styleId="Index">
    <w:name w:val="Index"/>
    <w:basedOn w:val="Normal"/>
    <w:rsid w:val="00E71FA3"/>
    <w:pPr>
      <w:suppressLineNumbers/>
    </w:pPr>
    <w:rPr>
      <w:rFonts w:cs="Mangal"/>
    </w:rPr>
  </w:style>
  <w:style w:type="paragraph" w:styleId="NormalWeb">
    <w:name w:val="Normal (Web)"/>
    <w:basedOn w:val="Normal"/>
    <w:link w:val="NormalWebChar"/>
    <w:rsid w:val="00E71FA3"/>
    <w:pPr>
      <w:spacing w:before="28" w:line="360" w:lineRule="auto"/>
    </w:pPr>
    <w:rPr>
      <w:lang w:val="x-none"/>
    </w:rPr>
  </w:style>
  <w:style w:type="paragraph" w:styleId="Title">
    <w:name w:val="Title"/>
    <w:basedOn w:val="Normal"/>
    <w:next w:val="Normal"/>
    <w:link w:val="TitleChar"/>
    <w:uiPriority w:val="10"/>
    <w:qFormat/>
    <w:rsid w:val="00E71FA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E71FA3"/>
    <w:rPr>
      <w:rFonts w:ascii="Cambria" w:hAnsi="Cambria"/>
      <w:color w:val="17365D"/>
      <w:spacing w:val="5"/>
      <w:kern w:val="28"/>
      <w:sz w:val="52"/>
      <w:szCs w:val="52"/>
      <w:lang w:val="x-none"/>
    </w:rPr>
  </w:style>
  <w:style w:type="paragraph" w:styleId="Subtitle">
    <w:name w:val="Subtitle"/>
    <w:basedOn w:val="Normal"/>
    <w:next w:val="Normal"/>
    <w:link w:val="SubtitleChar"/>
    <w:autoRedefine/>
    <w:qFormat/>
    <w:rsid w:val="00E71FA3"/>
    <w:pPr>
      <w:spacing w:after="60"/>
      <w:outlineLvl w:val="1"/>
    </w:pPr>
    <w:rPr>
      <w:rFonts w:eastAsiaTheme="majorEastAsia" w:cstheme="majorBidi"/>
    </w:rPr>
  </w:style>
  <w:style w:type="character" w:customStyle="1" w:styleId="SubtitleChar">
    <w:name w:val="Subtitle Char"/>
    <w:basedOn w:val="DefaultParagraphFont"/>
    <w:link w:val="Subtitle"/>
    <w:rsid w:val="00E71FA3"/>
    <w:rPr>
      <w:rFonts w:ascii="ApexSansBookT" w:eastAsiaTheme="majorEastAsia" w:hAnsi="ApexSansBookT" w:cstheme="majorBidi"/>
      <w:spacing w:val="-2"/>
      <w:sz w:val="22"/>
      <w:szCs w:val="22"/>
    </w:rPr>
  </w:style>
  <w:style w:type="character" w:styleId="Strong">
    <w:name w:val="Strong"/>
    <w:aliases w:val="Activity header"/>
    <w:qFormat/>
    <w:rsid w:val="00E71FA3"/>
    <w:rPr>
      <w:rFonts w:ascii="ApexSansMediumT" w:hAnsi="ApexSansMediumT"/>
      <w:b/>
      <w:bCs/>
      <w:color w:val="E36C0A" w:themeColor="accent6" w:themeShade="BF"/>
      <w:sz w:val="32"/>
    </w:rPr>
  </w:style>
  <w:style w:type="character" w:styleId="Emphasis">
    <w:name w:val="Emphasis"/>
    <w:qFormat/>
    <w:rsid w:val="00E71FA3"/>
    <w:rPr>
      <w:b/>
      <w:i/>
      <w:iCs/>
    </w:rPr>
  </w:style>
  <w:style w:type="paragraph" w:styleId="NoSpacing">
    <w:name w:val="No Spacing"/>
    <w:basedOn w:val="Normal"/>
    <w:uiPriority w:val="1"/>
    <w:qFormat/>
    <w:rsid w:val="00E71FA3"/>
  </w:style>
  <w:style w:type="paragraph" w:styleId="ListParagraph">
    <w:name w:val="List Paragraph"/>
    <w:basedOn w:val="Normal"/>
    <w:link w:val="ListParagraphChar"/>
    <w:uiPriority w:val="34"/>
    <w:qFormat/>
    <w:rsid w:val="00E71FA3"/>
    <w:pPr>
      <w:ind w:left="720"/>
      <w:contextualSpacing/>
    </w:pPr>
    <w:rPr>
      <w:lang w:val="x-none"/>
    </w:rPr>
  </w:style>
  <w:style w:type="paragraph" w:styleId="Quote">
    <w:name w:val="Quote"/>
    <w:basedOn w:val="Normal"/>
    <w:next w:val="Normal"/>
    <w:link w:val="QuoteChar"/>
    <w:uiPriority w:val="29"/>
    <w:qFormat/>
    <w:rsid w:val="00E71FA3"/>
    <w:rPr>
      <w:i/>
      <w:iCs/>
      <w:color w:val="000000"/>
      <w:lang w:val="x-none"/>
    </w:rPr>
  </w:style>
  <w:style w:type="character" w:customStyle="1" w:styleId="QuoteChar">
    <w:name w:val="Quote Char"/>
    <w:basedOn w:val="DefaultParagraphFont"/>
    <w:link w:val="Quote"/>
    <w:uiPriority w:val="29"/>
    <w:rsid w:val="00E71FA3"/>
    <w:rPr>
      <w:rFonts w:ascii="ApexSansBookT" w:hAnsi="ApexSansBookT"/>
      <w:i/>
      <w:iCs/>
      <w:color w:val="000000"/>
      <w:spacing w:val="-2"/>
      <w:sz w:val="22"/>
      <w:szCs w:val="22"/>
      <w:lang w:val="x-none"/>
    </w:rPr>
  </w:style>
  <w:style w:type="paragraph" w:styleId="IntenseQuote">
    <w:name w:val="Intense Quote"/>
    <w:basedOn w:val="Normal"/>
    <w:next w:val="Normal"/>
    <w:link w:val="IntenseQuoteChar"/>
    <w:uiPriority w:val="30"/>
    <w:qFormat/>
    <w:rsid w:val="00E71FA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E71FA3"/>
    <w:rPr>
      <w:rFonts w:ascii="ApexSansBookT" w:hAnsi="ApexSansBookT"/>
      <w:b/>
      <w:bCs/>
      <w:i/>
      <w:iCs/>
      <w:color w:val="4F81BD"/>
      <w:spacing w:val="-2"/>
      <w:sz w:val="22"/>
      <w:szCs w:val="22"/>
      <w:lang w:val="x-none"/>
    </w:rPr>
  </w:style>
  <w:style w:type="character" w:styleId="SubtleEmphasis">
    <w:name w:val="Subtle Emphasis"/>
    <w:uiPriority w:val="19"/>
    <w:qFormat/>
    <w:rsid w:val="00E71FA3"/>
    <w:rPr>
      <w:i/>
      <w:iCs/>
      <w:color w:val="808080"/>
    </w:rPr>
  </w:style>
  <w:style w:type="character" w:styleId="IntenseEmphasis">
    <w:name w:val="Intense Emphasis"/>
    <w:uiPriority w:val="21"/>
    <w:qFormat/>
    <w:rsid w:val="00E71FA3"/>
    <w:rPr>
      <w:b/>
      <w:bCs/>
      <w:i/>
      <w:iCs/>
      <w:color w:val="4F81BD"/>
    </w:rPr>
  </w:style>
  <w:style w:type="character" w:styleId="SubtleReference">
    <w:name w:val="Subtle Reference"/>
    <w:uiPriority w:val="31"/>
    <w:qFormat/>
    <w:rsid w:val="00E71FA3"/>
    <w:rPr>
      <w:smallCaps/>
      <w:color w:val="C0504D"/>
      <w:u w:val="single"/>
    </w:rPr>
  </w:style>
  <w:style w:type="character" w:styleId="IntenseReference">
    <w:name w:val="Intense Reference"/>
    <w:uiPriority w:val="32"/>
    <w:qFormat/>
    <w:rsid w:val="00E71FA3"/>
    <w:rPr>
      <w:b/>
      <w:bCs/>
      <w:smallCaps/>
      <w:color w:val="C0504D"/>
      <w:spacing w:val="5"/>
      <w:u w:val="single"/>
    </w:rPr>
  </w:style>
  <w:style w:type="character" w:styleId="BookTitle">
    <w:name w:val="Book Title"/>
    <w:uiPriority w:val="33"/>
    <w:qFormat/>
    <w:rsid w:val="00E71FA3"/>
    <w:rPr>
      <w:b/>
      <w:bCs/>
      <w:smallCaps/>
      <w:spacing w:val="5"/>
    </w:rPr>
  </w:style>
  <w:style w:type="paragraph" w:styleId="TOCHeading">
    <w:name w:val="TOC Heading"/>
    <w:basedOn w:val="Heading1"/>
    <w:next w:val="Normal"/>
    <w:uiPriority w:val="39"/>
    <w:semiHidden/>
    <w:unhideWhenUsed/>
    <w:qFormat/>
    <w:rsid w:val="00E71FA3"/>
    <w:pPr>
      <w:outlineLvl w:val="9"/>
    </w:pPr>
  </w:style>
  <w:style w:type="paragraph" w:customStyle="1" w:styleId="Style1">
    <w:name w:val="Style1"/>
    <w:basedOn w:val="NormalWeb"/>
    <w:link w:val="Style1Char"/>
    <w:qFormat/>
    <w:rsid w:val="00E71FA3"/>
  </w:style>
  <w:style w:type="paragraph" w:customStyle="1" w:styleId="Style2">
    <w:name w:val="Style2"/>
    <w:basedOn w:val="NormalWeb"/>
    <w:rsid w:val="00E71FA3"/>
    <w:pPr>
      <w:framePr w:wrap="around" w:vAnchor="text" w:hAnchor="text" w:y="1"/>
    </w:pPr>
  </w:style>
  <w:style w:type="character" w:customStyle="1" w:styleId="NormalWebChar">
    <w:name w:val="Normal (Web) Char"/>
    <w:link w:val="NormalWeb"/>
    <w:rsid w:val="00E71FA3"/>
    <w:rPr>
      <w:rFonts w:ascii="ApexSansBookT" w:hAnsi="ApexSansBookT"/>
      <w:spacing w:val="-2"/>
      <w:sz w:val="22"/>
      <w:szCs w:val="22"/>
      <w:lang w:val="x-none"/>
    </w:rPr>
  </w:style>
  <w:style w:type="character" w:customStyle="1" w:styleId="Style1Char">
    <w:name w:val="Style1 Char"/>
    <w:basedOn w:val="NormalWebChar"/>
    <w:link w:val="Style1"/>
    <w:rsid w:val="00E71FA3"/>
    <w:rPr>
      <w:rFonts w:ascii="ApexSansBookT" w:hAnsi="ApexSansBookT"/>
      <w:spacing w:val="-2"/>
      <w:sz w:val="22"/>
      <w:szCs w:val="22"/>
      <w:lang w:val="x-none"/>
    </w:rPr>
  </w:style>
  <w:style w:type="paragraph" w:customStyle="1" w:styleId="Style3">
    <w:name w:val="Style3"/>
    <w:basedOn w:val="ListParagraph"/>
    <w:link w:val="Style3Char"/>
    <w:qFormat/>
    <w:rsid w:val="00E71FA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E71FA3"/>
    <w:rPr>
      <w:rFonts w:asciiTheme="minorHAnsi" w:eastAsia="Times New Roman" w:hAnsiTheme="minorHAnsi"/>
      <w:sz w:val="22"/>
      <w:szCs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E71FA3"/>
    <w:rPr>
      <w:rFonts w:ascii="ApexSansBookT" w:hAnsi="ApexSansBookT"/>
      <w:spacing w:val="-2"/>
      <w:sz w:val="22"/>
      <w:szCs w:val="22"/>
      <w:lang w:val="x-none"/>
    </w:rPr>
  </w:style>
  <w:style w:type="character" w:customStyle="1" w:styleId="Style3Char">
    <w:name w:val="Style3 Char"/>
    <w:link w:val="Style3"/>
    <w:rsid w:val="00E71FA3"/>
    <w:rPr>
      <w:rFonts w:ascii="ApexSansBookT" w:hAnsi="ApexSansBookT"/>
      <w:spacing w:val="-2"/>
      <w:sz w:val="22"/>
      <w:szCs w:val="22"/>
      <w:shd w:val="clear" w:color="auto" w:fill="DBE5F1"/>
      <w:lang w:val="x-none"/>
    </w:rPr>
  </w:style>
  <w:style w:type="character" w:styleId="Hyperlink">
    <w:name w:val="Hyperlink"/>
    <w:uiPriority w:val="99"/>
    <w:unhideWhenUsed/>
    <w:rsid w:val="00E71FA3"/>
    <w:rPr>
      <w:color w:val="0000FF"/>
      <w:u w:val="single"/>
    </w:rPr>
  </w:style>
  <w:style w:type="paragraph" w:styleId="BalloonText">
    <w:name w:val="Balloon Text"/>
    <w:basedOn w:val="Normal"/>
    <w:link w:val="BalloonTextChar"/>
    <w:uiPriority w:val="99"/>
    <w:unhideWhenUsed/>
    <w:rsid w:val="00E71FA3"/>
    <w:rPr>
      <w:rFonts w:ascii="Tahoma" w:hAnsi="Tahoma"/>
      <w:sz w:val="16"/>
      <w:szCs w:val="16"/>
    </w:rPr>
  </w:style>
  <w:style w:type="character" w:customStyle="1" w:styleId="BalloonTextChar">
    <w:name w:val="Balloon Text Char"/>
    <w:basedOn w:val="DefaultParagraphFont"/>
    <w:link w:val="BalloonText"/>
    <w:uiPriority w:val="99"/>
    <w:rsid w:val="00E71FA3"/>
    <w:rPr>
      <w:rFonts w:ascii="Tahoma" w:hAnsi="Tahoma"/>
      <w:spacing w:val="-2"/>
      <w:sz w:val="16"/>
      <w:szCs w:val="16"/>
    </w:rPr>
  </w:style>
  <w:style w:type="character" w:styleId="CommentReference">
    <w:name w:val="annotation reference"/>
    <w:unhideWhenUsed/>
    <w:rsid w:val="00E71FA3"/>
    <w:rPr>
      <w:sz w:val="16"/>
      <w:szCs w:val="16"/>
    </w:rPr>
  </w:style>
  <w:style w:type="paragraph" w:styleId="CommentText">
    <w:name w:val="annotation text"/>
    <w:basedOn w:val="Normal"/>
    <w:link w:val="CommentTextChar"/>
    <w:unhideWhenUsed/>
    <w:rsid w:val="00E71FA3"/>
    <w:rPr>
      <w:sz w:val="20"/>
      <w:szCs w:val="20"/>
    </w:rPr>
  </w:style>
  <w:style w:type="character" w:customStyle="1" w:styleId="CommentTextChar">
    <w:name w:val="Comment Text Char"/>
    <w:basedOn w:val="DefaultParagraphFont"/>
    <w:link w:val="CommentText"/>
    <w:rsid w:val="00E71FA3"/>
    <w:rPr>
      <w:rFonts w:ascii="ApexSansBookT" w:hAnsi="ApexSansBookT"/>
      <w:spacing w:val="-2"/>
    </w:rPr>
  </w:style>
  <w:style w:type="paragraph" w:styleId="CommentSubject">
    <w:name w:val="annotation subject"/>
    <w:basedOn w:val="CommentText"/>
    <w:next w:val="CommentText"/>
    <w:link w:val="CommentSubjectChar"/>
    <w:uiPriority w:val="99"/>
    <w:unhideWhenUsed/>
    <w:rsid w:val="00E71FA3"/>
    <w:rPr>
      <w:b/>
      <w:bCs/>
    </w:rPr>
  </w:style>
  <w:style w:type="character" w:customStyle="1" w:styleId="CommentSubjectChar">
    <w:name w:val="Comment Subject Char"/>
    <w:basedOn w:val="CommentTextChar"/>
    <w:link w:val="CommentSubject"/>
    <w:uiPriority w:val="99"/>
    <w:rsid w:val="00E71FA3"/>
    <w:rPr>
      <w:rFonts w:ascii="ApexSansBookT" w:hAnsi="ApexSansBookT"/>
      <w:b/>
      <w:bCs/>
      <w:spacing w:val="-2"/>
    </w:rPr>
  </w:style>
  <w:style w:type="character" w:styleId="FollowedHyperlink">
    <w:name w:val="FollowedHyperlink"/>
    <w:uiPriority w:val="99"/>
    <w:unhideWhenUsed/>
    <w:rsid w:val="00E71FA3"/>
    <w:rPr>
      <w:color w:val="800080"/>
      <w:u w:val="single"/>
    </w:rPr>
  </w:style>
  <w:style w:type="paragraph" w:customStyle="1" w:styleId="StyleArialLeft026Hanging151After6ptLinespac">
    <w:name w:val="Style Arial Left:  0.26&quot; Hanging:  1.51&quot; After:  6 pt Line spac..."/>
    <w:basedOn w:val="Normal"/>
    <w:autoRedefine/>
    <w:rsid w:val="00E71FA3"/>
    <w:pPr>
      <w:shd w:val="clear" w:color="auto" w:fill="DAEEF3"/>
      <w:ind w:left="2548" w:hanging="2174"/>
    </w:pPr>
    <w:rPr>
      <w:szCs w:val="20"/>
    </w:rPr>
  </w:style>
  <w:style w:type="paragraph" w:styleId="ListBullet">
    <w:name w:val="List Bullet"/>
    <w:basedOn w:val="Normal"/>
    <w:uiPriority w:val="99"/>
    <w:unhideWhenUsed/>
    <w:rsid w:val="00E71FA3"/>
    <w:pPr>
      <w:numPr>
        <w:numId w:val="1"/>
      </w:numPr>
      <w:contextualSpacing/>
    </w:pPr>
  </w:style>
  <w:style w:type="paragraph" w:customStyle="1" w:styleId="Headingunnumbered">
    <w:name w:val="Heading unnumbered"/>
    <w:basedOn w:val="Normal"/>
    <w:autoRedefine/>
    <w:qFormat/>
    <w:rsid w:val="00E71FA3"/>
    <w:rPr>
      <w:rFonts w:ascii="Arial" w:hAnsi="Arial"/>
    </w:rPr>
  </w:style>
  <w:style w:type="paragraph" w:customStyle="1" w:styleId="SectionHeading">
    <w:name w:val="Section Heading"/>
    <w:basedOn w:val="Normal"/>
    <w:autoRedefine/>
    <w:qFormat/>
    <w:rsid w:val="00E71FA3"/>
    <w:rPr>
      <w:sz w:val="36"/>
    </w:rPr>
  </w:style>
  <w:style w:type="paragraph" w:customStyle="1" w:styleId="SessionHeading">
    <w:name w:val="Session Heading"/>
    <w:basedOn w:val="Heading1"/>
    <w:autoRedefine/>
    <w:qFormat/>
    <w:rsid w:val="00E71FA3"/>
  </w:style>
  <w:style w:type="paragraph" w:customStyle="1" w:styleId="CasestudyHeading">
    <w:name w:val="Casestudy Heading"/>
    <w:basedOn w:val="Normal"/>
    <w:autoRedefine/>
    <w:qFormat/>
    <w:rsid w:val="00E71FA3"/>
    <w:rPr>
      <w:b/>
      <w:color w:val="F79646" w:themeColor="accent6"/>
      <w:sz w:val="32"/>
    </w:rPr>
  </w:style>
  <w:style w:type="paragraph" w:customStyle="1" w:styleId="Pauseforthought">
    <w:name w:val="Pause for thought"/>
    <w:basedOn w:val="Heading"/>
    <w:autoRedefine/>
    <w:qFormat/>
    <w:rsid w:val="00E71FA3"/>
    <w:pPr>
      <w:spacing w:before="120"/>
    </w:pPr>
    <w:rPr>
      <w:rFonts w:asciiTheme="minorHAnsi" w:hAnsiTheme="minorHAnsi"/>
      <w:lang w:eastAsia="en-GB"/>
    </w:rPr>
  </w:style>
  <w:style w:type="paragraph" w:customStyle="1" w:styleId="CCE">
    <w:name w:val="CCE"/>
    <w:basedOn w:val="Normal"/>
    <w:autoRedefine/>
    <w:qFormat/>
    <w:rsid w:val="00E71FA3"/>
    <w:pPr>
      <w:jc w:val="center"/>
    </w:pPr>
    <w:rPr>
      <w:u w:val="single"/>
    </w:rPr>
  </w:style>
  <w:style w:type="paragraph" w:styleId="TOC1">
    <w:name w:val="toc 1"/>
    <w:basedOn w:val="Normal"/>
    <w:next w:val="Normal"/>
    <w:autoRedefine/>
    <w:uiPriority w:val="39"/>
    <w:rsid w:val="00E71FA3"/>
    <w:pPr>
      <w:spacing w:after="100"/>
    </w:pPr>
  </w:style>
  <w:style w:type="paragraph" w:styleId="TOC2">
    <w:name w:val="toc 2"/>
    <w:basedOn w:val="Normal"/>
    <w:next w:val="Normal"/>
    <w:autoRedefine/>
    <w:uiPriority w:val="39"/>
    <w:rsid w:val="00E71FA3"/>
    <w:pPr>
      <w:spacing w:after="100"/>
      <w:ind w:left="220"/>
    </w:pPr>
  </w:style>
  <w:style w:type="paragraph" w:styleId="Header">
    <w:name w:val="header"/>
    <w:basedOn w:val="Normal"/>
    <w:link w:val="HeaderChar"/>
    <w:rsid w:val="00E71FA3"/>
    <w:pPr>
      <w:tabs>
        <w:tab w:val="center" w:pos="4513"/>
        <w:tab w:val="right" w:pos="9026"/>
      </w:tabs>
    </w:pPr>
  </w:style>
  <w:style w:type="character" w:customStyle="1" w:styleId="HeaderChar">
    <w:name w:val="Header Char"/>
    <w:basedOn w:val="DefaultParagraphFont"/>
    <w:link w:val="Header"/>
    <w:rsid w:val="00E71FA3"/>
    <w:rPr>
      <w:rFonts w:ascii="ApexSansBookT" w:hAnsi="ApexSansBookT"/>
      <w:spacing w:val="-2"/>
      <w:sz w:val="22"/>
      <w:szCs w:val="22"/>
    </w:rPr>
  </w:style>
  <w:style w:type="paragraph" w:styleId="Footer">
    <w:name w:val="footer"/>
    <w:basedOn w:val="Normal"/>
    <w:link w:val="FooterChar"/>
    <w:uiPriority w:val="99"/>
    <w:rsid w:val="00E71FA3"/>
    <w:pPr>
      <w:tabs>
        <w:tab w:val="center" w:pos="4513"/>
        <w:tab w:val="right" w:pos="9026"/>
      </w:tabs>
    </w:pPr>
  </w:style>
  <w:style w:type="character" w:customStyle="1" w:styleId="FooterChar">
    <w:name w:val="Footer Char"/>
    <w:basedOn w:val="DefaultParagraphFont"/>
    <w:link w:val="Footer"/>
    <w:uiPriority w:val="99"/>
    <w:rsid w:val="00E71FA3"/>
    <w:rPr>
      <w:rFonts w:ascii="ApexSansBookT" w:hAnsi="ApexSansBookT"/>
      <w:spacing w:val="-2"/>
      <w:sz w:val="22"/>
      <w:szCs w:val="22"/>
    </w:rPr>
  </w:style>
  <w:style w:type="character" w:styleId="PlaceholderText">
    <w:name w:val="Placeholder Text"/>
    <w:basedOn w:val="DefaultParagraphFont"/>
    <w:uiPriority w:val="99"/>
    <w:semiHidden/>
    <w:rsid w:val="00E71FA3"/>
    <w:rPr>
      <w:color w:val="808080"/>
    </w:rPr>
  </w:style>
  <w:style w:type="paragraph" w:styleId="TOC3">
    <w:name w:val="toc 3"/>
    <w:basedOn w:val="Normal"/>
    <w:next w:val="Normal"/>
    <w:autoRedefine/>
    <w:rsid w:val="0077339C"/>
    <w:pPr>
      <w:ind w:left="400"/>
    </w:pPr>
    <w:rPr>
      <w:rFonts w:ascii="Calibri" w:hAnsi="Calibri"/>
      <w:szCs w:val="20"/>
    </w:rPr>
  </w:style>
  <w:style w:type="paragraph" w:styleId="TOC4">
    <w:name w:val="toc 4"/>
    <w:basedOn w:val="Normal"/>
    <w:next w:val="Normal"/>
    <w:autoRedefine/>
    <w:rsid w:val="0077339C"/>
    <w:pPr>
      <w:ind w:left="600"/>
    </w:pPr>
    <w:rPr>
      <w:rFonts w:ascii="Calibri" w:hAnsi="Calibri"/>
      <w:szCs w:val="20"/>
    </w:rPr>
  </w:style>
  <w:style w:type="paragraph" w:styleId="TOC5">
    <w:name w:val="toc 5"/>
    <w:basedOn w:val="Normal"/>
    <w:next w:val="Normal"/>
    <w:autoRedefine/>
    <w:rsid w:val="0077339C"/>
    <w:pPr>
      <w:ind w:left="800"/>
    </w:pPr>
    <w:rPr>
      <w:rFonts w:ascii="Calibri" w:hAnsi="Calibri"/>
      <w:szCs w:val="20"/>
    </w:rPr>
  </w:style>
  <w:style w:type="paragraph" w:styleId="TOC6">
    <w:name w:val="toc 6"/>
    <w:basedOn w:val="Normal"/>
    <w:next w:val="Normal"/>
    <w:autoRedefine/>
    <w:rsid w:val="0077339C"/>
    <w:pPr>
      <w:ind w:left="1000"/>
    </w:pPr>
    <w:rPr>
      <w:rFonts w:ascii="Calibri" w:hAnsi="Calibri"/>
      <w:szCs w:val="20"/>
    </w:rPr>
  </w:style>
  <w:style w:type="paragraph" w:styleId="TOC7">
    <w:name w:val="toc 7"/>
    <w:basedOn w:val="Normal"/>
    <w:next w:val="Normal"/>
    <w:autoRedefine/>
    <w:rsid w:val="0077339C"/>
    <w:pPr>
      <w:ind w:left="1200"/>
    </w:pPr>
    <w:rPr>
      <w:rFonts w:ascii="Calibri" w:hAnsi="Calibri"/>
      <w:szCs w:val="20"/>
    </w:rPr>
  </w:style>
  <w:style w:type="paragraph" w:styleId="TOC8">
    <w:name w:val="toc 8"/>
    <w:basedOn w:val="Normal"/>
    <w:next w:val="Normal"/>
    <w:autoRedefine/>
    <w:rsid w:val="0077339C"/>
    <w:pPr>
      <w:ind w:left="1400"/>
    </w:pPr>
    <w:rPr>
      <w:rFonts w:ascii="Calibri" w:hAnsi="Calibri"/>
      <w:szCs w:val="20"/>
    </w:rPr>
  </w:style>
  <w:style w:type="paragraph" w:styleId="TOC9">
    <w:name w:val="toc 9"/>
    <w:basedOn w:val="Normal"/>
    <w:next w:val="Normal"/>
    <w:autoRedefine/>
    <w:rsid w:val="0077339C"/>
    <w:pPr>
      <w:ind w:left="1600"/>
    </w:pPr>
    <w:rPr>
      <w:rFonts w:ascii="Calibri" w:hAnsi="Calibri"/>
      <w:szCs w:val="20"/>
    </w:rPr>
  </w:style>
  <w:style w:type="paragraph" w:styleId="Bibliography">
    <w:name w:val="Bibliography"/>
    <w:basedOn w:val="Normal"/>
    <w:next w:val="Normal"/>
    <w:uiPriority w:val="37"/>
    <w:semiHidden/>
    <w:unhideWhenUsed/>
    <w:rsid w:val="0077339C"/>
  </w:style>
  <w:style w:type="paragraph" w:styleId="BlockText">
    <w:name w:val="Block Text"/>
    <w:basedOn w:val="Normal"/>
    <w:rsid w:val="0077339C"/>
    <w:pPr>
      <w:ind w:left="1440" w:right="1440"/>
    </w:pPr>
  </w:style>
  <w:style w:type="paragraph" w:styleId="BodyText2">
    <w:name w:val="Body Text 2"/>
    <w:basedOn w:val="Normal"/>
    <w:link w:val="BodyText2Char"/>
    <w:rsid w:val="0077339C"/>
    <w:pPr>
      <w:spacing w:line="480" w:lineRule="auto"/>
    </w:pPr>
  </w:style>
  <w:style w:type="character" w:customStyle="1" w:styleId="BodyText2Char">
    <w:name w:val="Body Text 2 Char"/>
    <w:basedOn w:val="DefaultParagraphFont"/>
    <w:link w:val="BodyText2"/>
    <w:rsid w:val="0077339C"/>
    <w:rPr>
      <w:rFonts w:eastAsia="Times New Roman"/>
      <w:sz w:val="22"/>
      <w:szCs w:val="24"/>
      <w:lang w:eastAsia="en-GB" w:bidi="ar-SA"/>
    </w:rPr>
  </w:style>
  <w:style w:type="paragraph" w:styleId="BodyText3">
    <w:name w:val="Body Text 3"/>
    <w:basedOn w:val="Normal"/>
    <w:link w:val="BodyText3Char"/>
    <w:rsid w:val="0077339C"/>
    <w:rPr>
      <w:sz w:val="16"/>
      <w:szCs w:val="16"/>
    </w:rPr>
  </w:style>
  <w:style w:type="character" w:customStyle="1" w:styleId="BodyText3Char">
    <w:name w:val="Body Text 3 Char"/>
    <w:basedOn w:val="DefaultParagraphFont"/>
    <w:link w:val="BodyText3"/>
    <w:rsid w:val="0077339C"/>
    <w:rPr>
      <w:rFonts w:eastAsia="Times New Roman"/>
      <w:sz w:val="16"/>
      <w:szCs w:val="16"/>
      <w:lang w:eastAsia="en-GB" w:bidi="ar-SA"/>
    </w:rPr>
  </w:style>
  <w:style w:type="paragraph" w:styleId="BodyTextFirstIndent">
    <w:name w:val="Body Text First Indent"/>
    <w:basedOn w:val="BodyText"/>
    <w:link w:val="BodyTextFirstIndentChar"/>
    <w:rsid w:val="0077339C"/>
    <w:pPr>
      <w:ind w:firstLine="210"/>
    </w:pPr>
  </w:style>
  <w:style w:type="character" w:customStyle="1" w:styleId="BodyTextFirstIndentChar">
    <w:name w:val="Body Text First Indent Char"/>
    <w:basedOn w:val="BodyTextChar"/>
    <w:link w:val="BodyTextFirstIndent"/>
    <w:rsid w:val="0077339C"/>
    <w:rPr>
      <w:rFonts w:asciiTheme="minorHAnsi" w:eastAsia="Times New Roman" w:hAnsiTheme="minorHAnsi"/>
      <w:spacing w:val="-2"/>
      <w:sz w:val="22"/>
      <w:szCs w:val="24"/>
      <w:lang w:eastAsia="en-GB" w:bidi="ar-SA"/>
    </w:rPr>
  </w:style>
  <w:style w:type="paragraph" w:styleId="BodyTextIndent">
    <w:name w:val="Body Text Indent"/>
    <w:basedOn w:val="Normal"/>
    <w:link w:val="BodyTextIndentChar"/>
    <w:rsid w:val="0077339C"/>
    <w:pPr>
      <w:ind w:left="283"/>
    </w:pPr>
  </w:style>
  <w:style w:type="character" w:customStyle="1" w:styleId="BodyTextIndentChar">
    <w:name w:val="Body Text Indent Char"/>
    <w:basedOn w:val="DefaultParagraphFont"/>
    <w:link w:val="BodyTextIndent"/>
    <w:rsid w:val="0077339C"/>
    <w:rPr>
      <w:rFonts w:eastAsia="Times New Roman"/>
      <w:sz w:val="22"/>
      <w:szCs w:val="24"/>
      <w:lang w:eastAsia="en-GB" w:bidi="ar-SA"/>
    </w:rPr>
  </w:style>
  <w:style w:type="paragraph" w:styleId="BodyTextFirstIndent2">
    <w:name w:val="Body Text First Indent 2"/>
    <w:basedOn w:val="BodyTextIndent"/>
    <w:link w:val="BodyTextFirstIndent2Char"/>
    <w:rsid w:val="0077339C"/>
    <w:pPr>
      <w:ind w:firstLine="210"/>
    </w:pPr>
  </w:style>
  <w:style w:type="character" w:customStyle="1" w:styleId="BodyTextFirstIndent2Char">
    <w:name w:val="Body Text First Indent 2 Char"/>
    <w:basedOn w:val="BodyTextIndentChar"/>
    <w:link w:val="BodyTextFirstIndent2"/>
    <w:rsid w:val="0077339C"/>
    <w:rPr>
      <w:rFonts w:eastAsia="Times New Roman"/>
      <w:sz w:val="22"/>
      <w:szCs w:val="24"/>
      <w:lang w:eastAsia="en-GB" w:bidi="ar-SA"/>
    </w:rPr>
  </w:style>
  <w:style w:type="paragraph" w:styleId="BodyTextIndent2">
    <w:name w:val="Body Text Indent 2"/>
    <w:basedOn w:val="Normal"/>
    <w:link w:val="BodyTextIndent2Char"/>
    <w:rsid w:val="0077339C"/>
    <w:pPr>
      <w:spacing w:line="480" w:lineRule="auto"/>
      <w:ind w:left="283"/>
    </w:pPr>
  </w:style>
  <w:style w:type="character" w:customStyle="1" w:styleId="BodyTextIndent2Char">
    <w:name w:val="Body Text Indent 2 Char"/>
    <w:basedOn w:val="DefaultParagraphFont"/>
    <w:link w:val="BodyTextIndent2"/>
    <w:rsid w:val="0077339C"/>
    <w:rPr>
      <w:rFonts w:eastAsia="Times New Roman"/>
      <w:sz w:val="22"/>
      <w:szCs w:val="24"/>
      <w:lang w:eastAsia="en-GB" w:bidi="ar-SA"/>
    </w:rPr>
  </w:style>
  <w:style w:type="paragraph" w:styleId="BodyTextIndent3">
    <w:name w:val="Body Text Indent 3"/>
    <w:basedOn w:val="Normal"/>
    <w:link w:val="BodyTextIndent3Char"/>
    <w:rsid w:val="0077339C"/>
    <w:pPr>
      <w:ind w:left="283"/>
    </w:pPr>
    <w:rPr>
      <w:sz w:val="16"/>
      <w:szCs w:val="16"/>
    </w:rPr>
  </w:style>
  <w:style w:type="character" w:customStyle="1" w:styleId="BodyTextIndent3Char">
    <w:name w:val="Body Text Indent 3 Char"/>
    <w:basedOn w:val="DefaultParagraphFont"/>
    <w:link w:val="BodyTextIndent3"/>
    <w:rsid w:val="0077339C"/>
    <w:rPr>
      <w:rFonts w:eastAsia="Times New Roman"/>
      <w:sz w:val="16"/>
      <w:szCs w:val="16"/>
      <w:lang w:eastAsia="en-GB" w:bidi="ar-SA"/>
    </w:rPr>
  </w:style>
  <w:style w:type="paragraph" w:styleId="Closing">
    <w:name w:val="Closing"/>
    <w:basedOn w:val="Normal"/>
    <w:link w:val="ClosingChar"/>
    <w:rsid w:val="0077339C"/>
    <w:pPr>
      <w:ind w:left="4252"/>
    </w:pPr>
  </w:style>
  <w:style w:type="character" w:customStyle="1" w:styleId="ClosingChar">
    <w:name w:val="Closing Char"/>
    <w:basedOn w:val="DefaultParagraphFont"/>
    <w:link w:val="Closing"/>
    <w:rsid w:val="0077339C"/>
    <w:rPr>
      <w:rFonts w:eastAsia="Times New Roman"/>
      <w:sz w:val="22"/>
      <w:szCs w:val="24"/>
      <w:lang w:eastAsia="en-GB" w:bidi="ar-SA"/>
    </w:rPr>
  </w:style>
  <w:style w:type="paragraph" w:styleId="Date">
    <w:name w:val="Date"/>
    <w:basedOn w:val="Normal"/>
    <w:next w:val="Normal"/>
    <w:link w:val="DateChar"/>
    <w:rsid w:val="0077339C"/>
  </w:style>
  <w:style w:type="character" w:customStyle="1" w:styleId="DateChar">
    <w:name w:val="Date Char"/>
    <w:basedOn w:val="DefaultParagraphFont"/>
    <w:link w:val="Date"/>
    <w:rsid w:val="0077339C"/>
    <w:rPr>
      <w:rFonts w:eastAsia="Times New Roman"/>
      <w:sz w:val="22"/>
      <w:szCs w:val="24"/>
      <w:lang w:eastAsia="en-GB" w:bidi="ar-SA"/>
    </w:rPr>
  </w:style>
  <w:style w:type="paragraph" w:styleId="DocumentMap">
    <w:name w:val="Document Map"/>
    <w:basedOn w:val="Normal"/>
    <w:link w:val="DocumentMapChar"/>
    <w:rsid w:val="0077339C"/>
    <w:rPr>
      <w:rFonts w:ascii="Tahoma" w:hAnsi="Tahoma" w:cs="Tahoma"/>
      <w:sz w:val="16"/>
      <w:szCs w:val="16"/>
    </w:rPr>
  </w:style>
  <w:style w:type="character" w:customStyle="1" w:styleId="DocumentMapChar">
    <w:name w:val="Document Map Char"/>
    <w:basedOn w:val="DefaultParagraphFont"/>
    <w:link w:val="DocumentMap"/>
    <w:rsid w:val="0077339C"/>
    <w:rPr>
      <w:rFonts w:ascii="Tahoma" w:eastAsia="Times New Roman" w:hAnsi="Tahoma" w:cs="Tahoma"/>
      <w:sz w:val="16"/>
      <w:szCs w:val="16"/>
      <w:lang w:eastAsia="en-GB" w:bidi="ar-SA"/>
    </w:rPr>
  </w:style>
  <w:style w:type="paragraph" w:styleId="E-mailSignature">
    <w:name w:val="E-mail Signature"/>
    <w:basedOn w:val="Normal"/>
    <w:link w:val="E-mailSignatureChar"/>
    <w:rsid w:val="0077339C"/>
  </w:style>
  <w:style w:type="character" w:customStyle="1" w:styleId="E-mailSignatureChar">
    <w:name w:val="E-mail Signature Char"/>
    <w:basedOn w:val="DefaultParagraphFont"/>
    <w:link w:val="E-mailSignature"/>
    <w:rsid w:val="0077339C"/>
    <w:rPr>
      <w:rFonts w:eastAsia="Times New Roman"/>
      <w:sz w:val="22"/>
      <w:szCs w:val="24"/>
      <w:lang w:eastAsia="en-GB" w:bidi="ar-SA"/>
    </w:rPr>
  </w:style>
  <w:style w:type="paragraph" w:styleId="EndnoteText">
    <w:name w:val="endnote text"/>
    <w:basedOn w:val="Normal"/>
    <w:link w:val="EndnoteTextChar"/>
    <w:rsid w:val="0077339C"/>
    <w:rPr>
      <w:szCs w:val="20"/>
    </w:rPr>
  </w:style>
  <w:style w:type="character" w:customStyle="1" w:styleId="EndnoteTextChar">
    <w:name w:val="Endnote Text Char"/>
    <w:basedOn w:val="DefaultParagraphFont"/>
    <w:link w:val="EndnoteText"/>
    <w:rsid w:val="0077339C"/>
    <w:rPr>
      <w:rFonts w:eastAsia="Times New Roman"/>
      <w:sz w:val="22"/>
      <w:lang w:eastAsia="en-GB" w:bidi="ar-SA"/>
    </w:rPr>
  </w:style>
  <w:style w:type="paragraph" w:styleId="EnvelopeAddress">
    <w:name w:val="envelope address"/>
    <w:basedOn w:val="Normal"/>
    <w:rsid w:val="0077339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77339C"/>
    <w:rPr>
      <w:rFonts w:asciiTheme="majorHAnsi" w:eastAsiaTheme="majorEastAsia" w:hAnsiTheme="majorHAnsi" w:cstheme="majorBidi"/>
      <w:szCs w:val="20"/>
    </w:rPr>
  </w:style>
  <w:style w:type="paragraph" w:styleId="FootnoteText">
    <w:name w:val="footnote text"/>
    <w:basedOn w:val="Normal"/>
    <w:link w:val="FootnoteTextChar"/>
    <w:rsid w:val="0077339C"/>
    <w:rPr>
      <w:szCs w:val="20"/>
    </w:rPr>
  </w:style>
  <w:style w:type="character" w:customStyle="1" w:styleId="FootnoteTextChar">
    <w:name w:val="Footnote Text Char"/>
    <w:basedOn w:val="DefaultParagraphFont"/>
    <w:link w:val="FootnoteText"/>
    <w:rsid w:val="0077339C"/>
    <w:rPr>
      <w:rFonts w:eastAsia="Times New Roman"/>
      <w:sz w:val="22"/>
      <w:lang w:eastAsia="en-GB" w:bidi="ar-SA"/>
    </w:rPr>
  </w:style>
  <w:style w:type="paragraph" w:styleId="HTMLAddress">
    <w:name w:val="HTML Address"/>
    <w:basedOn w:val="Normal"/>
    <w:link w:val="HTMLAddressChar"/>
    <w:rsid w:val="0077339C"/>
    <w:rPr>
      <w:i/>
      <w:iCs/>
    </w:rPr>
  </w:style>
  <w:style w:type="character" w:customStyle="1" w:styleId="HTMLAddressChar">
    <w:name w:val="HTML Address Char"/>
    <w:basedOn w:val="DefaultParagraphFont"/>
    <w:link w:val="HTMLAddress"/>
    <w:rsid w:val="0077339C"/>
    <w:rPr>
      <w:rFonts w:eastAsia="Times New Roman"/>
      <w:i/>
      <w:iCs/>
      <w:sz w:val="22"/>
      <w:szCs w:val="24"/>
      <w:lang w:eastAsia="en-GB" w:bidi="ar-SA"/>
    </w:rPr>
  </w:style>
  <w:style w:type="paragraph" w:styleId="HTMLPreformatted">
    <w:name w:val="HTML Preformatted"/>
    <w:basedOn w:val="Normal"/>
    <w:link w:val="HTMLPreformattedChar"/>
    <w:rsid w:val="0077339C"/>
    <w:rPr>
      <w:rFonts w:ascii="Courier New" w:hAnsi="Courier New" w:cs="Courier New"/>
      <w:szCs w:val="20"/>
    </w:rPr>
  </w:style>
  <w:style w:type="character" w:customStyle="1" w:styleId="HTMLPreformattedChar">
    <w:name w:val="HTML Preformatted Char"/>
    <w:basedOn w:val="DefaultParagraphFont"/>
    <w:link w:val="HTMLPreformatted"/>
    <w:rsid w:val="0077339C"/>
    <w:rPr>
      <w:rFonts w:ascii="Courier New" w:eastAsia="Times New Roman" w:hAnsi="Courier New" w:cs="Courier New"/>
      <w:sz w:val="22"/>
      <w:lang w:eastAsia="en-GB" w:bidi="ar-SA"/>
    </w:rPr>
  </w:style>
  <w:style w:type="paragraph" w:styleId="Index1">
    <w:name w:val="index 1"/>
    <w:basedOn w:val="Normal"/>
    <w:next w:val="Normal"/>
    <w:autoRedefine/>
    <w:rsid w:val="0077339C"/>
    <w:pPr>
      <w:ind w:left="200" w:hanging="200"/>
    </w:pPr>
  </w:style>
  <w:style w:type="paragraph" w:styleId="Index2">
    <w:name w:val="index 2"/>
    <w:basedOn w:val="Normal"/>
    <w:next w:val="Normal"/>
    <w:autoRedefine/>
    <w:rsid w:val="0077339C"/>
    <w:pPr>
      <w:ind w:left="400" w:hanging="200"/>
    </w:pPr>
  </w:style>
  <w:style w:type="paragraph" w:styleId="Index3">
    <w:name w:val="index 3"/>
    <w:basedOn w:val="Normal"/>
    <w:next w:val="Normal"/>
    <w:autoRedefine/>
    <w:rsid w:val="0077339C"/>
    <w:pPr>
      <w:ind w:left="600" w:hanging="200"/>
    </w:pPr>
  </w:style>
  <w:style w:type="paragraph" w:styleId="Index4">
    <w:name w:val="index 4"/>
    <w:basedOn w:val="Normal"/>
    <w:next w:val="Normal"/>
    <w:autoRedefine/>
    <w:rsid w:val="0077339C"/>
    <w:pPr>
      <w:ind w:left="800" w:hanging="200"/>
    </w:pPr>
  </w:style>
  <w:style w:type="paragraph" w:styleId="Index5">
    <w:name w:val="index 5"/>
    <w:basedOn w:val="Normal"/>
    <w:next w:val="Normal"/>
    <w:autoRedefine/>
    <w:rsid w:val="0077339C"/>
    <w:pPr>
      <w:ind w:left="1000" w:hanging="200"/>
    </w:pPr>
  </w:style>
  <w:style w:type="paragraph" w:styleId="Index6">
    <w:name w:val="index 6"/>
    <w:basedOn w:val="Normal"/>
    <w:next w:val="Normal"/>
    <w:autoRedefine/>
    <w:rsid w:val="0077339C"/>
    <w:pPr>
      <w:ind w:left="1200" w:hanging="200"/>
    </w:pPr>
  </w:style>
  <w:style w:type="paragraph" w:styleId="Index7">
    <w:name w:val="index 7"/>
    <w:basedOn w:val="Normal"/>
    <w:next w:val="Normal"/>
    <w:autoRedefine/>
    <w:rsid w:val="0077339C"/>
    <w:pPr>
      <w:ind w:left="1400" w:hanging="200"/>
    </w:pPr>
  </w:style>
  <w:style w:type="paragraph" w:styleId="Index8">
    <w:name w:val="index 8"/>
    <w:basedOn w:val="Normal"/>
    <w:next w:val="Normal"/>
    <w:autoRedefine/>
    <w:rsid w:val="0077339C"/>
    <w:pPr>
      <w:ind w:left="1600" w:hanging="200"/>
    </w:pPr>
  </w:style>
  <w:style w:type="paragraph" w:styleId="Index9">
    <w:name w:val="index 9"/>
    <w:basedOn w:val="Normal"/>
    <w:next w:val="Normal"/>
    <w:autoRedefine/>
    <w:rsid w:val="0077339C"/>
    <w:pPr>
      <w:ind w:left="1800" w:hanging="200"/>
    </w:pPr>
  </w:style>
  <w:style w:type="paragraph" w:styleId="IndexHeading">
    <w:name w:val="index heading"/>
    <w:basedOn w:val="Normal"/>
    <w:next w:val="Index1"/>
    <w:rsid w:val="0077339C"/>
    <w:rPr>
      <w:rFonts w:asciiTheme="majorHAnsi" w:eastAsiaTheme="majorEastAsia" w:hAnsiTheme="majorHAnsi" w:cstheme="majorBidi"/>
      <w:b/>
      <w:bCs/>
    </w:rPr>
  </w:style>
  <w:style w:type="paragraph" w:styleId="List2">
    <w:name w:val="List 2"/>
    <w:basedOn w:val="Normal"/>
    <w:rsid w:val="0077339C"/>
    <w:pPr>
      <w:ind w:left="566" w:hanging="283"/>
      <w:contextualSpacing/>
    </w:pPr>
  </w:style>
  <w:style w:type="paragraph" w:styleId="List3">
    <w:name w:val="List 3"/>
    <w:basedOn w:val="Normal"/>
    <w:rsid w:val="0077339C"/>
    <w:pPr>
      <w:ind w:left="849" w:hanging="283"/>
      <w:contextualSpacing/>
    </w:pPr>
  </w:style>
  <w:style w:type="paragraph" w:styleId="List4">
    <w:name w:val="List 4"/>
    <w:basedOn w:val="Normal"/>
    <w:rsid w:val="0077339C"/>
    <w:pPr>
      <w:ind w:left="1132" w:hanging="283"/>
      <w:contextualSpacing/>
    </w:pPr>
  </w:style>
  <w:style w:type="paragraph" w:styleId="List5">
    <w:name w:val="List 5"/>
    <w:basedOn w:val="Normal"/>
    <w:rsid w:val="0077339C"/>
    <w:pPr>
      <w:ind w:left="1415" w:hanging="283"/>
      <w:contextualSpacing/>
    </w:pPr>
  </w:style>
  <w:style w:type="paragraph" w:styleId="ListBullet2">
    <w:name w:val="List Bullet 2"/>
    <w:basedOn w:val="Normal"/>
    <w:rsid w:val="0077339C"/>
    <w:pPr>
      <w:numPr>
        <w:numId w:val="2"/>
      </w:numPr>
      <w:contextualSpacing/>
    </w:pPr>
  </w:style>
  <w:style w:type="paragraph" w:styleId="ListBullet3">
    <w:name w:val="List Bullet 3"/>
    <w:basedOn w:val="Normal"/>
    <w:rsid w:val="0077339C"/>
    <w:pPr>
      <w:numPr>
        <w:numId w:val="3"/>
      </w:numPr>
      <w:contextualSpacing/>
    </w:pPr>
  </w:style>
  <w:style w:type="paragraph" w:styleId="ListBullet4">
    <w:name w:val="List Bullet 4"/>
    <w:basedOn w:val="Normal"/>
    <w:rsid w:val="0077339C"/>
    <w:pPr>
      <w:numPr>
        <w:numId w:val="4"/>
      </w:numPr>
      <w:contextualSpacing/>
    </w:pPr>
  </w:style>
  <w:style w:type="paragraph" w:styleId="ListBullet5">
    <w:name w:val="List Bullet 5"/>
    <w:basedOn w:val="Normal"/>
    <w:rsid w:val="0077339C"/>
    <w:pPr>
      <w:numPr>
        <w:numId w:val="5"/>
      </w:numPr>
      <w:contextualSpacing/>
    </w:pPr>
  </w:style>
  <w:style w:type="paragraph" w:styleId="ListContinue">
    <w:name w:val="List Continue"/>
    <w:basedOn w:val="Normal"/>
    <w:rsid w:val="0077339C"/>
    <w:pPr>
      <w:ind w:left="283"/>
      <w:contextualSpacing/>
    </w:pPr>
  </w:style>
  <w:style w:type="paragraph" w:styleId="ListContinue2">
    <w:name w:val="List Continue 2"/>
    <w:basedOn w:val="Normal"/>
    <w:rsid w:val="0077339C"/>
    <w:pPr>
      <w:ind w:left="566"/>
      <w:contextualSpacing/>
    </w:pPr>
  </w:style>
  <w:style w:type="paragraph" w:styleId="ListContinue3">
    <w:name w:val="List Continue 3"/>
    <w:basedOn w:val="Normal"/>
    <w:rsid w:val="0077339C"/>
    <w:pPr>
      <w:ind w:left="849"/>
      <w:contextualSpacing/>
    </w:pPr>
  </w:style>
  <w:style w:type="paragraph" w:styleId="ListContinue4">
    <w:name w:val="List Continue 4"/>
    <w:basedOn w:val="Normal"/>
    <w:rsid w:val="0077339C"/>
    <w:pPr>
      <w:ind w:left="1132"/>
      <w:contextualSpacing/>
    </w:pPr>
  </w:style>
  <w:style w:type="paragraph" w:styleId="ListContinue5">
    <w:name w:val="List Continue 5"/>
    <w:basedOn w:val="Normal"/>
    <w:rsid w:val="0077339C"/>
    <w:pPr>
      <w:ind w:left="1415"/>
      <w:contextualSpacing/>
    </w:pPr>
  </w:style>
  <w:style w:type="paragraph" w:styleId="ListNumber">
    <w:name w:val="List Number"/>
    <w:basedOn w:val="Normal"/>
    <w:rsid w:val="0077339C"/>
    <w:pPr>
      <w:numPr>
        <w:numId w:val="6"/>
      </w:numPr>
      <w:contextualSpacing/>
    </w:pPr>
  </w:style>
  <w:style w:type="paragraph" w:styleId="ListNumber2">
    <w:name w:val="List Number 2"/>
    <w:basedOn w:val="Normal"/>
    <w:rsid w:val="0077339C"/>
    <w:pPr>
      <w:numPr>
        <w:numId w:val="7"/>
      </w:numPr>
      <w:contextualSpacing/>
    </w:pPr>
  </w:style>
  <w:style w:type="paragraph" w:styleId="ListNumber3">
    <w:name w:val="List Number 3"/>
    <w:basedOn w:val="Normal"/>
    <w:rsid w:val="0077339C"/>
    <w:pPr>
      <w:numPr>
        <w:numId w:val="8"/>
      </w:numPr>
      <w:contextualSpacing/>
    </w:pPr>
  </w:style>
  <w:style w:type="paragraph" w:styleId="ListNumber4">
    <w:name w:val="List Number 4"/>
    <w:basedOn w:val="Normal"/>
    <w:rsid w:val="0077339C"/>
    <w:pPr>
      <w:numPr>
        <w:numId w:val="9"/>
      </w:numPr>
      <w:contextualSpacing/>
    </w:pPr>
  </w:style>
  <w:style w:type="paragraph" w:styleId="ListNumber5">
    <w:name w:val="List Number 5"/>
    <w:basedOn w:val="Normal"/>
    <w:rsid w:val="0077339C"/>
    <w:pPr>
      <w:numPr>
        <w:numId w:val="10"/>
      </w:numPr>
      <w:contextualSpacing/>
    </w:pPr>
  </w:style>
  <w:style w:type="paragraph" w:styleId="MacroText">
    <w:name w:val="macro"/>
    <w:link w:val="MacroTextChar"/>
    <w:rsid w:val="0077339C"/>
    <w:pPr>
      <w:tabs>
        <w:tab w:val="left" w:pos="480"/>
        <w:tab w:val="left" w:pos="960"/>
        <w:tab w:val="left" w:pos="1440"/>
        <w:tab w:val="left" w:pos="1920"/>
        <w:tab w:val="left" w:pos="2400"/>
        <w:tab w:val="left" w:pos="2880"/>
        <w:tab w:val="left" w:pos="3360"/>
        <w:tab w:val="left" w:pos="3840"/>
        <w:tab w:val="left" w:pos="4320"/>
      </w:tabs>
      <w:spacing w:before="0"/>
      <w:jc w:val="both"/>
    </w:pPr>
    <w:rPr>
      <w:rFonts w:ascii="Courier New" w:eastAsia="Times New Roman" w:hAnsi="Courier New" w:cs="Courier New"/>
      <w:lang w:eastAsia="en-GB" w:bidi="ar-SA"/>
    </w:rPr>
  </w:style>
  <w:style w:type="character" w:customStyle="1" w:styleId="MacroTextChar">
    <w:name w:val="Macro Text Char"/>
    <w:basedOn w:val="DefaultParagraphFont"/>
    <w:link w:val="MacroText"/>
    <w:rsid w:val="0077339C"/>
    <w:rPr>
      <w:rFonts w:ascii="Courier New" w:eastAsia="Times New Roman" w:hAnsi="Courier New" w:cs="Courier New"/>
      <w:lang w:eastAsia="en-GB" w:bidi="ar-SA"/>
    </w:rPr>
  </w:style>
  <w:style w:type="paragraph" w:styleId="MessageHeader">
    <w:name w:val="Message Header"/>
    <w:basedOn w:val="Normal"/>
    <w:link w:val="MessageHeaderChar"/>
    <w:rsid w:val="007733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77339C"/>
    <w:rPr>
      <w:rFonts w:asciiTheme="majorHAnsi" w:eastAsiaTheme="majorEastAsia" w:hAnsiTheme="majorHAnsi" w:cstheme="majorBidi"/>
      <w:sz w:val="24"/>
      <w:szCs w:val="24"/>
      <w:shd w:val="pct20" w:color="auto" w:fill="auto"/>
      <w:lang w:eastAsia="en-GB" w:bidi="ar-SA"/>
    </w:rPr>
  </w:style>
  <w:style w:type="paragraph" w:styleId="NormalIndent">
    <w:name w:val="Normal Indent"/>
    <w:basedOn w:val="Normal"/>
    <w:rsid w:val="0077339C"/>
    <w:pPr>
      <w:ind w:left="720"/>
    </w:pPr>
  </w:style>
  <w:style w:type="paragraph" w:styleId="NoteHeading">
    <w:name w:val="Note Heading"/>
    <w:basedOn w:val="Normal"/>
    <w:next w:val="Normal"/>
    <w:link w:val="NoteHeadingChar"/>
    <w:rsid w:val="0077339C"/>
  </w:style>
  <w:style w:type="character" w:customStyle="1" w:styleId="NoteHeadingChar">
    <w:name w:val="Note Heading Char"/>
    <w:basedOn w:val="DefaultParagraphFont"/>
    <w:link w:val="NoteHeading"/>
    <w:rsid w:val="0077339C"/>
    <w:rPr>
      <w:rFonts w:eastAsia="Times New Roman"/>
      <w:sz w:val="22"/>
      <w:szCs w:val="24"/>
      <w:lang w:eastAsia="en-GB" w:bidi="ar-SA"/>
    </w:rPr>
  </w:style>
  <w:style w:type="paragraph" w:styleId="PlainText">
    <w:name w:val="Plain Text"/>
    <w:basedOn w:val="Normal"/>
    <w:link w:val="PlainTextChar"/>
    <w:rsid w:val="0077339C"/>
    <w:rPr>
      <w:rFonts w:ascii="Courier New" w:hAnsi="Courier New" w:cs="Courier New"/>
      <w:szCs w:val="20"/>
    </w:rPr>
  </w:style>
  <w:style w:type="character" w:customStyle="1" w:styleId="PlainTextChar">
    <w:name w:val="Plain Text Char"/>
    <w:basedOn w:val="DefaultParagraphFont"/>
    <w:link w:val="PlainText"/>
    <w:rsid w:val="0077339C"/>
    <w:rPr>
      <w:rFonts w:ascii="Courier New" w:eastAsia="Times New Roman" w:hAnsi="Courier New" w:cs="Courier New"/>
      <w:sz w:val="22"/>
      <w:lang w:eastAsia="en-GB" w:bidi="ar-SA"/>
    </w:rPr>
  </w:style>
  <w:style w:type="paragraph" w:styleId="Salutation">
    <w:name w:val="Salutation"/>
    <w:basedOn w:val="Normal"/>
    <w:next w:val="Normal"/>
    <w:link w:val="SalutationChar"/>
    <w:rsid w:val="0077339C"/>
  </w:style>
  <w:style w:type="character" w:customStyle="1" w:styleId="SalutationChar">
    <w:name w:val="Salutation Char"/>
    <w:basedOn w:val="DefaultParagraphFont"/>
    <w:link w:val="Salutation"/>
    <w:rsid w:val="0077339C"/>
    <w:rPr>
      <w:rFonts w:eastAsia="Times New Roman"/>
      <w:sz w:val="22"/>
      <w:szCs w:val="24"/>
      <w:lang w:eastAsia="en-GB" w:bidi="ar-SA"/>
    </w:rPr>
  </w:style>
  <w:style w:type="paragraph" w:styleId="Signature">
    <w:name w:val="Signature"/>
    <w:basedOn w:val="Normal"/>
    <w:link w:val="SignatureChar"/>
    <w:rsid w:val="0077339C"/>
    <w:pPr>
      <w:ind w:left="4252"/>
    </w:pPr>
  </w:style>
  <w:style w:type="character" w:customStyle="1" w:styleId="SignatureChar">
    <w:name w:val="Signature Char"/>
    <w:basedOn w:val="DefaultParagraphFont"/>
    <w:link w:val="Signature"/>
    <w:rsid w:val="0077339C"/>
    <w:rPr>
      <w:rFonts w:eastAsia="Times New Roman"/>
      <w:sz w:val="22"/>
      <w:szCs w:val="24"/>
      <w:lang w:eastAsia="en-GB" w:bidi="ar-SA"/>
    </w:rPr>
  </w:style>
  <w:style w:type="paragraph" w:styleId="TableofAuthorities">
    <w:name w:val="table of authorities"/>
    <w:basedOn w:val="Normal"/>
    <w:next w:val="Normal"/>
    <w:rsid w:val="0077339C"/>
    <w:pPr>
      <w:ind w:left="200" w:hanging="200"/>
    </w:pPr>
  </w:style>
  <w:style w:type="paragraph" w:styleId="TableofFigures">
    <w:name w:val="table of figures"/>
    <w:basedOn w:val="Normal"/>
    <w:next w:val="Normal"/>
    <w:rsid w:val="0077339C"/>
  </w:style>
  <w:style w:type="paragraph" w:styleId="TOAHeading">
    <w:name w:val="toa heading"/>
    <w:basedOn w:val="Normal"/>
    <w:next w:val="Normal"/>
    <w:rsid w:val="0077339C"/>
    <w:rPr>
      <w:rFonts w:asciiTheme="majorHAnsi" w:eastAsiaTheme="majorEastAsia" w:hAnsiTheme="majorHAnsi" w:cstheme="majorBidi"/>
      <w:b/>
      <w:bCs/>
      <w:sz w:val="24"/>
    </w:rPr>
  </w:style>
  <w:style w:type="paragraph" w:customStyle="1" w:styleId="StyleAfter6ptLinespacingMultiple115li">
    <w:name w:val="Style After:  6 pt Line spacing:  Multiple 1.15 li"/>
    <w:basedOn w:val="Normal"/>
    <w:rsid w:val="0018560F"/>
    <w:rPr>
      <w:szCs w:val="20"/>
    </w:rPr>
  </w:style>
  <w:style w:type="paragraph" w:customStyle="1" w:styleId="StylePauseforthoughtLeftLinespacingMultiple115li">
    <w:name w:val="Style Pause for thought + Left Line spacing:  Multiple 1.15 li"/>
    <w:basedOn w:val="Pauseforthought"/>
    <w:rsid w:val="00E71FA3"/>
    <w:rPr>
      <w:rFonts w:ascii="ApexSansMediumT" w:eastAsia="Times New Roman" w:hAnsi="ApexSansMediumT"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tinyurl.com/video-talkforlearnin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iteachilearn.org/cummins/bicscalp.html"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people.ucsc.edu/~gwells/Files/Papers_Folder/Talk-Literacy.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teachersofindia.org/en"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creativecommons.org/licenses/by-sa/3.0/" TargetMode="Externa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E\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8E5B-78C0-4BF3-8C45-AF039335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14</Pages>
  <Words>5097</Words>
  <Characters>29058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Dobson</dc:creator>
  <cp:lastModifiedBy>Michael.Collins</cp:lastModifiedBy>
  <cp:revision>2</cp:revision>
  <cp:lastPrinted>2014-05-16T09:39:00Z</cp:lastPrinted>
  <dcterms:created xsi:type="dcterms:W3CDTF">2016-01-11T12:05:00Z</dcterms:created>
  <dcterms:modified xsi:type="dcterms:W3CDTF">2016-01-11T12:05:00Z</dcterms:modified>
</cp:coreProperties>
</file>