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B60" w:rsidRPr="00306596" w:rsidRDefault="00552B60">
      <w:pPr>
        <w:spacing w:after="0" w:line="240" w:lineRule="auto"/>
        <w:rPr>
          <w:rFonts w:ascii="Arial" w:hAnsi="Arial" w:cs="Arial"/>
          <w:i/>
          <w:iCs/>
        </w:rPr>
      </w:pPr>
      <w:r w:rsidRPr="00306596">
        <w:rPr>
          <w:rFonts w:ascii="Arial" w:hAnsi="Arial" w:cs="Arial"/>
          <w:i/>
          <w:iCs/>
          <w:noProof/>
          <w:lang w:eastAsia="en-GB" w:bidi="ar-SA"/>
        </w:rPr>
        <w:drawing>
          <wp:anchor distT="0" distB="0" distL="114300" distR="114300" simplePos="0" relativeHeight="251658240" behindDoc="0" locked="0" layoutInCell="1" allowOverlap="1" wp14:anchorId="69DF6F0A" wp14:editId="3BB3CE0A">
            <wp:simplePos x="0" y="0"/>
            <wp:positionH relativeFrom="column">
              <wp:posOffset>-457201</wp:posOffset>
            </wp:positionH>
            <wp:positionV relativeFrom="paragraph">
              <wp:posOffset>-100941</wp:posOffset>
            </wp:positionV>
            <wp:extent cx="7559663" cy="9690265"/>
            <wp:effectExtent l="0" t="0" r="381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11-learning-english-in-the-creative-art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306596">
        <w:rPr>
          <w:rFonts w:ascii="Arial" w:hAnsi="Arial" w:cs="Arial"/>
          <w:i/>
          <w:iCs/>
        </w:rPr>
        <w:br w:type="page"/>
      </w:r>
    </w:p>
    <w:p w:rsidR="00A7370B" w:rsidRPr="00306596" w:rsidRDefault="00477FCA" w:rsidP="00AC2960">
      <w:pPr>
        <w:rPr>
          <w:rFonts w:ascii="Arial" w:hAnsi="Arial" w:cs="Arial"/>
          <w:i/>
          <w:iCs/>
        </w:rPr>
      </w:pPr>
      <w:r w:rsidRPr="00306596">
        <w:rPr>
          <w:rFonts w:ascii="Arial" w:hAnsi="Arial" w:cs="Arial"/>
          <w:i/>
          <w:iCs/>
        </w:rPr>
        <w:lastRenderedPageBreak/>
        <w:t>T</w:t>
      </w:r>
      <w:r w:rsidR="00A7370B" w:rsidRPr="00306596">
        <w:rPr>
          <w:rFonts w:ascii="Arial" w:hAnsi="Arial" w:cs="Arial"/>
          <w:i/>
          <w:iCs/>
        </w:rPr>
        <w:t>ESS-India (</w:t>
      </w:r>
      <w:r w:rsidR="00A7370B" w:rsidRPr="00306596">
        <w:rPr>
          <w:rFonts w:ascii="Arial" w:hAnsi="Arial" w:cs="Arial"/>
          <w:i/>
          <w:iCs/>
          <w:lang w:val="en-US"/>
        </w:rPr>
        <w:t>Teacher Education through School-based Support</w:t>
      </w:r>
      <w:r w:rsidR="00A7370B" w:rsidRPr="00306596">
        <w:rPr>
          <w:rFonts w:ascii="Arial" w:hAnsi="Arial" w:cs="Arial"/>
          <w:i/>
          <w:iCs/>
        </w:rPr>
        <w:t>) aims to improve the classroom practices of elementary and secondary teachers in India through the provision of Open Educational Resources (OER</w:t>
      </w:r>
      <w:r w:rsidR="00933873" w:rsidRPr="00306596">
        <w:rPr>
          <w:rFonts w:ascii="Arial" w:hAnsi="Arial" w:cs="Arial"/>
          <w:i/>
          <w:iCs/>
        </w:rPr>
        <w:t>s</w:t>
      </w:r>
      <w:r w:rsidR="00A7370B" w:rsidRPr="00306596">
        <w:rPr>
          <w:rFonts w:ascii="Arial" w:hAnsi="Arial" w:cs="Arial"/>
          <w:i/>
          <w:iCs/>
        </w:rPr>
        <w:t>) to support</w:t>
      </w:r>
      <w:r w:rsidR="00CC3C32" w:rsidRPr="00306596">
        <w:rPr>
          <w:rFonts w:ascii="Arial" w:hAnsi="Arial" w:cs="Arial"/>
          <w:i/>
          <w:iCs/>
        </w:rPr>
        <w:t xml:space="preserve"> teachers in developing student</w:t>
      </w:r>
      <w:r w:rsidR="00F573DE" w:rsidRPr="00306596">
        <w:rPr>
          <w:rFonts w:ascii="Arial" w:hAnsi="Arial" w:cs="Arial"/>
          <w:i/>
          <w:iCs/>
        </w:rPr>
        <w:t>-</w:t>
      </w:r>
      <w:r w:rsidR="00A7370B" w:rsidRPr="00306596">
        <w:rPr>
          <w:rFonts w:ascii="Arial" w:hAnsi="Arial" w:cs="Arial"/>
          <w:i/>
          <w:iCs/>
        </w:rPr>
        <w:t>centred, participatory approaches. The TESS-India OER</w:t>
      </w:r>
      <w:r w:rsidR="00933873" w:rsidRPr="00306596">
        <w:rPr>
          <w:rFonts w:ascii="Arial" w:hAnsi="Arial" w:cs="Arial"/>
          <w:i/>
          <w:iCs/>
        </w:rPr>
        <w:t>s provide</w:t>
      </w:r>
      <w:r w:rsidR="00A7370B" w:rsidRPr="00306596">
        <w:rPr>
          <w:rFonts w:ascii="Arial" w:hAnsi="Arial" w:cs="Arial"/>
          <w:i/>
          <w:iCs/>
        </w:rPr>
        <w:t xml:space="preserve"> teachers with</w:t>
      </w:r>
      <w:r w:rsidR="00DA0110" w:rsidRPr="00306596">
        <w:rPr>
          <w:rFonts w:ascii="Arial" w:hAnsi="Arial" w:cs="Arial"/>
          <w:i/>
          <w:iCs/>
        </w:rPr>
        <w:t xml:space="preserve"> a companion to the school text</w:t>
      </w:r>
      <w:r w:rsidR="00A7370B" w:rsidRPr="00306596">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306596" w:rsidRDefault="00A7370B" w:rsidP="00AC2960">
      <w:pPr>
        <w:rPr>
          <w:rFonts w:ascii="Arial" w:hAnsi="Arial" w:cs="Arial"/>
          <w:i/>
          <w:iCs/>
        </w:rPr>
      </w:pPr>
      <w:r w:rsidRPr="00306596">
        <w:rPr>
          <w:rFonts w:ascii="Arial" w:hAnsi="Arial" w:cs="Arial"/>
          <w:i/>
          <w:iCs/>
        </w:rPr>
        <w:t>TESS-India OER</w:t>
      </w:r>
      <w:r w:rsidR="00933873" w:rsidRPr="00306596">
        <w:rPr>
          <w:rFonts w:ascii="Arial" w:hAnsi="Arial" w:cs="Arial"/>
          <w:i/>
          <w:iCs/>
        </w:rPr>
        <w:t>s</w:t>
      </w:r>
      <w:r w:rsidRPr="00306596">
        <w:rPr>
          <w:rFonts w:ascii="Arial" w:hAnsi="Arial" w:cs="Arial"/>
          <w:i/>
          <w:iCs/>
        </w:rPr>
        <w:t xml:space="preserve"> have been collaboratively written by Indian and international authors to address Indian curriculum and contexts and are available for online and print use </w:t>
      </w:r>
      <w:r w:rsidR="005C2A80" w:rsidRPr="00306596">
        <w:rPr>
          <w:rFonts w:ascii="Arial" w:hAnsi="Arial" w:cs="Arial"/>
          <w:i/>
          <w:iCs/>
        </w:rPr>
        <w:t>(</w:t>
      </w:r>
      <w:hyperlink r:id="rId9" w:history="1">
        <w:r w:rsidR="005C2A80" w:rsidRPr="00306596">
          <w:rPr>
            <w:rStyle w:val="Hyperlink"/>
            <w:rFonts w:ascii="Arial" w:hAnsi="Arial" w:cs="Arial"/>
            <w:i/>
            <w:iCs/>
          </w:rPr>
          <w:t>http://www.tess-india.edu.in/</w:t>
        </w:r>
      </w:hyperlink>
      <w:r w:rsidR="005C2A80" w:rsidRPr="00306596">
        <w:rPr>
          <w:rFonts w:ascii="Arial" w:hAnsi="Arial" w:cs="Arial"/>
          <w:i/>
          <w:iCs/>
        </w:rPr>
        <w:t>)</w:t>
      </w:r>
      <w:r w:rsidRPr="00306596">
        <w:rPr>
          <w:rFonts w:ascii="Arial" w:hAnsi="Arial" w:cs="Arial"/>
          <w:i/>
          <w:iCs/>
        </w:rPr>
        <w:t>. The OER</w:t>
      </w:r>
      <w:r w:rsidR="00933873" w:rsidRPr="00306596">
        <w:rPr>
          <w:rFonts w:ascii="Arial" w:hAnsi="Arial" w:cs="Arial"/>
          <w:i/>
          <w:iCs/>
        </w:rPr>
        <w:t>s</w:t>
      </w:r>
      <w:r w:rsidRPr="00306596">
        <w:rPr>
          <w:rFonts w:ascii="Arial" w:hAnsi="Arial" w:cs="Arial"/>
          <w:i/>
          <w:iCs/>
        </w:rPr>
        <w:t xml:space="preserve"> are available in several versions, appropriate for each participating Indian state and users are invited to adapt and localise the OER</w:t>
      </w:r>
      <w:r w:rsidR="00933873" w:rsidRPr="00306596">
        <w:rPr>
          <w:rFonts w:ascii="Arial" w:hAnsi="Arial" w:cs="Arial"/>
          <w:i/>
          <w:iCs/>
        </w:rPr>
        <w:t>s</w:t>
      </w:r>
      <w:r w:rsidRPr="00306596">
        <w:rPr>
          <w:rFonts w:ascii="Arial" w:hAnsi="Arial" w:cs="Arial"/>
          <w:i/>
          <w:iCs/>
        </w:rPr>
        <w:t xml:space="preserve"> further to meet local needs and contexts.</w:t>
      </w:r>
    </w:p>
    <w:p w:rsidR="00B44EA4" w:rsidRPr="00306596" w:rsidRDefault="00A748F0" w:rsidP="00AC2960">
      <w:pPr>
        <w:rPr>
          <w:rFonts w:ascii="Arial" w:hAnsi="Arial" w:cs="Arial"/>
          <w:i/>
          <w:iCs/>
          <w:lang w:val="en-US"/>
        </w:rPr>
      </w:pPr>
      <w:r>
        <w:rPr>
          <w:rFonts w:ascii="Arial" w:hAnsi="Arial" w:cs="Arial"/>
          <w:i/>
          <w:iCs/>
        </w:rPr>
        <w:t>TESS-India is led by The Open University UK and funded by UK aid from the UK government.</w:t>
      </w:r>
    </w:p>
    <w:p w:rsidR="0000272E" w:rsidRPr="00306596" w:rsidRDefault="0000272E" w:rsidP="0000272E">
      <w:pPr>
        <w:rPr>
          <w:rFonts w:ascii="Arial" w:hAnsi="Arial" w:cs="Arial"/>
          <w:b/>
          <w:i/>
          <w:spacing w:val="0"/>
        </w:rPr>
      </w:pPr>
      <w:r w:rsidRPr="00306596">
        <w:rPr>
          <w:rFonts w:ascii="Arial" w:hAnsi="Arial" w:cs="Arial"/>
          <w:b/>
          <w:i/>
          <w:spacing w:val="0"/>
        </w:rPr>
        <w:t xml:space="preserve">Video resources </w:t>
      </w:r>
    </w:p>
    <w:p w:rsidR="0000272E" w:rsidRPr="00306596" w:rsidRDefault="0000272E" w:rsidP="0000272E">
      <w:pPr>
        <w:rPr>
          <w:rFonts w:ascii="Arial" w:hAnsi="Arial" w:cs="Arial"/>
          <w:i/>
          <w:spacing w:val="0"/>
        </w:rPr>
      </w:pPr>
      <w:r w:rsidRPr="00306596">
        <w:rPr>
          <w:rFonts w:ascii="Arial" w:hAnsi="Arial" w:cs="Arial"/>
          <w:i/>
          <w:spacing w:val="0"/>
        </w:rPr>
        <w:t xml:space="preserve">Some of the activities in this unit are accompanied by the following icon: </w:t>
      </w:r>
      <w:r w:rsidRPr="00306596">
        <w:rPr>
          <w:rFonts w:ascii="Arial" w:hAnsi="Arial" w:cs="Arial"/>
          <w:i/>
          <w:noProof/>
          <w:spacing w:val="0"/>
          <w:position w:val="-4"/>
          <w:lang w:eastAsia="en-GB" w:bidi="ar-SA"/>
        </w:rPr>
        <w:drawing>
          <wp:inline distT="0" distB="0" distL="0" distR="0" wp14:anchorId="7BF435B0" wp14:editId="62BC9BE5">
            <wp:extent cx="469900" cy="299085"/>
            <wp:effectExtent l="0" t="0" r="6350" b="5715"/>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306596">
        <w:rPr>
          <w:rFonts w:ascii="Arial" w:hAnsi="Arial" w:cs="Arial"/>
          <w:i/>
          <w:spacing w:val="0"/>
        </w:rPr>
        <w:t xml:space="preserve">. This indicates that you will find it helpful to view the TESS-India video resources for the specified pedagogic theme. </w:t>
      </w:r>
    </w:p>
    <w:p w:rsidR="0000272E" w:rsidRPr="00306596" w:rsidRDefault="0000272E" w:rsidP="0000272E">
      <w:pPr>
        <w:rPr>
          <w:rFonts w:ascii="Arial" w:hAnsi="Arial" w:cs="Arial"/>
          <w:i/>
          <w:spacing w:val="0"/>
        </w:rPr>
      </w:pPr>
      <w:r w:rsidRPr="00306596">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00272E" w:rsidRPr="00306596" w:rsidRDefault="0000272E" w:rsidP="0000272E">
      <w:pPr>
        <w:rPr>
          <w:rFonts w:ascii="Arial" w:hAnsi="Arial" w:cs="Arial"/>
          <w:i/>
          <w:spacing w:val="0"/>
        </w:rPr>
      </w:pPr>
      <w:r w:rsidRPr="00306596">
        <w:rPr>
          <w:rFonts w:ascii="Arial" w:hAnsi="Arial" w:cs="Arial"/>
          <w:i/>
          <w:spacing w:val="0"/>
        </w:rPr>
        <w:t xml:space="preserve">TESS-India video resources may be viewed online or downloaded from the TESS-India website, </w:t>
      </w:r>
      <w:hyperlink r:id="rId11" w:history="1">
        <w:r w:rsidRPr="00306596">
          <w:rPr>
            <w:rStyle w:val="Hyperlink"/>
            <w:rFonts w:ascii="Arial" w:hAnsi="Arial" w:cs="Arial"/>
            <w:i/>
            <w:iCs/>
            <w:spacing w:val="0"/>
          </w:rPr>
          <w:t>http://www.tess-india.edu.in/</w:t>
        </w:r>
      </w:hyperlink>
      <w:r w:rsidRPr="00306596">
        <w:rPr>
          <w:rFonts w:ascii="Arial" w:hAnsi="Arial" w:cs="Arial"/>
          <w:i/>
          <w:iCs/>
          <w:spacing w:val="0"/>
        </w:rPr>
        <w:t>)</w:t>
      </w:r>
      <w:r w:rsidRPr="00306596">
        <w:rPr>
          <w:rFonts w:ascii="Arial" w:hAnsi="Arial" w:cs="Arial"/>
          <w:i/>
          <w:spacing w:val="0"/>
        </w:rPr>
        <w:t xml:space="preserve">. Alternatively, you may have access to these videos on a CD or memory card. </w:t>
      </w:r>
    </w:p>
    <w:p w:rsidR="00B44EA4" w:rsidRPr="00306596" w:rsidRDefault="00B44EA4" w:rsidP="00AC2960">
      <w:pPr>
        <w:rPr>
          <w:rFonts w:ascii="Arial" w:hAnsi="Arial" w:cs="Arial"/>
          <w:i/>
          <w:lang w:val="en-US"/>
        </w:rPr>
      </w:pPr>
    </w:p>
    <w:p w:rsidR="00961593" w:rsidRPr="00306596" w:rsidRDefault="00961593" w:rsidP="00AC2960">
      <w:pPr>
        <w:rPr>
          <w:rFonts w:ascii="Arial" w:hAnsi="Arial" w:cs="Arial"/>
          <w:i/>
          <w:lang w:val="en-US"/>
        </w:rPr>
      </w:pPr>
    </w:p>
    <w:p w:rsidR="0000272E" w:rsidRPr="00306596" w:rsidRDefault="0000272E" w:rsidP="00AC2960">
      <w:pPr>
        <w:rPr>
          <w:rFonts w:ascii="Arial" w:hAnsi="Arial" w:cs="Arial"/>
          <w:i/>
          <w:lang w:val="en-US"/>
        </w:rPr>
      </w:pPr>
    </w:p>
    <w:p w:rsidR="005344F5" w:rsidRPr="00306596" w:rsidRDefault="005344F5" w:rsidP="00AC2960">
      <w:pPr>
        <w:rPr>
          <w:rFonts w:ascii="Arial" w:hAnsi="Arial" w:cs="Arial"/>
          <w:i/>
          <w:lang w:val="en-US"/>
        </w:rPr>
      </w:pPr>
    </w:p>
    <w:p w:rsidR="00A7370B" w:rsidRPr="00306596" w:rsidRDefault="00A7370B" w:rsidP="00AC2960">
      <w:pPr>
        <w:rPr>
          <w:rFonts w:ascii="Arial" w:hAnsi="Arial" w:cs="Arial"/>
          <w:i/>
        </w:rPr>
      </w:pPr>
    </w:p>
    <w:p w:rsidR="00A7370B" w:rsidRPr="00306596" w:rsidRDefault="00A7370B" w:rsidP="00AC2960">
      <w:pPr>
        <w:rPr>
          <w:rFonts w:ascii="Arial" w:hAnsi="Arial" w:cs="Arial"/>
          <w:i/>
        </w:rPr>
      </w:pPr>
    </w:p>
    <w:p w:rsidR="00A7370B" w:rsidRPr="00306596" w:rsidRDefault="00A7370B" w:rsidP="00AC2960">
      <w:pPr>
        <w:rPr>
          <w:rFonts w:ascii="Arial" w:hAnsi="Arial" w:cs="Arial"/>
          <w:i/>
        </w:rPr>
      </w:pPr>
    </w:p>
    <w:p w:rsidR="007B31DF" w:rsidRPr="00306596" w:rsidRDefault="007B31DF" w:rsidP="00AC2960">
      <w:pPr>
        <w:rPr>
          <w:rFonts w:ascii="Arial" w:hAnsi="Arial" w:cs="Arial"/>
          <w:i/>
        </w:rPr>
      </w:pPr>
    </w:p>
    <w:p w:rsidR="007B31DF" w:rsidRDefault="007B31DF" w:rsidP="00AC2960">
      <w:pPr>
        <w:rPr>
          <w:rFonts w:ascii="Arial" w:hAnsi="Arial" w:cs="Arial"/>
          <w:i/>
        </w:rPr>
      </w:pPr>
    </w:p>
    <w:p w:rsidR="00306596" w:rsidRDefault="00306596" w:rsidP="00AC2960">
      <w:pPr>
        <w:rPr>
          <w:rFonts w:ascii="Arial" w:hAnsi="Arial" w:cs="Arial"/>
          <w:i/>
        </w:rPr>
      </w:pPr>
    </w:p>
    <w:p w:rsidR="00306596" w:rsidRDefault="00306596" w:rsidP="00AC2960">
      <w:pPr>
        <w:rPr>
          <w:rFonts w:ascii="Arial" w:hAnsi="Arial" w:cs="Arial"/>
          <w:i/>
        </w:rPr>
      </w:pPr>
    </w:p>
    <w:p w:rsidR="00306596" w:rsidRDefault="00306596" w:rsidP="00AC2960">
      <w:pPr>
        <w:rPr>
          <w:rFonts w:ascii="Arial" w:hAnsi="Arial" w:cs="Arial"/>
          <w:i/>
        </w:rPr>
      </w:pPr>
    </w:p>
    <w:p w:rsidR="00DA0110" w:rsidRPr="00306596" w:rsidRDefault="00DA0110" w:rsidP="00AC2960">
      <w:pPr>
        <w:rPr>
          <w:rFonts w:ascii="Arial" w:hAnsi="Arial" w:cs="Arial"/>
          <w:i/>
        </w:rPr>
      </w:pPr>
    </w:p>
    <w:p w:rsidR="00DA0110" w:rsidRPr="00306596" w:rsidRDefault="00DA0110" w:rsidP="00AC2960">
      <w:pPr>
        <w:rPr>
          <w:rFonts w:ascii="Arial" w:hAnsi="Arial" w:cs="Arial"/>
          <w:i/>
        </w:rPr>
      </w:pPr>
    </w:p>
    <w:p w:rsidR="00477FCA" w:rsidRPr="00306596" w:rsidRDefault="00477FCA" w:rsidP="00AC2960">
      <w:pPr>
        <w:rPr>
          <w:rFonts w:ascii="Arial" w:hAnsi="Arial" w:cs="Arial"/>
          <w:i/>
        </w:rPr>
      </w:pPr>
    </w:p>
    <w:p w:rsidR="00477FCA" w:rsidRPr="00306596" w:rsidRDefault="00477FCA" w:rsidP="00AC2960">
      <w:pPr>
        <w:rPr>
          <w:rFonts w:ascii="Arial" w:hAnsi="Arial" w:cs="Arial"/>
          <w:i/>
        </w:rPr>
      </w:pPr>
    </w:p>
    <w:p w:rsidR="00B44EA4" w:rsidRPr="00306596" w:rsidRDefault="00B44EA4" w:rsidP="00AC2960">
      <w:pPr>
        <w:rPr>
          <w:rFonts w:ascii="Arial" w:hAnsi="Arial" w:cs="Arial"/>
          <w:i/>
        </w:rPr>
      </w:pPr>
      <w:r w:rsidRPr="00306596">
        <w:rPr>
          <w:rFonts w:ascii="Arial" w:hAnsi="Arial" w:cs="Arial"/>
          <w:i/>
        </w:rPr>
        <w:t>Version 2.0</w:t>
      </w:r>
      <w:r w:rsidR="004648CD" w:rsidRPr="00306596">
        <w:rPr>
          <w:rFonts w:ascii="Arial" w:hAnsi="Arial" w:cs="Arial"/>
          <w:i/>
        </w:rPr>
        <w:t xml:space="preserve"> </w:t>
      </w:r>
      <w:r w:rsidR="004648CD" w:rsidRPr="00306596">
        <w:rPr>
          <w:rFonts w:ascii="Arial" w:hAnsi="Arial" w:cs="Arial"/>
          <w:i/>
        </w:rPr>
        <w:tab/>
        <w:t>EE</w:t>
      </w:r>
      <w:r w:rsidR="006E5559" w:rsidRPr="00306596">
        <w:rPr>
          <w:rFonts w:ascii="Arial" w:hAnsi="Arial" w:cs="Arial"/>
          <w:i/>
        </w:rPr>
        <w:t>11v1</w:t>
      </w:r>
    </w:p>
    <w:p w:rsidR="00B44EA4" w:rsidRPr="00306596" w:rsidRDefault="00A748F0" w:rsidP="00AC2960">
      <w:pPr>
        <w:rPr>
          <w:rFonts w:ascii="Arial" w:hAnsi="Arial" w:cs="Arial"/>
          <w:i/>
        </w:rPr>
      </w:pPr>
      <w:r>
        <w:rPr>
          <w:rFonts w:ascii="Arial" w:hAnsi="Arial" w:cs="Arial"/>
          <w:i/>
        </w:rPr>
        <w:t>All India - English</w:t>
      </w:r>
      <w:bookmarkStart w:id="0" w:name="_GoBack"/>
      <w:bookmarkEnd w:id="0"/>
    </w:p>
    <w:p w:rsidR="00933873" w:rsidRPr="00306596" w:rsidRDefault="00B44EA4" w:rsidP="00AC2960">
      <w:pPr>
        <w:rPr>
          <w:rStyle w:val="Hyperlink"/>
          <w:rFonts w:ascii="Arial" w:eastAsia="Arial Unicode MS" w:hAnsi="Arial" w:cs="Arial"/>
        </w:rPr>
      </w:pPr>
      <w:r w:rsidRPr="00306596">
        <w:rPr>
          <w:rFonts w:ascii="Arial" w:hAnsi="Arial" w:cs="Arial"/>
          <w:i/>
        </w:rPr>
        <w:t xml:space="preserve">Except for third party materials and otherwise stated, this content is made available under a Creative Commons Attribution-ShareAlike licence: </w:t>
      </w:r>
      <w:hyperlink r:id="rId12" w:history="1">
        <w:r w:rsidRPr="00306596">
          <w:rPr>
            <w:rStyle w:val="Hyperlink"/>
            <w:rFonts w:ascii="Arial" w:eastAsia="Arial Unicode MS" w:hAnsi="Arial" w:cs="Arial"/>
            <w:i/>
            <w:iCs/>
          </w:rPr>
          <w:t>http://creativecommons.org/licenses/by-sa/3.0/</w:t>
        </w:r>
      </w:hyperlink>
    </w:p>
    <w:p w:rsidR="00F573DE" w:rsidRPr="00306596" w:rsidRDefault="00F573DE" w:rsidP="00AC2960">
      <w:pPr>
        <w:rPr>
          <w:rStyle w:val="Hyperlink"/>
          <w:rFonts w:ascii="Arial" w:eastAsia="Arial Unicode MS" w:hAnsi="Arial" w:cs="Arial"/>
          <w:i/>
          <w:color w:val="auto"/>
          <w:sz w:val="24"/>
        </w:rPr>
        <w:sectPr w:rsidR="00F573DE" w:rsidRPr="00306596"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306596" w:rsidRDefault="00FE6233" w:rsidP="00AC2960">
      <w:pPr>
        <w:pStyle w:val="Heading1"/>
        <w:spacing w:before="120" w:after="120"/>
        <w:rPr>
          <w:rFonts w:ascii="Arial" w:hAnsi="Arial" w:cs="Arial"/>
        </w:rPr>
      </w:pPr>
      <w:bookmarkStart w:id="1" w:name="_Toc387394868"/>
      <w:r w:rsidRPr="00306596">
        <w:rPr>
          <w:rFonts w:ascii="Arial" w:hAnsi="Arial" w:cs="Arial"/>
        </w:rPr>
        <w:lastRenderedPageBreak/>
        <w:t>What this unit is about</w:t>
      </w:r>
      <w:bookmarkEnd w:id="1"/>
    </w:p>
    <w:p w:rsidR="002B5497" w:rsidRPr="00306596" w:rsidRDefault="002B5497" w:rsidP="00AC2960">
      <w:pPr>
        <w:rPr>
          <w:rFonts w:ascii="Arial" w:hAnsi="Arial" w:cs="Arial"/>
        </w:rPr>
      </w:pPr>
      <w:bookmarkStart w:id="2" w:name="_Toc387394869"/>
      <w:r w:rsidRPr="00306596">
        <w:rPr>
          <w:rFonts w:ascii="Arial" w:hAnsi="Arial" w:cs="Arial"/>
        </w:rPr>
        <w:t xml:space="preserve">This unit explores some ways to teach English through art, craft and drama. </w:t>
      </w:r>
    </w:p>
    <w:p w:rsidR="002B5497" w:rsidRPr="00306596" w:rsidRDefault="002B5497" w:rsidP="00AC2960">
      <w:pPr>
        <w:rPr>
          <w:rFonts w:ascii="Arial" w:hAnsi="Arial" w:cs="Arial"/>
          <w:color w:val="666666"/>
          <w:sz w:val="29"/>
          <w:szCs w:val="29"/>
        </w:rPr>
      </w:pPr>
      <w:r w:rsidRPr="00306596">
        <w:rPr>
          <w:rFonts w:ascii="Arial" w:hAnsi="Arial" w:cs="Arial"/>
        </w:rPr>
        <w:t>The creative arts can make learning English fun and interesting. Students of all ages enjoy making things and being active. Incorporating English into art, craft and drama activities can motivate students to express themselves in English. In these kinds of activit</w:t>
      </w:r>
      <w:r w:rsidR="00CD5A72" w:rsidRPr="00306596">
        <w:rPr>
          <w:rFonts w:ascii="Arial" w:hAnsi="Arial" w:cs="Arial"/>
        </w:rPr>
        <w:t>y</w:t>
      </w:r>
      <w:r w:rsidRPr="00306596">
        <w:rPr>
          <w:rFonts w:ascii="Arial" w:hAnsi="Arial" w:cs="Arial"/>
        </w:rPr>
        <w:t xml:space="preserve"> you can practise and develop your own language skills along with students. </w:t>
      </w:r>
    </w:p>
    <w:p w:rsidR="002B5497" w:rsidRPr="00306596" w:rsidRDefault="002B5497" w:rsidP="00AC2960">
      <w:pPr>
        <w:rPr>
          <w:rFonts w:ascii="Arial" w:hAnsi="Arial" w:cs="Arial"/>
          <w:color w:val="666666"/>
          <w:sz w:val="29"/>
          <w:szCs w:val="29"/>
        </w:rPr>
      </w:pPr>
      <w:r w:rsidRPr="00306596">
        <w:rPr>
          <w:rFonts w:ascii="Arial" w:hAnsi="Arial" w:cs="Arial"/>
        </w:rPr>
        <w:t xml:space="preserve">The unit suggests how your English textbook can be a resource for creative activities that can reinforce and extend language learning. </w:t>
      </w:r>
    </w:p>
    <w:p w:rsidR="00FE6233" w:rsidRPr="00306596" w:rsidRDefault="00FE6233" w:rsidP="00AC2960">
      <w:pPr>
        <w:pStyle w:val="Heading1"/>
        <w:spacing w:before="120" w:after="120"/>
        <w:rPr>
          <w:rFonts w:ascii="Arial" w:hAnsi="Arial" w:cs="Arial"/>
        </w:rPr>
      </w:pPr>
      <w:r w:rsidRPr="00306596">
        <w:rPr>
          <w:rFonts w:ascii="Arial" w:hAnsi="Arial" w:cs="Arial"/>
        </w:rPr>
        <w:t>What you can learn in this unit</w:t>
      </w:r>
      <w:bookmarkEnd w:id="2"/>
    </w:p>
    <w:p w:rsidR="002B5497" w:rsidRPr="00306596" w:rsidRDefault="0000272E" w:rsidP="00AC2960">
      <w:pPr>
        <w:pStyle w:val="ListParagraph"/>
        <w:numPr>
          <w:ilvl w:val="0"/>
          <w:numId w:val="2"/>
        </w:numPr>
        <w:rPr>
          <w:rFonts w:ascii="Arial" w:hAnsi="Arial" w:cs="Arial"/>
        </w:rPr>
      </w:pPr>
      <w:bookmarkStart w:id="3" w:name="section__learningoutcomes"/>
      <w:bookmarkStart w:id="4" w:name="_Toc387394870"/>
      <w:bookmarkEnd w:id="3"/>
      <w:r w:rsidRPr="00306596">
        <w:rPr>
          <w:rFonts w:ascii="Arial" w:hAnsi="Arial" w:cs="Arial"/>
          <w:lang w:val="en-GB"/>
        </w:rPr>
        <w:t>T</w:t>
      </w:r>
      <w:r w:rsidR="00B069C6" w:rsidRPr="00306596">
        <w:rPr>
          <w:rFonts w:ascii="Arial" w:hAnsi="Arial" w:cs="Arial"/>
          <w:lang w:val="en-GB"/>
        </w:rPr>
        <w:t>o use</w:t>
      </w:r>
      <w:r w:rsidR="002B5497" w:rsidRPr="00306596">
        <w:rPr>
          <w:rFonts w:ascii="Arial" w:hAnsi="Arial" w:cs="Arial"/>
        </w:rPr>
        <w:t xml:space="preserve"> art and craft to stimulate English language learning.</w:t>
      </w:r>
    </w:p>
    <w:p w:rsidR="002B5497" w:rsidRPr="00306596" w:rsidRDefault="0000272E" w:rsidP="00AC2960">
      <w:pPr>
        <w:pStyle w:val="ListParagraph"/>
        <w:numPr>
          <w:ilvl w:val="0"/>
          <w:numId w:val="2"/>
        </w:numPr>
        <w:rPr>
          <w:rFonts w:ascii="Arial" w:hAnsi="Arial" w:cs="Arial"/>
        </w:rPr>
      </w:pPr>
      <w:r w:rsidRPr="00306596">
        <w:rPr>
          <w:rFonts w:ascii="Arial" w:hAnsi="Arial" w:cs="Arial"/>
          <w:lang w:val="en-GB"/>
        </w:rPr>
        <w:t>T</w:t>
      </w:r>
      <w:r w:rsidR="00B069C6" w:rsidRPr="00306596">
        <w:rPr>
          <w:rFonts w:ascii="Arial" w:hAnsi="Arial" w:cs="Arial"/>
          <w:lang w:val="en-GB"/>
        </w:rPr>
        <w:t>o use</w:t>
      </w:r>
      <w:r w:rsidR="002B5497" w:rsidRPr="00306596">
        <w:rPr>
          <w:rFonts w:ascii="Arial" w:hAnsi="Arial" w:cs="Arial"/>
        </w:rPr>
        <w:t xml:space="preserve"> drama and role play to stimulate English language learning.</w:t>
      </w:r>
    </w:p>
    <w:p w:rsidR="002B5497" w:rsidRPr="00306596" w:rsidRDefault="0000272E" w:rsidP="00AC2960">
      <w:pPr>
        <w:pStyle w:val="ListParagraph"/>
        <w:numPr>
          <w:ilvl w:val="0"/>
          <w:numId w:val="2"/>
        </w:numPr>
        <w:rPr>
          <w:rFonts w:ascii="Arial" w:hAnsi="Arial" w:cs="Arial"/>
        </w:rPr>
      </w:pPr>
      <w:r w:rsidRPr="00306596">
        <w:rPr>
          <w:rFonts w:ascii="Arial" w:hAnsi="Arial" w:cs="Arial"/>
          <w:lang w:val="en-GB"/>
        </w:rPr>
        <w:t>T</w:t>
      </w:r>
      <w:r w:rsidR="00B069C6" w:rsidRPr="00306596">
        <w:rPr>
          <w:rFonts w:ascii="Arial" w:hAnsi="Arial" w:cs="Arial"/>
          <w:lang w:val="en-GB"/>
        </w:rPr>
        <w:t>o develop</w:t>
      </w:r>
      <w:r w:rsidR="002B5497" w:rsidRPr="00306596">
        <w:rPr>
          <w:rFonts w:ascii="Arial" w:hAnsi="Arial" w:cs="Arial"/>
        </w:rPr>
        <w:t xml:space="preserve"> art, craft and drama activities from textbook lessons.</w:t>
      </w:r>
    </w:p>
    <w:p w:rsidR="00FE6233" w:rsidRPr="00306596" w:rsidRDefault="00FE6233" w:rsidP="00AC2960">
      <w:pPr>
        <w:pStyle w:val="SessionHeading"/>
        <w:spacing w:before="120" w:after="120"/>
        <w:rPr>
          <w:rFonts w:ascii="Arial" w:hAnsi="Arial" w:cs="Arial"/>
        </w:rPr>
      </w:pPr>
      <w:bookmarkStart w:id="5" w:name="section1"/>
      <w:bookmarkStart w:id="6" w:name="_Toc387394871"/>
      <w:bookmarkEnd w:id="4"/>
      <w:bookmarkEnd w:id="5"/>
      <w:r w:rsidRPr="00306596">
        <w:rPr>
          <w:rFonts w:ascii="Arial" w:hAnsi="Arial" w:cs="Arial"/>
        </w:rPr>
        <w:t xml:space="preserve">1 </w:t>
      </w:r>
      <w:bookmarkEnd w:id="6"/>
      <w:r w:rsidR="002B5497" w:rsidRPr="00306596">
        <w:rPr>
          <w:rFonts w:ascii="Arial" w:hAnsi="Arial" w:cs="Arial"/>
        </w:rPr>
        <w:t>Using art and craft to stimulate English language learning</w:t>
      </w:r>
    </w:p>
    <w:p w:rsidR="002B5497" w:rsidRPr="00306596" w:rsidRDefault="002B5497" w:rsidP="00AC2960">
      <w:pPr>
        <w:rPr>
          <w:rFonts w:ascii="Arial" w:hAnsi="Arial" w:cs="Arial"/>
        </w:rPr>
      </w:pPr>
      <w:r w:rsidRPr="00306596">
        <w:rPr>
          <w:rFonts w:ascii="Arial" w:hAnsi="Arial" w:cs="Arial"/>
        </w:rPr>
        <w:t xml:space="preserve">Creative arts lessons are hands-on and active for students. Language learned and used in these sessions </w:t>
      </w:r>
      <w:r w:rsidR="0000272E" w:rsidRPr="00306596">
        <w:rPr>
          <w:rFonts w:ascii="Arial" w:hAnsi="Arial" w:cs="Arial"/>
        </w:rPr>
        <w:t>can be</w:t>
      </w:r>
      <w:r w:rsidRPr="00306596">
        <w:rPr>
          <w:rFonts w:ascii="Arial" w:hAnsi="Arial" w:cs="Arial"/>
        </w:rPr>
        <w:t xml:space="preserve"> </w:t>
      </w:r>
      <w:r w:rsidR="0000272E" w:rsidRPr="00306596">
        <w:rPr>
          <w:rFonts w:ascii="Arial" w:hAnsi="Arial" w:cs="Arial"/>
        </w:rPr>
        <w:t>memorable</w:t>
      </w:r>
      <w:r w:rsidRPr="00306596">
        <w:rPr>
          <w:rFonts w:ascii="Arial" w:hAnsi="Arial" w:cs="Arial"/>
        </w:rPr>
        <w:t>. In the first case study, the teacher takes notice of how students use language generally in art and craft lessons, and decide</w:t>
      </w:r>
      <w:r w:rsidR="00CD5A72" w:rsidRPr="00306596">
        <w:rPr>
          <w:rFonts w:ascii="Arial" w:hAnsi="Arial" w:cs="Arial"/>
        </w:rPr>
        <w:t>s</w:t>
      </w:r>
      <w:r w:rsidRPr="00306596">
        <w:rPr>
          <w:rFonts w:ascii="Arial" w:hAnsi="Arial" w:cs="Arial"/>
        </w:rPr>
        <w:t xml:space="preserve"> to incorporate English into these activities. </w:t>
      </w:r>
    </w:p>
    <w:p w:rsidR="00C852E4" w:rsidRPr="00306596" w:rsidRDefault="00C852E4" w:rsidP="00C852E4">
      <w:pPr>
        <w:jc w:val="center"/>
        <w:rPr>
          <w:rFonts w:ascii="Arial" w:hAnsi="Arial" w:cs="Arial"/>
          <w:b/>
        </w:rPr>
      </w:pPr>
      <w:r w:rsidRPr="00306596">
        <w:rPr>
          <w:rFonts w:ascii="Arial" w:hAnsi="Arial" w:cs="Arial"/>
          <w:b/>
          <w:noProof/>
          <w:lang w:eastAsia="en-GB" w:bidi="ar-SA"/>
        </w:rPr>
        <w:drawing>
          <wp:inline distT="0" distB="0" distL="0" distR="0" wp14:anchorId="78B57CE0" wp14:editId="658491A9">
            <wp:extent cx="2381693" cy="319926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2_fig013.tif"/>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386054" cy="3205118"/>
                    </a:xfrm>
                    <a:prstGeom prst="rect">
                      <a:avLst/>
                    </a:prstGeom>
                  </pic:spPr>
                </pic:pic>
              </a:graphicData>
            </a:graphic>
          </wp:inline>
        </w:drawing>
      </w:r>
    </w:p>
    <w:p w:rsidR="00C852E4" w:rsidRPr="00306596" w:rsidRDefault="0000272E" w:rsidP="00C852E4">
      <w:pPr>
        <w:jc w:val="center"/>
        <w:rPr>
          <w:rFonts w:ascii="Arial" w:hAnsi="Arial" w:cs="Arial"/>
        </w:rPr>
      </w:pPr>
      <w:r w:rsidRPr="00306596">
        <w:rPr>
          <w:rFonts w:ascii="Arial" w:hAnsi="Arial" w:cs="Arial"/>
        </w:rPr>
        <w:t>L</w:t>
      </w:r>
      <w:r w:rsidR="00C852E4" w:rsidRPr="00306596">
        <w:rPr>
          <w:rFonts w:ascii="Arial" w:hAnsi="Arial" w:cs="Arial"/>
        </w:rPr>
        <w:t>anguage in art and craft lessons.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B5497" w:rsidRPr="00306596" w:rsidTr="00C852E4">
        <w:tc>
          <w:tcPr>
            <w:tcW w:w="10575" w:type="dxa"/>
          </w:tcPr>
          <w:p w:rsidR="002B5497" w:rsidRPr="00306596" w:rsidRDefault="002B5497" w:rsidP="00C852E4">
            <w:pPr>
              <w:pStyle w:val="CasestudyHeading"/>
              <w:keepNext/>
              <w:rPr>
                <w:rFonts w:ascii="Arial" w:hAnsi="Arial" w:cs="Arial"/>
                <w:i/>
                <w:iCs/>
                <w:color w:val="333333"/>
                <w:sz w:val="21"/>
                <w:szCs w:val="21"/>
              </w:rPr>
            </w:pPr>
            <w:r w:rsidRPr="00306596">
              <w:rPr>
                <w:rFonts w:ascii="Arial" w:hAnsi="Arial" w:cs="Arial"/>
              </w:rPr>
              <w:lastRenderedPageBreak/>
              <w:t xml:space="preserve">Case </w:t>
            </w:r>
            <w:r w:rsidR="00CD5A72" w:rsidRPr="00306596">
              <w:rPr>
                <w:rFonts w:ascii="Arial" w:hAnsi="Arial" w:cs="Arial"/>
              </w:rPr>
              <w:t>S</w:t>
            </w:r>
            <w:r w:rsidRPr="00306596">
              <w:rPr>
                <w:rFonts w:ascii="Arial" w:hAnsi="Arial" w:cs="Arial"/>
              </w:rPr>
              <w:t>tudy 1: M</w:t>
            </w:r>
            <w:r w:rsidR="00CD5A72" w:rsidRPr="00306596">
              <w:rPr>
                <w:rFonts w:ascii="Arial" w:hAnsi="Arial" w:cs="Arial"/>
              </w:rPr>
              <w:t>r</w:t>
            </w:r>
            <w:r w:rsidRPr="00306596">
              <w:rPr>
                <w:rFonts w:ascii="Arial" w:hAnsi="Arial" w:cs="Arial"/>
              </w:rPr>
              <w:t>s Pooja uses art to develop spoken English</w:t>
            </w:r>
          </w:p>
          <w:p w:rsidR="002B5497" w:rsidRPr="00306596" w:rsidRDefault="002B5497" w:rsidP="00C852E4">
            <w:pPr>
              <w:keepNext/>
              <w:rPr>
                <w:rFonts w:ascii="Arial" w:hAnsi="Arial" w:cs="Arial"/>
                <w:i/>
              </w:rPr>
            </w:pPr>
            <w:r w:rsidRPr="00306596">
              <w:rPr>
                <w:rFonts w:ascii="Arial" w:hAnsi="Arial" w:cs="Arial"/>
                <w:i/>
              </w:rPr>
              <w:t xml:space="preserve">Mrs Pooja, a new teacher in Class V, was not very confident about teaching English. During her pre-service teacher training she had done Hindi pedagogy, but had not opted for ‘pedagogy of English’. </w:t>
            </w:r>
          </w:p>
          <w:p w:rsidR="002B5497" w:rsidRPr="00306596" w:rsidRDefault="002B5497" w:rsidP="00C852E4">
            <w:pPr>
              <w:keepNext/>
              <w:rPr>
                <w:rFonts w:ascii="Arial" w:hAnsi="Arial" w:cs="Arial"/>
              </w:rPr>
            </w:pPr>
            <w:r w:rsidRPr="00306596">
              <w:rPr>
                <w:rFonts w:ascii="Arial" w:hAnsi="Arial" w:cs="Arial"/>
              </w:rPr>
              <w:t>My assessments showed that very few students had learnt any English since Class 1. I thought back to my pre-service training, when I observed students learn</w:t>
            </w:r>
            <w:r w:rsidR="0000272E" w:rsidRPr="00306596">
              <w:rPr>
                <w:rFonts w:ascii="Arial" w:hAnsi="Arial" w:cs="Arial"/>
              </w:rPr>
              <w:t>ing</w:t>
            </w:r>
            <w:r w:rsidRPr="00306596">
              <w:rPr>
                <w:rFonts w:ascii="Arial" w:hAnsi="Arial" w:cs="Arial"/>
              </w:rPr>
              <w:t xml:space="preserve"> Hindi during art and craft activities. I decided to try out the same strategy for English lessons.</w:t>
            </w:r>
          </w:p>
          <w:p w:rsidR="002B5497" w:rsidRPr="00306596" w:rsidRDefault="002B5497" w:rsidP="00C852E4">
            <w:pPr>
              <w:keepNext/>
              <w:rPr>
                <w:rFonts w:ascii="Arial" w:hAnsi="Arial" w:cs="Arial"/>
              </w:rPr>
            </w:pPr>
            <w:r w:rsidRPr="00306596">
              <w:rPr>
                <w:rFonts w:ascii="Arial" w:hAnsi="Arial" w:cs="Arial"/>
              </w:rPr>
              <w:t xml:space="preserve">From my English textbook, I chose a story that had many different animal characters. I had students make masks and costumes for the animals in the story. </w:t>
            </w:r>
          </w:p>
          <w:p w:rsidR="002B5497" w:rsidRPr="00306596" w:rsidRDefault="002B5497" w:rsidP="00C852E4">
            <w:pPr>
              <w:keepNext/>
              <w:rPr>
                <w:rFonts w:ascii="Arial" w:hAnsi="Arial" w:cs="Arial"/>
              </w:rPr>
            </w:pPr>
            <w:r w:rsidRPr="00306596">
              <w:rPr>
                <w:rFonts w:ascii="Arial" w:hAnsi="Arial" w:cs="Arial"/>
              </w:rPr>
              <w:t>Before the students started to create their masks and costumes, I wrote some vocabulary in English on the blackboard:</w:t>
            </w:r>
          </w:p>
          <w:p w:rsidR="002B5497" w:rsidRPr="00306596" w:rsidRDefault="002B5497" w:rsidP="00AC2960">
            <w:pPr>
              <w:pStyle w:val="ListParagraph"/>
              <w:numPr>
                <w:ilvl w:val="0"/>
                <w:numId w:val="3"/>
              </w:numPr>
              <w:rPr>
                <w:rFonts w:ascii="Arial" w:hAnsi="Arial" w:cs="Arial"/>
              </w:rPr>
            </w:pPr>
            <w:r w:rsidRPr="00306596">
              <w:rPr>
                <w:rFonts w:ascii="Arial" w:hAnsi="Arial" w:cs="Arial"/>
                <w:b/>
              </w:rPr>
              <w:t>Art words:</w:t>
            </w:r>
            <w:r w:rsidRPr="00306596">
              <w:rPr>
                <w:rFonts w:ascii="Arial" w:hAnsi="Arial" w:cs="Arial"/>
              </w:rPr>
              <w:t xml:space="preserve"> ‘colour’, ‘cut’, ‘paste’, ‘material’, ‘paint’, ‘draw’, ‘shape’. </w:t>
            </w:r>
          </w:p>
          <w:p w:rsidR="002B5497" w:rsidRPr="00306596" w:rsidRDefault="002B5497" w:rsidP="00AC2960">
            <w:pPr>
              <w:pStyle w:val="ListParagraph"/>
              <w:numPr>
                <w:ilvl w:val="0"/>
                <w:numId w:val="3"/>
              </w:numPr>
              <w:rPr>
                <w:rFonts w:ascii="Arial" w:hAnsi="Arial" w:cs="Arial"/>
              </w:rPr>
            </w:pPr>
            <w:r w:rsidRPr="00306596">
              <w:rPr>
                <w:rFonts w:ascii="Arial" w:hAnsi="Arial" w:cs="Arial"/>
                <w:b/>
              </w:rPr>
              <w:t>Animals:</w:t>
            </w:r>
            <w:r w:rsidRPr="00306596">
              <w:rPr>
                <w:rFonts w:ascii="Arial" w:hAnsi="Arial" w:cs="Arial"/>
              </w:rPr>
              <w:t xml:space="preserve"> ‘monkey’, ‘tiger’, ‘deer’, ‘pig’, ‘frog’, ‘fish’.</w:t>
            </w:r>
          </w:p>
          <w:p w:rsidR="002B5497" w:rsidRPr="00306596" w:rsidRDefault="002B5497" w:rsidP="00AC2960">
            <w:pPr>
              <w:pStyle w:val="ListParagraph"/>
              <w:numPr>
                <w:ilvl w:val="0"/>
                <w:numId w:val="3"/>
              </w:numPr>
              <w:rPr>
                <w:rFonts w:ascii="Arial" w:hAnsi="Arial" w:cs="Arial"/>
              </w:rPr>
            </w:pPr>
            <w:r w:rsidRPr="00306596">
              <w:rPr>
                <w:rFonts w:ascii="Arial" w:hAnsi="Arial" w:cs="Arial"/>
                <w:b/>
              </w:rPr>
              <w:t>Adjectives:</w:t>
            </w:r>
            <w:r w:rsidRPr="00306596">
              <w:rPr>
                <w:rFonts w:ascii="Arial" w:hAnsi="Arial" w:cs="Arial"/>
              </w:rPr>
              <w:t xml:space="preserve"> ‘old’, ‘young’, ‘small’, ‘big’, ‘bright’, ‘dark’, ‘brown’, ‘orange’, ‘black’, ‘green’, ‘striped’, ‘slippery’, ‘shiny’.</w:t>
            </w:r>
          </w:p>
          <w:p w:rsidR="002B5497" w:rsidRPr="00306596" w:rsidRDefault="002B5497" w:rsidP="00AC2960">
            <w:pPr>
              <w:rPr>
                <w:rFonts w:ascii="Arial" w:hAnsi="Arial" w:cs="Arial"/>
              </w:rPr>
            </w:pPr>
            <w:r w:rsidRPr="00306596">
              <w:rPr>
                <w:rFonts w:ascii="Arial" w:hAnsi="Arial" w:cs="Arial"/>
              </w:rPr>
              <w:t xml:space="preserve">I had the students repeat the words after me, in English. I used </w:t>
            </w:r>
            <w:r w:rsidR="0000272E" w:rsidRPr="00306596">
              <w:rPr>
                <w:rFonts w:ascii="Arial" w:hAnsi="Arial" w:cs="Arial"/>
              </w:rPr>
              <w:t xml:space="preserve">the textbook </w:t>
            </w:r>
            <w:r w:rsidRPr="00306596">
              <w:rPr>
                <w:rFonts w:ascii="Arial" w:hAnsi="Arial" w:cs="Arial"/>
              </w:rPr>
              <w:t xml:space="preserve">pictures and </w:t>
            </w:r>
            <w:r w:rsidR="0000272E" w:rsidRPr="00306596">
              <w:rPr>
                <w:rFonts w:ascii="Arial" w:hAnsi="Arial" w:cs="Arial"/>
              </w:rPr>
              <w:t xml:space="preserve">my own </w:t>
            </w:r>
            <w:r w:rsidRPr="00306596">
              <w:rPr>
                <w:rFonts w:ascii="Arial" w:hAnsi="Arial" w:cs="Arial"/>
              </w:rPr>
              <w:t xml:space="preserve">gestures to make sure they understood. </w:t>
            </w:r>
          </w:p>
          <w:p w:rsidR="002B5497" w:rsidRPr="00306596" w:rsidRDefault="002B5497" w:rsidP="00AC2960">
            <w:pPr>
              <w:rPr>
                <w:rFonts w:ascii="Arial" w:hAnsi="Arial" w:cs="Arial"/>
              </w:rPr>
            </w:pPr>
            <w:r w:rsidRPr="00306596">
              <w:rPr>
                <w:rFonts w:ascii="Arial" w:hAnsi="Arial" w:cs="Arial"/>
              </w:rPr>
              <w:t>As the students worked on their masks and costumes, I encouraged them to use the English words as much as possible with me and with each other. As they worked, I also used English for making suggestions, agreement or disagreement, and descriptions. For instance:</w:t>
            </w:r>
          </w:p>
          <w:p w:rsidR="002B5497" w:rsidRPr="00306596" w:rsidRDefault="002B5497" w:rsidP="00AC2960">
            <w:pPr>
              <w:pStyle w:val="ListParagraph"/>
              <w:numPr>
                <w:ilvl w:val="0"/>
                <w:numId w:val="4"/>
              </w:numPr>
              <w:rPr>
                <w:rFonts w:ascii="Arial" w:hAnsi="Arial" w:cs="Arial"/>
              </w:rPr>
            </w:pPr>
            <w:r w:rsidRPr="00306596">
              <w:rPr>
                <w:rFonts w:ascii="Arial" w:hAnsi="Arial" w:cs="Arial"/>
              </w:rPr>
              <w:t>‘Try this …’</w:t>
            </w:r>
          </w:p>
          <w:p w:rsidR="002B5497" w:rsidRPr="00306596" w:rsidRDefault="002B5497" w:rsidP="00AC2960">
            <w:pPr>
              <w:pStyle w:val="ListParagraph"/>
              <w:numPr>
                <w:ilvl w:val="0"/>
                <w:numId w:val="4"/>
              </w:numPr>
              <w:rPr>
                <w:rFonts w:ascii="Arial" w:hAnsi="Arial" w:cs="Arial"/>
              </w:rPr>
            </w:pPr>
            <w:r w:rsidRPr="00306596">
              <w:rPr>
                <w:rFonts w:ascii="Arial" w:hAnsi="Arial" w:cs="Arial"/>
              </w:rPr>
              <w:t>‘That’s a good idea!’</w:t>
            </w:r>
          </w:p>
          <w:p w:rsidR="002B5497" w:rsidRPr="00306596" w:rsidRDefault="002B5497" w:rsidP="00AC2960">
            <w:pPr>
              <w:pStyle w:val="ListParagraph"/>
              <w:numPr>
                <w:ilvl w:val="0"/>
                <w:numId w:val="4"/>
              </w:numPr>
              <w:rPr>
                <w:rFonts w:ascii="Arial" w:hAnsi="Arial" w:cs="Arial"/>
              </w:rPr>
            </w:pPr>
            <w:r w:rsidRPr="00306596">
              <w:rPr>
                <w:rFonts w:ascii="Arial" w:hAnsi="Arial" w:cs="Arial"/>
              </w:rPr>
              <w:t>‘Is it hard or soft?’</w:t>
            </w:r>
          </w:p>
          <w:p w:rsidR="002B5497" w:rsidRPr="00306596" w:rsidRDefault="002B5497" w:rsidP="00AC2960">
            <w:pPr>
              <w:pStyle w:val="ListParagraph"/>
              <w:numPr>
                <w:ilvl w:val="0"/>
                <w:numId w:val="4"/>
              </w:numPr>
              <w:rPr>
                <w:rFonts w:ascii="Arial" w:hAnsi="Arial" w:cs="Arial"/>
              </w:rPr>
            </w:pPr>
            <w:r w:rsidRPr="00306596">
              <w:rPr>
                <w:rFonts w:ascii="Arial" w:hAnsi="Arial" w:cs="Arial"/>
              </w:rPr>
              <w:t>‘What colour is this?’</w:t>
            </w:r>
          </w:p>
          <w:p w:rsidR="002B5497" w:rsidRPr="00306596" w:rsidRDefault="002B5497" w:rsidP="00AC2960">
            <w:pPr>
              <w:pStyle w:val="ListParagraph"/>
              <w:numPr>
                <w:ilvl w:val="0"/>
                <w:numId w:val="4"/>
              </w:numPr>
              <w:rPr>
                <w:rFonts w:ascii="Arial" w:hAnsi="Arial" w:cs="Arial"/>
              </w:rPr>
            </w:pPr>
            <w:r w:rsidRPr="00306596">
              <w:rPr>
                <w:rFonts w:ascii="Arial" w:hAnsi="Arial" w:cs="Arial"/>
              </w:rPr>
              <w:t xml:space="preserve">‘Please give him/her the paint.’ </w:t>
            </w:r>
          </w:p>
          <w:p w:rsidR="002B5497" w:rsidRPr="00306596" w:rsidRDefault="002B5497" w:rsidP="00AC2960">
            <w:pPr>
              <w:pStyle w:val="ListParagraph"/>
              <w:numPr>
                <w:ilvl w:val="0"/>
                <w:numId w:val="4"/>
              </w:numPr>
              <w:rPr>
                <w:rFonts w:ascii="Arial" w:hAnsi="Arial" w:cs="Arial"/>
              </w:rPr>
            </w:pPr>
            <w:r w:rsidRPr="00306596">
              <w:rPr>
                <w:rFonts w:ascii="Arial" w:hAnsi="Arial" w:cs="Arial"/>
              </w:rPr>
              <w:t>‘It’s very beautiful!’</w:t>
            </w:r>
          </w:p>
          <w:p w:rsidR="002B5497" w:rsidRPr="00306596" w:rsidRDefault="002B5497" w:rsidP="00AC2960">
            <w:pPr>
              <w:pStyle w:val="ListParagraph"/>
              <w:numPr>
                <w:ilvl w:val="0"/>
                <w:numId w:val="4"/>
              </w:numPr>
              <w:rPr>
                <w:rFonts w:ascii="Arial" w:hAnsi="Arial" w:cs="Arial"/>
              </w:rPr>
            </w:pPr>
            <w:r w:rsidRPr="00306596">
              <w:rPr>
                <w:rFonts w:ascii="Arial" w:hAnsi="Arial" w:cs="Arial"/>
              </w:rPr>
              <w:t>‘I like it very much!’</w:t>
            </w:r>
          </w:p>
          <w:p w:rsidR="002B5497" w:rsidRPr="00306596" w:rsidRDefault="002B5497" w:rsidP="00AC2960">
            <w:pPr>
              <w:pStyle w:val="ListParagraph"/>
              <w:numPr>
                <w:ilvl w:val="0"/>
                <w:numId w:val="4"/>
              </w:numPr>
              <w:rPr>
                <w:rFonts w:ascii="Arial" w:hAnsi="Arial" w:cs="Arial"/>
              </w:rPr>
            </w:pPr>
            <w:r w:rsidRPr="00306596">
              <w:rPr>
                <w:rFonts w:ascii="Arial" w:hAnsi="Arial" w:cs="Arial"/>
              </w:rPr>
              <w:t>‘Do you like it?’</w:t>
            </w:r>
          </w:p>
          <w:p w:rsidR="002B5497" w:rsidRPr="00306596" w:rsidRDefault="002B5497" w:rsidP="00AC2960">
            <w:pPr>
              <w:pStyle w:val="ListParagraph"/>
              <w:numPr>
                <w:ilvl w:val="0"/>
                <w:numId w:val="4"/>
              </w:numPr>
              <w:rPr>
                <w:rFonts w:ascii="Arial" w:hAnsi="Arial" w:cs="Arial"/>
              </w:rPr>
            </w:pPr>
            <w:r w:rsidRPr="00306596">
              <w:rPr>
                <w:rFonts w:ascii="Arial" w:hAnsi="Arial" w:cs="Arial"/>
              </w:rPr>
              <w:t>‘Show me … Show [other student’s name].’</w:t>
            </w:r>
          </w:p>
          <w:p w:rsidR="002B5497" w:rsidRPr="00306596" w:rsidRDefault="002B5497" w:rsidP="00AC2960">
            <w:pPr>
              <w:rPr>
                <w:rFonts w:ascii="Arial" w:hAnsi="Arial" w:cs="Arial"/>
              </w:rPr>
            </w:pPr>
            <w:r w:rsidRPr="00306596">
              <w:rPr>
                <w:rFonts w:ascii="Arial" w:hAnsi="Arial" w:cs="Arial"/>
              </w:rPr>
              <w:t xml:space="preserve">If my students didn’t understand a word or sentence in English, I would repeat what I said in Hindi. I encouraged the students to practise the English sentences with me and with each other as they made masks and costumes. It was good practise for my own English. </w:t>
            </w:r>
          </w:p>
          <w:p w:rsidR="002B5497" w:rsidRPr="00306596" w:rsidRDefault="002B5497" w:rsidP="00AC2960">
            <w:pPr>
              <w:rPr>
                <w:rFonts w:ascii="Arial" w:hAnsi="Arial" w:cs="Arial"/>
              </w:rPr>
            </w:pPr>
            <w:r w:rsidRPr="00306596">
              <w:rPr>
                <w:rFonts w:ascii="Arial" w:hAnsi="Arial" w:cs="Arial"/>
              </w:rPr>
              <w:t>At the end of the art lesson I asked students to write words and sentences in their notebooks, in English, to describe their masks and costumes. For example:</w:t>
            </w:r>
          </w:p>
          <w:p w:rsidR="002B5497" w:rsidRPr="00306596" w:rsidRDefault="002B5497" w:rsidP="00AC2960">
            <w:pPr>
              <w:pStyle w:val="ListParagraph"/>
              <w:numPr>
                <w:ilvl w:val="0"/>
                <w:numId w:val="5"/>
              </w:numPr>
              <w:rPr>
                <w:rFonts w:ascii="Arial" w:hAnsi="Arial" w:cs="Arial"/>
              </w:rPr>
            </w:pPr>
            <w:r w:rsidRPr="00306596">
              <w:rPr>
                <w:rFonts w:ascii="Arial" w:hAnsi="Arial" w:cs="Arial"/>
              </w:rPr>
              <w:t>‘My mask is red and orange. It is a lion.’</w:t>
            </w:r>
          </w:p>
          <w:p w:rsidR="002B5497" w:rsidRPr="00306596" w:rsidRDefault="002B5497" w:rsidP="00AC2960">
            <w:pPr>
              <w:pStyle w:val="ListParagraph"/>
              <w:numPr>
                <w:ilvl w:val="0"/>
                <w:numId w:val="5"/>
              </w:numPr>
              <w:rPr>
                <w:rFonts w:ascii="Arial" w:hAnsi="Arial" w:cs="Arial"/>
              </w:rPr>
            </w:pPr>
            <w:r w:rsidRPr="00306596">
              <w:rPr>
                <w:rFonts w:ascii="Arial" w:hAnsi="Arial" w:cs="Arial"/>
              </w:rPr>
              <w:t xml:space="preserve">‘My costume is shiny and green. I am a crocodile.’ </w:t>
            </w:r>
          </w:p>
          <w:p w:rsidR="002B5497" w:rsidRPr="00306596" w:rsidRDefault="002B5497" w:rsidP="00AC2960">
            <w:pPr>
              <w:rPr>
                <w:rFonts w:ascii="Arial" w:hAnsi="Arial" w:cs="Arial"/>
              </w:rPr>
            </w:pPr>
            <w:r w:rsidRPr="00306596">
              <w:rPr>
                <w:rFonts w:ascii="Arial" w:hAnsi="Arial" w:cs="Arial"/>
              </w:rPr>
              <w:t xml:space="preserve">While correcting their notebooks, I noticed that all the students had attempted to write, including one who had been diagnosed as dyslexic. </w:t>
            </w:r>
          </w:p>
        </w:tc>
      </w:tr>
    </w:tbl>
    <w:p w:rsidR="002B5497" w:rsidRPr="00306596" w:rsidRDefault="002B5497" w:rsidP="00056EEA">
      <w:pPr>
        <w:spacing w:before="0"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306596" w:rsidTr="00401572">
        <w:tc>
          <w:tcPr>
            <w:tcW w:w="1260" w:type="dxa"/>
          </w:tcPr>
          <w:p w:rsidR="006C12E4" w:rsidRPr="00306596" w:rsidRDefault="00401572" w:rsidP="00306596">
            <w:pPr>
              <w:keepNext/>
              <w:rPr>
                <w:rFonts w:ascii="Arial" w:hAnsi="Arial" w:cs="Arial"/>
              </w:rPr>
            </w:pPr>
            <w:r w:rsidRPr="00306596">
              <w:rPr>
                <w:rFonts w:ascii="Arial" w:hAnsi="Arial" w:cs="Arial"/>
                <w:noProof/>
                <w:lang w:bidi="ar-SA"/>
              </w:rPr>
              <w:drawing>
                <wp:inline distT="0" distB="0" distL="0" distR="0" wp14:anchorId="29D4FD01" wp14:editId="6AFAC576">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306596" w:rsidRDefault="00A138CB" w:rsidP="00306596">
            <w:pPr>
              <w:pStyle w:val="StylePauseforthoughtLeftLinespacingMultiple115li"/>
              <w:rPr>
                <w:rFonts w:ascii="Arial" w:hAnsi="Arial" w:cs="Arial"/>
              </w:rPr>
            </w:pPr>
            <w:r w:rsidRPr="00306596">
              <w:rPr>
                <w:rFonts w:ascii="Arial" w:hAnsi="Arial" w:cs="Arial"/>
              </w:rPr>
              <w:t xml:space="preserve">Pause for thought </w:t>
            </w:r>
          </w:p>
          <w:p w:rsidR="002B5497" w:rsidRPr="00306596" w:rsidRDefault="002B5497" w:rsidP="00306596">
            <w:pPr>
              <w:keepNext/>
              <w:rPr>
                <w:rFonts w:ascii="Arial" w:hAnsi="Arial" w:cs="Arial"/>
              </w:rPr>
            </w:pPr>
            <w:r w:rsidRPr="00306596">
              <w:rPr>
                <w:rFonts w:ascii="Arial" w:hAnsi="Arial" w:cs="Arial"/>
              </w:rPr>
              <w:t>Mrs Pooja was</w:t>
            </w:r>
            <w:r w:rsidR="0000272E" w:rsidRPr="00306596">
              <w:rPr>
                <w:rFonts w:ascii="Arial" w:hAnsi="Arial" w:cs="Arial"/>
              </w:rPr>
              <w:t xml:space="preserve"> </w:t>
            </w:r>
            <w:r w:rsidRPr="00306596">
              <w:rPr>
                <w:rFonts w:ascii="Arial" w:hAnsi="Arial" w:cs="Arial"/>
              </w:rPr>
              <w:t xml:space="preserve">observant about what worked for students, and </w:t>
            </w:r>
            <w:r w:rsidR="0000272E" w:rsidRPr="00306596">
              <w:rPr>
                <w:rFonts w:ascii="Arial" w:hAnsi="Arial" w:cs="Arial"/>
              </w:rPr>
              <w:t>developed</w:t>
            </w:r>
            <w:r w:rsidRPr="00306596">
              <w:rPr>
                <w:rFonts w:ascii="Arial" w:hAnsi="Arial" w:cs="Arial"/>
              </w:rPr>
              <w:t xml:space="preserve"> her practice based on her observations. Do you think Mrs Pooja had good opportunities for assessing the students’ English in the art and craft lesson?</w:t>
            </w:r>
          </w:p>
          <w:p w:rsidR="002B5497" w:rsidRPr="00306596" w:rsidRDefault="002B5497" w:rsidP="00306596">
            <w:pPr>
              <w:keepNext/>
              <w:rPr>
                <w:rFonts w:ascii="Arial" w:hAnsi="Arial" w:cs="Arial"/>
              </w:rPr>
            </w:pPr>
            <w:r w:rsidRPr="00306596">
              <w:rPr>
                <w:rFonts w:ascii="Arial" w:hAnsi="Arial" w:cs="Arial"/>
              </w:rPr>
              <w:t>What else do you think Mrs Pooja’s students could do with their masks and costumes, in terms of writing or performance?</w:t>
            </w:r>
          </w:p>
          <w:p w:rsidR="006C12E4" w:rsidRPr="00306596" w:rsidRDefault="002B5497" w:rsidP="00306596">
            <w:pPr>
              <w:keepNext/>
              <w:rPr>
                <w:rFonts w:ascii="Arial" w:hAnsi="Arial" w:cs="Arial"/>
              </w:rPr>
            </w:pPr>
            <w:r w:rsidRPr="00306596">
              <w:rPr>
                <w:rFonts w:ascii="Arial" w:hAnsi="Arial" w:cs="Arial"/>
              </w:rPr>
              <w:t>In the art and craft lesson, how do your students talk to you and to each other? Do they ask questions, follow instructions and describe their plans and the outcomes of their work? Do they use special vocabulary? How could you use this for English language teaching?</w:t>
            </w:r>
          </w:p>
        </w:tc>
      </w:tr>
    </w:tbl>
    <w:p w:rsidR="00C1185C" w:rsidRPr="00306596" w:rsidRDefault="002B5497" w:rsidP="00AC2960">
      <w:pPr>
        <w:rPr>
          <w:rFonts w:ascii="Arial" w:hAnsi="Arial" w:cs="Arial"/>
        </w:rPr>
      </w:pPr>
      <w:r w:rsidRPr="00306596">
        <w:rPr>
          <w:rFonts w:ascii="Arial" w:hAnsi="Arial" w:cs="Arial"/>
        </w:rPr>
        <w:t xml:space="preserve">Art and craft lessons have the potential to include all students, including those with learning disabilities. The rest of the unit gives you activities to use </w:t>
      </w:r>
      <w:r w:rsidR="00CD5A72" w:rsidRPr="00306596">
        <w:rPr>
          <w:rFonts w:ascii="Arial" w:hAnsi="Arial" w:cs="Arial"/>
        </w:rPr>
        <w:t xml:space="preserve">with </w:t>
      </w:r>
      <w:r w:rsidRPr="00306596">
        <w:rPr>
          <w:rFonts w:ascii="Arial" w:hAnsi="Arial" w:cs="Arial"/>
        </w:rPr>
        <w:t>art and craft for teaching and learning English language.</w:t>
      </w:r>
    </w:p>
    <w:p w:rsidR="0000272E" w:rsidRPr="00306596" w:rsidRDefault="0000272E" w:rsidP="00AC2960">
      <w:pPr>
        <w:rPr>
          <w:rFonts w:ascii="Arial" w:hAnsi="Arial" w:cs="Arial"/>
        </w:rPr>
      </w:pPr>
      <w:r w:rsidRPr="00306596">
        <w:rPr>
          <w:rFonts w:ascii="Arial" w:hAnsi="Arial" w:cs="Arial"/>
        </w:rPr>
        <w:t>See Resource 1, ‘Using questioning to promote thinking’ to learn more about the value of discussion and interaction in lessons.</w:t>
      </w:r>
    </w:p>
    <w:tbl>
      <w:tblPr>
        <w:tblStyle w:val="TableGrid"/>
        <w:tblW w:w="0" w:type="auto"/>
        <w:tblInd w:w="108" w:type="dxa"/>
        <w:tblLook w:val="04A0" w:firstRow="1" w:lastRow="0" w:firstColumn="1" w:lastColumn="0" w:noHBand="0" w:noVBand="1"/>
      </w:tblPr>
      <w:tblGrid>
        <w:gridCol w:w="10575"/>
      </w:tblGrid>
      <w:tr w:rsidR="002B5497" w:rsidRPr="00306596" w:rsidTr="00FC2DCE">
        <w:tc>
          <w:tcPr>
            <w:tcW w:w="10575" w:type="dxa"/>
            <w:shd w:val="clear" w:color="auto" w:fill="D9D9D9" w:themeFill="background1" w:themeFillShade="D9"/>
          </w:tcPr>
          <w:p w:rsidR="002B5497" w:rsidRPr="00306596" w:rsidRDefault="002B5497" w:rsidP="00AC2960">
            <w:pPr>
              <w:keepNext/>
              <w:rPr>
                <w:rStyle w:val="Strong"/>
                <w:rFonts w:ascii="Arial" w:hAnsi="Arial" w:cs="Arial"/>
              </w:rPr>
            </w:pPr>
            <w:r w:rsidRPr="00306596">
              <w:rPr>
                <w:rStyle w:val="Strong"/>
                <w:rFonts w:ascii="Arial" w:hAnsi="Arial" w:cs="Arial"/>
              </w:rPr>
              <w:t>Activity 1: Your textbook, art and craft − a planning activity</w:t>
            </w:r>
          </w:p>
        </w:tc>
      </w:tr>
      <w:tr w:rsidR="002B5497" w:rsidRPr="00306596" w:rsidTr="00FC2DCE">
        <w:tc>
          <w:tcPr>
            <w:tcW w:w="10575" w:type="dxa"/>
          </w:tcPr>
          <w:p w:rsidR="002B5497" w:rsidRPr="00306596" w:rsidRDefault="002B5497" w:rsidP="00AC2960">
            <w:pPr>
              <w:keepNext/>
              <w:rPr>
                <w:rFonts w:ascii="Arial" w:hAnsi="Arial" w:cs="Arial"/>
              </w:rPr>
            </w:pPr>
            <w:r w:rsidRPr="00306596">
              <w:rPr>
                <w:rFonts w:ascii="Arial" w:hAnsi="Arial" w:cs="Arial"/>
              </w:rPr>
              <w:t>Choose a lesson from your English textbook – this might be a story, a poem or a description. With other teachers, write down your ideas for art or craft activities that could be included in this lesson. You can ask the art, craft or drama teacher for advice. Some ideas might include:</w:t>
            </w:r>
          </w:p>
          <w:p w:rsidR="002B5497" w:rsidRPr="00306596" w:rsidRDefault="002B5497" w:rsidP="00AC2960">
            <w:pPr>
              <w:pStyle w:val="ListParagraph"/>
              <w:keepNext/>
              <w:numPr>
                <w:ilvl w:val="0"/>
                <w:numId w:val="6"/>
              </w:numPr>
              <w:rPr>
                <w:rFonts w:ascii="Arial" w:hAnsi="Arial" w:cs="Arial"/>
              </w:rPr>
            </w:pPr>
            <w:r w:rsidRPr="00306596">
              <w:rPr>
                <w:rFonts w:ascii="Arial" w:hAnsi="Arial" w:cs="Arial"/>
              </w:rPr>
              <w:t>making puppets, masks or costumes for characters</w:t>
            </w:r>
          </w:p>
          <w:p w:rsidR="002B5497" w:rsidRPr="00306596" w:rsidRDefault="002B5497" w:rsidP="00AC2960">
            <w:pPr>
              <w:pStyle w:val="ListParagraph"/>
              <w:keepNext/>
              <w:numPr>
                <w:ilvl w:val="0"/>
                <w:numId w:val="6"/>
              </w:numPr>
              <w:rPr>
                <w:rFonts w:ascii="Arial" w:hAnsi="Arial" w:cs="Arial"/>
              </w:rPr>
            </w:pPr>
            <w:r w:rsidRPr="00306596">
              <w:rPr>
                <w:rFonts w:ascii="Arial" w:hAnsi="Arial" w:cs="Arial"/>
              </w:rPr>
              <w:t>drawing or painting scenes or characters</w:t>
            </w:r>
          </w:p>
          <w:p w:rsidR="002B5497" w:rsidRPr="00306596" w:rsidRDefault="002B5497" w:rsidP="00AC2960">
            <w:pPr>
              <w:pStyle w:val="ListParagraph"/>
              <w:keepNext/>
              <w:numPr>
                <w:ilvl w:val="0"/>
                <w:numId w:val="6"/>
              </w:numPr>
              <w:rPr>
                <w:rFonts w:ascii="Arial" w:hAnsi="Arial" w:cs="Arial"/>
              </w:rPr>
            </w:pPr>
            <w:r w:rsidRPr="00306596">
              <w:rPr>
                <w:rFonts w:ascii="Arial" w:hAnsi="Arial" w:cs="Arial"/>
              </w:rPr>
              <w:t>creating clay models or constructions of buildings or environments</w:t>
            </w:r>
          </w:p>
          <w:p w:rsidR="002B5497" w:rsidRPr="00306596" w:rsidRDefault="002B5497" w:rsidP="00AC2960">
            <w:pPr>
              <w:pStyle w:val="ListParagraph"/>
              <w:keepNext/>
              <w:numPr>
                <w:ilvl w:val="0"/>
                <w:numId w:val="6"/>
              </w:numPr>
              <w:rPr>
                <w:rFonts w:ascii="Arial" w:hAnsi="Arial" w:cs="Arial"/>
              </w:rPr>
            </w:pPr>
            <w:r w:rsidRPr="00306596">
              <w:rPr>
                <w:rFonts w:ascii="Arial" w:hAnsi="Arial" w:cs="Arial"/>
              </w:rPr>
              <w:t>making props from recycled materials to act out the story</w:t>
            </w:r>
          </w:p>
          <w:p w:rsidR="002B5497" w:rsidRPr="00306596" w:rsidRDefault="002B5497" w:rsidP="00AC2960">
            <w:pPr>
              <w:pStyle w:val="ListParagraph"/>
              <w:keepNext/>
              <w:numPr>
                <w:ilvl w:val="0"/>
                <w:numId w:val="6"/>
              </w:numPr>
              <w:rPr>
                <w:rFonts w:ascii="Arial" w:hAnsi="Arial" w:cs="Arial"/>
              </w:rPr>
            </w:pPr>
            <w:r w:rsidRPr="00306596">
              <w:rPr>
                <w:rFonts w:ascii="Arial" w:hAnsi="Arial" w:cs="Arial"/>
              </w:rPr>
              <w:t>painting a large picture for scenery or a mural</w:t>
            </w:r>
          </w:p>
          <w:p w:rsidR="002B5497" w:rsidRPr="00306596" w:rsidRDefault="002B5497" w:rsidP="00AC2960">
            <w:pPr>
              <w:pStyle w:val="ListParagraph"/>
              <w:keepNext/>
              <w:numPr>
                <w:ilvl w:val="0"/>
                <w:numId w:val="6"/>
              </w:numPr>
              <w:rPr>
                <w:rFonts w:ascii="Arial" w:hAnsi="Arial" w:cs="Arial"/>
              </w:rPr>
            </w:pPr>
            <w:r w:rsidRPr="00306596">
              <w:rPr>
                <w:rFonts w:ascii="Arial" w:hAnsi="Arial" w:cs="Arial"/>
              </w:rPr>
              <w:t>creating a collage</w:t>
            </w:r>
          </w:p>
          <w:p w:rsidR="002B5497" w:rsidRPr="00306596" w:rsidRDefault="002B5497" w:rsidP="00AC2960">
            <w:pPr>
              <w:pStyle w:val="ListParagraph"/>
              <w:keepNext/>
              <w:numPr>
                <w:ilvl w:val="0"/>
                <w:numId w:val="6"/>
              </w:numPr>
              <w:rPr>
                <w:rFonts w:ascii="Arial" w:hAnsi="Arial" w:cs="Arial"/>
              </w:rPr>
            </w:pPr>
            <w:r w:rsidRPr="00306596">
              <w:rPr>
                <w:rFonts w:ascii="Arial" w:hAnsi="Arial" w:cs="Arial"/>
              </w:rPr>
              <w:t>weaving.</w:t>
            </w:r>
          </w:p>
          <w:p w:rsidR="002B5497" w:rsidRPr="00306596" w:rsidRDefault="002B5497" w:rsidP="00AC2960">
            <w:pPr>
              <w:keepNext/>
              <w:rPr>
                <w:rFonts w:ascii="Arial" w:hAnsi="Arial" w:cs="Arial"/>
              </w:rPr>
            </w:pPr>
            <w:r w:rsidRPr="00306596">
              <w:rPr>
                <w:rFonts w:ascii="Arial" w:hAnsi="Arial" w:cs="Arial"/>
              </w:rPr>
              <w:t xml:space="preserve">Now choose one of these art or craft forms to extend the English lesson. </w:t>
            </w:r>
          </w:p>
          <w:p w:rsidR="002B5497" w:rsidRPr="00306596" w:rsidRDefault="002B5497" w:rsidP="00AC2960">
            <w:pPr>
              <w:keepNext/>
              <w:rPr>
                <w:rFonts w:ascii="Arial" w:hAnsi="Arial" w:cs="Arial"/>
              </w:rPr>
            </w:pPr>
            <w:r w:rsidRPr="00306596">
              <w:rPr>
                <w:rFonts w:ascii="Arial" w:hAnsi="Arial" w:cs="Arial"/>
              </w:rPr>
              <w:t>Think of English words and phrases to use with students for the activity. These might include:</w:t>
            </w:r>
          </w:p>
          <w:p w:rsidR="002B5497" w:rsidRPr="00306596" w:rsidRDefault="002B5497" w:rsidP="00AC2960">
            <w:pPr>
              <w:pStyle w:val="ListParagraph"/>
              <w:keepNext/>
              <w:numPr>
                <w:ilvl w:val="0"/>
                <w:numId w:val="7"/>
              </w:numPr>
              <w:rPr>
                <w:rFonts w:ascii="Arial" w:hAnsi="Arial" w:cs="Arial"/>
              </w:rPr>
            </w:pPr>
            <w:r w:rsidRPr="00306596">
              <w:rPr>
                <w:rFonts w:ascii="Arial" w:hAnsi="Arial" w:cs="Arial"/>
              </w:rPr>
              <w:t xml:space="preserve">art and task-specific language, for example ‘cut’, ‘paste’, ‘paper’, ‘paint’, ‘draw’, ‘clay’ … </w:t>
            </w:r>
          </w:p>
          <w:p w:rsidR="002B5497" w:rsidRPr="00306596" w:rsidRDefault="002B5497" w:rsidP="00AC2960">
            <w:pPr>
              <w:pStyle w:val="ListParagraph"/>
              <w:keepNext/>
              <w:numPr>
                <w:ilvl w:val="0"/>
                <w:numId w:val="7"/>
              </w:numPr>
              <w:rPr>
                <w:rFonts w:ascii="Arial" w:hAnsi="Arial" w:cs="Arial"/>
              </w:rPr>
            </w:pPr>
            <w:r w:rsidRPr="00306596">
              <w:rPr>
                <w:rFonts w:ascii="Arial" w:hAnsi="Arial" w:cs="Arial"/>
              </w:rPr>
              <w:t>descriptive language, for example ‘bright’, ‘dark’, ‘red’, ‘blue’, ‘beautiful’ …</w:t>
            </w:r>
          </w:p>
          <w:p w:rsidR="002B5497" w:rsidRPr="00306596" w:rsidRDefault="002B5497" w:rsidP="00AC2960">
            <w:pPr>
              <w:pStyle w:val="ListParagraph"/>
              <w:keepNext/>
              <w:numPr>
                <w:ilvl w:val="0"/>
                <w:numId w:val="7"/>
              </w:numPr>
              <w:rPr>
                <w:rFonts w:ascii="Arial" w:hAnsi="Arial" w:cs="Arial"/>
              </w:rPr>
            </w:pPr>
            <w:r w:rsidRPr="00306596">
              <w:rPr>
                <w:rFonts w:ascii="Arial" w:hAnsi="Arial" w:cs="Arial"/>
              </w:rPr>
              <w:t>instructional language and directions, for example ‘watch’, ‘look’, ‘first’, ‘next’, ‘now you need to’</w:t>
            </w:r>
            <w:r w:rsidR="00CD5A72" w:rsidRPr="00306596">
              <w:rPr>
                <w:rFonts w:ascii="Arial" w:hAnsi="Arial" w:cs="Arial"/>
                <w:lang w:val="en-GB"/>
              </w:rPr>
              <w:t>,</w:t>
            </w:r>
            <w:r w:rsidRPr="00306596">
              <w:rPr>
                <w:rFonts w:ascii="Arial" w:hAnsi="Arial" w:cs="Arial"/>
              </w:rPr>
              <w:t xml:space="preserve"> ‘slowly’, ‘carefully’</w:t>
            </w:r>
            <w:r w:rsidR="00CD5A72" w:rsidRPr="00306596">
              <w:rPr>
                <w:rFonts w:ascii="Arial" w:hAnsi="Arial" w:cs="Arial"/>
                <w:lang w:val="en-GB"/>
              </w:rPr>
              <w:t xml:space="preserve"> …</w:t>
            </w:r>
          </w:p>
          <w:p w:rsidR="002B5497" w:rsidRPr="00306596" w:rsidRDefault="002B5497" w:rsidP="00AC2960">
            <w:pPr>
              <w:pStyle w:val="ListParagraph"/>
              <w:keepNext/>
              <w:numPr>
                <w:ilvl w:val="0"/>
                <w:numId w:val="7"/>
              </w:numPr>
              <w:rPr>
                <w:rFonts w:ascii="Arial" w:hAnsi="Arial" w:cs="Arial"/>
              </w:rPr>
            </w:pPr>
            <w:r w:rsidRPr="00306596">
              <w:rPr>
                <w:rFonts w:ascii="Arial" w:hAnsi="Arial" w:cs="Arial"/>
              </w:rPr>
              <w:t>evaluative comments, for example ‘Do you like it?’, ‘What do you think?’, ‘Is it nice?’ …</w:t>
            </w:r>
          </w:p>
          <w:p w:rsidR="002B5497" w:rsidRPr="00306596" w:rsidRDefault="002B5497" w:rsidP="00AC2960">
            <w:pPr>
              <w:keepNext/>
              <w:rPr>
                <w:rFonts w:ascii="Arial" w:hAnsi="Arial" w:cs="Arial"/>
              </w:rPr>
            </w:pPr>
            <w:r w:rsidRPr="00306596">
              <w:rPr>
                <w:rFonts w:ascii="Arial" w:hAnsi="Arial" w:cs="Arial"/>
              </w:rPr>
              <w:t xml:space="preserve">Write down the English words that you will use in the lesson. Practise these words and sentences. </w:t>
            </w:r>
          </w:p>
          <w:p w:rsidR="002B5497" w:rsidRPr="00306596" w:rsidRDefault="002B5497" w:rsidP="00AC2960">
            <w:pPr>
              <w:keepNext/>
              <w:rPr>
                <w:rFonts w:ascii="Arial" w:hAnsi="Arial" w:cs="Arial"/>
              </w:rPr>
            </w:pPr>
            <w:r w:rsidRPr="00306596">
              <w:rPr>
                <w:rFonts w:ascii="Arial" w:hAnsi="Arial" w:cs="Arial"/>
              </w:rPr>
              <w:t xml:space="preserve">Write down the English words you want your students to use in the lesson. </w:t>
            </w:r>
          </w:p>
          <w:p w:rsidR="002B5497" w:rsidRPr="00306596" w:rsidRDefault="002B5497" w:rsidP="00AC2960">
            <w:pPr>
              <w:keepNext/>
              <w:rPr>
                <w:rFonts w:ascii="Arial" w:hAnsi="Arial" w:cs="Arial"/>
              </w:rPr>
            </w:pPr>
            <w:r w:rsidRPr="00306596">
              <w:rPr>
                <w:rFonts w:ascii="Arial" w:hAnsi="Arial" w:cs="Arial"/>
              </w:rPr>
              <w:t xml:space="preserve">Discuss your ideas with fellow teachers or your head teacher. </w:t>
            </w:r>
          </w:p>
        </w:tc>
      </w:tr>
    </w:tbl>
    <w:p w:rsidR="002B5497" w:rsidRPr="00306596" w:rsidRDefault="002B5497" w:rsidP="00AC2960">
      <w:pPr>
        <w:rPr>
          <w:rFonts w:ascii="Arial" w:hAnsi="Arial" w:cs="Arial"/>
        </w:rPr>
      </w:pPr>
      <w:r w:rsidRPr="00306596">
        <w:rPr>
          <w:rFonts w:ascii="Arial" w:hAnsi="Arial" w:cs="Arial"/>
        </w:rPr>
        <w:t xml:space="preserve">In Activity 2, you will </w:t>
      </w:r>
      <w:r w:rsidR="0000272E" w:rsidRPr="00306596">
        <w:rPr>
          <w:rFonts w:ascii="Arial" w:hAnsi="Arial" w:cs="Arial"/>
        </w:rPr>
        <w:t>implement the lesson you have planned</w:t>
      </w:r>
      <w:r w:rsidRPr="00306596">
        <w:rPr>
          <w:rFonts w:ascii="Arial" w:hAnsi="Arial" w:cs="Arial"/>
        </w:rPr>
        <w:t xml:space="preserve">. </w:t>
      </w:r>
    </w:p>
    <w:tbl>
      <w:tblPr>
        <w:tblStyle w:val="TableGrid"/>
        <w:tblW w:w="0" w:type="auto"/>
        <w:tblInd w:w="108" w:type="dxa"/>
        <w:tblLook w:val="04A0" w:firstRow="1" w:lastRow="0" w:firstColumn="1" w:lastColumn="0" w:noHBand="0" w:noVBand="1"/>
      </w:tblPr>
      <w:tblGrid>
        <w:gridCol w:w="10575"/>
      </w:tblGrid>
      <w:tr w:rsidR="002B5497" w:rsidRPr="00306596" w:rsidTr="00FC2DCE">
        <w:tc>
          <w:tcPr>
            <w:tcW w:w="10575" w:type="dxa"/>
            <w:shd w:val="clear" w:color="auto" w:fill="D9D9D9" w:themeFill="background1" w:themeFillShade="D9"/>
          </w:tcPr>
          <w:p w:rsidR="002B5497" w:rsidRPr="00306596" w:rsidRDefault="002B5497" w:rsidP="00306596">
            <w:pPr>
              <w:keepNext/>
              <w:rPr>
                <w:rStyle w:val="Strong"/>
                <w:rFonts w:ascii="Arial" w:hAnsi="Arial" w:cs="Arial"/>
              </w:rPr>
            </w:pPr>
            <w:r w:rsidRPr="00306596">
              <w:rPr>
                <w:rStyle w:val="Strong"/>
                <w:rFonts w:ascii="Arial" w:hAnsi="Arial" w:cs="Arial"/>
              </w:rPr>
              <w:t>Activity 2: Using English in the art or craft lesson</w:t>
            </w:r>
          </w:p>
        </w:tc>
      </w:tr>
      <w:tr w:rsidR="002B5497" w:rsidRPr="00306596" w:rsidTr="00FC2DCE">
        <w:tc>
          <w:tcPr>
            <w:tcW w:w="10575" w:type="dxa"/>
          </w:tcPr>
          <w:p w:rsidR="002B5497" w:rsidRPr="00306596" w:rsidRDefault="002B5497" w:rsidP="00306596">
            <w:pPr>
              <w:keepNext/>
              <w:rPr>
                <w:rFonts w:ascii="Arial" w:hAnsi="Arial" w:cs="Arial"/>
              </w:rPr>
            </w:pPr>
            <w:r w:rsidRPr="00306596">
              <w:rPr>
                <w:rFonts w:ascii="Arial" w:hAnsi="Arial" w:cs="Arial"/>
              </w:rPr>
              <w:t xml:space="preserve">Let students know you expect them to use English in the art or craft activity. Label materials and tools in English. Teach students simple sentences to use while working in groups, such as: </w:t>
            </w:r>
          </w:p>
          <w:p w:rsidR="002B5497" w:rsidRPr="00306596" w:rsidRDefault="002B5497" w:rsidP="00306596">
            <w:pPr>
              <w:pStyle w:val="ListParagraph"/>
              <w:keepNext/>
              <w:numPr>
                <w:ilvl w:val="0"/>
                <w:numId w:val="8"/>
              </w:numPr>
              <w:rPr>
                <w:rFonts w:ascii="Arial" w:hAnsi="Arial" w:cs="Arial"/>
              </w:rPr>
            </w:pPr>
            <w:r w:rsidRPr="00306596">
              <w:rPr>
                <w:rFonts w:ascii="Arial" w:hAnsi="Arial" w:cs="Arial"/>
              </w:rPr>
              <w:t xml:space="preserve">‘Please give me ______?’ </w:t>
            </w:r>
          </w:p>
          <w:p w:rsidR="002B5497" w:rsidRPr="00306596" w:rsidRDefault="002B5497" w:rsidP="00306596">
            <w:pPr>
              <w:pStyle w:val="ListParagraph"/>
              <w:keepNext/>
              <w:numPr>
                <w:ilvl w:val="0"/>
                <w:numId w:val="8"/>
              </w:numPr>
              <w:rPr>
                <w:rFonts w:ascii="Arial" w:hAnsi="Arial" w:cs="Arial"/>
              </w:rPr>
            </w:pPr>
            <w:r w:rsidRPr="00306596">
              <w:rPr>
                <w:rFonts w:ascii="Arial" w:hAnsi="Arial" w:cs="Arial"/>
              </w:rPr>
              <w:t>‘Will you please pass the ______?’</w:t>
            </w:r>
          </w:p>
          <w:p w:rsidR="002B5497" w:rsidRPr="00306596" w:rsidRDefault="002B5497" w:rsidP="00306596">
            <w:pPr>
              <w:pStyle w:val="ListParagraph"/>
              <w:keepNext/>
              <w:numPr>
                <w:ilvl w:val="0"/>
                <w:numId w:val="8"/>
              </w:numPr>
              <w:rPr>
                <w:rFonts w:ascii="Arial" w:hAnsi="Arial" w:cs="Arial"/>
              </w:rPr>
            </w:pPr>
            <w:r w:rsidRPr="00306596">
              <w:rPr>
                <w:rFonts w:ascii="Arial" w:hAnsi="Arial" w:cs="Arial"/>
              </w:rPr>
              <w:t xml:space="preserve">‘May I take ______?’ </w:t>
            </w:r>
          </w:p>
          <w:p w:rsidR="002B5497" w:rsidRPr="00306596" w:rsidRDefault="002B5497" w:rsidP="00306596">
            <w:pPr>
              <w:keepNext/>
              <w:rPr>
                <w:rFonts w:ascii="Arial" w:hAnsi="Arial" w:cs="Arial"/>
              </w:rPr>
            </w:pPr>
            <w:r w:rsidRPr="00306596">
              <w:rPr>
                <w:rFonts w:ascii="Arial" w:hAnsi="Arial" w:cs="Arial"/>
              </w:rPr>
              <w:t xml:space="preserve">Give and repeat instructions in English. Like the teacher in Case Study 1, model the English you want students to use. Use English to describe, praise and ask questions. As students work, move around the classroom to monitor and support the English they are using. </w:t>
            </w:r>
          </w:p>
          <w:p w:rsidR="002B5497" w:rsidRPr="00306596" w:rsidRDefault="0000272E" w:rsidP="00306596">
            <w:pPr>
              <w:keepNext/>
              <w:rPr>
                <w:rFonts w:ascii="Arial" w:hAnsi="Arial" w:cs="Arial"/>
              </w:rPr>
            </w:pPr>
            <w:r w:rsidRPr="00306596">
              <w:rPr>
                <w:rFonts w:ascii="Arial" w:hAnsi="Arial" w:cs="Arial"/>
              </w:rPr>
              <w:t>Y</w:t>
            </w:r>
            <w:r w:rsidR="002B5497" w:rsidRPr="00306596">
              <w:rPr>
                <w:rFonts w:ascii="Arial" w:hAnsi="Arial" w:cs="Arial"/>
              </w:rPr>
              <w:t>ou can assess students’ attempts to use English</w:t>
            </w:r>
            <w:r w:rsidR="00CD5A72" w:rsidRPr="00306596">
              <w:rPr>
                <w:rFonts w:ascii="Arial" w:hAnsi="Arial" w:cs="Arial"/>
              </w:rPr>
              <w:t xml:space="preserve">. Use </w:t>
            </w:r>
            <w:r w:rsidR="002B5497" w:rsidRPr="00306596">
              <w:rPr>
                <w:rFonts w:ascii="Arial" w:hAnsi="Arial" w:cs="Arial"/>
              </w:rPr>
              <w:t xml:space="preserve">a simple checklist as suggested </w:t>
            </w:r>
            <w:r w:rsidRPr="00306596">
              <w:rPr>
                <w:rFonts w:ascii="Arial" w:hAnsi="Arial" w:cs="Arial"/>
              </w:rPr>
              <w:t xml:space="preserve">in Table 1. </w:t>
            </w:r>
          </w:p>
          <w:p w:rsidR="0000272E" w:rsidRPr="00306596" w:rsidRDefault="0000272E" w:rsidP="00306596">
            <w:pPr>
              <w:keepNext/>
              <w:rPr>
                <w:rFonts w:ascii="Arial" w:hAnsi="Arial" w:cs="Arial"/>
                <w:i/>
              </w:rPr>
            </w:pPr>
            <w:r w:rsidRPr="00306596">
              <w:rPr>
                <w:rFonts w:ascii="Arial" w:hAnsi="Arial" w:cs="Arial"/>
                <w:b/>
                <w:i/>
              </w:rPr>
              <w:t>Table 1</w:t>
            </w:r>
            <w:r w:rsidRPr="00306596">
              <w:rPr>
                <w:rFonts w:ascii="Arial" w:hAnsi="Arial" w:cs="Arial"/>
                <w:i/>
              </w:rPr>
              <w:t xml:space="preserve"> Checklist for students’ English use.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1537"/>
              <w:gridCol w:w="1537"/>
              <w:gridCol w:w="2025"/>
            </w:tblGrid>
            <w:tr w:rsidR="002B5497" w:rsidRPr="00306596" w:rsidTr="001A2B87">
              <w:trPr>
                <w:jc w:val="center"/>
              </w:trPr>
              <w:tc>
                <w:tcPr>
                  <w:tcW w:w="2835" w:type="dxa"/>
                  <w:shd w:val="clear" w:color="auto" w:fill="C6D9F1" w:themeFill="text2" w:themeFillTint="33"/>
                </w:tcPr>
                <w:p w:rsidR="002B5497" w:rsidRPr="00306596" w:rsidRDefault="002B5497" w:rsidP="00306596">
                  <w:pPr>
                    <w:keepNext/>
                    <w:rPr>
                      <w:rFonts w:ascii="Arial" w:hAnsi="Arial" w:cs="Arial"/>
                      <w:b/>
                    </w:rPr>
                  </w:pPr>
                  <w:r w:rsidRPr="00306596">
                    <w:rPr>
                      <w:rFonts w:ascii="Arial" w:hAnsi="Arial" w:cs="Arial"/>
                      <w:b/>
                    </w:rPr>
                    <w:t>Student’s name</w:t>
                  </w:r>
                </w:p>
              </w:tc>
              <w:tc>
                <w:tcPr>
                  <w:tcW w:w="1537" w:type="dxa"/>
                  <w:shd w:val="clear" w:color="auto" w:fill="C6D9F1" w:themeFill="text2" w:themeFillTint="33"/>
                </w:tcPr>
                <w:p w:rsidR="002B5497" w:rsidRPr="00306596" w:rsidRDefault="002B5497" w:rsidP="00306596">
                  <w:pPr>
                    <w:keepNext/>
                    <w:rPr>
                      <w:rFonts w:ascii="Arial" w:hAnsi="Arial" w:cs="Arial"/>
                      <w:b/>
                    </w:rPr>
                  </w:pPr>
                  <w:r w:rsidRPr="00306596">
                    <w:rPr>
                      <w:rFonts w:ascii="Arial" w:hAnsi="Arial" w:cs="Arial"/>
                      <w:b/>
                    </w:rPr>
                    <w:t>Uses English frequently</w:t>
                  </w:r>
                </w:p>
              </w:tc>
              <w:tc>
                <w:tcPr>
                  <w:tcW w:w="1537" w:type="dxa"/>
                  <w:shd w:val="clear" w:color="auto" w:fill="C6D9F1" w:themeFill="text2" w:themeFillTint="33"/>
                </w:tcPr>
                <w:p w:rsidR="002B5497" w:rsidRPr="00306596" w:rsidRDefault="002B5497" w:rsidP="00306596">
                  <w:pPr>
                    <w:keepNext/>
                    <w:rPr>
                      <w:rFonts w:ascii="Arial" w:hAnsi="Arial" w:cs="Arial"/>
                      <w:b/>
                    </w:rPr>
                  </w:pPr>
                  <w:r w:rsidRPr="00306596">
                    <w:rPr>
                      <w:rFonts w:ascii="Arial" w:hAnsi="Arial" w:cs="Arial"/>
                      <w:b/>
                    </w:rPr>
                    <w:t>Uses English occasionally</w:t>
                  </w:r>
                </w:p>
              </w:tc>
              <w:tc>
                <w:tcPr>
                  <w:tcW w:w="2025" w:type="dxa"/>
                  <w:shd w:val="clear" w:color="auto" w:fill="C6D9F1" w:themeFill="text2" w:themeFillTint="33"/>
                </w:tcPr>
                <w:p w:rsidR="002B5497" w:rsidRPr="00306596" w:rsidRDefault="002B5497" w:rsidP="00306596">
                  <w:pPr>
                    <w:keepNext/>
                    <w:rPr>
                      <w:rFonts w:ascii="Arial" w:hAnsi="Arial" w:cs="Arial"/>
                      <w:b/>
                    </w:rPr>
                  </w:pPr>
                  <w:r w:rsidRPr="00306596">
                    <w:rPr>
                      <w:rFonts w:ascii="Arial" w:hAnsi="Arial" w:cs="Arial"/>
                      <w:b/>
                    </w:rPr>
                    <w:t>Yet to attempt using English</w:t>
                  </w:r>
                </w:p>
              </w:tc>
            </w:tr>
            <w:tr w:rsidR="002B5497" w:rsidRPr="00306596" w:rsidTr="00C1185C">
              <w:trPr>
                <w:jc w:val="center"/>
              </w:trPr>
              <w:tc>
                <w:tcPr>
                  <w:tcW w:w="2835"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2025" w:type="dxa"/>
                </w:tcPr>
                <w:p w:rsidR="002B5497" w:rsidRPr="00306596" w:rsidRDefault="002B5497" w:rsidP="00306596">
                  <w:pPr>
                    <w:keepNext/>
                    <w:rPr>
                      <w:rFonts w:ascii="Arial" w:hAnsi="Arial" w:cs="Arial"/>
                    </w:rPr>
                  </w:pPr>
                </w:p>
              </w:tc>
            </w:tr>
            <w:tr w:rsidR="002B5497" w:rsidRPr="00306596" w:rsidTr="00C1185C">
              <w:trPr>
                <w:jc w:val="center"/>
              </w:trPr>
              <w:tc>
                <w:tcPr>
                  <w:tcW w:w="2835"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2025" w:type="dxa"/>
                </w:tcPr>
                <w:p w:rsidR="002B5497" w:rsidRPr="00306596" w:rsidRDefault="002B5497" w:rsidP="00306596">
                  <w:pPr>
                    <w:keepNext/>
                    <w:rPr>
                      <w:rFonts w:ascii="Arial" w:hAnsi="Arial" w:cs="Arial"/>
                    </w:rPr>
                  </w:pPr>
                </w:p>
              </w:tc>
            </w:tr>
            <w:tr w:rsidR="002B5497" w:rsidRPr="00306596" w:rsidTr="00C1185C">
              <w:trPr>
                <w:jc w:val="center"/>
              </w:trPr>
              <w:tc>
                <w:tcPr>
                  <w:tcW w:w="2835"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2025" w:type="dxa"/>
                </w:tcPr>
                <w:p w:rsidR="002B5497" w:rsidRPr="00306596" w:rsidRDefault="002B5497" w:rsidP="00306596">
                  <w:pPr>
                    <w:keepNext/>
                    <w:rPr>
                      <w:rFonts w:ascii="Arial" w:hAnsi="Arial" w:cs="Arial"/>
                    </w:rPr>
                  </w:pPr>
                </w:p>
              </w:tc>
            </w:tr>
            <w:tr w:rsidR="002B5497" w:rsidRPr="00306596" w:rsidTr="00C1185C">
              <w:trPr>
                <w:jc w:val="center"/>
              </w:trPr>
              <w:tc>
                <w:tcPr>
                  <w:tcW w:w="2835"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2025" w:type="dxa"/>
                </w:tcPr>
                <w:p w:rsidR="002B5497" w:rsidRPr="00306596" w:rsidRDefault="002B5497" w:rsidP="00306596">
                  <w:pPr>
                    <w:keepNext/>
                    <w:rPr>
                      <w:rFonts w:ascii="Arial" w:hAnsi="Arial" w:cs="Arial"/>
                    </w:rPr>
                  </w:pPr>
                </w:p>
              </w:tc>
            </w:tr>
            <w:tr w:rsidR="002B5497" w:rsidRPr="00306596" w:rsidTr="00C1185C">
              <w:trPr>
                <w:jc w:val="center"/>
              </w:trPr>
              <w:tc>
                <w:tcPr>
                  <w:tcW w:w="2835"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1537" w:type="dxa"/>
                </w:tcPr>
                <w:p w:rsidR="002B5497" w:rsidRPr="00306596" w:rsidRDefault="002B5497" w:rsidP="00306596">
                  <w:pPr>
                    <w:keepNext/>
                    <w:rPr>
                      <w:rFonts w:ascii="Arial" w:hAnsi="Arial" w:cs="Arial"/>
                    </w:rPr>
                  </w:pPr>
                </w:p>
              </w:tc>
              <w:tc>
                <w:tcPr>
                  <w:tcW w:w="2025" w:type="dxa"/>
                </w:tcPr>
                <w:p w:rsidR="002B5497" w:rsidRPr="00306596" w:rsidRDefault="002B5497" w:rsidP="00306596">
                  <w:pPr>
                    <w:keepNext/>
                    <w:rPr>
                      <w:rFonts w:ascii="Arial" w:hAnsi="Arial" w:cs="Arial"/>
                    </w:rPr>
                  </w:pPr>
                </w:p>
              </w:tc>
            </w:tr>
          </w:tbl>
          <w:p w:rsidR="002B5497" w:rsidRPr="00306596" w:rsidRDefault="002B5497" w:rsidP="00306596">
            <w:pPr>
              <w:keepNext/>
              <w:rPr>
                <w:rFonts w:ascii="Arial" w:hAnsi="Arial" w:cs="Arial"/>
              </w:rPr>
            </w:pPr>
            <w:r w:rsidRPr="00306596">
              <w:rPr>
                <w:rFonts w:ascii="Arial" w:hAnsi="Arial" w:cs="Arial"/>
              </w:rPr>
              <w:t xml:space="preserve">Encourage students to use the English they learn in the art or craft lesson. This will boost their confidence to use English for different purposes. </w:t>
            </w:r>
          </w:p>
        </w:tc>
      </w:tr>
    </w:tbl>
    <w:p w:rsidR="00FE6233" w:rsidRPr="00306596" w:rsidRDefault="00FE6233" w:rsidP="00AC2960">
      <w:pPr>
        <w:pStyle w:val="Heading1"/>
        <w:spacing w:before="120" w:after="120"/>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306596">
        <w:rPr>
          <w:rFonts w:ascii="Arial" w:hAnsi="Arial" w:cs="Arial"/>
        </w:rPr>
        <w:t xml:space="preserve">2 </w:t>
      </w:r>
      <w:bookmarkEnd w:id="10"/>
      <w:r w:rsidR="00621F34" w:rsidRPr="00306596">
        <w:rPr>
          <w:rFonts w:ascii="Arial" w:hAnsi="Arial" w:cs="Arial"/>
        </w:rPr>
        <w:t>Art, talk and writing</w:t>
      </w:r>
    </w:p>
    <w:p w:rsidR="00621F34" w:rsidRPr="00306596" w:rsidRDefault="00621F34" w:rsidP="00AC2960">
      <w:pPr>
        <w:rPr>
          <w:rFonts w:ascii="Arial" w:hAnsi="Arial" w:cs="Arial"/>
          <w:sz w:val="10"/>
          <w:szCs w:val="10"/>
        </w:rPr>
      </w:pPr>
      <w:r w:rsidRPr="00306596">
        <w:rPr>
          <w:rFonts w:ascii="Arial" w:hAnsi="Arial" w:cs="Arial"/>
        </w:rPr>
        <w:t>Now try these activities</w:t>
      </w:r>
      <w:r w:rsidR="001A2B87" w:rsidRPr="00306596">
        <w:rPr>
          <w:rFonts w:ascii="Arial" w:hAnsi="Arial" w:cs="Arial"/>
        </w:rPr>
        <w:t xml:space="preserve"> for you</w:t>
      </w:r>
      <w:r w:rsidR="00F65735">
        <w:rPr>
          <w:rFonts w:ascii="Arial" w:hAnsi="Arial" w:cs="Arial"/>
        </w:rPr>
        <w:t>rself</w:t>
      </w:r>
      <w:r w:rsidRPr="00306596">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621F34" w:rsidRPr="00306596" w:rsidTr="00B274DE">
        <w:tc>
          <w:tcPr>
            <w:tcW w:w="10575" w:type="dxa"/>
            <w:tcBorders>
              <w:bottom w:val="single" w:sz="4" w:space="0" w:color="000000"/>
            </w:tcBorders>
            <w:shd w:val="clear" w:color="auto" w:fill="D9D9D9" w:themeFill="background1" w:themeFillShade="D9"/>
          </w:tcPr>
          <w:p w:rsidR="00621F34" w:rsidRPr="00306596" w:rsidRDefault="00621F34" w:rsidP="00AC2960">
            <w:pPr>
              <w:rPr>
                <w:rStyle w:val="Strong"/>
                <w:rFonts w:ascii="Arial" w:hAnsi="Arial" w:cs="Arial"/>
              </w:rPr>
            </w:pPr>
            <w:r w:rsidRPr="00306596">
              <w:rPr>
                <w:rStyle w:val="Strong"/>
                <w:rFonts w:ascii="Arial" w:hAnsi="Arial" w:cs="Arial"/>
              </w:rPr>
              <w:t>Activity 3: Art, talk and writing</w:t>
            </w:r>
          </w:p>
        </w:tc>
      </w:tr>
      <w:tr w:rsidR="00621F34" w:rsidRPr="00306596" w:rsidTr="00B274DE">
        <w:tc>
          <w:tcPr>
            <w:tcW w:w="10575" w:type="dxa"/>
            <w:tcBorders>
              <w:bottom w:val="nil"/>
            </w:tcBorders>
          </w:tcPr>
          <w:p w:rsidR="00621F34" w:rsidRPr="00306596" w:rsidRDefault="00621F34" w:rsidP="00AC2960">
            <w:pPr>
              <w:rPr>
                <w:rFonts w:ascii="Arial" w:hAnsi="Arial" w:cs="Arial"/>
              </w:rPr>
            </w:pPr>
            <w:r w:rsidRPr="00306596">
              <w:rPr>
                <w:rFonts w:ascii="Arial" w:hAnsi="Arial" w:cs="Arial"/>
              </w:rPr>
              <w:t>Art can stimulate language learning and language practi</w:t>
            </w:r>
            <w:r w:rsidR="00CD5A72" w:rsidRPr="00306596">
              <w:rPr>
                <w:rFonts w:ascii="Arial" w:hAnsi="Arial" w:cs="Arial"/>
              </w:rPr>
              <w:t>c</w:t>
            </w:r>
            <w:r w:rsidRPr="00306596">
              <w:rPr>
                <w:rFonts w:ascii="Arial" w:hAnsi="Arial" w:cs="Arial"/>
              </w:rPr>
              <w:t>e. Look at these two paintings made by Class VI students. The teacher asked students to describe their paintings. The teacher transcribed these descriptions in</w:t>
            </w:r>
            <w:r w:rsidR="00CD5A72" w:rsidRPr="00306596">
              <w:rPr>
                <w:rFonts w:ascii="Arial" w:hAnsi="Arial" w:cs="Arial"/>
              </w:rPr>
              <w:t>to</w:t>
            </w:r>
            <w:r w:rsidRPr="00306596">
              <w:rPr>
                <w:rFonts w:ascii="Arial" w:hAnsi="Arial" w:cs="Arial"/>
              </w:rPr>
              <w:t xml:space="preserve"> Hindi and English, and created bilingual reading passages to go with the pictures. Students practised reading the passages in the language lesson. </w:t>
            </w:r>
          </w:p>
          <w:p w:rsidR="00621F34" w:rsidRPr="00306596" w:rsidRDefault="00621F34" w:rsidP="00AC2960">
            <w:pPr>
              <w:rPr>
                <w:rFonts w:ascii="Arial" w:hAnsi="Arial" w:cs="Arial"/>
              </w:rPr>
            </w:pPr>
            <w:r w:rsidRPr="00306596">
              <w:rPr>
                <w:rFonts w:ascii="Arial" w:hAnsi="Arial" w:cs="Arial"/>
              </w:rPr>
              <w:t>The teacher then created the following reading and writing activity, using the transcribed descriptions. Try it out yourself.</w:t>
            </w:r>
          </w:p>
          <w:p w:rsidR="00621F34" w:rsidRPr="00306596" w:rsidRDefault="00621F34" w:rsidP="00C36388">
            <w:pPr>
              <w:rPr>
                <w:rFonts w:ascii="Arial" w:hAnsi="Arial" w:cs="Arial"/>
              </w:rPr>
            </w:pPr>
            <w:r w:rsidRPr="00306596">
              <w:rPr>
                <w:rFonts w:ascii="Arial" w:hAnsi="Arial" w:cs="Arial"/>
              </w:rPr>
              <w:t xml:space="preserve">Look at </w:t>
            </w:r>
            <w:r w:rsidR="00CD5A72" w:rsidRPr="00306596">
              <w:rPr>
                <w:rFonts w:ascii="Arial" w:hAnsi="Arial" w:cs="Arial"/>
              </w:rPr>
              <w:t>the p</w:t>
            </w:r>
            <w:r w:rsidRPr="00306596">
              <w:rPr>
                <w:rFonts w:ascii="Arial" w:hAnsi="Arial" w:cs="Arial"/>
              </w:rPr>
              <w:t xml:space="preserve">ainting </w:t>
            </w:r>
            <w:r w:rsidR="00CD5A72" w:rsidRPr="00306596">
              <w:rPr>
                <w:rFonts w:ascii="Arial" w:hAnsi="Arial" w:cs="Arial"/>
              </w:rPr>
              <w:t xml:space="preserve">[Figure </w:t>
            </w:r>
            <w:r w:rsidR="00C36388" w:rsidRPr="00306596">
              <w:rPr>
                <w:rFonts w:ascii="Arial" w:hAnsi="Arial" w:cs="Arial"/>
              </w:rPr>
              <w:t>1</w:t>
            </w:r>
            <w:r w:rsidR="00CD5A72" w:rsidRPr="00306596">
              <w:rPr>
                <w:rFonts w:ascii="Arial" w:hAnsi="Arial" w:cs="Arial"/>
              </w:rPr>
              <w:t>]</w:t>
            </w:r>
            <w:r w:rsidRPr="00306596">
              <w:rPr>
                <w:rFonts w:ascii="Arial" w:hAnsi="Arial" w:cs="Arial"/>
              </w:rPr>
              <w:t xml:space="preserve">. </w:t>
            </w:r>
          </w:p>
        </w:tc>
      </w:tr>
      <w:tr w:rsidR="00B274DE" w:rsidRPr="00306596" w:rsidTr="00B274DE">
        <w:tc>
          <w:tcPr>
            <w:tcW w:w="10575" w:type="dxa"/>
            <w:tcBorders>
              <w:top w:val="nil"/>
            </w:tcBorders>
          </w:tcPr>
          <w:p w:rsidR="00B274DE" w:rsidRPr="00306596" w:rsidRDefault="00B274DE" w:rsidP="00B274DE">
            <w:pPr>
              <w:jc w:val="center"/>
              <w:rPr>
                <w:rFonts w:ascii="Arial" w:hAnsi="Arial" w:cs="Arial"/>
              </w:rPr>
            </w:pPr>
            <w:r w:rsidRPr="00306596">
              <w:rPr>
                <w:rFonts w:ascii="Arial" w:hAnsi="Arial" w:cs="Arial"/>
                <w:noProof/>
                <w:lang w:bidi="ar-SA"/>
              </w:rPr>
              <w:drawing>
                <wp:inline distT="0" distB="0" distL="0" distR="0" wp14:anchorId="31761F41" wp14:editId="1B99BCEF">
                  <wp:extent cx="5455275" cy="2429302"/>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1_fig001b.tif"/>
                          <pic:cNvPicPr/>
                        </pic:nvPicPr>
                        <pic:blipFill>
                          <a:blip r:embed="rId18">
                            <a:extLst>
                              <a:ext uri="{28A0092B-C50C-407E-A947-70E740481C1C}">
                                <a14:useLocalDpi xmlns:a14="http://schemas.microsoft.com/office/drawing/2010/main" val="0"/>
                              </a:ext>
                            </a:extLst>
                          </a:blip>
                          <a:stretch>
                            <a:fillRect/>
                          </a:stretch>
                        </pic:blipFill>
                        <pic:spPr>
                          <a:xfrm>
                            <a:off x="0" y="0"/>
                            <a:ext cx="5460368" cy="2431570"/>
                          </a:xfrm>
                          <a:prstGeom prst="rect">
                            <a:avLst/>
                          </a:prstGeom>
                        </pic:spPr>
                      </pic:pic>
                    </a:graphicData>
                  </a:graphic>
                </wp:inline>
              </w:drawing>
            </w:r>
          </w:p>
          <w:p w:rsidR="00B274DE" w:rsidRPr="00306596" w:rsidRDefault="00B274DE" w:rsidP="00B274DE">
            <w:pPr>
              <w:jc w:val="center"/>
              <w:rPr>
                <w:rFonts w:ascii="Arial" w:hAnsi="Arial" w:cs="Arial"/>
              </w:rPr>
            </w:pPr>
            <w:r w:rsidRPr="00306596">
              <w:rPr>
                <w:rFonts w:ascii="Arial" w:hAnsi="Arial" w:cs="Arial"/>
                <w:b/>
              </w:rPr>
              <w:t xml:space="preserve">Figure </w:t>
            </w:r>
            <w:r w:rsidR="00C36388" w:rsidRPr="00306596">
              <w:rPr>
                <w:rFonts w:ascii="Arial" w:hAnsi="Arial" w:cs="Arial"/>
                <w:b/>
              </w:rPr>
              <w:t>1</w:t>
            </w:r>
            <w:r w:rsidRPr="00306596">
              <w:rPr>
                <w:rFonts w:ascii="Arial" w:hAnsi="Arial" w:cs="Arial"/>
              </w:rPr>
              <w:t xml:space="preserve"> A painting by a Class VI student.</w:t>
            </w:r>
          </w:p>
          <w:p w:rsidR="00B274DE" w:rsidRPr="00306596" w:rsidRDefault="00B274DE" w:rsidP="00B274DE">
            <w:pPr>
              <w:rPr>
                <w:rFonts w:ascii="Arial" w:hAnsi="Arial" w:cs="Arial"/>
              </w:rPr>
            </w:pPr>
            <w:r w:rsidRPr="00306596">
              <w:rPr>
                <w:rFonts w:ascii="Arial" w:hAnsi="Arial" w:cs="Arial"/>
              </w:rPr>
              <w:t>Fill in the blanks in the passage given below with the words in the box.</w:t>
            </w:r>
          </w:p>
          <w:p w:rsidR="00B274DE" w:rsidRPr="00306596" w:rsidRDefault="00B274DE" w:rsidP="00B274DE">
            <w:pPr>
              <w:rPr>
                <w:rFonts w:ascii="Arial" w:hAnsi="Arial" w:cs="Arial"/>
              </w:rPr>
            </w:pPr>
            <w:r w:rsidRPr="00306596">
              <w:rPr>
                <w:rFonts w:ascii="Arial" w:hAnsi="Arial" w:cs="Arial"/>
              </w:rPr>
              <w:t xml:space="preserve">On the right side ____________ a man is standing near a big bin. On the ____________ there is a woman. She ____________ doing some work. There are children playing ____________ their parents. The house ____________ it belongs to this family. By the river ____________ many trees. The sky ____________ and the trees ____________. </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586"/>
              <w:gridCol w:w="2586"/>
              <w:gridCol w:w="2586"/>
              <w:gridCol w:w="2586"/>
            </w:tblGrid>
            <w:tr w:rsidR="00B274DE" w:rsidRPr="00306596" w:rsidTr="009D5758">
              <w:tc>
                <w:tcPr>
                  <w:tcW w:w="2586" w:type="dxa"/>
                </w:tcPr>
                <w:p w:rsidR="00B274DE" w:rsidRPr="00306596" w:rsidRDefault="00B274DE" w:rsidP="009D5758">
                  <w:pPr>
                    <w:rPr>
                      <w:rFonts w:ascii="Arial" w:hAnsi="Arial" w:cs="Arial"/>
                    </w:rPr>
                  </w:pPr>
                  <w:r w:rsidRPr="00306596">
                    <w:rPr>
                      <w:rFonts w:ascii="Arial" w:hAnsi="Arial" w:cs="Arial"/>
                    </w:rPr>
                    <w:t xml:space="preserve">seems to be </w:t>
                  </w:r>
                </w:p>
              </w:tc>
              <w:tc>
                <w:tcPr>
                  <w:tcW w:w="2586" w:type="dxa"/>
                </w:tcPr>
                <w:p w:rsidR="00B274DE" w:rsidRPr="00306596" w:rsidRDefault="00B274DE" w:rsidP="009D5758">
                  <w:pPr>
                    <w:rPr>
                      <w:rFonts w:ascii="Arial" w:hAnsi="Arial" w:cs="Arial"/>
                    </w:rPr>
                  </w:pPr>
                  <w:r w:rsidRPr="00306596">
                    <w:rPr>
                      <w:rFonts w:ascii="Arial" w:hAnsi="Arial" w:cs="Arial"/>
                    </w:rPr>
                    <w:t xml:space="preserve">left side </w:t>
                  </w:r>
                </w:p>
              </w:tc>
              <w:tc>
                <w:tcPr>
                  <w:tcW w:w="2586" w:type="dxa"/>
                </w:tcPr>
                <w:p w:rsidR="00B274DE" w:rsidRPr="00306596" w:rsidRDefault="00B274DE" w:rsidP="009D5758">
                  <w:pPr>
                    <w:rPr>
                      <w:rFonts w:ascii="Arial" w:hAnsi="Arial" w:cs="Arial"/>
                    </w:rPr>
                  </w:pPr>
                  <w:r w:rsidRPr="00306596">
                    <w:rPr>
                      <w:rFonts w:ascii="Arial" w:hAnsi="Arial" w:cs="Arial"/>
                    </w:rPr>
                    <w:t xml:space="preserve">looks like </w:t>
                  </w:r>
                </w:p>
              </w:tc>
              <w:tc>
                <w:tcPr>
                  <w:tcW w:w="2586" w:type="dxa"/>
                </w:tcPr>
                <w:p w:rsidR="00B274DE" w:rsidRPr="00306596" w:rsidRDefault="00B274DE" w:rsidP="009D5758">
                  <w:pPr>
                    <w:rPr>
                      <w:rFonts w:ascii="Arial" w:hAnsi="Arial" w:cs="Arial"/>
                    </w:rPr>
                  </w:pPr>
                  <w:r w:rsidRPr="00306596">
                    <w:rPr>
                      <w:rFonts w:ascii="Arial" w:hAnsi="Arial" w:cs="Arial"/>
                    </w:rPr>
                    <w:t>there is</w:t>
                  </w:r>
                </w:p>
              </w:tc>
            </w:tr>
            <w:tr w:rsidR="00B274DE" w:rsidRPr="00306596" w:rsidTr="009D5758">
              <w:tc>
                <w:tcPr>
                  <w:tcW w:w="2586" w:type="dxa"/>
                </w:tcPr>
                <w:p w:rsidR="00B274DE" w:rsidRPr="00306596" w:rsidRDefault="00B274DE" w:rsidP="009D5758">
                  <w:pPr>
                    <w:rPr>
                      <w:rFonts w:ascii="Arial" w:hAnsi="Arial" w:cs="Arial"/>
                    </w:rPr>
                  </w:pPr>
                  <w:r w:rsidRPr="00306596">
                    <w:rPr>
                      <w:rFonts w:ascii="Arial" w:hAnsi="Arial" w:cs="Arial"/>
                    </w:rPr>
                    <w:t xml:space="preserve">is blue </w:t>
                  </w:r>
                </w:p>
              </w:tc>
              <w:tc>
                <w:tcPr>
                  <w:tcW w:w="2586" w:type="dxa"/>
                </w:tcPr>
                <w:p w:rsidR="00B274DE" w:rsidRPr="00306596" w:rsidRDefault="00B274DE" w:rsidP="009D5758">
                  <w:pPr>
                    <w:rPr>
                      <w:rFonts w:ascii="Arial" w:hAnsi="Arial" w:cs="Arial"/>
                    </w:rPr>
                  </w:pPr>
                  <w:r w:rsidRPr="00306596">
                    <w:rPr>
                      <w:rFonts w:ascii="Arial" w:hAnsi="Arial" w:cs="Arial"/>
                    </w:rPr>
                    <w:t xml:space="preserve">are green </w:t>
                  </w:r>
                </w:p>
              </w:tc>
              <w:tc>
                <w:tcPr>
                  <w:tcW w:w="2586" w:type="dxa"/>
                </w:tcPr>
                <w:p w:rsidR="00B274DE" w:rsidRPr="00306596" w:rsidRDefault="00B274DE" w:rsidP="009D5758">
                  <w:pPr>
                    <w:rPr>
                      <w:rFonts w:ascii="Arial" w:hAnsi="Arial" w:cs="Arial"/>
                    </w:rPr>
                  </w:pPr>
                  <w:r w:rsidRPr="00306596">
                    <w:rPr>
                      <w:rFonts w:ascii="Arial" w:hAnsi="Arial" w:cs="Arial"/>
                    </w:rPr>
                    <w:t xml:space="preserve">near </w:t>
                  </w:r>
                </w:p>
              </w:tc>
              <w:tc>
                <w:tcPr>
                  <w:tcW w:w="2586" w:type="dxa"/>
                </w:tcPr>
                <w:p w:rsidR="00B274DE" w:rsidRPr="00306596" w:rsidRDefault="00B274DE" w:rsidP="009D5758">
                  <w:pPr>
                    <w:rPr>
                      <w:rFonts w:ascii="Arial" w:hAnsi="Arial" w:cs="Arial"/>
                    </w:rPr>
                  </w:pPr>
                  <w:r w:rsidRPr="00306596">
                    <w:rPr>
                      <w:rFonts w:ascii="Arial" w:hAnsi="Arial" w:cs="Arial"/>
                    </w:rPr>
                    <w:t>there are</w:t>
                  </w:r>
                </w:p>
              </w:tc>
            </w:tr>
          </w:tbl>
          <w:p w:rsidR="00B274DE" w:rsidRPr="00306596" w:rsidRDefault="00B274DE" w:rsidP="00B274DE">
            <w:pPr>
              <w:rPr>
                <w:rFonts w:ascii="Arial" w:hAnsi="Arial" w:cs="Arial"/>
              </w:rPr>
            </w:pPr>
            <w:r w:rsidRPr="00306596">
              <w:rPr>
                <w:rFonts w:ascii="Arial" w:hAnsi="Arial" w:cs="Arial"/>
              </w:rPr>
              <w:t xml:space="preserve">Now look at a second painting [Figure </w:t>
            </w:r>
            <w:r w:rsidR="00C36388" w:rsidRPr="00306596">
              <w:rPr>
                <w:rFonts w:ascii="Arial" w:hAnsi="Arial" w:cs="Arial"/>
              </w:rPr>
              <w:t>2</w:t>
            </w:r>
            <w:r w:rsidRPr="00306596">
              <w:rPr>
                <w:rFonts w:ascii="Arial" w:hAnsi="Arial" w:cs="Arial"/>
              </w:rPr>
              <w:t xml:space="preserve">]. </w:t>
            </w:r>
          </w:p>
          <w:p w:rsidR="00B274DE" w:rsidRPr="00306596" w:rsidRDefault="00B274DE" w:rsidP="00B274DE">
            <w:pPr>
              <w:jc w:val="center"/>
              <w:rPr>
                <w:rFonts w:ascii="Arial" w:hAnsi="Arial" w:cs="Arial"/>
              </w:rPr>
            </w:pPr>
            <w:r w:rsidRPr="00306596">
              <w:rPr>
                <w:rFonts w:ascii="Arial" w:hAnsi="Arial" w:cs="Arial"/>
                <w:noProof/>
                <w:lang w:bidi="ar-SA"/>
              </w:rPr>
              <w:drawing>
                <wp:inline distT="0" distB="0" distL="0" distR="0" wp14:anchorId="73F1D8C4" wp14:editId="2015BD08">
                  <wp:extent cx="4572000" cy="30182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1_fig002.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16294" cy="3047475"/>
                          </a:xfrm>
                          <a:prstGeom prst="rect">
                            <a:avLst/>
                          </a:prstGeom>
                        </pic:spPr>
                      </pic:pic>
                    </a:graphicData>
                  </a:graphic>
                </wp:inline>
              </w:drawing>
            </w:r>
          </w:p>
          <w:p w:rsidR="00B274DE" w:rsidRPr="00306596" w:rsidRDefault="00B274DE" w:rsidP="00B274DE">
            <w:pPr>
              <w:jc w:val="center"/>
              <w:rPr>
                <w:rFonts w:ascii="Arial" w:hAnsi="Arial" w:cs="Arial"/>
              </w:rPr>
            </w:pPr>
            <w:r w:rsidRPr="00306596">
              <w:rPr>
                <w:rFonts w:ascii="Arial" w:hAnsi="Arial" w:cs="Arial"/>
                <w:b/>
              </w:rPr>
              <w:t xml:space="preserve">Figure </w:t>
            </w:r>
            <w:r w:rsidR="00C36388" w:rsidRPr="00306596">
              <w:rPr>
                <w:rFonts w:ascii="Arial" w:hAnsi="Arial" w:cs="Arial"/>
                <w:b/>
              </w:rPr>
              <w:t>2</w:t>
            </w:r>
            <w:r w:rsidRPr="00306596">
              <w:rPr>
                <w:rFonts w:ascii="Arial" w:hAnsi="Arial" w:cs="Arial"/>
              </w:rPr>
              <w:t xml:space="preserve"> Another painting by a Class VI student.</w:t>
            </w:r>
          </w:p>
          <w:p w:rsidR="00B274DE" w:rsidRPr="00306596" w:rsidRDefault="00B274DE" w:rsidP="00B274DE">
            <w:pPr>
              <w:rPr>
                <w:rFonts w:ascii="Arial" w:hAnsi="Arial" w:cs="Arial"/>
              </w:rPr>
            </w:pPr>
            <w:r w:rsidRPr="00306596">
              <w:rPr>
                <w:rFonts w:ascii="Arial" w:hAnsi="Arial" w:cs="Arial"/>
              </w:rPr>
              <w:t xml:space="preserve">Write a short passage about the picture in English and read the passage aloud. </w:t>
            </w:r>
          </w:p>
          <w:p w:rsidR="00B274DE" w:rsidRPr="00306596" w:rsidRDefault="00B274DE" w:rsidP="00B274DE">
            <w:pPr>
              <w:rPr>
                <w:rFonts w:ascii="Arial" w:hAnsi="Arial" w:cs="Arial"/>
              </w:rPr>
            </w:pPr>
            <w:r w:rsidRPr="00306596">
              <w:rPr>
                <w:rFonts w:ascii="Arial" w:hAnsi="Arial" w:cs="Arial"/>
              </w:rPr>
              <w:t xml:space="preserve">Now choose some words and phrases in the passage to leave out and mark these on your writing. </w:t>
            </w:r>
          </w:p>
          <w:p w:rsidR="00B274DE" w:rsidRPr="00306596" w:rsidRDefault="00B274DE" w:rsidP="00B274DE">
            <w:pPr>
              <w:rPr>
                <w:rFonts w:ascii="Arial" w:hAnsi="Arial" w:cs="Arial"/>
              </w:rPr>
            </w:pPr>
            <w:r w:rsidRPr="00306596">
              <w:rPr>
                <w:rFonts w:ascii="Arial" w:hAnsi="Arial" w:cs="Arial"/>
              </w:rPr>
              <w:t>How would you adapt this activity for younger or older classes?</w:t>
            </w:r>
          </w:p>
        </w:tc>
      </w:tr>
    </w:tbl>
    <w:p w:rsidR="00621F34" w:rsidRPr="00306596" w:rsidRDefault="00621F34" w:rsidP="00056EEA">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21F34" w:rsidRPr="00306596" w:rsidTr="00FC2DCE">
        <w:tc>
          <w:tcPr>
            <w:tcW w:w="10575" w:type="dxa"/>
            <w:shd w:val="clear" w:color="auto" w:fill="D9D9D9" w:themeFill="background1" w:themeFillShade="D9"/>
          </w:tcPr>
          <w:p w:rsidR="00621F34" w:rsidRPr="00306596" w:rsidRDefault="00621F34" w:rsidP="00AC2960">
            <w:pPr>
              <w:rPr>
                <w:rStyle w:val="Strong"/>
                <w:rFonts w:ascii="Arial" w:hAnsi="Arial" w:cs="Arial"/>
              </w:rPr>
            </w:pPr>
            <w:r w:rsidRPr="00306596">
              <w:rPr>
                <w:rStyle w:val="Strong"/>
                <w:rFonts w:ascii="Arial" w:hAnsi="Arial" w:cs="Arial"/>
              </w:rPr>
              <w:t>Activity 4: Art, talk and writing − a planning activity</w:t>
            </w:r>
          </w:p>
        </w:tc>
      </w:tr>
      <w:tr w:rsidR="00621F34" w:rsidRPr="00306596" w:rsidTr="00FC2DCE">
        <w:tc>
          <w:tcPr>
            <w:tcW w:w="10575" w:type="dxa"/>
          </w:tcPr>
          <w:p w:rsidR="00621F34" w:rsidRPr="00306596" w:rsidRDefault="00621F34" w:rsidP="00AC2960">
            <w:pPr>
              <w:rPr>
                <w:rFonts w:ascii="Arial" w:hAnsi="Arial" w:cs="Arial"/>
              </w:rPr>
            </w:pPr>
            <w:r w:rsidRPr="00306596">
              <w:rPr>
                <w:rFonts w:ascii="Arial" w:hAnsi="Arial" w:cs="Arial"/>
              </w:rPr>
              <w:t xml:space="preserve">Using the previous activity as a guide, develop an exercise using paintings made by students that will help their English language skills. If you don’t have paintings from your students you can use pictures from magazines, newspapers or catalogues. </w:t>
            </w:r>
          </w:p>
          <w:p w:rsidR="00621F34" w:rsidRPr="00306596" w:rsidRDefault="00621F34" w:rsidP="00AC2960">
            <w:pPr>
              <w:rPr>
                <w:rFonts w:ascii="Arial" w:hAnsi="Arial" w:cs="Arial"/>
              </w:rPr>
            </w:pPr>
            <w:r w:rsidRPr="00306596">
              <w:rPr>
                <w:rFonts w:ascii="Arial" w:hAnsi="Arial" w:cs="Arial"/>
              </w:rPr>
              <w:t>List the steps you would need to take to implement this activity.</w:t>
            </w:r>
          </w:p>
          <w:p w:rsidR="00621F34" w:rsidRPr="00306596" w:rsidRDefault="00621F34" w:rsidP="00AC2960">
            <w:pPr>
              <w:rPr>
                <w:rFonts w:ascii="Arial" w:hAnsi="Arial" w:cs="Arial"/>
              </w:rPr>
            </w:pPr>
            <w:r w:rsidRPr="00306596">
              <w:rPr>
                <w:rFonts w:ascii="Arial" w:hAnsi="Arial" w:cs="Arial"/>
              </w:rPr>
              <w:t xml:space="preserve">Would you do it over one lesson or two lessons? </w:t>
            </w:r>
          </w:p>
          <w:p w:rsidR="001A2B87" w:rsidRPr="00306596" w:rsidRDefault="00621F34" w:rsidP="001A2B87">
            <w:pPr>
              <w:rPr>
                <w:rFonts w:ascii="Arial" w:hAnsi="Arial" w:cs="Arial"/>
              </w:rPr>
            </w:pPr>
            <w:r w:rsidRPr="00306596">
              <w:rPr>
                <w:rFonts w:ascii="Arial" w:hAnsi="Arial" w:cs="Arial"/>
              </w:rPr>
              <w:t xml:space="preserve">Now carry out the activity with your students. Did they enjoy it? Did all the students participate? Did you notice any students who did not participate?  </w:t>
            </w:r>
          </w:p>
          <w:p w:rsidR="00621F34" w:rsidRPr="00306596" w:rsidRDefault="001A2B87" w:rsidP="001A2B87">
            <w:pPr>
              <w:rPr>
                <w:rFonts w:ascii="Arial" w:hAnsi="Arial" w:cs="Arial"/>
              </w:rPr>
            </w:pPr>
            <w:r w:rsidRPr="00306596">
              <w:rPr>
                <w:rFonts w:ascii="Arial" w:hAnsi="Arial" w:cs="Arial"/>
              </w:rPr>
              <w:t xml:space="preserve">This type of art activity encourages students to talk and write in English. Such activities can also help students to talk and write about bullying among students and societal biases, in a non-threatening manner. For example, a teacher can use students’ drawings largely depicting women in the kitchen and men reading newspapers to get them to think about gender stereotypes. </w:t>
            </w:r>
          </w:p>
        </w:tc>
      </w:tr>
    </w:tbl>
    <w:p w:rsidR="00FE6233" w:rsidRPr="00306596" w:rsidRDefault="00FE6233" w:rsidP="00AC2960">
      <w:pPr>
        <w:pStyle w:val="SessionHeading"/>
        <w:spacing w:before="120" w:after="120"/>
        <w:rPr>
          <w:rFonts w:ascii="Arial" w:hAnsi="Arial" w:cs="Arial"/>
        </w:rPr>
      </w:pPr>
      <w:bookmarkStart w:id="11" w:name="_Toc387394875"/>
      <w:r w:rsidRPr="00306596">
        <w:rPr>
          <w:rFonts w:ascii="Arial" w:hAnsi="Arial" w:cs="Arial"/>
        </w:rPr>
        <w:t xml:space="preserve">3 </w:t>
      </w:r>
      <w:bookmarkEnd w:id="11"/>
      <w:r w:rsidR="00621F34" w:rsidRPr="00306596">
        <w:rPr>
          <w:rFonts w:ascii="Arial" w:hAnsi="Arial" w:cs="Arial"/>
        </w:rPr>
        <w:t>Using drama and role play to stimulate English language learning</w:t>
      </w:r>
    </w:p>
    <w:p w:rsidR="00621F34" w:rsidRPr="00306596" w:rsidRDefault="00621F34" w:rsidP="00AC2960">
      <w:pPr>
        <w:rPr>
          <w:rFonts w:ascii="Arial" w:hAnsi="Arial" w:cs="Arial"/>
          <w:color w:val="666666"/>
          <w:sz w:val="10"/>
          <w:szCs w:val="10"/>
        </w:rPr>
      </w:pPr>
      <w:r w:rsidRPr="00306596">
        <w:rPr>
          <w:rFonts w:ascii="Arial" w:hAnsi="Arial" w:cs="Arial"/>
        </w:rPr>
        <w:t>Drama activities also encourage students to speak and practise English. Dramatisation of the language textbook lesson is a very good method for teaching English. You may be hesitant, because you may not have any training in drama or theatre. But you do not need to be an expert in order to use drama in the classroom, as the next case study will show you.</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306596" w:rsidTr="001A2B87">
        <w:tc>
          <w:tcPr>
            <w:tcW w:w="10575" w:type="dxa"/>
          </w:tcPr>
          <w:p w:rsidR="00572294" w:rsidRPr="00306596" w:rsidRDefault="00572294" w:rsidP="00AC2960">
            <w:pPr>
              <w:pStyle w:val="CasestudyHeading"/>
              <w:rPr>
                <w:rFonts w:ascii="Arial" w:hAnsi="Arial" w:cs="Arial"/>
                <w:i/>
                <w:iCs/>
                <w:color w:val="333333"/>
                <w:sz w:val="21"/>
                <w:szCs w:val="21"/>
              </w:rPr>
            </w:pPr>
            <w:r w:rsidRPr="00306596">
              <w:rPr>
                <w:rFonts w:ascii="Arial" w:hAnsi="Arial" w:cs="Arial"/>
              </w:rPr>
              <w:t>Case Study 2: Ms Shalini makes drama from the textbook</w:t>
            </w:r>
          </w:p>
          <w:p w:rsidR="00572294" w:rsidRPr="00306596" w:rsidRDefault="00572294" w:rsidP="00AC2960">
            <w:pPr>
              <w:rPr>
                <w:rFonts w:ascii="Arial" w:hAnsi="Arial" w:cs="Arial"/>
                <w:i/>
              </w:rPr>
            </w:pPr>
            <w:r w:rsidRPr="00306596">
              <w:rPr>
                <w:rFonts w:ascii="Arial" w:hAnsi="Arial" w:cs="Arial"/>
                <w:i/>
              </w:rPr>
              <w:t>Ms Shalini is a Class IV teacher.</w:t>
            </w:r>
          </w:p>
          <w:p w:rsidR="00572294" w:rsidRPr="00306596" w:rsidRDefault="00572294" w:rsidP="00AC2960">
            <w:pPr>
              <w:rPr>
                <w:rFonts w:ascii="Arial" w:hAnsi="Arial" w:cs="Arial"/>
              </w:rPr>
            </w:pPr>
            <w:r w:rsidRPr="00306596">
              <w:rPr>
                <w:rFonts w:ascii="Arial" w:hAnsi="Arial" w:cs="Arial"/>
              </w:rPr>
              <w:t xml:space="preserve">I chose a short and simple lesson about a boy who boasts to his friends, one after another, about how far he can shoot his arrow. I chose it because it had characters and ready-made dialogue, and the students knew it well. </w:t>
            </w:r>
          </w:p>
          <w:p w:rsidR="00572294" w:rsidRPr="00306596" w:rsidRDefault="00572294" w:rsidP="00AC2960">
            <w:pPr>
              <w:rPr>
                <w:rFonts w:ascii="Arial" w:hAnsi="Arial" w:cs="Arial"/>
              </w:rPr>
            </w:pPr>
            <w:r w:rsidRPr="00306596">
              <w:rPr>
                <w:rFonts w:ascii="Arial" w:hAnsi="Arial" w:cs="Arial"/>
              </w:rPr>
              <w:t xml:space="preserve">First I told the story in English, focusing on words that the students already knew such as ‘friend’, ‘laughing’, ‘mine’, ‘lucky’ and ‘quietly’. I encouraged students to join in with me as I told the story. </w:t>
            </w:r>
          </w:p>
          <w:p w:rsidR="00572294" w:rsidRPr="00306596" w:rsidRDefault="00572294" w:rsidP="00AC2960">
            <w:pPr>
              <w:rPr>
                <w:rFonts w:ascii="Arial" w:hAnsi="Arial" w:cs="Arial"/>
              </w:rPr>
            </w:pPr>
            <w:r w:rsidRPr="00306596">
              <w:rPr>
                <w:rFonts w:ascii="Arial" w:hAnsi="Arial" w:cs="Arial"/>
              </w:rPr>
              <w:t>Then I told the students that they would do a play based on the story. The students were very excited because they had not done a play before.</w:t>
            </w:r>
          </w:p>
          <w:p w:rsidR="00572294" w:rsidRPr="00306596" w:rsidRDefault="00572294" w:rsidP="00AC2960">
            <w:pPr>
              <w:rPr>
                <w:rFonts w:ascii="Arial" w:hAnsi="Arial" w:cs="Arial"/>
              </w:rPr>
            </w:pPr>
            <w:r w:rsidRPr="00306596">
              <w:rPr>
                <w:rFonts w:ascii="Arial" w:hAnsi="Arial" w:cs="Arial"/>
              </w:rPr>
              <w:t xml:space="preserve">I explained that there would be a part for each student. I </w:t>
            </w:r>
            <w:r w:rsidR="001A2B87" w:rsidRPr="00306596">
              <w:rPr>
                <w:rFonts w:ascii="Arial" w:hAnsi="Arial" w:cs="Arial"/>
              </w:rPr>
              <w:t xml:space="preserve">had </w:t>
            </w:r>
            <w:r w:rsidRPr="00306596">
              <w:rPr>
                <w:rFonts w:ascii="Arial" w:hAnsi="Arial" w:cs="Arial"/>
              </w:rPr>
              <w:t xml:space="preserve">created some new characters: more friends for the boy, a king and a queen. I asked students for their ideas, and they suggested new characters such as a doctor, a teacher, a princess, a movie star and a monster. </w:t>
            </w:r>
          </w:p>
          <w:p w:rsidR="00C852E4" w:rsidRPr="00306596" w:rsidRDefault="00572294" w:rsidP="00AC2960">
            <w:pPr>
              <w:rPr>
                <w:rFonts w:ascii="Arial" w:hAnsi="Arial" w:cs="Arial"/>
              </w:rPr>
            </w:pPr>
            <w:r w:rsidRPr="00306596">
              <w:rPr>
                <w:rFonts w:ascii="Arial" w:hAnsi="Arial" w:cs="Arial"/>
              </w:rPr>
              <w:t xml:space="preserve">I </w:t>
            </w:r>
            <w:r w:rsidR="001A2B87" w:rsidRPr="00306596">
              <w:rPr>
                <w:rFonts w:ascii="Arial" w:hAnsi="Arial" w:cs="Arial"/>
              </w:rPr>
              <w:t>had</w:t>
            </w:r>
            <w:r w:rsidRPr="00306596">
              <w:rPr>
                <w:rFonts w:ascii="Arial" w:hAnsi="Arial" w:cs="Arial"/>
              </w:rPr>
              <w:t xml:space="preserve"> pairs of students improvise dialogues for their parts, using as much English as they could. The students tried out different words and phrases. I was surprised to hear them using English that had not been taught to them in the classroom. For instance, one pair of students developed this dialogue from the characters in the story:</w:t>
            </w:r>
          </w:p>
          <w:p w:rsidR="00572294" w:rsidRPr="00306596" w:rsidRDefault="00572294" w:rsidP="00AC2960">
            <w:pPr>
              <w:pStyle w:val="ListParagraph"/>
              <w:numPr>
                <w:ilvl w:val="0"/>
                <w:numId w:val="9"/>
              </w:numPr>
              <w:rPr>
                <w:rFonts w:ascii="Arial" w:hAnsi="Arial" w:cs="Arial"/>
              </w:rPr>
            </w:pPr>
            <w:r w:rsidRPr="00306596">
              <w:rPr>
                <w:rFonts w:ascii="Arial" w:hAnsi="Arial" w:cs="Arial"/>
              </w:rPr>
              <w:t xml:space="preserve">‘That is very bad! Such a small way!’ </w:t>
            </w:r>
          </w:p>
          <w:p w:rsidR="00572294" w:rsidRPr="00306596" w:rsidRDefault="00572294" w:rsidP="00AC2960">
            <w:pPr>
              <w:pStyle w:val="ListParagraph"/>
              <w:numPr>
                <w:ilvl w:val="0"/>
                <w:numId w:val="9"/>
              </w:numPr>
              <w:rPr>
                <w:rFonts w:ascii="Arial" w:hAnsi="Arial" w:cs="Arial"/>
              </w:rPr>
            </w:pPr>
            <w:r w:rsidRPr="00306596">
              <w:rPr>
                <w:rFonts w:ascii="Arial" w:hAnsi="Arial" w:cs="Arial"/>
              </w:rPr>
              <w:t xml:space="preserve">‘No! Look! Watch me, I will do better!’ </w:t>
            </w:r>
          </w:p>
          <w:p w:rsidR="00572294" w:rsidRPr="00306596" w:rsidRDefault="00572294" w:rsidP="00AC2960">
            <w:pPr>
              <w:rPr>
                <w:rFonts w:ascii="Arial" w:hAnsi="Arial" w:cs="Arial"/>
              </w:rPr>
            </w:pPr>
            <w:r w:rsidRPr="00306596">
              <w:rPr>
                <w:rFonts w:ascii="Arial" w:hAnsi="Arial" w:cs="Arial"/>
              </w:rPr>
              <w:t xml:space="preserve">Some students were less confident </w:t>
            </w:r>
            <w:r w:rsidR="00CD5A72" w:rsidRPr="00306596">
              <w:rPr>
                <w:rFonts w:ascii="Arial" w:hAnsi="Arial" w:cs="Arial"/>
              </w:rPr>
              <w:t>in</w:t>
            </w:r>
            <w:r w:rsidRPr="00306596">
              <w:rPr>
                <w:rFonts w:ascii="Arial" w:hAnsi="Arial" w:cs="Arial"/>
              </w:rPr>
              <w:t xml:space="preserve"> develop</w:t>
            </w:r>
            <w:r w:rsidR="00CD5A72" w:rsidRPr="00306596">
              <w:rPr>
                <w:rFonts w:ascii="Arial" w:hAnsi="Arial" w:cs="Arial"/>
              </w:rPr>
              <w:t>ing</w:t>
            </w:r>
            <w:r w:rsidRPr="00306596">
              <w:rPr>
                <w:rFonts w:ascii="Arial" w:hAnsi="Arial" w:cs="Arial"/>
              </w:rPr>
              <w:t xml:space="preserve"> dialogues in English. I discussed with them, in Hindi and in English, different ways to express their ideas in English.</w:t>
            </w:r>
            <w:r w:rsidR="00306596">
              <w:rPr>
                <w:rFonts w:ascii="Arial" w:hAnsi="Arial" w:cs="Arial"/>
              </w:rPr>
              <w:br/>
            </w:r>
          </w:p>
          <w:p w:rsidR="00572294" w:rsidRPr="00306596" w:rsidRDefault="00572294" w:rsidP="00AC2960">
            <w:pPr>
              <w:rPr>
                <w:rFonts w:ascii="Arial" w:hAnsi="Arial" w:cs="Arial"/>
              </w:rPr>
            </w:pPr>
            <w:r w:rsidRPr="00306596">
              <w:rPr>
                <w:rFonts w:ascii="Arial" w:hAnsi="Arial" w:cs="Arial"/>
              </w:rPr>
              <w:t xml:space="preserve">When the students had practised their dialogues and were happy with them, I had everyone practise their lines, speaking with more expression and gestures. I did not insist on perfect pronunciation. As the students practised, I was able to observe their English usage and confidence. I had time to make notes on their progress. </w:t>
            </w:r>
          </w:p>
          <w:p w:rsidR="005625FF" w:rsidRPr="00306596" w:rsidRDefault="00572294" w:rsidP="00AC2960">
            <w:pPr>
              <w:rPr>
                <w:rFonts w:ascii="Arial" w:hAnsi="Arial" w:cs="Arial"/>
                <w:color w:val="666666"/>
                <w:sz w:val="29"/>
                <w:szCs w:val="29"/>
              </w:rPr>
            </w:pPr>
            <w:r w:rsidRPr="00306596">
              <w:rPr>
                <w:rFonts w:ascii="Arial" w:hAnsi="Arial" w:cs="Arial"/>
              </w:rPr>
              <w:t xml:space="preserve">Because the class was large, I decided to have two groups so that one group could be the audience for the other and vice versa. This was good for their listening skills. </w:t>
            </w:r>
          </w:p>
        </w:tc>
      </w:tr>
    </w:tbl>
    <w:p w:rsidR="001A2B87" w:rsidRPr="00306596" w:rsidRDefault="001A2B87" w:rsidP="00056EEA">
      <w:pPr>
        <w:spacing w:before="0" w:after="0" w:line="240" w:lineRule="auto"/>
        <w:rPr>
          <w:rFonts w:ascii="Arial" w:hAnsi="Arial" w:cs="Arial"/>
          <w:sz w:val="16"/>
          <w:szCs w:val="16"/>
        </w:rPr>
      </w:pPr>
      <w:bookmarkStart w:id="12" w:name="section4"/>
      <w:bookmarkStart w:id="13" w:name="_Toc387394876"/>
      <w:bookmarkEnd w:id="1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A2B87" w:rsidRPr="00306596" w:rsidTr="008D71F1">
        <w:tc>
          <w:tcPr>
            <w:tcW w:w="1260" w:type="dxa"/>
          </w:tcPr>
          <w:p w:rsidR="001A2B87" w:rsidRPr="00306596" w:rsidRDefault="001A2B87" w:rsidP="001A2B87">
            <w:pPr>
              <w:pStyle w:val="Pauseforthought"/>
              <w:rPr>
                <w:rFonts w:ascii="Arial" w:hAnsi="Arial" w:cs="Arial"/>
              </w:rPr>
            </w:pPr>
            <w:r w:rsidRPr="00306596">
              <w:rPr>
                <w:rFonts w:ascii="Arial" w:hAnsi="Arial" w:cs="Arial"/>
                <w:noProof/>
                <w:lang w:bidi="ar-SA"/>
              </w:rPr>
              <w:drawing>
                <wp:inline distT="0" distB="0" distL="0" distR="0" wp14:anchorId="7D01B00C" wp14:editId="44CBBBE3">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1A2B87" w:rsidRDefault="001A2B87" w:rsidP="00056EEA">
            <w:pPr>
              <w:pStyle w:val="StylePauseforthoughtLeftLinespacingMultiple115li"/>
              <w:rPr>
                <w:rFonts w:ascii="Arial" w:hAnsi="Arial" w:cs="Arial"/>
              </w:rPr>
            </w:pPr>
            <w:r w:rsidRPr="00306596">
              <w:rPr>
                <w:rFonts w:ascii="Arial" w:hAnsi="Arial" w:cs="Arial"/>
              </w:rPr>
              <w:t>Video: Using pair work</w:t>
            </w:r>
          </w:p>
          <w:p w:rsidR="00C46F16" w:rsidRPr="00C46F16" w:rsidRDefault="00C46F16" w:rsidP="00056EEA">
            <w:pPr>
              <w:pStyle w:val="StylePauseforthoughtLeftLinespacingMultiple115li"/>
              <w:rPr>
                <w:rFonts w:ascii="Arial" w:hAnsi="Arial" w:cs="Arial"/>
              </w:rPr>
            </w:pPr>
            <w:hyperlink r:id="rId21" w:history="1">
              <w:r w:rsidRPr="00C46F16">
                <w:rPr>
                  <w:rStyle w:val="Hyperlink"/>
                  <w:rFonts w:ascii="Arial" w:eastAsiaTheme="minorHAnsi" w:hAnsi="Arial" w:cs="Arial"/>
                  <w:sz w:val="22"/>
                  <w:szCs w:val="22"/>
                  <w:lang w:eastAsia="en-US"/>
                </w:rPr>
                <w:t>http://tinyurl.com/video-usingpairwork</w:t>
              </w:r>
            </w:hyperlink>
            <w:r w:rsidRPr="00C46F16">
              <w:rPr>
                <w:rFonts w:ascii="Arial" w:eastAsiaTheme="minorHAnsi" w:hAnsi="Arial" w:cs="Arial"/>
                <w:sz w:val="22"/>
                <w:szCs w:val="22"/>
                <w:lang w:eastAsia="en-US"/>
              </w:rPr>
              <w:t xml:space="preserve"> </w:t>
            </w:r>
          </w:p>
        </w:tc>
      </w:tr>
    </w:tbl>
    <w:p w:rsidR="00572294" w:rsidRPr="00306596" w:rsidRDefault="00572294" w:rsidP="00056EEA">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572294" w:rsidRPr="00306596" w:rsidTr="00FC2DCE">
        <w:tc>
          <w:tcPr>
            <w:tcW w:w="10575" w:type="dxa"/>
            <w:shd w:val="clear" w:color="auto" w:fill="D9D9D9" w:themeFill="background1" w:themeFillShade="D9"/>
          </w:tcPr>
          <w:p w:rsidR="00572294" w:rsidRPr="00306596" w:rsidRDefault="00572294" w:rsidP="00AC2960">
            <w:pPr>
              <w:rPr>
                <w:rStyle w:val="Strong"/>
                <w:rFonts w:ascii="Arial" w:hAnsi="Arial" w:cs="Arial"/>
              </w:rPr>
            </w:pPr>
            <w:r w:rsidRPr="00306596">
              <w:rPr>
                <w:rStyle w:val="Strong"/>
                <w:rFonts w:ascii="Arial" w:hAnsi="Arial" w:cs="Arial"/>
              </w:rPr>
              <w:t>Activity 5: Convert a chapter to dialogue</w:t>
            </w:r>
            <w:r w:rsidR="001A2B87" w:rsidRPr="00306596">
              <w:rPr>
                <w:rStyle w:val="Strong"/>
                <w:rFonts w:ascii="Arial" w:hAnsi="Arial" w:cs="Arial"/>
              </w:rPr>
              <w:t xml:space="preserve"> – a planning activity</w:t>
            </w:r>
          </w:p>
        </w:tc>
      </w:tr>
      <w:tr w:rsidR="00572294" w:rsidRPr="00306596" w:rsidTr="00FC2DCE">
        <w:tc>
          <w:tcPr>
            <w:tcW w:w="10575" w:type="dxa"/>
          </w:tcPr>
          <w:p w:rsidR="007A48C6" w:rsidRPr="00306596" w:rsidRDefault="00CD5A72" w:rsidP="00AC2960">
            <w:pPr>
              <w:rPr>
                <w:rFonts w:ascii="Arial" w:hAnsi="Arial" w:cs="Arial"/>
              </w:rPr>
            </w:pPr>
            <w:r w:rsidRPr="00306596">
              <w:rPr>
                <w:rFonts w:ascii="Arial" w:hAnsi="Arial" w:cs="Arial"/>
              </w:rPr>
              <w:t>From</w:t>
            </w:r>
            <w:r w:rsidR="007A48C6" w:rsidRPr="00306596">
              <w:rPr>
                <w:rFonts w:ascii="Arial" w:hAnsi="Arial" w:cs="Arial"/>
              </w:rPr>
              <w:t xml:space="preserve"> your textbook</w:t>
            </w:r>
            <w:r w:rsidRPr="00306596">
              <w:rPr>
                <w:rFonts w:ascii="Arial" w:hAnsi="Arial" w:cs="Arial"/>
              </w:rPr>
              <w:t>,</w:t>
            </w:r>
            <w:r w:rsidR="007A48C6" w:rsidRPr="00306596">
              <w:rPr>
                <w:rFonts w:ascii="Arial" w:hAnsi="Arial" w:cs="Arial"/>
              </w:rPr>
              <w:t xml:space="preserve"> select a chapter that has characters and that you could change into dialogue. Maybe you can find a chapter that already contains dialogue and characters. </w:t>
            </w:r>
          </w:p>
          <w:p w:rsidR="007A48C6" w:rsidRPr="00306596" w:rsidRDefault="007A48C6" w:rsidP="00AC2960">
            <w:pPr>
              <w:rPr>
                <w:rFonts w:ascii="Arial" w:hAnsi="Arial" w:cs="Arial"/>
              </w:rPr>
            </w:pPr>
            <w:r w:rsidRPr="00306596">
              <w:rPr>
                <w:rFonts w:ascii="Arial" w:hAnsi="Arial" w:cs="Arial"/>
              </w:rPr>
              <w:t xml:space="preserve">Plan your lesson and use these questions to help you: </w:t>
            </w:r>
          </w:p>
          <w:p w:rsidR="007A48C6" w:rsidRPr="00306596" w:rsidRDefault="007A48C6" w:rsidP="00AC2960">
            <w:pPr>
              <w:pStyle w:val="ListParagraph"/>
              <w:numPr>
                <w:ilvl w:val="0"/>
                <w:numId w:val="10"/>
              </w:numPr>
              <w:rPr>
                <w:rFonts w:ascii="Arial" w:hAnsi="Arial" w:cs="Arial"/>
              </w:rPr>
            </w:pPr>
            <w:r w:rsidRPr="00306596">
              <w:rPr>
                <w:rFonts w:ascii="Arial" w:hAnsi="Arial" w:cs="Arial"/>
              </w:rPr>
              <w:t>How many characters are there in the chapter?</w:t>
            </w:r>
          </w:p>
          <w:p w:rsidR="007A48C6" w:rsidRPr="00306596" w:rsidRDefault="007A48C6" w:rsidP="00AC2960">
            <w:pPr>
              <w:pStyle w:val="ListParagraph"/>
              <w:numPr>
                <w:ilvl w:val="0"/>
                <w:numId w:val="10"/>
              </w:numPr>
              <w:rPr>
                <w:rFonts w:ascii="Arial" w:hAnsi="Arial" w:cs="Arial"/>
              </w:rPr>
            </w:pPr>
            <w:r w:rsidRPr="00306596">
              <w:rPr>
                <w:rFonts w:ascii="Arial" w:hAnsi="Arial" w:cs="Arial"/>
              </w:rPr>
              <w:t xml:space="preserve">Do you need to create more characters so that all students can have a part? </w:t>
            </w:r>
          </w:p>
          <w:p w:rsidR="007A48C6" w:rsidRPr="00306596" w:rsidRDefault="007A48C6" w:rsidP="00AC2960">
            <w:pPr>
              <w:pStyle w:val="ListParagraph"/>
              <w:numPr>
                <w:ilvl w:val="0"/>
                <w:numId w:val="10"/>
              </w:numPr>
              <w:rPr>
                <w:rFonts w:ascii="Arial" w:hAnsi="Arial" w:cs="Arial"/>
              </w:rPr>
            </w:pPr>
            <w:r w:rsidRPr="00306596">
              <w:rPr>
                <w:rFonts w:ascii="Arial" w:hAnsi="Arial" w:cs="Arial"/>
              </w:rPr>
              <w:t>How could you involve students in creating more characters?</w:t>
            </w:r>
          </w:p>
          <w:p w:rsidR="007A48C6" w:rsidRPr="00306596" w:rsidRDefault="007A48C6" w:rsidP="00AC2960">
            <w:pPr>
              <w:pStyle w:val="ListParagraph"/>
              <w:numPr>
                <w:ilvl w:val="0"/>
                <w:numId w:val="10"/>
              </w:numPr>
              <w:rPr>
                <w:rFonts w:ascii="Arial" w:hAnsi="Arial" w:cs="Arial"/>
              </w:rPr>
            </w:pPr>
            <w:r w:rsidRPr="00306596">
              <w:rPr>
                <w:rFonts w:ascii="Arial" w:hAnsi="Arial" w:cs="Arial"/>
              </w:rPr>
              <w:t>Do you need to rewrite any of the chapter to change it into a dialogue form?</w:t>
            </w:r>
          </w:p>
          <w:p w:rsidR="007A48C6" w:rsidRPr="00306596" w:rsidRDefault="007A48C6" w:rsidP="00AC2960">
            <w:pPr>
              <w:pStyle w:val="ListParagraph"/>
              <w:numPr>
                <w:ilvl w:val="0"/>
                <w:numId w:val="10"/>
              </w:numPr>
              <w:rPr>
                <w:rFonts w:ascii="Arial" w:hAnsi="Arial" w:cs="Arial"/>
              </w:rPr>
            </w:pPr>
            <w:r w:rsidRPr="00306596">
              <w:rPr>
                <w:rFonts w:ascii="Arial" w:hAnsi="Arial" w:cs="Arial"/>
              </w:rPr>
              <w:t xml:space="preserve">How could you involve students in </w:t>
            </w:r>
            <w:r w:rsidR="001A2B87" w:rsidRPr="00306596">
              <w:rPr>
                <w:rFonts w:ascii="Arial" w:hAnsi="Arial" w:cs="Arial"/>
                <w:lang w:val="en-GB"/>
              </w:rPr>
              <w:t>developing</w:t>
            </w:r>
            <w:r w:rsidRPr="00306596">
              <w:rPr>
                <w:rFonts w:ascii="Arial" w:hAnsi="Arial" w:cs="Arial"/>
              </w:rPr>
              <w:t xml:space="preserve"> the dialogues?</w:t>
            </w:r>
          </w:p>
          <w:p w:rsidR="007A48C6" w:rsidRPr="00306596" w:rsidRDefault="007A48C6" w:rsidP="00AC2960">
            <w:pPr>
              <w:pStyle w:val="ListParagraph"/>
              <w:numPr>
                <w:ilvl w:val="0"/>
                <w:numId w:val="10"/>
              </w:numPr>
              <w:rPr>
                <w:rFonts w:ascii="Arial" w:hAnsi="Arial" w:cs="Arial"/>
                <w:b/>
                <w:bCs/>
                <w:color w:val="000000"/>
              </w:rPr>
            </w:pPr>
            <w:r w:rsidRPr="00306596">
              <w:rPr>
                <w:rFonts w:ascii="Arial" w:hAnsi="Arial" w:cs="Arial"/>
              </w:rPr>
              <w:t>What words or phrases do you think are difficult to comprehend and pronounce? How will you and your students practise these?</w:t>
            </w:r>
          </w:p>
          <w:p w:rsidR="007A48C6" w:rsidRPr="00306596" w:rsidRDefault="007A48C6" w:rsidP="00AC2960">
            <w:pPr>
              <w:pStyle w:val="ListParagraph"/>
              <w:numPr>
                <w:ilvl w:val="0"/>
                <w:numId w:val="10"/>
              </w:numPr>
              <w:rPr>
                <w:rFonts w:ascii="Arial" w:hAnsi="Arial" w:cs="Arial"/>
                <w:b/>
                <w:bCs/>
                <w:color w:val="000000"/>
              </w:rPr>
            </w:pPr>
            <w:r w:rsidRPr="00306596">
              <w:rPr>
                <w:rFonts w:ascii="Arial" w:hAnsi="Arial" w:cs="Arial"/>
              </w:rPr>
              <w:t xml:space="preserve">How will you organise the class to enable all students to take part? </w:t>
            </w:r>
          </w:p>
          <w:p w:rsidR="00572294" w:rsidRPr="00306596" w:rsidRDefault="001A2B87" w:rsidP="001A2B87">
            <w:pPr>
              <w:rPr>
                <w:rFonts w:ascii="Arial" w:hAnsi="Arial" w:cs="Arial"/>
              </w:rPr>
            </w:pPr>
            <w:r w:rsidRPr="00306596">
              <w:rPr>
                <w:rFonts w:ascii="Arial" w:hAnsi="Arial" w:cs="Arial"/>
              </w:rPr>
              <w:t xml:space="preserve">Talk with colleagues about how you could implement your plan. </w:t>
            </w:r>
            <w:r w:rsidR="007A48C6" w:rsidRPr="00306596">
              <w:rPr>
                <w:rFonts w:ascii="Arial" w:hAnsi="Arial" w:cs="Arial"/>
              </w:rPr>
              <w:t xml:space="preserve"> </w:t>
            </w:r>
          </w:p>
        </w:tc>
      </w:tr>
    </w:tbl>
    <w:p w:rsidR="007A48C6" w:rsidRPr="00306596" w:rsidRDefault="007A48C6" w:rsidP="00AC2960">
      <w:pPr>
        <w:rPr>
          <w:rFonts w:ascii="Arial" w:hAnsi="Arial" w:cs="Arial"/>
        </w:rPr>
      </w:pPr>
      <w:bookmarkStart w:id="14" w:name="longdesc_idp21317616"/>
      <w:bookmarkEnd w:id="14"/>
      <w:r w:rsidRPr="00306596">
        <w:rPr>
          <w:rFonts w:ascii="Arial" w:hAnsi="Arial" w:cs="Arial"/>
        </w:rPr>
        <w:t xml:space="preserve">‘Drama’ does not mean a perfect theatrical performance. In the language lesson, drama allows students and teachers to develop conversations, make dialogues and practise them by becoming familiar with the roles and using vocabulary that is appropriate. </w:t>
      </w:r>
    </w:p>
    <w:p w:rsidR="007A48C6" w:rsidRPr="00306596" w:rsidRDefault="007A48C6" w:rsidP="00AC2960">
      <w:pPr>
        <w:rPr>
          <w:rFonts w:ascii="Arial" w:hAnsi="Arial" w:cs="Arial"/>
        </w:rPr>
      </w:pPr>
      <w:r w:rsidRPr="00306596">
        <w:rPr>
          <w:rFonts w:ascii="Arial" w:hAnsi="Arial" w:cs="Arial"/>
        </w:rPr>
        <w:t xml:space="preserve">Students can develop English through role play, encouraged and modelled by you. In role play, you encourage students to use English in imaginary but still familiar situations. The next case study demonstrates this.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A48C6" w:rsidRPr="00306596" w:rsidTr="00FC2DCE">
        <w:tc>
          <w:tcPr>
            <w:tcW w:w="10800" w:type="dxa"/>
          </w:tcPr>
          <w:p w:rsidR="007A48C6" w:rsidRPr="00306596" w:rsidRDefault="007A48C6" w:rsidP="00306596">
            <w:pPr>
              <w:pStyle w:val="CasestudyHeading"/>
              <w:rPr>
                <w:rFonts w:ascii="Arial" w:hAnsi="Arial" w:cs="Arial"/>
                <w:i/>
                <w:iCs/>
                <w:color w:val="333333"/>
                <w:sz w:val="21"/>
                <w:szCs w:val="21"/>
              </w:rPr>
            </w:pPr>
            <w:r w:rsidRPr="00306596">
              <w:rPr>
                <w:rFonts w:ascii="Arial" w:hAnsi="Arial" w:cs="Arial"/>
              </w:rPr>
              <w:t xml:space="preserve">Case Study 3: </w:t>
            </w:r>
            <w:r w:rsidR="001A2B87" w:rsidRPr="00306596">
              <w:rPr>
                <w:rFonts w:ascii="Arial" w:hAnsi="Arial" w:cs="Arial"/>
              </w:rPr>
              <w:t xml:space="preserve">Ms </w:t>
            </w:r>
            <w:r w:rsidRPr="00306596">
              <w:rPr>
                <w:rFonts w:ascii="Arial" w:hAnsi="Arial" w:cs="Arial"/>
              </w:rPr>
              <w:t>Sapna introduces role play</w:t>
            </w:r>
          </w:p>
          <w:p w:rsidR="007A48C6" w:rsidRPr="00306596" w:rsidRDefault="001A2B87" w:rsidP="00306596">
            <w:pPr>
              <w:rPr>
                <w:rFonts w:ascii="Arial" w:hAnsi="Arial" w:cs="Arial"/>
                <w:i/>
              </w:rPr>
            </w:pPr>
            <w:r w:rsidRPr="00306596">
              <w:rPr>
                <w:rFonts w:ascii="Arial" w:hAnsi="Arial" w:cs="Arial"/>
                <w:i/>
              </w:rPr>
              <w:t xml:space="preserve">Ms </w:t>
            </w:r>
            <w:r w:rsidR="007A48C6" w:rsidRPr="00306596">
              <w:rPr>
                <w:rFonts w:ascii="Arial" w:hAnsi="Arial" w:cs="Arial"/>
                <w:i/>
              </w:rPr>
              <w:t xml:space="preserve">Sapna is a Class IV teacher. Students start to learn English in Class I, but when they get to Sapna’s class they generally cannot speak any English. </w:t>
            </w:r>
          </w:p>
          <w:p w:rsidR="007A48C6" w:rsidRPr="00306596" w:rsidRDefault="007A48C6" w:rsidP="00306596">
            <w:pPr>
              <w:rPr>
                <w:rFonts w:ascii="Arial" w:hAnsi="Arial" w:cs="Arial"/>
              </w:rPr>
            </w:pPr>
            <w:bookmarkStart w:id="15" w:name="longdesc_idp3191664"/>
            <w:bookmarkEnd w:id="15"/>
            <w:r w:rsidRPr="00306596">
              <w:rPr>
                <w:rFonts w:ascii="Arial" w:hAnsi="Arial" w:cs="Arial"/>
              </w:rPr>
              <w:t xml:space="preserve">I wanted to develop a fun activity for students to practise English with each other. In each of the four corners of my classroom I put a small desk. On each desk I put a sign, in English: </w:t>
            </w:r>
          </w:p>
          <w:p w:rsidR="007A48C6" w:rsidRPr="00306596" w:rsidRDefault="007A48C6" w:rsidP="00306596">
            <w:pPr>
              <w:pStyle w:val="ListParagraph"/>
              <w:numPr>
                <w:ilvl w:val="0"/>
                <w:numId w:val="11"/>
              </w:numPr>
              <w:rPr>
                <w:rFonts w:ascii="Arial" w:hAnsi="Arial" w:cs="Arial"/>
              </w:rPr>
            </w:pPr>
            <w:r w:rsidRPr="00306596">
              <w:rPr>
                <w:rFonts w:ascii="Arial" w:hAnsi="Arial" w:cs="Arial"/>
              </w:rPr>
              <w:t>Doctor’s Office</w:t>
            </w:r>
          </w:p>
          <w:p w:rsidR="007A48C6" w:rsidRPr="00306596" w:rsidRDefault="001A2B87" w:rsidP="00306596">
            <w:pPr>
              <w:pStyle w:val="ListParagraph"/>
              <w:numPr>
                <w:ilvl w:val="0"/>
                <w:numId w:val="11"/>
              </w:numPr>
              <w:rPr>
                <w:rFonts w:ascii="Arial" w:hAnsi="Arial" w:cs="Arial"/>
              </w:rPr>
            </w:pPr>
            <w:r w:rsidRPr="00306596">
              <w:rPr>
                <w:rFonts w:ascii="Arial" w:hAnsi="Arial" w:cs="Arial"/>
                <w:lang w:val="en-GB"/>
              </w:rPr>
              <w:t>Garage</w:t>
            </w:r>
          </w:p>
          <w:p w:rsidR="007A48C6" w:rsidRPr="00306596" w:rsidRDefault="007A48C6" w:rsidP="00306596">
            <w:pPr>
              <w:pStyle w:val="ListParagraph"/>
              <w:numPr>
                <w:ilvl w:val="0"/>
                <w:numId w:val="11"/>
              </w:numPr>
              <w:rPr>
                <w:rFonts w:ascii="Arial" w:hAnsi="Arial" w:cs="Arial"/>
              </w:rPr>
            </w:pPr>
            <w:r w:rsidRPr="00306596">
              <w:rPr>
                <w:rFonts w:ascii="Arial" w:hAnsi="Arial" w:cs="Arial"/>
              </w:rPr>
              <w:t>Ticket Office</w:t>
            </w:r>
          </w:p>
          <w:p w:rsidR="007A48C6" w:rsidRPr="00306596" w:rsidRDefault="001A2B87" w:rsidP="00306596">
            <w:pPr>
              <w:pStyle w:val="ListParagraph"/>
              <w:numPr>
                <w:ilvl w:val="0"/>
                <w:numId w:val="11"/>
              </w:numPr>
              <w:rPr>
                <w:rFonts w:ascii="Arial" w:hAnsi="Arial" w:cs="Arial"/>
              </w:rPr>
            </w:pPr>
            <w:r w:rsidRPr="00306596">
              <w:rPr>
                <w:rFonts w:ascii="Arial" w:hAnsi="Arial" w:cs="Arial"/>
              </w:rPr>
              <w:t>School</w:t>
            </w:r>
          </w:p>
          <w:p w:rsidR="007A48C6" w:rsidRPr="00306596" w:rsidRDefault="007A48C6" w:rsidP="00306596">
            <w:pPr>
              <w:rPr>
                <w:rFonts w:ascii="Arial" w:hAnsi="Arial" w:cs="Arial"/>
              </w:rPr>
            </w:pPr>
            <w:r w:rsidRPr="00306596">
              <w:rPr>
                <w:rFonts w:ascii="Arial" w:hAnsi="Arial" w:cs="Arial"/>
              </w:rPr>
              <w:t xml:space="preserve">I asked the students: What happens in these places? Who works here? What do they say? Do they say anything in English? Do they write anything in English? They had lots of ideas from their life experiences, since many people in our community use English for work. </w:t>
            </w:r>
          </w:p>
          <w:p w:rsidR="007A48C6" w:rsidRPr="00306596" w:rsidRDefault="007A48C6" w:rsidP="00306596">
            <w:pPr>
              <w:rPr>
                <w:rFonts w:ascii="Arial" w:hAnsi="Arial" w:cs="Arial"/>
              </w:rPr>
            </w:pPr>
            <w:r w:rsidRPr="00306596">
              <w:rPr>
                <w:rFonts w:ascii="Arial" w:hAnsi="Arial" w:cs="Arial"/>
              </w:rPr>
              <w:t xml:space="preserve">I demonstrated how I wanted students to use these areas. I became ‘Doctor Sapna’. I sat at the desk and told students to wait for their appointment. I called one student to the desk. I asked him: ‘Are you sick? What is your problem? I will give you some medicine. You must take it three times a day.’ The student had to try to answer me as much as possible in English. </w:t>
            </w:r>
          </w:p>
          <w:p w:rsidR="007A48C6" w:rsidRPr="00306596" w:rsidRDefault="007A48C6" w:rsidP="00306596">
            <w:pPr>
              <w:rPr>
                <w:rFonts w:ascii="Arial" w:hAnsi="Arial" w:cs="Arial"/>
              </w:rPr>
            </w:pPr>
            <w:r w:rsidRPr="00306596">
              <w:rPr>
                <w:rFonts w:ascii="Arial" w:hAnsi="Arial" w:cs="Arial"/>
              </w:rPr>
              <w:t xml:space="preserve">I put students into four groups, one for each role play area. I put one student in charge of each area, </w:t>
            </w:r>
            <w:r w:rsidR="001A2B87" w:rsidRPr="00306596">
              <w:rPr>
                <w:rFonts w:ascii="Arial" w:hAnsi="Arial" w:cs="Arial"/>
              </w:rPr>
              <w:t xml:space="preserve">with the responsibility </w:t>
            </w:r>
            <w:r w:rsidRPr="00306596">
              <w:rPr>
                <w:rFonts w:ascii="Arial" w:hAnsi="Arial" w:cs="Arial"/>
              </w:rPr>
              <w:t xml:space="preserve">to make sure that everyone got a turn to speak and take the lead role. </w:t>
            </w:r>
          </w:p>
          <w:p w:rsidR="007A48C6" w:rsidRPr="00306596" w:rsidRDefault="007A48C6" w:rsidP="00306596">
            <w:pPr>
              <w:rPr>
                <w:rFonts w:ascii="Arial" w:hAnsi="Arial" w:cs="Arial"/>
              </w:rPr>
            </w:pPr>
            <w:r w:rsidRPr="00306596">
              <w:rPr>
                <w:rFonts w:ascii="Arial" w:hAnsi="Arial" w:cs="Arial"/>
              </w:rPr>
              <w:t xml:space="preserve">To start, I asked for volunteers to lead the role play in each area. I encouraged the others to imitate them. </w:t>
            </w:r>
          </w:p>
          <w:p w:rsidR="007A48C6" w:rsidRPr="00306596" w:rsidRDefault="007A48C6" w:rsidP="00306596">
            <w:pPr>
              <w:rPr>
                <w:rFonts w:ascii="Arial" w:hAnsi="Arial" w:cs="Arial"/>
              </w:rPr>
            </w:pPr>
            <w:r w:rsidRPr="00306596">
              <w:rPr>
                <w:rFonts w:ascii="Arial" w:hAnsi="Arial" w:cs="Arial"/>
              </w:rPr>
              <w:t xml:space="preserve">I helped each group, and monitored the activity. The ‘school’ area was very amusing to observe, since the students were pretending to be me! </w:t>
            </w:r>
            <w:r w:rsidR="001A2B87" w:rsidRPr="00306596">
              <w:rPr>
                <w:rFonts w:ascii="Arial" w:hAnsi="Arial" w:cs="Arial"/>
              </w:rPr>
              <w:t xml:space="preserve">I recorded students on my mobile phone and played their words back to them, so they could hear themselves using English. </w:t>
            </w:r>
          </w:p>
        </w:tc>
      </w:tr>
    </w:tbl>
    <w:p w:rsidR="00572294" w:rsidRPr="00306596" w:rsidRDefault="00572294" w:rsidP="00056EEA">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7A48C6" w:rsidRPr="00306596" w:rsidTr="00FC2DCE">
        <w:tc>
          <w:tcPr>
            <w:tcW w:w="10575" w:type="dxa"/>
            <w:shd w:val="clear" w:color="auto" w:fill="D9D9D9" w:themeFill="background1" w:themeFillShade="D9"/>
          </w:tcPr>
          <w:p w:rsidR="007A48C6" w:rsidRPr="00306596" w:rsidRDefault="007A48C6" w:rsidP="00AC2960">
            <w:pPr>
              <w:rPr>
                <w:rStyle w:val="Strong"/>
                <w:rFonts w:ascii="Arial" w:hAnsi="Arial" w:cs="Arial"/>
              </w:rPr>
            </w:pPr>
            <w:r w:rsidRPr="00306596">
              <w:rPr>
                <w:rStyle w:val="Strong"/>
                <w:rFonts w:ascii="Arial" w:hAnsi="Arial" w:cs="Arial"/>
              </w:rPr>
              <w:t>Activity 6: Role play – a planning activity</w:t>
            </w:r>
          </w:p>
        </w:tc>
      </w:tr>
      <w:tr w:rsidR="007A48C6" w:rsidRPr="00306596" w:rsidTr="00FC2DCE">
        <w:tc>
          <w:tcPr>
            <w:tcW w:w="10575" w:type="dxa"/>
          </w:tcPr>
          <w:p w:rsidR="007A48C6" w:rsidRPr="00306596" w:rsidRDefault="007A48C6" w:rsidP="00AC2960">
            <w:pPr>
              <w:rPr>
                <w:rFonts w:ascii="Arial" w:hAnsi="Arial" w:cs="Arial"/>
              </w:rPr>
            </w:pPr>
            <w:r w:rsidRPr="00306596">
              <w:rPr>
                <w:rFonts w:ascii="Arial" w:hAnsi="Arial" w:cs="Arial"/>
              </w:rPr>
              <w:t xml:space="preserve">Set up a role play area in your classroom. You could use the examples in Case Study 3, or it could be a fruit shop, health clinic or bus station. Decide on the English words or sentences you want students to learn to use in these situations. </w:t>
            </w:r>
          </w:p>
          <w:p w:rsidR="007A48C6" w:rsidRPr="00306596" w:rsidRDefault="007A48C6" w:rsidP="00AC2960">
            <w:pPr>
              <w:rPr>
                <w:rFonts w:ascii="Arial" w:hAnsi="Arial" w:cs="Arial"/>
              </w:rPr>
            </w:pPr>
            <w:r w:rsidRPr="00306596">
              <w:rPr>
                <w:rFonts w:ascii="Arial" w:hAnsi="Arial" w:cs="Arial"/>
              </w:rPr>
              <w:t xml:space="preserve">Talk to your students about these places. What do people say to each other in them? Model the language you want the students to use. It is a good idea to write these key words and phrases on the board or on a poster. For younger students you could draw a picture next to the word to help them learn the words. </w:t>
            </w:r>
          </w:p>
          <w:p w:rsidR="007A48C6" w:rsidRPr="00306596" w:rsidRDefault="007A48C6" w:rsidP="00AC2960">
            <w:pPr>
              <w:rPr>
                <w:rFonts w:ascii="Arial" w:hAnsi="Arial" w:cs="Arial"/>
              </w:rPr>
            </w:pPr>
            <w:r w:rsidRPr="00306596">
              <w:rPr>
                <w:rFonts w:ascii="Arial" w:hAnsi="Arial" w:cs="Arial"/>
              </w:rPr>
              <w:t xml:space="preserve">Then ask your students to </w:t>
            </w:r>
            <w:r w:rsidR="001A2B87" w:rsidRPr="00306596">
              <w:rPr>
                <w:rFonts w:ascii="Arial" w:hAnsi="Arial" w:cs="Arial"/>
              </w:rPr>
              <w:t xml:space="preserve">act in the </w:t>
            </w:r>
            <w:r w:rsidRPr="00306596">
              <w:rPr>
                <w:rFonts w:ascii="Arial" w:hAnsi="Arial" w:cs="Arial"/>
              </w:rPr>
              <w:t xml:space="preserve">situation. As you observe students in these areas, notice if there are students who are better English speakers. Are they helping the students who are less confident? </w:t>
            </w:r>
          </w:p>
          <w:p w:rsidR="007A48C6" w:rsidRPr="00306596" w:rsidRDefault="007A48C6" w:rsidP="001A2B87">
            <w:pPr>
              <w:rPr>
                <w:rFonts w:ascii="Arial" w:hAnsi="Arial" w:cs="Arial"/>
              </w:rPr>
            </w:pPr>
            <w:r w:rsidRPr="00306596">
              <w:rPr>
                <w:rFonts w:ascii="Arial" w:hAnsi="Arial" w:cs="Arial"/>
              </w:rPr>
              <w:t>You can also evaluate students who show they understand but do not yet speak by nodding their head, following an instruction</w:t>
            </w:r>
            <w:r w:rsidR="00CD5A72" w:rsidRPr="00306596">
              <w:rPr>
                <w:rFonts w:ascii="Arial" w:hAnsi="Arial" w:cs="Arial"/>
              </w:rPr>
              <w:t>,</w:t>
            </w:r>
            <w:r w:rsidRPr="00306596">
              <w:rPr>
                <w:rFonts w:ascii="Arial" w:hAnsi="Arial" w:cs="Arial"/>
              </w:rPr>
              <w:t xml:space="preserve"> or </w:t>
            </w:r>
            <w:r w:rsidR="00CD5A72" w:rsidRPr="00306596">
              <w:rPr>
                <w:rFonts w:ascii="Arial" w:hAnsi="Arial" w:cs="Arial"/>
              </w:rPr>
              <w:t xml:space="preserve">by </w:t>
            </w:r>
            <w:r w:rsidRPr="00306596">
              <w:rPr>
                <w:rFonts w:ascii="Arial" w:hAnsi="Arial" w:cs="Arial"/>
              </w:rPr>
              <w:t>giving one-word answers of ‘yes’ or ‘no’.</w:t>
            </w:r>
            <w:r w:rsidR="001A2B87" w:rsidRPr="00306596">
              <w:rPr>
                <w:rFonts w:ascii="Arial" w:hAnsi="Arial" w:cs="Arial"/>
              </w:rPr>
              <w:t xml:space="preserve"> If you have a mobile phone, record the students and play back the video to them.</w:t>
            </w:r>
          </w:p>
        </w:tc>
      </w:tr>
    </w:tbl>
    <w:p w:rsidR="00FE6233" w:rsidRPr="00306596" w:rsidRDefault="00FE6233" w:rsidP="004A4F65">
      <w:pPr>
        <w:pStyle w:val="Heading1"/>
        <w:spacing w:before="120" w:after="120"/>
        <w:rPr>
          <w:rFonts w:ascii="Arial" w:hAnsi="Arial" w:cs="Arial"/>
        </w:rPr>
      </w:pPr>
      <w:r w:rsidRPr="00306596">
        <w:rPr>
          <w:rFonts w:ascii="Arial" w:hAnsi="Arial" w:cs="Arial"/>
        </w:rPr>
        <w:t xml:space="preserve">4 </w:t>
      </w:r>
      <w:bookmarkEnd w:id="13"/>
      <w:r w:rsidR="007A48C6" w:rsidRPr="00306596">
        <w:rPr>
          <w:rFonts w:ascii="Arial" w:hAnsi="Arial" w:cs="Arial"/>
        </w:rPr>
        <w:t>Summary</w:t>
      </w:r>
    </w:p>
    <w:p w:rsidR="00FD4E62" w:rsidRPr="00306596" w:rsidRDefault="00FD4E62" w:rsidP="004A4F65">
      <w:pPr>
        <w:keepNext/>
        <w:rPr>
          <w:rFonts w:ascii="Arial" w:hAnsi="Arial" w:cs="Arial"/>
        </w:rPr>
      </w:pPr>
      <w:bookmarkStart w:id="16" w:name="section7"/>
      <w:bookmarkStart w:id="17" w:name="section8"/>
      <w:bookmarkStart w:id="18" w:name="longdesc_idp17217376"/>
      <w:bookmarkStart w:id="19" w:name="thumbnail_idp17212352"/>
      <w:bookmarkStart w:id="20" w:name="section__acknowledgements"/>
      <w:bookmarkStart w:id="21" w:name="_Toc387394881"/>
      <w:bookmarkEnd w:id="16"/>
      <w:bookmarkEnd w:id="17"/>
      <w:bookmarkEnd w:id="18"/>
      <w:bookmarkEnd w:id="19"/>
      <w:bookmarkEnd w:id="20"/>
      <w:r w:rsidRPr="00306596">
        <w:rPr>
          <w:rFonts w:ascii="Arial" w:hAnsi="Arial" w:cs="Arial"/>
        </w:rPr>
        <w:t xml:space="preserve">We hope you have enjoyed this unit, and that it has given you some ideas and confidence to integrate art, craft and drama from the English textbook. </w:t>
      </w:r>
    </w:p>
    <w:p w:rsidR="00FD4E62" w:rsidRPr="00306596" w:rsidRDefault="00FD4E62" w:rsidP="00AC2960">
      <w:pPr>
        <w:rPr>
          <w:rFonts w:ascii="Arial" w:hAnsi="Arial" w:cs="Arial"/>
        </w:rPr>
      </w:pPr>
      <w:r w:rsidRPr="00306596">
        <w:rPr>
          <w:rFonts w:ascii="Arial" w:hAnsi="Arial" w:cs="Arial"/>
        </w:rPr>
        <w:t xml:space="preserve">Why not plan some imaginative and interesting activities where you can practise English together with your students? When students learn English through art, craft and drama you can have them present or perform their work to the school or to parents. </w:t>
      </w:r>
    </w:p>
    <w:p w:rsidR="00FD4E62" w:rsidRPr="00306596" w:rsidRDefault="00FD4E62" w:rsidP="00AC2960">
      <w:pPr>
        <w:rPr>
          <w:rFonts w:ascii="Arial" w:hAnsi="Arial" w:cs="Arial"/>
        </w:rPr>
      </w:pPr>
      <w:r w:rsidRPr="00306596">
        <w:rPr>
          <w:rFonts w:ascii="Arial" w:hAnsi="Arial" w:cs="Arial"/>
        </w:rPr>
        <w:t>Other Elementary English teacher development units on this topic are:</w:t>
      </w:r>
    </w:p>
    <w:p w:rsidR="00FD4E62" w:rsidRPr="00306596" w:rsidRDefault="00C1185C" w:rsidP="00AC2960">
      <w:pPr>
        <w:pStyle w:val="ListParagraph"/>
        <w:numPr>
          <w:ilvl w:val="0"/>
          <w:numId w:val="12"/>
        </w:numPr>
        <w:rPr>
          <w:rFonts w:ascii="Arial" w:hAnsi="Arial" w:cs="Arial"/>
          <w:i/>
        </w:rPr>
      </w:pPr>
      <w:r w:rsidRPr="00306596">
        <w:rPr>
          <w:rFonts w:ascii="Arial" w:hAnsi="Arial" w:cs="Arial"/>
          <w:i/>
        </w:rPr>
        <w:t>Using the textbook</w:t>
      </w:r>
      <w:r w:rsidR="00B069C6" w:rsidRPr="00306596">
        <w:rPr>
          <w:rFonts w:ascii="Arial" w:hAnsi="Arial" w:cs="Arial"/>
          <w:i/>
          <w:lang w:val="en-GB"/>
        </w:rPr>
        <w:t xml:space="preserve"> creatively</w:t>
      </w:r>
    </w:p>
    <w:p w:rsidR="00FD4E62" w:rsidRPr="00306596" w:rsidRDefault="00C1185C" w:rsidP="00AC2960">
      <w:pPr>
        <w:pStyle w:val="ListParagraph"/>
        <w:numPr>
          <w:ilvl w:val="0"/>
          <w:numId w:val="12"/>
        </w:numPr>
        <w:rPr>
          <w:rFonts w:ascii="Arial" w:hAnsi="Arial" w:cs="Arial"/>
          <w:i/>
        </w:rPr>
      </w:pPr>
      <w:r w:rsidRPr="00306596">
        <w:rPr>
          <w:rFonts w:ascii="Arial" w:hAnsi="Arial" w:cs="Arial"/>
          <w:i/>
        </w:rPr>
        <w:t>Songs, rhymes and word play</w:t>
      </w:r>
    </w:p>
    <w:p w:rsidR="00FD4E62" w:rsidRPr="00306596" w:rsidRDefault="00C1185C" w:rsidP="00AC2960">
      <w:pPr>
        <w:pStyle w:val="ListParagraph"/>
        <w:numPr>
          <w:ilvl w:val="0"/>
          <w:numId w:val="12"/>
        </w:numPr>
        <w:rPr>
          <w:rFonts w:ascii="Arial" w:hAnsi="Arial" w:cs="Arial"/>
          <w:i/>
        </w:rPr>
      </w:pPr>
      <w:r w:rsidRPr="00306596">
        <w:rPr>
          <w:rFonts w:ascii="Arial" w:hAnsi="Arial" w:cs="Arial"/>
          <w:i/>
        </w:rPr>
        <w:t>Planning around a tex</w:t>
      </w:r>
      <w:r w:rsidRPr="00306596">
        <w:rPr>
          <w:rFonts w:ascii="Arial" w:hAnsi="Arial" w:cs="Arial"/>
          <w:i/>
          <w:lang w:val="en-GB"/>
        </w:rPr>
        <w:t>t</w:t>
      </w:r>
    </w:p>
    <w:p w:rsidR="00FD4E62" w:rsidRPr="00306596" w:rsidRDefault="00FD4E62" w:rsidP="00AC2960">
      <w:pPr>
        <w:pStyle w:val="ListParagraph"/>
        <w:numPr>
          <w:ilvl w:val="0"/>
          <w:numId w:val="12"/>
        </w:numPr>
        <w:rPr>
          <w:rFonts w:ascii="Arial" w:hAnsi="Arial" w:cs="Arial"/>
          <w:i/>
        </w:rPr>
      </w:pPr>
      <w:r w:rsidRPr="00306596">
        <w:rPr>
          <w:rFonts w:ascii="Arial" w:hAnsi="Arial" w:cs="Arial"/>
          <w:i/>
        </w:rPr>
        <w:t xml:space="preserve">English </w:t>
      </w:r>
      <w:r w:rsidR="00C1185C" w:rsidRPr="00306596">
        <w:rPr>
          <w:rFonts w:ascii="Arial" w:hAnsi="Arial" w:cs="Arial"/>
          <w:i/>
        </w:rPr>
        <w:t>and subject content integration</w:t>
      </w:r>
    </w:p>
    <w:p w:rsidR="00FD4E62" w:rsidRPr="00306596" w:rsidRDefault="00FD4E62" w:rsidP="00AC2960">
      <w:pPr>
        <w:pStyle w:val="ListParagraph"/>
        <w:numPr>
          <w:ilvl w:val="0"/>
          <w:numId w:val="12"/>
        </w:numPr>
        <w:rPr>
          <w:rFonts w:ascii="Arial" w:hAnsi="Arial" w:cs="Arial"/>
          <w:i/>
        </w:rPr>
      </w:pPr>
      <w:r w:rsidRPr="00306596">
        <w:rPr>
          <w:rFonts w:ascii="Arial" w:hAnsi="Arial" w:cs="Arial"/>
          <w:i/>
        </w:rPr>
        <w:t xml:space="preserve">Community resources for English. </w:t>
      </w:r>
    </w:p>
    <w:p w:rsidR="00B069C6" w:rsidRPr="00306596" w:rsidRDefault="00B069C6" w:rsidP="00AC2960">
      <w:pPr>
        <w:pStyle w:val="Heading1"/>
        <w:spacing w:before="120" w:after="120"/>
        <w:rPr>
          <w:rFonts w:ascii="Arial" w:hAnsi="Arial" w:cs="Arial"/>
        </w:rPr>
      </w:pPr>
      <w:bookmarkStart w:id="22" w:name="_Toc387394882"/>
      <w:bookmarkEnd w:id="21"/>
      <w:r w:rsidRPr="00306596">
        <w:rPr>
          <w:rFonts w:ascii="Arial" w:hAnsi="Arial" w:cs="Arial"/>
        </w:rPr>
        <w:t>Resources</w:t>
      </w:r>
    </w:p>
    <w:p w:rsidR="00B069C6" w:rsidRPr="00306596" w:rsidRDefault="00B069C6" w:rsidP="00E5305E">
      <w:pPr>
        <w:pStyle w:val="SectionHeading"/>
        <w:rPr>
          <w:rFonts w:ascii="Arial" w:hAnsi="Arial" w:cs="Arial"/>
        </w:rPr>
      </w:pPr>
      <w:r w:rsidRPr="00306596">
        <w:rPr>
          <w:rFonts w:ascii="Arial" w:hAnsi="Arial" w:cs="Arial"/>
        </w:rPr>
        <w:t xml:space="preserve">Resource 1: </w:t>
      </w:r>
      <w:r w:rsidR="002467D5" w:rsidRPr="00306596">
        <w:rPr>
          <w:rFonts w:ascii="Arial" w:hAnsi="Arial" w:cs="Arial"/>
        </w:rPr>
        <w:t>U</w:t>
      </w:r>
      <w:r w:rsidRPr="00306596">
        <w:rPr>
          <w:rFonts w:ascii="Arial" w:hAnsi="Arial" w:cs="Arial"/>
        </w:rPr>
        <w:t xml:space="preserve">sing </w:t>
      </w:r>
      <w:r w:rsidR="002467D5" w:rsidRPr="00306596">
        <w:rPr>
          <w:rFonts w:ascii="Arial" w:hAnsi="Arial" w:cs="Arial"/>
        </w:rPr>
        <w:t>questioning to promote thinking</w:t>
      </w:r>
    </w:p>
    <w:p w:rsidR="002467D5" w:rsidRPr="00306596" w:rsidRDefault="002467D5" w:rsidP="002467D5">
      <w:pPr>
        <w:rPr>
          <w:rFonts w:ascii="Arial" w:hAnsi="Arial" w:cs="Arial"/>
          <w:bCs/>
          <w:lang w:val="en-US"/>
        </w:rPr>
      </w:pPr>
      <w:r w:rsidRPr="00306596">
        <w:rPr>
          <w:rFonts w:ascii="Arial" w:hAnsi="Arial" w:cs="Arial"/>
        </w:rPr>
        <w:t>Teachers question their students all the time; questions mean that teachers can help their students to learn, and learn more</w:t>
      </w:r>
      <w:r w:rsidRPr="00306596">
        <w:rPr>
          <w:rFonts w:ascii="Arial" w:hAnsi="Arial" w:cs="Arial"/>
          <w:bCs/>
          <w:lang w:val="en-US"/>
        </w:rPr>
        <w:t>. On average, a teacher spends one-third of their time questioning students in one study (Hastings, 2003).</w:t>
      </w:r>
      <w:r w:rsidRPr="00306596">
        <w:rPr>
          <w:rFonts w:ascii="Arial" w:hAnsi="Arial" w:cs="Arial"/>
          <w:bCs/>
        </w:rPr>
        <w:t xml:space="preserve"> Of the questions posed, </w:t>
      </w:r>
      <w:r w:rsidRPr="00306596">
        <w:rPr>
          <w:rFonts w:ascii="Arial" w:hAnsi="Arial" w:cs="Arial"/>
          <w:bCs/>
          <w:lang w:val="en-US"/>
        </w:rPr>
        <w:t>60 per cent recalled facts and 20 per cent were procedural (Hattie, 2012), with most answers being either right or wrong. But does simply asking questions that are either right or wrong promote learning?</w:t>
      </w:r>
    </w:p>
    <w:p w:rsidR="002467D5" w:rsidRPr="00306596" w:rsidRDefault="002467D5" w:rsidP="002467D5">
      <w:pPr>
        <w:rPr>
          <w:rFonts w:ascii="Arial" w:hAnsi="Arial" w:cs="Arial"/>
          <w:bCs/>
        </w:rPr>
      </w:pPr>
      <w:r w:rsidRPr="00306596">
        <w:rPr>
          <w:rFonts w:ascii="Arial" w:hAnsi="Arial" w:cs="Arial"/>
          <w:bCs/>
          <w:lang w:val="en-US"/>
        </w:rPr>
        <w:t>There are many different types of questions that students can be asked. The responses and outcomes that the teacher wants dictates the type of question that the teacher should utilise.</w:t>
      </w:r>
      <w:r w:rsidRPr="00306596">
        <w:rPr>
          <w:rFonts w:ascii="Arial" w:hAnsi="Arial" w:cs="Arial"/>
          <w:bCs/>
        </w:rPr>
        <w:t xml:space="preserve"> Teachers generally ask </w:t>
      </w:r>
      <w:r w:rsidRPr="00306596">
        <w:rPr>
          <w:rFonts w:ascii="Arial" w:hAnsi="Arial" w:cs="Arial"/>
          <w:bCs/>
          <w:lang w:val="en-US"/>
        </w:rPr>
        <w:t>students questions in order to:</w:t>
      </w:r>
    </w:p>
    <w:p w:rsidR="002467D5" w:rsidRPr="00306596" w:rsidRDefault="002467D5" w:rsidP="002467D5">
      <w:pPr>
        <w:pStyle w:val="ListParagraph"/>
        <w:numPr>
          <w:ilvl w:val="0"/>
          <w:numId w:val="14"/>
        </w:numPr>
        <w:rPr>
          <w:rFonts w:ascii="Arial" w:hAnsi="Arial" w:cs="Arial"/>
          <w:bCs/>
        </w:rPr>
      </w:pPr>
      <w:r w:rsidRPr="00306596">
        <w:rPr>
          <w:rFonts w:ascii="Arial" w:hAnsi="Arial" w:cs="Arial"/>
          <w:bCs/>
          <w:lang w:val="en-US"/>
        </w:rPr>
        <w:t>guide students toward understanding when a new topic or material is introduced</w:t>
      </w:r>
    </w:p>
    <w:p w:rsidR="002467D5" w:rsidRPr="00306596" w:rsidRDefault="002467D5" w:rsidP="002467D5">
      <w:pPr>
        <w:pStyle w:val="ListParagraph"/>
        <w:numPr>
          <w:ilvl w:val="0"/>
          <w:numId w:val="14"/>
        </w:numPr>
        <w:rPr>
          <w:rFonts w:ascii="Arial" w:hAnsi="Arial" w:cs="Arial"/>
          <w:bCs/>
        </w:rPr>
      </w:pPr>
      <w:r w:rsidRPr="00306596">
        <w:rPr>
          <w:rFonts w:ascii="Arial" w:hAnsi="Arial" w:cs="Arial"/>
          <w:bCs/>
          <w:lang w:val="en-US"/>
        </w:rPr>
        <w:t>push students to do a greater share of their thinking</w:t>
      </w:r>
    </w:p>
    <w:p w:rsidR="002467D5" w:rsidRPr="00306596" w:rsidRDefault="002467D5" w:rsidP="002467D5">
      <w:pPr>
        <w:pStyle w:val="ListParagraph"/>
        <w:numPr>
          <w:ilvl w:val="0"/>
          <w:numId w:val="14"/>
        </w:numPr>
        <w:rPr>
          <w:rFonts w:ascii="Arial" w:hAnsi="Arial" w:cs="Arial"/>
          <w:bCs/>
        </w:rPr>
      </w:pPr>
      <w:r w:rsidRPr="00306596">
        <w:rPr>
          <w:rFonts w:ascii="Arial" w:hAnsi="Arial" w:cs="Arial"/>
          <w:bCs/>
          <w:lang w:val="en-US"/>
        </w:rPr>
        <w:t>remediate an error</w:t>
      </w:r>
    </w:p>
    <w:p w:rsidR="002467D5" w:rsidRPr="00306596" w:rsidRDefault="002467D5" w:rsidP="002467D5">
      <w:pPr>
        <w:pStyle w:val="ListParagraph"/>
        <w:numPr>
          <w:ilvl w:val="0"/>
          <w:numId w:val="14"/>
        </w:numPr>
        <w:rPr>
          <w:rFonts w:ascii="Arial" w:hAnsi="Arial" w:cs="Arial"/>
          <w:bCs/>
        </w:rPr>
      </w:pPr>
      <w:r w:rsidRPr="00306596">
        <w:rPr>
          <w:rFonts w:ascii="Arial" w:hAnsi="Arial" w:cs="Arial"/>
          <w:bCs/>
          <w:lang w:val="en-US"/>
        </w:rPr>
        <w:t xml:space="preserve">stretch students </w:t>
      </w:r>
    </w:p>
    <w:p w:rsidR="002467D5" w:rsidRPr="00306596" w:rsidRDefault="002467D5" w:rsidP="002467D5">
      <w:pPr>
        <w:pStyle w:val="ListParagraph"/>
        <w:numPr>
          <w:ilvl w:val="0"/>
          <w:numId w:val="14"/>
        </w:numPr>
        <w:rPr>
          <w:rFonts w:ascii="Arial" w:hAnsi="Arial" w:cs="Arial"/>
          <w:bCs/>
        </w:rPr>
      </w:pPr>
      <w:r w:rsidRPr="00306596">
        <w:rPr>
          <w:rFonts w:ascii="Arial" w:hAnsi="Arial" w:cs="Arial"/>
          <w:bCs/>
          <w:lang w:val="en-US"/>
        </w:rPr>
        <w:t>check for understanding.</w:t>
      </w:r>
    </w:p>
    <w:p w:rsidR="002467D5" w:rsidRPr="00306596" w:rsidRDefault="002467D5" w:rsidP="002467D5">
      <w:pPr>
        <w:rPr>
          <w:rFonts w:ascii="Arial" w:hAnsi="Arial" w:cs="Arial"/>
        </w:rPr>
      </w:pPr>
      <w:r w:rsidRPr="00306596">
        <w:rPr>
          <w:rFonts w:ascii="Arial" w:hAnsi="Arial" w:cs="Arial"/>
        </w:rPr>
        <w:t>Questioning is generally used to find out what students know, so it is important in assessing their progress. Questions can also be used to inspire, extend students’ thinking skills and develop enquiring minds. They can be divided into two broad categories:</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
          <w:bCs/>
          <w:lang w:val="en-US"/>
        </w:rPr>
        <w:t>Lower-order questions</w:t>
      </w:r>
      <w:r w:rsidRPr="00306596">
        <w:rPr>
          <w:rFonts w:ascii="Arial" w:hAnsi="Arial" w:cs="Arial"/>
          <w:bCs/>
          <w:lang w:val="en-US"/>
        </w:rPr>
        <w:t>, which involve the recall of facts and knowledge previously taught, often involving closed questions (a yes or no answer).</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
          <w:bCs/>
          <w:lang w:val="en-US"/>
        </w:rPr>
        <w:t>Higher-order questions</w:t>
      </w:r>
      <w:r w:rsidRPr="00306596">
        <w:rPr>
          <w:rFonts w:ascii="Arial" w:hAnsi="Arial" w:cs="Arial"/>
          <w:bCs/>
          <w:lang w:val="en-US"/>
        </w:rPr>
        <w:t>, which require more thinking. They may ask the students to put together information previously learnt to form an answer or to support an argument in a logical manner. Higher-order questions are often more open-ended.</w:t>
      </w:r>
    </w:p>
    <w:p w:rsidR="002467D5" w:rsidRPr="00306596" w:rsidRDefault="002467D5" w:rsidP="002467D5">
      <w:pPr>
        <w:rPr>
          <w:rFonts w:ascii="Arial" w:hAnsi="Arial" w:cs="Arial"/>
        </w:rPr>
      </w:pPr>
      <w:r w:rsidRPr="00306596">
        <w:rPr>
          <w:rFonts w:ascii="Arial" w:hAnsi="Arial" w:cs="Arial"/>
        </w:rPr>
        <w:t>Open-ended questions encourage students to think beyond textbook-based, literal answers, thus eliciting a range of responses. They also help the teacher to assess the students’ understanding of content.</w:t>
      </w:r>
    </w:p>
    <w:p w:rsidR="002467D5" w:rsidRPr="00306596" w:rsidRDefault="002467D5" w:rsidP="00056EEA">
      <w:pPr>
        <w:pStyle w:val="StylePauseforthoughtLeftLinespacingMultiple115li"/>
        <w:rPr>
          <w:rFonts w:ascii="Arial" w:hAnsi="Arial" w:cs="Arial"/>
        </w:rPr>
      </w:pPr>
      <w:r w:rsidRPr="00306596">
        <w:rPr>
          <w:rFonts w:ascii="Arial" w:hAnsi="Arial" w:cs="Arial"/>
        </w:rPr>
        <w:t>Encouraging students to respond</w:t>
      </w:r>
    </w:p>
    <w:p w:rsidR="002467D5" w:rsidRPr="00306596" w:rsidRDefault="002467D5" w:rsidP="002467D5">
      <w:pPr>
        <w:rPr>
          <w:rFonts w:ascii="Arial" w:hAnsi="Arial" w:cs="Arial"/>
        </w:rPr>
      </w:pPr>
      <w:r w:rsidRPr="00306596">
        <w:rPr>
          <w:rFonts w:ascii="Arial" w:hAnsi="Arial" w:cs="Arial"/>
        </w:rPr>
        <w:t>Many teachers allow less than one second before requiring a response to a question and therefore often answer the question themselves or rephrase the question (Hastings, 2003). The students only have time to react – they do not have time to think! If you wait for a few seconds before expecting answers, the students will have time to think. This has a positive effect on students’ achievement. By waiting after posing a question, there is an increase in:</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the length of students’ responses</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the number of students offering responses</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the frequency of students’ questions</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the number of responses from less capable students</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positive interactions between students.</w:t>
      </w:r>
    </w:p>
    <w:p w:rsidR="002467D5" w:rsidRPr="00306596" w:rsidRDefault="002467D5" w:rsidP="00056EEA">
      <w:pPr>
        <w:pStyle w:val="StylePauseforthoughtLeftLinespacingMultiple115li"/>
        <w:rPr>
          <w:rFonts w:ascii="Arial" w:hAnsi="Arial" w:cs="Arial"/>
        </w:rPr>
      </w:pPr>
      <w:r w:rsidRPr="00306596">
        <w:rPr>
          <w:rFonts w:ascii="Arial" w:hAnsi="Arial" w:cs="Arial"/>
        </w:rPr>
        <w:t>Your response matters</w:t>
      </w:r>
    </w:p>
    <w:p w:rsidR="002467D5" w:rsidRPr="00306596" w:rsidRDefault="002467D5" w:rsidP="002467D5">
      <w:pPr>
        <w:keepNext/>
        <w:rPr>
          <w:rFonts w:ascii="Arial" w:hAnsi="Arial" w:cs="Arial"/>
        </w:rPr>
      </w:pPr>
      <w:r w:rsidRPr="00306596">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2467D5" w:rsidRPr="00306596" w:rsidRDefault="002467D5" w:rsidP="002467D5">
      <w:pPr>
        <w:pStyle w:val="ListParagraph"/>
        <w:numPr>
          <w:ilvl w:val="0"/>
          <w:numId w:val="14"/>
        </w:numPr>
        <w:rPr>
          <w:rFonts w:ascii="Arial" w:hAnsi="Arial" w:cs="Arial"/>
          <w:sz w:val="24"/>
        </w:rPr>
      </w:pPr>
      <w:r w:rsidRPr="00306596">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2467D5" w:rsidRPr="00306596" w:rsidRDefault="002467D5" w:rsidP="002467D5">
      <w:pPr>
        <w:rPr>
          <w:rFonts w:ascii="Arial" w:hAnsi="Arial" w:cs="Arial"/>
        </w:rPr>
      </w:pPr>
      <w:r w:rsidRPr="00306596">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2467D5" w:rsidRPr="00306596" w:rsidRDefault="002467D5" w:rsidP="00056EEA">
      <w:pPr>
        <w:pStyle w:val="StylePauseforthoughtLeftLinespacingMultiple115li"/>
        <w:rPr>
          <w:rFonts w:ascii="Arial" w:hAnsi="Arial" w:cs="Arial"/>
        </w:rPr>
      </w:pPr>
      <w:r w:rsidRPr="00306596">
        <w:rPr>
          <w:rFonts w:ascii="Arial" w:hAnsi="Arial" w:cs="Arial"/>
        </w:rPr>
        <w:t>Improving the quality of responses</w:t>
      </w:r>
    </w:p>
    <w:p w:rsidR="002467D5" w:rsidRPr="00306596" w:rsidRDefault="002467D5" w:rsidP="002467D5">
      <w:pPr>
        <w:rPr>
          <w:rFonts w:ascii="Arial" w:hAnsi="Arial" w:cs="Arial"/>
        </w:rPr>
      </w:pPr>
      <w:r w:rsidRPr="00306596">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 xml:space="preserve">a </w:t>
      </w:r>
      <w:r w:rsidRPr="00306596">
        <w:rPr>
          <w:rFonts w:ascii="Arial" w:hAnsi="Arial" w:cs="Arial"/>
          <w:bCs/>
          <w:i/>
          <w:lang w:val="en-US"/>
        </w:rPr>
        <w:t>how</w:t>
      </w:r>
      <w:r w:rsidRPr="00306596">
        <w:rPr>
          <w:rFonts w:ascii="Arial" w:hAnsi="Arial" w:cs="Arial"/>
          <w:bCs/>
          <w:lang w:val="en-US"/>
        </w:rPr>
        <w:t xml:space="preserve"> or a </w:t>
      </w:r>
      <w:r w:rsidRPr="00306596">
        <w:rPr>
          <w:rFonts w:ascii="Arial" w:hAnsi="Arial" w:cs="Arial"/>
          <w:bCs/>
          <w:i/>
          <w:lang w:val="en-US"/>
        </w:rPr>
        <w:t>why</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another way to answer</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a better word</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evidence to substantiate an answer</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integration of a related skill</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Cs/>
          <w:lang w:val="en-US"/>
        </w:rPr>
        <w:t>application of the same skill or logic in a new setting.</w:t>
      </w:r>
    </w:p>
    <w:p w:rsidR="002467D5" w:rsidRPr="00306596" w:rsidRDefault="002467D5" w:rsidP="002467D5">
      <w:pPr>
        <w:rPr>
          <w:rFonts w:ascii="Arial" w:hAnsi="Arial" w:cs="Arial"/>
        </w:rPr>
      </w:pPr>
      <w:r w:rsidRPr="00306596">
        <w:rPr>
          <w:rFonts w:ascii="Arial" w:hAnsi="Arial" w:cs="Arial"/>
        </w:rPr>
        <w:t>Helping students to think more deeply about (and therefore improve the quality of) their answer is a crucial part of your role. The following skills will help students achieve more:</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
          <w:iCs/>
          <w:lang w:val="en-US"/>
        </w:rPr>
        <w:t>Prompting</w:t>
      </w:r>
      <w:r w:rsidRPr="00306596">
        <w:rPr>
          <w:rFonts w:ascii="Arial" w:hAnsi="Arial" w:cs="Arial"/>
          <w:b/>
          <w:lang w:val="en-US"/>
        </w:rPr>
        <w:t xml:space="preserve"> </w:t>
      </w:r>
      <w:r w:rsidRPr="00306596">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
          <w:iCs/>
          <w:lang w:val="en-US"/>
        </w:rPr>
        <w:t>Probing</w:t>
      </w:r>
      <w:r w:rsidRPr="00306596">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
          <w:iCs/>
          <w:lang w:val="en-US"/>
        </w:rPr>
        <w:t>Refocusing</w:t>
      </w:r>
      <w:r w:rsidRPr="00306596">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
          <w:iCs/>
          <w:lang w:val="en-US"/>
        </w:rPr>
        <w:t xml:space="preserve">Sequencing </w:t>
      </w:r>
      <w:r w:rsidRPr="00306596">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2467D5" w:rsidRPr="00306596" w:rsidRDefault="002467D5" w:rsidP="002467D5">
      <w:pPr>
        <w:pStyle w:val="ListParagraph"/>
        <w:numPr>
          <w:ilvl w:val="0"/>
          <w:numId w:val="14"/>
        </w:numPr>
        <w:rPr>
          <w:rFonts w:ascii="Arial" w:hAnsi="Arial" w:cs="Arial"/>
          <w:bCs/>
          <w:lang w:val="en-US"/>
        </w:rPr>
      </w:pPr>
      <w:r w:rsidRPr="00306596">
        <w:rPr>
          <w:rFonts w:ascii="Arial" w:hAnsi="Arial" w:cs="Arial"/>
          <w:b/>
          <w:iCs/>
          <w:lang w:val="en-US"/>
        </w:rPr>
        <w:t xml:space="preserve">Listening </w:t>
      </w:r>
      <w:r w:rsidRPr="00306596">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2467D5" w:rsidRPr="00306596" w:rsidRDefault="002467D5" w:rsidP="002467D5">
      <w:pPr>
        <w:rPr>
          <w:rFonts w:ascii="Arial" w:hAnsi="Arial" w:cs="Arial"/>
        </w:rPr>
      </w:pPr>
      <w:r w:rsidRPr="00306596">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2467D5" w:rsidRPr="00306596" w:rsidRDefault="002467D5" w:rsidP="002467D5">
      <w:pPr>
        <w:rPr>
          <w:rFonts w:ascii="Arial" w:hAnsi="Arial" w:cs="Arial"/>
        </w:rPr>
      </w:pPr>
      <w:r w:rsidRPr="00306596">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933873" w:rsidRPr="00306596" w:rsidRDefault="00933873" w:rsidP="00AC2960">
      <w:pPr>
        <w:pStyle w:val="Heading1"/>
        <w:spacing w:before="120" w:after="120"/>
        <w:rPr>
          <w:rFonts w:ascii="Arial" w:hAnsi="Arial" w:cs="Arial"/>
        </w:rPr>
      </w:pPr>
      <w:r w:rsidRPr="00306596">
        <w:rPr>
          <w:rFonts w:ascii="Arial" w:hAnsi="Arial" w:cs="Arial"/>
        </w:rPr>
        <w:t>Additional resources</w:t>
      </w:r>
    </w:p>
    <w:p w:rsidR="00FD4E62" w:rsidRPr="00306596" w:rsidRDefault="00FD4E62" w:rsidP="00AC2960">
      <w:pPr>
        <w:pStyle w:val="ListParagraph"/>
        <w:numPr>
          <w:ilvl w:val="0"/>
          <w:numId w:val="13"/>
        </w:numPr>
        <w:rPr>
          <w:rFonts w:ascii="Arial" w:hAnsi="Arial" w:cs="Arial"/>
        </w:rPr>
      </w:pPr>
      <w:r w:rsidRPr="00306596">
        <w:rPr>
          <w:rFonts w:ascii="Arial" w:hAnsi="Arial" w:cs="Arial"/>
        </w:rPr>
        <w:t xml:space="preserve">Teachers of India classroom resources: </w:t>
      </w:r>
      <w:hyperlink r:id="rId22" w:history="1">
        <w:r w:rsidRPr="00306596">
          <w:rPr>
            <w:rStyle w:val="Hyperlink"/>
            <w:rFonts w:ascii="Arial" w:hAnsi="Arial" w:cs="Arial"/>
          </w:rPr>
          <w:t>http://www.teachersofindia.org/en</w:t>
        </w:r>
      </w:hyperlink>
    </w:p>
    <w:p w:rsidR="006E5559" w:rsidRPr="00306596" w:rsidRDefault="006E5559" w:rsidP="00AC2960">
      <w:pPr>
        <w:pStyle w:val="Heading1"/>
        <w:spacing w:before="120" w:after="120"/>
        <w:rPr>
          <w:rFonts w:ascii="Arial" w:hAnsi="Arial" w:cs="Arial"/>
        </w:rPr>
      </w:pPr>
      <w:r w:rsidRPr="00306596">
        <w:rPr>
          <w:rFonts w:ascii="Arial" w:hAnsi="Arial" w:cs="Arial"/>
        </w:rPr>
        <w:t>References</w:t>
      </w:r>
      <w:r w:rsidR="004648CD" w:rsidRPr="00306596">
        <w:rPr>
          <w:rFonts w:ascii="Arial" w:hAnsi="Arial" w:cs="Arial"/>
        </w:rPr>
        <w:t>/bibliography</w:t>
      </w:r>
    </w:p>
    <w:p w:rsidR="00FD4E62" w:rsidRPr="00306596" w:rsidRDefault="00FD4E62" w:rsidP="000710A8">
      <w:pPr>
        <w:rPr>
          <w:rFonts w:ascii="Arial" w:hAnsi="Arial" w:cs="Arial"/>
        </w:rPr>
      </w:pPr>
      <w:r w:rsidRPr="00306596">
        <w:rPr>
          <w:rFonts w:ascii="Arial" w:hAnsi="Arial" w:cs="Arial"/>
        </w:rPr>
        <w:t xml:space="preserve">Amritavalli, R. (2007) </w:t>
      </w:r>
      <w:r w:rsidRPr="00306596">
        <w:rPr>
          <w:rFonts w:ascii="Arial" w:hAnsi="Arial" w:cs="Arial"/>
          <w:i/>
        </w:rPr>
        <w:t>English in Deprived Circumstances: Maximising Learner Autonomy</w:t>
      </w:r>
      <w:r w:rsidRPr="00306596">
        <w:rPr>
          <w:rFonts w:ascii="Arial" w:hAnsi="Arial" w:cs="Arial"/>
        </w:rPr>
        <w:t xml:space="preserve">. Department of Linguistics, The English and Foreign Languages University, University Publishing Online: Foundation Books. </w:t>
      </w:r>
    </w:p>
    <w:p w:rsidR="00FD4E62" w:rsidRPr="00306596" w:rsidRDefault="00FD4E62" w:rsidP="000710A8">
      <w:pPr>
        <w:rPr>
          <w:rFonts w:ascii="Arial" w:hAnsi="Arial" w:cs="Arial"/>
        </w:rPr>
      </w:pPr>
      <w:r w:rsidRPr="00306596">
        <w:rPr>
          <w:rFonts w:ascii="Arial" w:hAnsi="Arial" w:cs="Arial"/>
        </w:rPr>
        <w:t xml:space="preserve">Cummins, J. (undated) ‘BICS and CALP’ (online), </w:t>
      </w:r>
      <w:r w:rsidRPr="00306596">
        <w:rPr>
          <w:rFonts w:ascii="Arial" w:hAnsi="Arial" w:cs="Arial"/>
          <w:iCs/>
        </w:rPr>
        <w:t xml:space="preserve">Jim Cummins’ Second Language Learning and Literacy Development Web. </w:t>
      </w:r>
      <w:r w:rsidRPr="00306596">
        <w:rPr>
          <w:rFonts w:ascii="Arial" w:hAnsi="Arial" w:cs="Arial"/>
        </w:rPr>
        <w:t xml:space="preserve">Available from: </w:t>
      </w:r>
      <w:hyperlink r:id="rId23" w:history="1">
        <w:r w:rsidRPr="00306596">
          <w:rPr>
            <w:rStyle w:val="Hyperlink"/>
            <w:rFonts w:ascii="Arial" w:hAnsi="Arial" w:cs="Arial"/>
          </w:rPr>
          <w:t>http://iteachilearn.org/cummins/bicscalp.html</w:t>
        </w:r>
      </w:hyperlink>
      <w:r w:rsidRPr="00306596">
        <w:rPr>
          <w:rFonts w:ascii="Arial" w:hAnsi="Arial" w:cs="Arial"/>
        </w:rPr>
        <w:t xml:space="preserve"> (accessed 2 July 2014). </w:t>
      </w:r>
    </w:p>
    <w:p w:rsidR="00FD4E62" w:rsidRPr="00306596" w:rsidRDefault="00FD4E62" w:rsidP="000710A8">
      <w:pPr>
        <w:rPr>
          <w:rFonts w:ascii="Arial" w:hAnsi="Arial" w:cs="Arial"/>
        </w:rPr>
      </w:pPr>
      <w:r w:rsidRPr="00306596">
        <w:rPr>
          <w:rFonts w:ascii="Arial" w:hAnsi="Arial" w:cs="Arial"/>
        </w:rPr>
        <w:t xml:space="preserve">Cummins, J. (2000) </w:t>
      </w:r>
      <w:r w:rsidRPr="00306596">
        <w:rPr>
          <w:rFonts w:ascii="Arial" w:hAnsi="Arial" w:cs="Arial"/>
          <w:i/>
        </w:rPr>
        <w:t>Language, Power, and Pedagogy: Bilingual Children in the Crossfire</w:t>
      </w:r>
      <w:r w:rsidRPr="00306596">
        <w:rPr>
          <w:rFonts w:ascii="Arial" w:hAnsi="Arial" w:cs="Arial"/>
        </w:rPr>
        <w:t>. Bristol: Multilingual Matters.</w:t>
      </w:r>
    </w:p>
    <w:p w:rsidR="00FD4E62" w:rsidRPr="00306596" w:rsidRDefault="00FD4E62" w:rsidP="000710A8">
      <w:pPr>
        <w:rPr>
          <w:rFonts w:ascii="Arial" w:hAnsi="Arial" w:cs="Arial"/>
        </w:rPr>
      </w:pPr>
      <w:r w:rsidRPr="00306596">
        <w:rPr>
          <w:rFonts w:ascii="Arial" w:hAnsi="Arial" w:cs="Arial"/>
        </w:rPr>
        <w:t xml:space="preserve">Gibbons, P. (2002) </w:t>
      </w:r>
      <w:r w:rsidRPr="00306596">
        <w:rPr>
          <w:rFonts w:ascii="Arial" w:hAnsi="Arial" w:cs="Arial"/>
          <w:i/>
        </w:rPr>
        <w:t>Scaffolding Language, Scaffolding Learning: Teaching Second Language Learners in the Mainstream Classroom</w:t>
      </w:r>
      <w:r w:rsidRPr="00306596">
        <w:rPr>
          <w:rFonts w:ascii="Arial" w:hAnsi="Arial" w:cs="Arial"/>
          <w:iCs/>
        </w:rPr>
        <w:t>.</w:t>
      </w:r>
      <w:r w:rsidRPr="00306596">
        <w:rPr>
          <w:rFonts w:ascii="Arial" w:hAnsi="Arial" w:cs="Arial"/>
        </w:rPr>
        <w:t xml:space="preserve"> Portsmouth: Heinemann.</w:t>
      </w:r>
    </w:p>
    <w:p w:rsidR="002467D5" w:rsidRPr="00306596" w:rsidRDefault="002467D5" w:rsidP="002467D5">
      <w:pPr>
        <w:rPr>
          <w:rFonts w:ascii="Arial" w:hAnsi="Arial" w:cs="Arial"/>
        </w:rPr>
      </w:pPr>
      <w:r w:rsidRPr="00306596">
        <w:rPr>
          <w:rFonts w:ascii="Arial" w:hAnsi="Arial" w:cs="Arial"/>
        </w:rPr>
        <w:t xml:space="preserve">Hastings, S. (2003) ‘Questioning’, </w:t>
      </w:r>
      <w:r w:rsidRPr="00306596">
        <w:rPr>
          <w:rFonts w:ascii="Arial" w:hAnsi="Arial" w:cs="Arial"/>
          <w:i/>
        </w:rPr>
        <w:t>TES Newspaper</w:t>
      </w:r>
      <w:r w:rsidRPr="00306596">
        <w:rPr>
          <w:rFonts w:ascii="Arial" w:hAnsi="Arial" w:cs="Arial"/>
        </w:rPr>
        <w:t xml:space="preserve">, 4 July. Available from: </w:t>
      </w:r>
      <w:hyperlink r:id="rId24" w:history="1">
        <w:r w:rsidRPr="00306596">
          <w:rPr>
            <w:rStyle w:val="Hyperlink"/>
            <w:rFonts w:ascii="Arial" w:eastAsia="Arial Unicode MS" w:hAnsi="Arial" w:cs="Arial"/>
          </w:rPr>
          <w:t>http://www.tes.co.uk/article.aspx?storycode=381755</w:t>
        </w:r>
      </w:hyperlink>
      <w:r w:rsidRPr="00306596">
        <w:rPr>
          <w:rFonts w:ascii="Arial" w:hAnsi="Arial" w:cs="Arial"/>
        </w:rPr>
        <w:t xml:space="preserve"> (accessed 22 September 2014). </w:t>
      </w:r>
    </w:p>
    <w:p w:rsidR="002467D5" w:rsidRPr="00306596" w:rsidRDefault="002467D5" w:rsidP="002467D5">
      <w:pPr>
        <w:rPr>
          <w:rFonts w:ascii="Arial" w:hAnsi="Arial" w:cs="Arial"/>
        </w:rPr>
      </w:pPr>
      <w:r w:rsidRPr="00306596">
        <w:rPr>
          <w:rFonts w:ascii="Arial" w:hAnsi="Arial" w:cs="Arial"/>
        </w:rPr>
        <w:t xml:space="preserve">Hattie, J. (2012) </w:t>
      </w:r>
      <w:r w:rsidRPr="00306596">
        <w:rPr>
          <w:rFonts w:ascii="Arial" w:hAnsi="Arial" w:cs="Arial"/>
          <w:i/>
        </w:rPr>
        <w:t>Visible Learning for Teachers: Maximising the Impact on Learning</w:t>
      </w:r>
      <w:r w:rsidRPr="00306596">
        <w:rPr>
          <w:rFonts w:ascii="Arial" w:hAnsi="Arial" w:cs="Arial"/>
        </w:rPr>
        <w:t>. Abingdon: Routledge.</w:t>
      </w:r>
    </w:p>
    <w:p w:rsidR="00FD4E62" w:rsidRPr="00306596" w:rsidRDefault="00FD4E62" w:rsidP="000710A8">
      <w:pPr>
        <w:rPr>
          <w:rFonts w:ascii="Arial" w:hAnsi="Arial" w:cs="Arial"/>
        </w:rPr>
      </w:pPr>
      <w:r w:rsidRPr="00306596">
        <w:rPr>
          <w:rFonts w:ascii="Arial" w:hAnsi="Arial" w:cs="Arial"/>
        </w:rPr>
        <w:t xml:space="preserve">Krashen, S. (1981) </w:t>
      </w:r>
      <w:r w:rsidRPr="00306596">
        <w:rPr>
          <w:rFonts w:ascii="Arial" w:hAnsi="Arial" w:cs="Arial"/>
          <w:i/>
        </w:rPr>
        <w:t>Second Language Acquisition and Second Language Learning</w:t>
      </w:r>
      <w:r w:rsidRPr="00306596">
        <w:rPr>
          <w:rFonts w:ascii="Arial" w:hAnsi="Arial" w:cs="Arial"/>
          <w:iCs/>
        </w:rPr>
        <w:t>.</w:t>
      </w:r>
      <w:r w:rsidRPr="00306596">
        <w:rPr>
          <w:rFonts w:ascii="Arial" w:hAnsi="Arial" w:cs="Arial"/>
        </w:rPr>
        <w:t xml:space="preserve"> Oxford: Pergamon Press. </w:t>
      </w:r>
    </w:p>
    <w:p w:rsidR="00FD4E62" w:rsidRPr="00306596" w:rsidRDefault="00FD4E62" w:rsidP="000710A8">
      <w:pPr>
        <w:rPr>
          <w:rFonts w:ascii="Arial" w:hAnsi="Arial" w:cs="Arial"/>
        </w:rPr>
      </w:pPr>
      <w:r w:rsidRPr="00306596">
        <w:rPr>
          <w:rFonts w:ascii="Arial" w:hAnsi="Arial" w:cs="Arial"/>
        </w:rPr>
        <w:t xml:space="preserve">Krashen, S. (1982) </w:t>
      </w:r>
      <w:r w:rsidRPr="00306596">
        <w:rPr>
          <w:rFonts w:ascii="Arial" w:hAnsi="Arial" w:cs="Arial"/>
          <w:i/>
        </w:rPr>
        <w:t>Principles and Practice in Second Language Acquisition</w:t>
      </w:r>
      <w:r w:rsidRPr="00306596">
        <w:rPr>
          <w:rFonts w:ascii="Arial" w:hAnsi="Arial" w:cs="Arial"/>
          <w:iCs/>
        </w:rPr>
        <w:t>.</w:t>
      </w:r>
      <w:r w:rsidRPr="00306596">
        <w:rPr>
          <w:rFonts w:ascii="Arial" w:hAnsi="Arial" w:cs="Arial"/>
        </w:rPr>
        <w:t xml:space="preserve"> Oxford: Pergamon Press.</w:t>
      </w:r>
    </w:p>
    <w:p w:rsidR="00FD4E62" w:rsidRPr="00306596" w:rsidRDefault="00FD4E62" w:rsidP="000710A8">
      <w:pPr>
        <w:rPr>
          <w:rFonts w:ascii="Arial" w:hAnsi="Arial" w:cs="Arial"/>
        </w:rPr>
      </w:pPr>
      <w:r w:rsidRPr="00306596">
        <w:rPr>
          <w:rFonts w:ascii="Arial" w:hAnsi="Arial" w:cs="Arial"/>
        </w:rPr>
        <w:t xml:space="preserve">Mohan, B. (1986) </w:t>
      </w:r>
      <w:r w:rsidRPr="00306596">
        <w:rPr>
          <w:rFonts w:ascii="Arial" w:hAnsi="Arial" w:cs="Arial"/>
          <w:i/>
        </w:rPr>
        <w:t>Language and Content</w:t>
      </w:r>
      <w:r w:rsidRPr="00306596">
        <w:rPr>
          <w:rFonts w:ascii="Arial" w:hAnsi="Arial" w:cs="Arial"/>
          <w:iCs/>
        </w:rPr>
        <w:t>.</w:t>
      </w:r>
      <w:r w:rsidRPr="00306596">
        <w:rPr>
          <w:rFonts w:ascii="Arial" w:hAnsi="Arial" w:cs="Arial"/>
        </w:rPr>
        <w:t xml:space="preserve"> Reading, MA: Addison-Wesley.</w:t>
      </w:r>
    </w:p>
    <w:p w:rsidR="00FD4E62" w:rsidRPr="00306596" w:rsidRDefault="00FD4E62" w:rsidP="000710A8">
      <w:pPr>
        <w:rPr>
          <w:rFonts w:ascii="Arial" w:hAnsi="Arial" w:cs="Arial"/>
        </w:rPr>
      </w:pPr>
      <w:r w:rsidRPr="00306596">
        <w:rPr>
          <w:rFonts w:ascii="Arial" w:hAnsi="Arial" w:cs="Arial"/>
        </w:rPr>
        <w:t xml:space="preserve">Mohan, B., Leung, C. and Davison, C. (eds) (2001) </w:t>
      </w:r>
      <w:r w:rsidRPr="00306596">
        <w:rPr>
          <w:rFonts w:ascii="Arial" w:hAnsi="Arial" w:cs="Arial"/>
          <w:i/>
        </w:rPr>
        <w:t>English as a Second Language in the Mainstream: Teaching, Learning and Identity</w:t>
      </w:r>
      <w:r w:rsidRPr="00306596">
        <w:rPr>
          <w:rFonts w:ascii="Arial" w:hAnsi="Arial" w:cs="Arial"/>
          <w:iCs/>
        </w:rPr>
        <w:t>.</w:t>
      </w:r>
      <w:r w:rsidRPr="00306596">
        <w:rPr>
          <w:rFonts w:ascii="Arial" w:hAnsi="Arial" w:cs="Arial"/>
        </w:rPr>
        <w:t xml:space="preserve"> New York, NY: Longman.</w:t>
      </w:r>
    </w:p>
    <w:p w:rsidR="00FD4E62" w:rsidRPr="00306596" w:rsidRDefault="00FD4E62" w:rsidP="000710A8">
      <w:pPr>
        <w:rPr>
          <w:rFonts w:ascii="Arial" w:hAnsi="Arial" w:cs="Arial"/>
        </w:rPr>
      </w:pPr>
      <w:r w:rsidRPr="00306596">
        <w:rPr>
          <w:rFonts w:ascii="Arial" w:hAnsi="Arial" w:cs="Arial"/>
        </w:rPr>
        <w:t>Wells, G. (2003) ‘</w:t>
      </w:r>
      <w:r w:rsidRPr="00306596">
        <w:rPr>
          <w:rFonts w:ascii="Arial" w:hAnsi="Arial" w:cs="Arial"/>
          <w:iCs/>
        </w:rPr>
        <w:t xml:space="preserve">Children talk their way into literacy’, published as ‘Los niños se alfabetizan hablando’ in García, J.R. (ed.) </w:t>
      </w:r>
      <w:r w:rsidRPr="00306596">
        <w:rPr>
          <w:rFonts w:ascii="Arial" w:hAnsi="Arial" w:cs="Arial"/>
          <w:i/>
        </w:rPr>
        <w:t>Enseñar a escribir sin prisas</w:t>
      </w:r>
      <w:r w:rsidR="00E5305E" w:rsidRPr="00306596">
        <w:rPr>
          <w:rFonts w:ascii="Arial" w:hAnsi="Arial" w:cs="Arial"/>
          <w:i/>
        </w:rPr>
        <w:t xml:space="preserve"> </w:t>
      </w:r>
      <w:r w:rsidRPr="00306596">
        <w:rPr>
          <w:rFonts w:ascii="Arial" w:hAnsi="Arial" w:cs="Arial"/>
          <w:i/>
        </w:rPr>
        <w:t>… pero con sentido</w:t>
      </w:r>
      <w:r w:rsidRPr="00306596">
        <w:rPr>
          <w:rFonts w:ascii="Arial" w:hAnsi="Arial" w:cs="Arial"/>
          <w:iCs/>
        </w:rPr>
        <w:t xml:space="preserve">. Sevilla, Spain: Publicaciones MCEP. </w:t>
      </w:r>
      <w:r w:rsidRPr="00306596">
        <w:rPr>
          <w:rFonts w:ascii="Arial" w:hAnsi="Arial" w:cs="Arial"/>
        </w:rPr>
        <w:t xml:space="preserve">Available from: </w:t>
      </w:r>
      <w:hyperlink r:id="rId25" w:history="1">
        <w:r w:rsidRPr="00306596">
          <w:rPr>
            <w:rStyle w:val="Hyperlink"/>
            <w:rFonts w:ascii="Arial" w:hAnsi="Arial" w:cs="Arial"/>
          </w:rPr>
          <w:t>http://people.ucsc.edu/~gwells/Files/Papers_Folder/Talk-Literacy.pdf</w:t>
        </w:r>
      </w:hyperlink>
      <w:r w:rsidRPr="00306596">
        <w:rPr>
          <w:rFonts w:ascii="Arial" w:hAnsi="Arial" w:cs="Arial"/>
        </w:rPr>
        <w:t xml:space="preserve"> (accessed 8 July 2014). </w:t>
      </w:r>
    </w:p>
    <w:p w:rsidR="00FD4E62" w:rsidRPr="00306596" w:rsidRDefault="00FD4E62" w:rsidP="000710A8">
      <w:pPr>
        <w:rPr>
          <w:rFonts w:ascii="Arial" w:hAnsi="Arial" w:cs="Arial"/>
        </w:rPr>
      </w:pPr>
      <w:r w:rsidRPr="00306596">
        <w:rPr>
          <w:rFonts w:ascii="Arial" w:hAnsi="Arial" w:cs="Arial"/>
        </w:rPr>
        <w:t xml:space="preserve">Wells, G. (2009) </w:t>
      </w:r>
      <w:r w:rsidRPr="00306596">
        <w:rPr>
          <w:rFonts w:ascii="Arial" w:hAnsi="Arial" w:cs="Arial"/>
          <w:i/>
        </w:rPr>
        <w:t>The Meaning Makers: Learning to Talk and Talking to Learn</w:t>
      </w:r>
      <w:r w:rsidRPr="00306596">
        <w:rPr>
          <w:rFonts w:ascii="Arial" w:hAnsi="Arial" w:cs="Arial"/>
          <w:iCs/>
        </w:rPr>
        <w:t xml:space="preserve">, 2nd edn. </w:t>
      </w:r>
      <w:r w:rsidRPr="00306596">
        <w:rPr>
          <w:rFonts w:ascii="Arial" w:hAnsi="Arial" w:cs="Arial"/>
        </w:rPr>
        <w:t>Bristol: Multilingual Matters.</w:t>
      </w:r>
    </w:p>
    <w:bookmarkEnd w:id="22"/>
    <w:p w:rsidR="00266361" w:rsidRPr="00306596" w:rsidRDefault="00266361" w:rsidP="00266361">
      <w:pPr>
        <w:pStyle w:val="Heading1"/>
        <w:rPr>
          <w:rFonts w:ascii="Arial" w:hAnsi="Arial" w:cs="Arial"/>
        </w:rPr>
      </w:pPr>
      <w:r w:rsidRPr="00306596">
        <w:rPr>
          <w:rFonts w:ascii="Arial" w:hAnsi="Arial" w:cs="Arial"/>
        </w:rPr>
        <w:t>Acknowledgements</w:t>
      </w:r>
    </w:p>
    <w:p w:rsidR="002467D5" w:rsidRPr="00306596" w:rsidRDefault="002467D5" w:rsidP="002467D5">
      <w:pPr>
        <w:autoSpaceDE w:val="0"/>
        <w:autoSpaceDN w:val="0"/>
        <w:rPr>
          <w:rFonts w:ascii="Arial" w:hAnsi="Arial" w:cs="Arial"/>
        </w:rPr>
      </w:pPr>
      <w:r w:rsidRPr="00306596">
        <w:rPr>
          <w:rFonts w:ascii="Arial" w:hAnsi="Arial" w:cs="Arial"/>
          <w:color w:val="000000"/>
        </w:rPr>
        <w:t xml:space="preserve">Except for third party materials and otherwise stated below, this content is made available under a Creative Commons Attribution-ShareAlike licence </w:t>
      </w:r>
      <w:r w:rsidRPr="00306596">
        <w:rPr>
          <w:rFonts w:ascii="Arial" w:hAnsi="Arial" w:cs="Arial"/>
        </w:rPr>
        <w:t>(</w:t>
      </w:r>
      <w:hyperlink r:id="rId26" w:history="1">
        <w:r w:rsidRPr="00306596">
          <w:rPr>
            <w:rStyle w:val="Hyperlink"/>
            <w:rFonts w:ascii="Arial" w:hAnsi="Arial" w:cs="Arial"/>
          </w:rPr>
          <w:t>http://creativecommons.org/licenses/by-sa/3.0/</w:t>
        </w:r>
      </w:hyperlink>
      <w:r w:rsidRPr="00306596">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467D5" w:rsidRPr="00306596" w:rsidRDefault="002467D5" w:rsidP="002467D5">
      <w:pPr>
        <w:autoSpaceDE w:val="0"/>
        <w:autoSpaceDN w:val="0"/>
        <w:rPr>
          <w:rFonts w:ascii="Arial" w:hAnsi="Arial" w:cs="Arial"/>
        </w:rPr>
      </w:pPr>
      <w:r w:rsidRPr="00306596">
        <w:rPr>
          <w:rFonts w:ascii="Arial" w:hAnsi="Arial" w:cs="Arial"/>
        </w:rPr>
        <w:t>Grateful acknowledgement is made to the following sources for permission to reproduce the material in this unit:</w:t>
      </w:r>
    </w:p>
    <w:p w:rsidR="002467D5" w:rsidRPr="00306596" w:rsidRDefault="00056EEA" w:rsidP="002467D5">
      <w:pPr>
        <w:pStyle w:val="Normal0"/>
        <w:spacing w:before="120" w:after="120" w:line="276" w:lineRule="auto"/>
        <w:rPr>
          <w:sz w:val="22"/>
          <w:szCs w:val="22"/>
        </w:rPr>
      </w:pPr>
      <w:r w:rsidRPr="00306596">
        <w:rPr>
          <w:sz w:val="22"/>
          <w:szCs w:val="22"/>
        </w:rPr>
        <w:t xml:space="preserve">Figures </w:t>
      </w:r>
      <w:r w:rsidR="00C36388" w:rsidRPr="00306596">
        <w:rPr>
          <w:sz w:val="22"/>
          <w:szCs w:val="22"/>
        </w:rPr>
        <w:t>1</w:t>
      </w:r>
      <w:r w:rsidRPr="00306596">
        <w:rPr>
          <w:sz w:val="22"/>
          <w:szCs w:val="22"/>
        </w:rPr>
        <w:t xml:space="preserve"> and </w:t>
      </w:r>
      <w:r w:rsidR="00C36388" w:rsidRPr="00306596">
        <w:rPr>
          <w:sz w:val="22"/>
          <w:szCs w:val="22"/>
        </w:rPr>
        <w:t>2</w:t>
      </w:r>
      <w:r w:rsidR="002467D5" w:rsidRPr="00306596">
        <w:rPr>
          <w:sz w:val="22"/>
          <w:szCs w:val="22"/>
        </w:rPr>
        <w:t xml:space="preserve">: </w:t>
      </w:r>
      <w:hyperlink r:id="rId27" w:history="1">
        <w:r w:rsidR="002467D5" w:rsidRPr="00306596">
          <w:rPr>
            <w:rStyle w:val="Hyperlink"/>
            <w:sz w:val="22"/>
            <w:szCs w:val="22"/>
          </w:rPr>
          <w:t>http://www.childrensbooktrust.com</w:t>
        </w:r>
      </w:hyperlink>
      <w:r w:rsidR="002467D5" w:rsidRPr="00306596">
        <w:rPr>
          <w:sz w:val="22"/>
          <w:szCs w:val="22"/>
        </w:rPr>
        <w:t xml:space="preserve">. </w:t>
      </w:r>
    </w:p>
    <w:p w:rsidR="002467D5" w:rsidRPr="00306596" w:rsidRDefault="002467D5" w:rsidP="002467D5">
      <w:pPr>
        <w:autoSpaceDE w:val="0"/>
        <w:autoSpaceDN w:val="0"/>
        <w:rPr>
          <w:rFonts w:ascii="Arial" w:hAnsi="Arial" w:cs="Arial"/>
        </w:rPr>
      </w:pPr>
      <w:r w:rsidRPr="00306596">
        <w:rPr>
          <w:rFonts w:ascii="Arial" w:hAnsi="Arial" w:cs="Arial"/>
        </w:rPr>
        <w:t>Every effort has been made to contact copyright owners. If any have been inadvertently overlooked the publishers will be pleased to make the necessary arrangements at the first opportunity.</w:t>
      </w:r>
    </w:p>
    <w:p w:rsidR="002467D5" w:rsidRPr="00306596" w:rsidRDefault="002467D5" w:rsidP="002467D5">
      <w:pPr>
        <w:autoSpaceDE w:val="0"/>
        <w:autoSpaceDN w:val="0"/>
        <w:rPr>
          <w:rFonts w:ascii="Arial" w:hAnsi="Arial" w:cs="Arial"/>
          <w:color w:val="000000"/>
        </w:rPr>
      </w:pPr>
      <w:r w:rsidRPr="00306596">
        <w:rPr>
          <w:rFonts w:ascii="Arial" w:hAnsi="Arial" w:cs="Arial"/>
          <w:color w:val="000000"/>
        </w:rPr>
        <w:t>Video (including video stills): thanks are extended to the teacher educators, headteachers, teachers and students across India who worked with The Open University in the productions.</w:t>
      </w:r>
    </w:p>
    <w:sectPr w:rsidR="002467D5" w:rsidRPr="00306596" w:rsidSect="009C22E3">
      <w:headerReference w:type="even" r:id="rId28"/>
      <w:headerReference w:type="default" r:id="rId29"/>
      <w:footerReference w:type="even" r:id="rId30"/>
      <w:footerReference w:type="default" r:id="rId31"/>
      <w:headerReference w:type="first" r:id="rId3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6EB" w:rsidRDefault="00F906EB" w:rsidP="00B44EA4">
      <w:r>
        <w:separator/>
      </w:r>
    </w:p>
  </w:endnote>
  <w:endnote w:type="continuationSeparator" w:id="0">
    <w:p w:rsidR="00F906EB" w:rsidRDefault="00F906E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306596" w:rsidRDefault="006F79EE">
    <w:pPr>
      <w:pStyle w:val="Footer"/>
      <w:rPr>
        <w:rFonts w:ascii="Arial" w:hAnsi="Arial" w:cs="Arial"/>
        <w:sz w:val="18"/>
        <w:szCs w:val="18"/>
      </w:rPr>
    </w:pPr>
    <w:r w:rsidRPr="00306596">
      <w:rPr>
        <w:rFonts w:ascii="Arial" w:hAnsi="Arial" w:cs="Arial"/>
        <w:sz w:val="18"/>
        <w:szCs w:val="18"/>
      </w:rPr>
      <w:fldChar w:fldCharType="begin"/>
    </w:r>
    <w:r w:rsidRPr="00306596">
      <w:rPr>
        <w:rFonts w:ascii="Arial" w:hAnsi="Arial" w:cs="Arial"/>
        <w:sz w:val="18"/>
        <w:szCs w:val="18"/>
      </w:rPr>
      <w:instrText xml:space="preserve"> PAGE   \* MERGEFORMAT </w:instrText>
    </w:r>
    <w:r w:rsidRPr="00306596">
      <w:rPr>
        <w:rFonts w:ascii="Arial" w:hAnsi="Arial" w:cs="Arial"/>
        <w:sz w:val="18"/>
        <w:szCs w:val="18"/>
      </w:rPr>
      <w:fldChar w:fldCharType="separate"/>
    </w:r>
    <w:r w:rsidR="00A748F0">
      <w:rPr>
        <w:rFonts w:ascii="Arial" w:hAnsi="Arial" w:cs="Arial"/>
        <w:noProof/>
        <w:sz w:val="18"/>
        <w:szCs w:val="18"/>
      </w:rPr>
      <w:t>2</w:t>
    </w:r>
    <w:r w:rsidRPr="00306596">
      <w:rPr>
        <w:rFonts w:ascii="Arial" w:hAnsi="Arial" w:cs="Arial"/>
        <w:noProof/>
        <w:sz w:val="18"/>
        <w:szCs w:val="18"/>
      </w:rPr>
      <w:fldChar w:fldCharType="end"/>
    </w:r>
    <w:r w:rsidRPr="00306596">
      <w:rPr>
        <w:rFonts w:ascii="Arial" w:hAnsi="Arial" w:cs="Arial"/>
        <w:sz w:val="18"/>
        <w:szCs w:val="18"/>
      </w:rPr>
      <w:ptab w:relativeTo="margin" w:alignment="center" w:leader="none"/>
    </w:r>
    <w:r w:rsidRPr="00306596">
      <w:rPr>
        <w:rFonts w:ascii="Arial" w:hAnsi="Arial" w:cs="Arial"/>
        <w:sz w:val="18"/>
        <w:szCs w:val="18"/>
      </w:rPr>
      <w:t>www.TESS-India.edu.in</w:t>
    </w:r>
    <w:r w:rsidRPr="00306596">
      <w:rPr>
        <w:rFonts w:ascii="Arial" w:hAnsi="Arial" w:cs="Arial"/>
        <w:sz w:val="18"/>
        <w:szCs w:val="18"/>
      </w:rPr>
      <w:ptab w:relativeTo="margin" w:alignment="right" w:leader="none"/>
    </w:r>
    <w:r w:rsidRPr="00306596">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306596" w:rsidRDefault="006F79EE" w:rsidP="006F79EE">
    <w:pPr>
      <w:pStyle w:val="Footer"/>
      <w:rPr>
        <w:rFonts w:ascii="Arial" w:hAnsi="Arial" w:cs="Arial"/>
        <w:sz w:val="18"/>
        <w:szCs w:val="18"/>
      </w:rPr>
    </w:pPr>
    <w:r w:rsidRPr="00306596">
      <w:rPr>
        <w:rFonts w:ascii="Arial" w:hAnsi="Arial" w:cs="Arial"/>
      </w:rPr>
      <w:t xml:space="preserve"> </w:t>
    </w:r>
    <w:r w:rsidRPr="00306596">
      <w:rPr>
        <w:rFonts w:ascii="Arial" w:hAnsi="Arial" w:cs="Arial"/>
        <w:sz w:val="18"/>
        <w:szCs w:val="18"/>
      </w:rPr>
      <w:ptab w:relativeTo="margin" w:alignment="center" w:leader="none"/>
    </w:r>
    <w:r w:rsidRPr="00306596">
      <w:rPr>
        <w:rFonts w:ascii="Arial" w:hAnsi="Arial" w:cs="Arial"/>
        <w:sz w:val="18"/>
        <w:szCs w:val="18"/>
      </w:rPr>
      <w:t>www.TESS-India.edu.in</w:t>
    </w:r>
    <w:r w:rsidRPr="00306596">
      <w:rPr>
        <w:rFonts w:ascii="Arial" w:hAnsi="Arial" w:cs="Arial"/>
        <w:sz w:val="18"/>
        <w:szCs w:val="18"/>
      </w:rPr>
      <w:ptab w:relativeTo="margin" w:alignment="right" w:leader="none"/>
    </w:r>
    <w:r w:rsidRPr="00306596">
      <w:rPr>
        <w:rFonts w:ascii="Arial" w:hAnsi="Arial" w:cs="Arial"/>
        <w:sz w:val="18"/>
        <w:szCs w:val="18"/>
      </w:rPr>
      <w:fldChar w:fldCharType="begin"/>
    </w:r>
    <w:r w:rsidRPr="00306596">
      <w:rPr>
        <w:rFonts w:ascii="Arial" w:hAnsi="Arial" w:cs="Arial"/>
        <w:sz w:val="18"/>
        <w:szCs w:val="18"/>
      </w:rPr>
      <w:instrText xml:space="preserve"> PAGE   \* MERGEFORMAT </w:instrText>
    </w:r>
    <w:r w:rsidRPr="00306596">
      <w:rPr>
        <w:rFonts w:ascii="Arial" w:hAnsi="Arial" w:cs="Arial"/>
        <w:sz w:val="18"/>
        <w:szCs w:val="18"/>
      </w:rPr>
      <w:fldChar w:fldCharType="separate"/>
    </w:r>
    <w:r w:rsidR="00A748F0">
      <w:rPr>
        <w:rFonts w:ascii="Arial" w:hAnsi="Arial" w:cs="Arial"/>
        <w:noProof/>
        <w:sz w:val="18"/>
        <w:szCs w:val="18"/>
      </w:rPr>
      <w:t>1</w:t>
    </w:r>
    <w:r w:rsidRPr="00306596">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6EB" w:rsidRDefault="00F906EB" w:rsidP="00B44EA4">
      <w:r>
        <w:separator/>
      </w:r>
    </w:p>
  </w:footnote>
  <w:footnote w:type="continuationSeparator" w:id="0">
    <w:p w:rsidR="00F906EB" w:rsidRDefault="00F906E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497" w:rsidRPr="00306596" w:rsidRDefault="002B5497" w:rsidP="00056EEA">
    <w:pPr>
      <w:pStyle w:val="Header"/>
      <w:spacing w:before="0" w:after="0" w:line="240" w:lineRule="auto"/>
      <w:rPr>
        <w:rFonts w:ascii="Arial" w:hAnsi="Arial" w:cs="Arial"/>
        <w:sz w:val="18"/>
        <w:szCs w:val="18"/>
      </w:rPr>
    </w:pPr>
    <w:r w:rsidRPr="00306596">
      <w:rPr>
        <w:rFonts w:ascii="Arial" w:hAnsi="Arial" w:cs="Arial"/>
        <w:sz w:val="18"/>
        <w:szCs w:val="18"/>
      </w:rPr>
      <w:t>Learning English in the creative arts</w:t>
    </w:r>
  </w:p>
  <w:p w:rsidR="00956937" w:rsidRPr="00306596" w:rsidRDefault="00956937" w:rsidP="00056EEA">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497" w:rsidRPr="00306596" w:rsidRDefault="002B5497" w:rsidP="00056EEA">
    <w:pPr>
      <w:pStyle w:val="Header"/>
      <w:spacing w:before="0" w:after="0" w:line="240" w:lineRule="auto"/>
      <w:jc w:val="right"/>
      <w:rPr>
        <w:rFonts w:ascii="Arial" w:hAnsi="Arial" w:cs="Arial"/>
        <w:sz w:val="18"/>
        <w:szCs w:val="18"/>
      </w:rPr>
    </w:pPr>
    <w:r w:rsidRPr="00306596">
      <w:rPr>
        <w:rFonts w:ascii="Arial" w:hAnsi="Arial" w:cs="Arial"/>
        <w:sz w:val="18"/>
        <w:szCs w:val="18"/>
      </w:rPr>
      <w:t>Learning English in the creative arts</w:t>
    </w:r>
  </w:p>
  <w:p w:rsidR="00831583" w:rsidRPr="00306596" w:rsidRDefault="00831583" w:rsidP="00056EEA">
    <w:pPr>
      <w:pStyle w:val="Header"/>
      <w:spacing w:before="0"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5"/>
    <w:multiLevelType w:val="multilevel"/>
    <w:tmpl w:val="00000005"/>
    <w:name w:val="WW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6" w15:restartNumberingAfterBreak="0">
    <w:nsid w:val="00000006"/>
    <w:multiLevelType w:val="multilevel"/>
    <w:tmpl w:val="00000006"/>
    <w:name w:val="WWNum1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7" w15:restartNumberingAfterBreak="0">
    <w:nsid w:val="00000008"/>
    <w:multiLevelType w:val="multilevel"/>
    <w:tmpl w:val="00000008"/>
    <w:name w:val="WWNum20"/>
    <w:lvl w:ilvl="0">
      <w:start w:val="1"/>
      <w:numFmt w:val="bullet"/>
      <w:lvlText w:val="•"/>
      <w:lvlJc w:val="left"/>
      <w:pPr>
        <w:tabs>
          <w:tab w:val="num" w:pos="0"/>
        </w:tabs>
        <w:ind w:left="1080" w:hanging="72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7A57550"/>
    <w:multiLevelType w:val="hybridMultilevel"/>
    <w:tmpl w:val="C38ED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E000AA"/>
    <w:multiLevelType w:val="hybridMultilevel"/>
    <w:tmpl w:val="3976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6C1315"/>
    <w:multiLevelType w:val="hybridMultilevel"/>
    <w:tmpl w:val="886AD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892BCF"/>
    <w:multiLevelType w:val="hybridMultilevel"/>
    <w:tmpl w:val="A328A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746FEF"/>
    <w:multiLevelType w:val="hybridMultilevel"/>
    <w:tmpl w:val="CBF87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5A4298"/>
    <w:multiLevelType w:val="hybridMultilevel"/>
    <w:tmpl w:val="E892D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62140F"/>
    <w:multiLevelType w:val="hybridMultilevel"/>
    <w:tmpl w:val="7948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D3776C"/>
    <w:multiLevelType w:val="hybridMultilevel"/>
    <w:tmpl w:val="6494D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9662F"/>
    <w:multiLevelType w:val="hybridMultilevel"/>
    <w:tmpl w:val="D2C66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A600F5"/>
    <w:multiLevelType w:val="hybridMultilevel"/>
    <w:tmpl w:val="EDA20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B71341"/>
    <w:multiLevelType w:val="hybridMultilevel"/>
    <w:tmpl w:val="94C6F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CF03BB"/>
    <w:multiLevelType w:val="hybridMultilevel"/>
    <w:tmpl w:val="87EAB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1"/>
  </w:num>
  <w:num w:numId="4">
    <w:abstractNumId w:val="12"/>
  </w:num>
  <w:num w:numId="5">
    <w:abstractNumId w:val="9"/>
  </w:num>
  <w:num w:numId="6">
    <w:abstractNumId w:val="13"/>
  </w:num>
  <w:num w:numId="7">
    <w:abstractNumId w:val="8"/>
  </w:num>
  <w:num w:numId="8">
    <w:abstractNumId w:val="19"/>
  </w:num>
  <w:num w:numId="9">
    <w:abstractNumId w:val="14"/>
  </w:num>
  <w:num w:numId="10">
    <w:abstractNumId w:val="17"/>
  </w:num>
  <w:num w:numId="11">
    <w:abstractNumId w:val="16"/>
  </w:num>
  <w:num w:numId="12">
    <w:abstractNumId w:val="10"/>
  </w:num>
  <w:num w:numId="13">
    <w:abstractNumId w:val="20"/>
  </w:num>
  <w:num w:numId="1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6EB"/>
    <w:rsid w:val="0000066F"/>
    <w:rsid w:val="000009C8"/>
    <w:rsid w:val="00001660"/>
    <w:rsid w:val="000024E4"/>
    <w:rsid w:val="0000272E"/>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6EEA"/>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0A8"/>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4E23"/>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2B87"/>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467D5"/>
    <w:rsid w:val="002502F7"/>
    <w:rsid w:val="00250431"/>
    <w:rsid w:val="002506E3"/>
    <w:rsid w:val="0025084D"/>
    <w:rsid w:val="002532B1"/>
    <w:rsid w:val="002546AE"/>
    <w:rsid w:val="00254928"/>
    <w:rsid w:val="00255BBE"/>
    <w:rsid w:val="0026040D"/>
    <w:rsid w:val="002639A1"/>
    <w:rsid w:val="00265758"/>
    <w:rsid w:val="00266361"/>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5497"/>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596"/>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8C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65"/>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D7894"/>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1962"/>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B60"/>
    <w:rsid w:val="00552C1B"/>
    <w:rsid w:val="00552E8C"/>
    <w:rsid w:val="005531F7"/>
    <w:rsid w:val="00554120"/>
    <w:rsid w:val="00555FE6"/>
    <w:rsid w:val="00557852"/>
    <w:rsid w:val="0056008D"/>
    <w:rsid w:val="00561A0F"/>
    <w:rsid w:val="005625FF"/>
    <w:rsid w:val="00564C65"/>
    <w:rsid w:val="00566CA4"/>
    <w:rsid w:val="00567CE3"/>
    <w:rsid w:val="0057062A"/>
    <w:rsid w:val="00572294"/>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2A80"/>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1F3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3A2"/>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48C6"/>
    <w:rsid w:val="007A6AE5"/>
    <w:rsid w:val="007B0A0E"/>
    <w:rsid w:val="007B0F5C"/>
    <w:rsid w:val="007B1EE0"/>
    <w:rsid w:val="007B1FE6"/>
    <w:rsid w:val="007B2F5A"/>
    <w:rsid w:val="007B31DF"/>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375B"/>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48F0"/>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960"/>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69C6"/>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274DE"/>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185C"/>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6388"/>
    <w:rsid w:val="00C372D4"/>
    <w:rsid w:val="00C428DB"/>
    <w:rsid w:val="00C432F0"/>
    <w:rsid w:val="00C441D2"/>
    <w:rsid w:val="00C4516C"/>
    <w:rsid w:val="00C46182"/>
    <w:rsid w:val="00C46F16"/>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2E4"/>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A72"/>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305E"/>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5735"/>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06E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4E62"/>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CD56F3D4-57E6-49E8-AD08-8EF97FC8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F16"/>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C46F16"/>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C46F16"/>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46F16"/>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46F16"/>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46F16"/>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46F16"/>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46F16"/>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46F16"/>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46F16"/>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6F16"/>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C46F16"/>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C46F16"/>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C46F16"/>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C46F16"/>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C46F16"/>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C46F16"/>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C46F16"/>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C46F16"/>
    <w:rPr>
      <w:rFonts w:ascii="Cambria" w:hAnsi="Cambria"/>
      <w:i/>
      <w:iCs/>
      <w:color w:val="404040"/>
      <w:spacing w:val="-2"/>
      <w:lang w:val="x-none"/>
    </w:rPr>
  </w:style>
  <w:style w:type="character" w:customStyle="1" w:styleId="ListLabel1">
    <w:name w:val="ListLabel 1"/>
    <w:rsid w:val="00C46F16"/>
    <w:rPr>
      <w:sz w:val="20"/>
    </w:rPr>
  </w:style>
  <w:style w:type="paragraph" w:customStyle="1" w:styleId="Heading">
    <w:name w:val="Heading"/>
    <w:basedOn w:val="Normal"/>
    <w:next w:val="BodyText"/>
    <w:rsid w:val="00C46F16"/>
    <w:pPr>
      <w:keepNext/>
      <w:spacing w:before="240"/>
    </w:pPr>
    <w:rPr>
      <w:rFonts w:ascii="Arial" w:eastAsia="Microsoft YaHei" w:hAnsi="Arial" w:cs="Mangal"/>
      <w:szCs w:val="28"/>
    </w:rPr>
  </w:style>
  <w:style w:type="paragraph" w:styleId="BodyText">
    <w:name w:val="Body Text"/>
    <w:basedOn w:val="Normal"/>
    <w:link w:val="BodyTextChar"/>
    <w:rsid w:val="00C46F16"/>
  </w:style>
  <w:style w:type="character" w:customStyle="1" w:styleId="BodyTextChar">
    <w:name w:val="Body Text Char"/>
    <w:basedOn w:val="DefaultParagraphFont"/>
    <w:link w:val="BodyText"/>
    <w:rsid w:val="00C46F16"/>
    <w:rPr>
      <w:rFonts w:ascii="ApexSansBookT" w:hAnsi="ApexSansBookT"/>
      <w:spacing w:val="-2"/>
      <w:sz w:val="22"/>
      <w:szCs w:val="22"/>
    </w:rPr>
  </w:style>
  <w:style w:type="paragraph" w:styleId="List">
    <w:name w:val="List"/>
    <w:basedOn w:val="BodyText"/>
    <w:rsid w:val="00C46F16"/>
    <w:rPr>
      <w:rFonts w:cs="Mangal"/>
    </w:rPr>
  </w:style>
  <w:style w:type="paragraph" w:styleId="Caption">
    <w:name w:val="caption"/>
    <w:basedOn w:val="Normal"/>
    <w:autoRedefine/>
    <w:qFormat/>
    <w:rsid w:val="00C46F16"/>
    <w:pPr>
      <w:suppressLineNumbers/>
    </w:pPr>
    <w:rPr>
      <w:rFonts w:cs="Mangal"/>
      <w:iCs/>
      <w:sz w:val="24"/>
    </w:rPr>
  </w:style>
  <w:style w:type="paragraph" w:customStyle="1" w:styleId="Index">
    <w:name w:val="Index"/>
    <w:basedOn w:val="Normal"/>
    <w:rsid w:val="00C46F16"/>
    <w:pPr>
      <w:suppressLineNumbers/>
    </w:pPr>
    <w:rPr>
      <w:rFonts w:cs="Mangal"/>
    </w:rPr>
  </w:style>
  <w:style w:type="paragraph" w:styleId="NormalWeb">
    <w:name w:val="Normal (Web)"/>
    <w:basedOn w:val="Normal"/>
    <w:link w:val="NormalWebChar"/>
    <w:rsid w:val="00C46F16"/>
    <w:pPr>
      <w:spacing w:before="28" w:line="360" w:lineRule="auto"/>
    </w:pPr>
    <w:rPr>
      <w:lang w:val="x-none"/>
    </w:rPr>
  </w:style>
  <w:style w:type="paragraph" w:styleId="Title">
    <w:name w:val="Title"/>
    <w:basedOn w:val="Normal"/>
    <w:next w:val="Normal"/>
    <w:link w:val="TitleChar"/>
    <w:uiPriority w:val="10"/>
    <w:qFormat/>
    <w:rsid w:val="00C46F16"/>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46F16"/>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C46F16"/>
    <w:pPr>
      <w:spacing w:after="60"/>
      <w:outlineLvl w:val="1"/>
    </w:pPr>
    <w:rPr>
      <w:rFonts w:eastAsiaTheme="majorEastAsia" w:cstheme="majorBidi"/>
    </w:rPr>
  </w:style>
  <w:style w:type="character" w:customStyle="1" w:styleId="SubtitleChar">
    <w:name w:val="Subtitle Char"/>
    <w:basedOn w:val="DefaultParagraphFont"/>
    <w:link w:val="Subtitle"/>
    <w:rsid w:val="00C46F16"/>
    <w:rPr>
      <w:rFonts w:ascii="ApexSansBookT" w:eastAsiaTheme="majorEastAsia" w:hAnsi="ApexSansBookT" w:cstheme="majorBidi"/>
      <w:spacing w:val="-2"/>
      <w:sz w:val="22"/>
      <w:szCs w:val="22"/>
    </w:rPr>
  </w:style>
  <w:style w:type="character" w:styleId="Strong">
    <w:name w:val="Strong"/>
    <w:aliases w:val="Activity header"/>
    <w:qFormat/>
    <w:rsid w:val="00C46F16"/>
    <w:rPr>
      <w:rFonts w:ascii="ApexSansMediumT" w:hAnsi="ApexSansMediumT"/>
      <w:b/>
      <w:bCs/>
      <w:color w:val="E36C0A" w:themeColor="accent6" w:themeShade="BF"/>
      <w:sz w:val="32"/>
    </w:rPr>
  </w:style>
  <w:style w:type="character" w:styleId="Emphasis">
    <w:name w:val="Emphasis"/>
    <w:qFormat/>
    <w:rsid w:val="00C46F16"/>
    <w:rPr>
      <w:b/>
      <w:i/>
      <w:iCs/>
    </w:rPr>
  </w:style>
  <w:style w:type="paragraph" w:styleId="NoSpacing">
    <w:name w:val="No Spacing"/>
    <w:basedOn w:val="Normal"/>
    <w:uiPriority w:val="1"/>
    <w:qFormat/>
    <w:rsid w:val="00C46F16"/>
  </w:style>
  <w:style w:type="paragraph" w:styleId="ListParagraph">
    <w:name w:val="List Paragraph"/>
    <w:basedOn w:val="Normal"/>
    <w:link w:val="ListParagraphChar"/>
    <w:uiPriority w:val="34"/>
    <w:qFormat/>
    <w:rsid w:val="00C46F16"/>
    <w:pPr>
      <w:ind w:left="720"/>
      <w:contextualSpacing/>
    </w:pPr>
    <w:rPr>
      <w:lang w:val="x-none"/>
    </w:rPr>
  </w:style>
  <w:style w:type="paragraph" w:styleId="Quote">
    <w:name w:val="Quote"/>
    <w:basedOn w:val="Normal"/>
    <w:next w:val="Normal"/>
    <w:link w:val="QuoteChar"/>
    <w:uiPriority w:val="29"/>
    <w:qFormat/>
    <w:rsid w:val="00C46F16"/>
    <w:rPr>
      <w:i/>
      <w:iCs/>
      <w:color w:val="000000"/>
      <w:lang w:val="x-none"/>
    </w:rPr>
  </w:style>
  <w:style w:type="character" w:customStyle="1" w:styleId="QuoteChar">
    <w:name w:val="Quote Char"/>
    <w:basedOn w:val="DefaultParagraphFont"/>
    <w:link w:val="Quote"/>
    <w:uiPriority w:val="29"/>
    <w:rsid w:val="00C46F16"/>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C46F16"/>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46F16"/>
    <w:rPr>
      <w:rFonts w:ascii="ApexSansBookT" w:hAnsi="ApexSansBookT"/>
      <w:b/>
      <w:bCs/>
      <w:i/>
      <w:iCs/>
      <w:color w:val="4F81BD"/>
      <w:spacing w:val="-2"/>
      <w:sz w:val="22"/>
      <w:szCs w:val="22"/>
      <w:lang w:val="x-none"/>
    </w:rPr>
  </w:style>
  <w:style w:type="character" w:styleId="SubtleEmphasis">
    <w:name w:val="Subtle Emphasis"/>
    <w:uiPriority w:val="19"/>
    <w:qFormat/>
    <w:rsid w:val="00C46F16"/>
    <w:rPr>
      <w:i/>
      <w:iCs/>
      <w:color w:val="808080"/>
    </w:rPr>
  </w:style>
  <w:style w:type="character" w:styleId="IntenseEmphasis">
    <w:name w:val="Intense Emphasis"/>
    <w:uiPriority w:val="21"/>
    <w:qFormat/>
    <w:rsid w:val="00C46F16"/>
    <w:rPr>
      <w:b/>
      <w:bCs/>
      <w:i/>
      <w:iCs/>
      <w:color w:val="4F81BD"/>
    </w:rPr>
  </w:style>
  <w:style w:type="character" w:styleId="SubtleReference">
    <w:name w:val="Subtle Reference"/>
    <w:uiPriority w:val="31"/>
    <w:qFormat/>
    <w:rsid w:val="00C46F16"/>
    <w:rPr>
      <w:smallCaps/>
      <w:color w:val="C0504D"/>
      <w:u w:val="single"/>
    </w:rPr>
  </w:style>
  <w:style w:type="character" w:styleId="IntenseReference">
    <w:name w:val="Intense Reference"/>
    <w:uiPriority w:val="32"/>
    <w:qFormat/>
    <w:rsid w:val="00C46F16"/>
    <w:rPr>
      <w:b/>
      <w:bCs/>
      <w:smallCaps/>
      <w:color w:val="C0504D"/>
      <w:spacing w:val="5"/>
      <w:u w:val="single"/>
    </w:rPr>
  </w:style>
  <w:style w:type="character" w:styleId="BookTitle">
    <w:name w:val="Book Title"/>
    <w:uiPriority w:val="33"/>
    <w:qFormat/>
    <w:rsid w:val="00C46F16"/>
    <w:rPr>
      <w:b/>
      <w:bCs/>
      <w:smallCaps/>
      <w:spacing w:val="5"/>
    </w:rPr>
  </w:style>
  <w:style w:type="paragraph" w:styleId="TOCHeading">
    <w:name w:val="TOC Heading"/>
    <w:basedOn w:val="Heading1"/>
    <w:next w:val="Normal"/>
    <w:uiPriority w:val="39"/>
    <w:semiHidden/>
    <w:unhideWhenUsed/>
    <w:qFormat/>
    <w:rsid w:val="00C46F16"/>
    <w:pPr>
      <w:outlineLvl w:val="9"/>
    </w:pPr>
  </w:style>
  <w:style w:type="paragraph" w:customStyle="1" w:styleId="Style1">
    <w:name w:val="Style1"/>
    <w:basedOn w:val="NormalWeb"/>
    <w:link w:val="Style1Char"/>
    <w:qFormat/>
    <w:rsid w:val="00C46F16"/>
  </w:style>
  <w:style w:type="paragraph" w:customStyle="1" w:styleId="Style2">
    <w:name w:val="Style2"/>
    <w:basedOn w:val="NormalWeb"/>
    <w:rsid w:val="00C46F16"/>
    <w:pPr>
      <w:framePr w:wrap="around" w:vAnchor="text" w:hAnchor="text" w:y="1"/>
    </w:pPr>
  </w:style>
  <w:style w:type="character" w:customStyle="1" w:styleId="NormalWebChar">
    <w:name w:val="Normal (Web) Char"/>
    <w:link w:val="NormalWeb"/>
    <w:rsid w:val="00C46F16"/>
    <w:rPr>
      <w:rFonts w:ascii="ApexSansBookT" w:hAnsi="ApexSansBookT"/>
      <w:spacing w:val="-2"/>
      <w:sz w:val="22"/>
      <w:szCs w:val="22"/>
      <w:lang w:val="x-none"/>
    </w:rPr>
  </w:style>
  <w:style w:type="character" w:customStyle="1" w:styleId="Style1Char">
    <w:name w:val="Style1 Char"/>
    <w:basedOn w:val="NormalWebChar"/>
    <w:link w:val="Style1"/>
    <w:rsid w:val="00C46F16"/>
    <w:rPr>
      <w:rFonts w:ascii="ApexSansBookT" w:hAnsi="ApexSansBookT"/>
      <w:spacing w:val="-2"/>
      <w:sz w:val="22"/>
      <w:szCs w:val="22"/>
      <w:lang w:val="x-none"/>
    </w:rPr>
  </w:style>
  <w:style w:type="paragraph" w:customStyle="1" w:styleId="Style3">
    <w:name w:val="Style3"/>
    <w:basedOn w:val="ListParagraph"/>
    <w:link w:val="Style3Char"/>
    <w:qFormat/>
    <w:rsid w:val="00C46F16"/>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46F16"/>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46F16"/>
    <w:rPr>
      <w:rFonts w:ascii="ApexSansBookT" w:hAnsi="ApexSansBookT"/>
      <w:spacing w:val="-2"/>
      <w:sz w:val="22"/>
      <w:szCs w:val="22"/>
      <w:lang w:val="x-none"/>
    </w:rPr>
  </w:style>
  <w:style w:type="character" w:customStyle="1" w:styleId="Style3Char">
    <w:name w:val="Style3 Char"/>
    <w:link w:val="Style3"/>
    <w:rsid w:val="00C46F16"/>
    <w:rPr>
      <w:rFonts w:ascii="ApexSansBookT" w:hAnsi="ApexSansBookT"/>
      <w:spacing w:val="-2"/>
      <w:sz w:val="22"/>
      <w:szCs w:val="22"/>
      <w:shd w:val="clear" w:color="auto" w:fill="DBE5F1"/>
      <w:lang w:val="x-none"/>
    </w:rPr>
  </w:style>
  <w:style w:type="character" w:styleId="Hyperlink">
    <w:name w:val="Hyperlink"/>
    <w:uiPriority w:val="99"/>
    <w:unhideWhenUsed/>
    <w:rsid w:val="00C46F16"/>
    <w:rPr>
      <w:color w:val="0000FF"/>
      <w:u w:val="single"/>
    </w:rPr>
  </w:style>
  <w:style w:type="paragraph" w:styleId="BalloonText">
    <w:name w:val="Balloon Text"/>
    <w:basedOn w:val="Normal"/>
    <w:link w:val="BalloonTextChar"/>
    <w:uiPriority w:val="99"/>
    <w:unhideWhenUsed/>
    <w:rsid w:val="00C46F16"/>
    <w:rPr>
      <w:rFonts w:ascii="Tahoma" w:hAnsi="Tahoma"/>
      <w:sz w:val="16"/>
      <w:szCs w:val="16"/>
    </w:rPr>
  </w:style>
  <w:style w:type="character" w:customStyle="1" w:styleId="BalloonTextChar">
    <w:name w:val="Balloon Text Char"/>
    <w:basedOn w:val="DefaultParagraphFont"/>
    <w:link w:val="BalloonText"/>
    <w:uiPriority w:val="99"/>
    <w:rsid w:val="00C46F16"/>
    <w:rPr>
      <w:rFonts w:ascii="Tahoma" w:hAnsi="Tahoma"/>
      <w:spacing w:val="-2"/>
      <w:sz w:val="16"/>
      <w:szCs w:val="16"/>
    </w:rPr>
  </w:style>
  <w:style w:type="character" w:styleId="CommentReference">
    <w:name w:val="annotation reference"/>
    <w:unhideWhenUsed/>
    <w:rsid w:val="00C46F16"/>
    <w:rPr>
      <w:sz w:val="16"/>
      <w:szCs w:val="16"/>
    </w:rPr>
  </w:style>
  <w:style w:type="paragraph" w:styleId="CommentText">
    <w:name w:val="annotation text"/>
    <w:basedOn w:val="Normal"/>
    <w:link w:val="CommentTextChar"/>
    <w:unhideWhenUsed/>
    <w:rsid w:val="00C46F16"/>
    <w:rPr>
      <w:sz w:val="20"/>
      <w:szCs w:val="20"/>
    </w:rPr>
  </w:style>
  <w:style w:type="character" w:customStyle="1" w:styleId="CommentTextChar">
    <w:name w:val="Comment Text Char"/>
    <w:basedOn w:val="DefaultParagraphFont"/>
    <w:link w:val="CommentText"/>
    <w:rsid w:val="00C46F16"/>
    <w:rPr>
      <w:rFonts w:ascii="ApexSansBookT" w:hAnsi="ApexSansBookT"/>
      <w:spacing w:val="-2"/>
    </w:rPr>
  </w:style>
  <w:style w:type="paragraph" w:styleId="CommentSubject">
    <w:name w:val="annotation subject"/>
    <w:basedOn w:val="CommentText"/>
    <w:next w:val="CommentText"/>
    <w:link w:val="CommentSubjectChar"/>
    <w:uiPriority w:val="99"/>
    <w:unhideWhenUsed/>
    <w:rsid w:val="00C46F16"/>
    <w:rPr>
      <w:b/>
      <w:bCs/>
    </w:rPr>
  </w:style>
  <w:style w:type="character" w:customStyle="1" w:styleId="CommentSubjectChar">
    <w:name w:val="Comment Subject Char"/>
    <w:basedOn w:val="CommentTextChar"/>
    <w:link w:val="CommentSubject"/>
    <w:uiPriority w:val="99"/>
    <w:rsid w:val="00C46F16"/>
    <w:rPr>
      <w:rFonts w:ascii="ApexSansBookT" w:hAnsi="ApexSansBookT"/>
      <w:b/>
      <w:bCs/>
      <w:spacing w:val="-2"/>
    </w:rPr>
  </w:style>
  <w:style w:type="character" w:styleId="FollowedHyperlink">
    <w:name w:val="FollowedHyperlink"/>
    <w:uiPriority w:val="99"/>
    <w:unhideWhenUsed/>
    <w:rsid w:val="00C46F16"/>
    <w:rPr>
      <w:color w:val="800080"/>
      <w:u w:val="single"/>
    </w:rPr>
  </w:style>
  <w:style w:type="paragraph" w:customStyle="1" w:styleId="StyleArialLeft026Hanging151After6ptLinespac">
    <w:name w:val="Style Arial Left:  0.26&quot; Hanging:  1.51&quot; After:  6 pt Line spac..."/>
    <w:basedOn w:val="Normal"/>
    <w:autoRedefine/>
    <w:rsid w:val="00C46F16"/>
    <w:pPr>
      <w:shd w:val="clear" w:color="auto" w:fill="DAEEF3"/>
      <w:ind w:left="2548" w:hanging="2174"/>
    </w:pPr>
    <w:rPr>
      <w:szCs w:val="20"/>
    </w:rPr>
  </w:style>
  <w:style w:type="paragraph" w:styleId="ListBullet">
    <w:name w:val="List Bullet"/>
    <w:basedOn w:val="Normal"/>
    <w:uiPriority w:val="99"/>
    <w:unhideWhenUsed/>
    <w:rsid w:val="00C46F16"/>
    <w:pPr>
      <w:numPr>
        <w:numId w:val="1"/>
      </w:numPr>
      <w:contextualSpacing/>
    </w:pPr>
  </w:style>
  <w:style w:type="paragraph" w:customStyle="1" w:styleId="Headingunnumbered">
    <w:name w:val="Heading unnumbered"/>
    <w:basedOn w:val="Normal"/>
    <w:autoRedefine/>
    <w:qFormat/>
    <w:rsid w:val="00C46F16"/>
    <w:rPr>
      <w:rFonts w:ascii="Arial" w:hAnsi="Arial"/>
    </w:rPr>
  </w:style>
  <w:style w:type="paragraph" w:customStyle="1" w:styleId="SectionHeading">
    <w:name w:val="Section Heading"/>
    <w:basedOn w:val="Normal"/>
    <w:autoRedefine/>
    <w:qFormat/>
    <w:rsid w:val="00C46F16"/>
    <w:rPr>
      <w:sz w:val="36"/>
    </w:rPr>
  </w:style>
  <w:style w:type="paragraph" w:customStyle="1" w:styleId="SessionHeading">
    <w:name w:val="Session Heading"/>
    <w:basedOn w:val="Heading1"/>
    <w:autoRedefine/>
    <w:qFormat/>
    <w:rsid w:val="00C46F16"/>
  </w:style>
  <w:style w:type="paragraph" w:customStyle="1" w:styleId="CasestudyHeading">
    <w:name w:val="Casestudy Heading"/>
    <w:basedOn w:val="Normal"/>
    <w:autoRedefine/>
    <w:qFormat/>
    <w:rsid w:val="00C46F16"/>
    <w:rPr>
      <w:b/>
      <w:color w:val="F79646" w:themeColor="accent6"/>
      <w:sz w:val="32"/>
    </w:rPr>
  </w:style>
  <w:style w:type="paragraph" w:customStyle="1" w:styleId="Pauseforthought">
    <w:name w:val="Pause for thought"/>
    <w:basedOn w:val="Heading"/>
    <w:autoRedefine/>
    <w:qFormat/>
    <w:rsid w:val="00C46F16"/>
    <w:pPr>
      <w:spacing w:before="120"/>
    </w:pPr>
    <w:rPr>
      <w:rFonts w:asciiTheme="minorHAnsi" w:hAnsiTheme="minorHAnsi"/>
      <w:lang w:eastAsia="en-GB"/>
    </w:rPr>
  </w:style>
  <w:style w:type="paragraph" w:customStyle="1" w:styleId="CCE">
    <w:name w:val="CCE"/>
    <w:basedOn w:val="Normal"/>
    <w:autoRedefine/>
    <w:qFormat/>
    <w:rsid w:val="00C46F16"/>
    <w:pPr>
      <w:jc w:val="center"/>
    </w:pPr>
    <w:rPr>
      <w:u w:val="single"/>
    </w:rPr>
  </w:style>
  <w:style w:type="paragraph" w:styleId="TOC1">
    <w:name w:val="toc 1"/>
    <w:basedOn w:val="Normal"/>
    <w:next w:val="Normal"/>
    <w:autoRedefine/>
    <w:uiPriority w:val="39"/>
    <w:rsid w:val="00C46F16"/>
    <w:pPr>
      <w:spacing w:after="100"/>
    </w:pPr>
  </w:style>
  <w:style w:type="paragraph" w:styleId="TOC2">
    <w:name w:val="toc 2"/>
    <w:basedOn w:val="Normal"/>
    <w:next w:val="Normal"/>
    <w:autoRedefine/>
    <w:uiPriority w:val="39"/>
    <w:rsid w:val="00C46F16"/>
    <w:pPr>
      <w:spacing w:after="100"/>
      <w:ind w:left="220"/>
    </w:pPr>
  </w:style>
  <w:style w:type="paragraph" w:styleId="Header">
    <w:name w:val="header"/>
    <w:basedOn w:val="Normal"/>
    <w:link w:val="HeaderChar"/>
    <w:rsid w:val="00C46F16"/>
    <w:pPr>
      <w:tabs>
        <w:tab w:val="center" w:pos="4513"/>
        <w:tab w:val="right" w:pos="9026"/>
      </w:tabs>
    </w:pPr>
  </w:style>
  <w:style w:type="character" w:customStyle="1" w:styleId="HeaderChar">
    <w:name w:val="Header Char"/>
    <w:basedOn w:val="DefaultParagraphFont"/>
    <w:link w:val="Header"/>
    <w:rsid w:val="00C46F16"/>
    <w:rPr>
      <w:rFonts w:ascii="ApexSansBookT" w:hAnsi="ApexSansBookT"/>
      <w:spacing w:val="-2"/>
      <w:sz w:val="22"/>
      <w:szCs w:val="22"/>
    </w:rPr>
  </w:style>
  <w:style w:type="paragraph" w:styleId="Footer">
    <w:name w:val="footer"/>
    <w:basedOn w:val="Normal"/>
    <w:link w:val="FooterChar"/>
    <w:uiPriority w:val="99"/>
    <w:rsid w:val="00C46F16"/>
    <w:pPr>
      <w:tabs>
        <w:tab w:val="center" w:pos="4513"/>
        <w:tab w:val="right" w:pos="9026"/>
      </w:tabs>
    </w:pPr>
  </w:style>
  <w:style w:type="character" w:customStyle="1" w:styleId="FooterChar">
    <w:name w:val="Footer Char"/>
    <w:basedOn w:val="DefaultParagraphFont"/>
    <w:link w:val="Footer"/>
    <w:uiPriority w:val="99"/>
    <w:rsid w:val="00C46F16"/>
    <w:rPr>
      <w:rFonts w:ascii="ApexSansBookT" w:hAnsi="ApexSansBookT"/>
      <w:spacing w:val="-2"/>
      <w:sz w:val="22"/>
      <w:szCs w:val="22"/>
    </w:rPr>
  </w:style>
  <w:style w:type="character" w:styleId="PlaceholderText">
    <w:name w:val="Placeholder Text"/>
    <w:basedOn w:val="DefaultParagraphFont"/>
    <w:uiPriority w:val="99"/>
    <w:semiHidden/>
    <w:rsid w:val="00C46F16"/>
    <w:rPr>
      <w:color w:val="808080"/>
    </w:rPr>
  </w:style>
  <w:style w:type="character" w:customStyle="1" w:styleId="CommentTextChar1">
    <w:name w:val="Comment Text Char1"/>
    <w:uiPriority w:val="99"/>
    <w:semiHidden/>
    <w:rsid w:val="00621F34"/>
    <w:rPr>
      <w:rFonts w:ascii="Calibri" w:eastAsia="SimSun" w:hAnsi="Calibri" w:cs="Calibri"/>
      <w:kern w:val="1"/>
      <w:lang w:eastAsia="ar-SA"/>
    </w:rPr>
  </w:style>
  <w:style w:type="paragraph" w:customStyle="1" w:styleId="Normal0">
    <w:name w:val="[Normal]"/>
    <w:rsid w:val="00266361"/>
    <w:pPr>
      <w:autoSpaceDE w:val="0"/>
      <w:autoSpaceDN w:val="0"/>
      <w:adjustRightInd w:val="0"/>
      <w:spacing w:before="0"/>
    </w:pPr>
    <w:rPr>
      <w:rFonts w:ascii="Arial" w:hAnsi="Arial" w:cs="Arial"/>
      <w:sz w:val="24"/>
      <w:szCs w:val="24"/>
      <w:lang w:bidi="ar-SA"/>
    </w:rPr>
  </w:style>
  <w:style w:type="paragraph" w:customStyle="1" w:styleId="StyleLeftAfter6ptLinespacingMultiple115li">
    <w:name w:val="Style Left After:  6 pt Line spacing:  Multiple 1.15 li"/>
    <w:basedOn w:val="Normal"/>
    <w:rsid w:val="00266361"/>
    <w:rPr>
      <w:szCs w:val="20"/>
    </w:rPr>
  </w:style>
  <w:style w:type="paragraph" w:customStyle="1" w:styleId="StyleAfter6ptLinespacingMultiple115li">
    <w:name w:val="Style After:  6 pt Line spacing:  Multiple 1.15 li"/>
    <w:basedOn w:val="Normal"/>
    <w:rsid w:val="00E5305E"/>
    <w:rPr>
      <w:szCs w:val="20"/>
    </w:rPr>
  </w:style>
  <w:style w:type="paragraph" w:customStyle="1" w:styleId="StylePauseforthoughtLeftLinespacingMultiple115li">
    <w:name w:val="Style Pause for thought + Left Line spacing:  Multiple 1.15 li"/>
    <w:basedOn w:val="Pauseforthought"/>
    <w:rsid w:val="00C46F16"/>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tif"/><Relationship Id="rId26"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tinyurl.com/video-usingpairwor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hyperlink" Target="http://people.ucsc.edu/~gwells/Files/Papers_Folder/Talk-Literacy.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tes.co.uk/article.aspx?storycode=381755"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iteachilearn.org/cummins/bicscalp.html"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6.tiff"/><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teachersofindia.org/en" TargetMode="External"/><Relationship Id="rId27" Type="http://schemas.openxmlformats.org/officeDocument/2006/relationships/hyperlink" Target="http://www.childrensbooktrust.com" TargetMode="Externa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26926\AppData\Local\Microsoft\Windows\Temporary%20Internet%20Files\Content.MSO\E4F2D5C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0AE06-705D-4652-8875-05ED718FA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E4F2D5CD.dotx</Template>
  <TotalTime>267</TotalTime>
  <Pages>13</Pages>
  <Words>4402</Words>
  <Characters>25098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29</cp:revision>
  <cp:lastPrinted>2014-05-16T09:39:00Z</cp:lastPrinted>
  <dcterms:created xsi:type="dcterms:W3CDTF">2014-07-10T10:00:00Z</dcterms:created>
  <dcterms:modified xsi:type="dcterms:W3CDTF">2016-01-11T14:01:00Z</dcterms:modified>
</cp:coreProperties>
</file>