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A48" w:rsidRDefault="007B5A48">
      <w:pPr>
        <w:jc w:val="left"/>
        <w:rPr>
          <w:rFonts w:ascii="Arial" w:hAnsi="Arial" w:cs="Arial"/>
          <w:i/>
          <w:iCs/>
        </w:rPr>
      </w:pPr>
      <w:r>
        <w:rPr>
          <w:rFonts w:ascii="Arial" w:hAnsi="Arial" w:cs="Arial"/>
          <w:i/>
          <w:iCs/>
          <w:noProof/>
        </w:rPr>
        <w:drawing>
          <wp:anchor distT="0" distB="0" distL="114300" distR="114300" simplePos="0" relativeHeight="251729920" behindDoc="0" locked="0" layoutInCell="1" allowOverlap="1">
            <wp:simplePos x="0" y="0"/>
            <wp:positionH relativeFrom="column">
              <wp:posOffset>-457200</wp:posOffset>
            </wp:positionH>
            <wp:positionV relativeFrom="paragraph">
              <wp:posOffset>-457200</wp:posOffset>
            </wp:positionV>
            <wp:extent cx="7558724" cy="10687792"/>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0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440" cy="1069304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i/>
          <w:iCs/>
        </w:rPr>
        <w:br w:type="page"/>
      </w:r>
    </w:p>
    <w:p w:rsidR="00604B15" w:rsidRPr="00F22278" w:rsidRDefault="00604B15" w:rsidP="00604B15">
      <w:pPr>
        <w:spacing w:after="120" w:line="276" w:lineRule="auto"/>
        <w:jc w:val="left"/>
        <w:rPr>
          <w:rFonts w:ascii="Arial" w:hAnsi="Arial" w:cs="Arial"/>
          <w:i/>
          <w:iCs/>
        </w:rPr>
      </w:pPr>
      <w:r w:rsidRPr="00F22278">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604B15" w:rsidRPr="00F22278" w:rsidRDefault="00604B15" w:rsidP="00604B15">
      <w:pPr>
        <w:spacing w:after="120" w:line="276" w:lineRule="auto"/>
        <w:jc w:val="left"/>
        <w:rPr>
          <w:rFonts w:ascii="Arial" w:hAnsi="Arial" w:cs="Arial"/>
          <w:i/>
          <w:iCs/>
        </w:rPr>
      </w:pPr>
      <w:r w:rsidRPr="00F22278">
        <w:rPr>
          <w:rFonts w:ascii="Arial" w:hAnsi="Arial" w:cs="Arial"/>
          <w:i/>
        </w:rPr>
        <w:t>There is no prescribed order for studying the units, but ‘The school leader as enabler’ is the best place to start, as this provides an orientation for the whole set.</w:t>
      </w:r>
      <w:r w:rsidRPr="00F22278">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in multiple units but not as a specific focus. Some units address more than one key area. </w:t>
      </w:r>
    </w:p>
    <w:p w:rsidR="00604B15" w:rsidRPr="00F22278" w:rsidRDefault="00604B15" w:rsidP="00604B15">
      <w:pPr>
        <w:spacing w:after="120" w:line="276" w:lineRule="auto"/>
        <w:jc w:val="left"/>
        <w:rPr>
          <w:rFonts w:ascii="Arial" w:hAnsi="Arial" w:cs="Arial"/>
          <w:i/>
          <w:iCs/>
        </w:rPr>
      </w:pPr>
      <w:r w:rsidRPr="00F22278">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F22278">
        <w:rPr>
          <w:rFonts w:ascii="Arial" w:hAnsi="Arial" w:cs="Arial"/>
          <w:i/>
          <w:iCs/>
        </w:rPr>
        <w:t>The term ‘school leader’ is used in these units to refer to a headteacher, principal, deputy teacher or any individual taking leadership responsibility in a school.</w:t>
      </w:r>
    </w:p>
    <w:p w:rsidR="00604B15" w:rsidRPr="00F22278" w:rsidRDefault="00604B15" w:rsidP="00604B15">
      <w:pPr>
        <w:spacing w:after="120" w:line="276" w:lineRule="auto"/>
        <w:jc w:val="left"/>
        <w:rPr>
          <w:rFonts w:ascii="Arial" w:hAnsi="Arial" w:cs="Arial"/>
          <w:b/>
          <w:i/>
          <w:iCs/>
        </w:rPr>
      </w:pPr>
      <w:r w:rsidRPr="00F22278">
        <w:rPr>
          <w:rFonts w:ascii="Arial" w:hAnsi="Arial" w:cs="Arial"/>
          <w:b/>
          <w:i/>
          <w:iCs/>
        </w:rPr>
        <w:t>Video resources</w:t>
      </w:r>
    </w:p>
    <w:p w:rsidR="00604B15" w:rsidRPr="00F22278" w:rsidRDefault="00604B15" w:rsidP="00604B15">
      <w:pPr>
        <w:spacing w:after="120" w:line="276" w:lineRule="auto"/>
        <w:jc w:val="left"/>
        <w:rPr>
          <w:rFonts w:ascii="Arial" w:hAnsi="Arial" w:cs="Arial"/>
          <w:i/>
          <w:iCs/>
        </w:rPr>
      </w:pPr>
      <w:r w:rsidRPr="00F22278">
        <w:rPr>
          <w:rFonts w:ascii="Arial" w:hAnsi="Arial" w:cs="Arial"/>
          <w:i/>
          <w:iCs/>
        </w:rPr>
        <w:t xml:space="preserve">The </w:t>
      </w:r>
      <w:r w:rsidRPr="00F22278">
        <w:rPr>
          <w:rFonts w:ascii="Arial" w:hAnsi="Arial" w:cs="Arial"/>
          <w:i/>
          <w:noProof/>
          <w:position w:val="-4"/>
        </w:rPr>
        <w:drawing>
          <wp:inline distT="0" distB="0" distL="0" distR="0" wp14:anchorId="00A3F298" wp14:editId="2C9E746E">
            <wp:extent cx="462280" cy="301625"/>
            <wp:effectExtent l="0" t="0" r="0" b="3175"/>
            <wp:docPr id="5" name="Picture 5" descr="cid:image003.png@01CFFF4F.30A89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FFF4F.30A89E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2280" cy="301625"/>
                    </a:xfrm>
                    <a:prstGeom prst="rect">
                      <a:avLst/>
                    </a:prstGeom>
                    <a:noFill/>
                    <a:ln>
                      <a:noFill/>
                    </a:ln>
                  </pic:spPr>
                </pic:pic>
              </a:graphicData>
            </a:graphic>
          </wp:inline>
        </w:drawing>
      </w:r>
      <w:r w:rsidRPr="00F22278">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604B15" w:rsidRPr="00F22278" w:rsidRDefault="00604B15" w:rsidP="00604B15">
      <w:pPr>
        <w:spacing w:after="120" w:line="276" w:lineRule="auto"/>
        <w:jc w:val="left"/>
        <w:rPr>
          <w:rFonts w:ascii="Arial" w:hAnsi="Arial" w:cs="Arial"/>
          <w:i/>
          <w:iCs/>
        </w:rPr>
      </w:pPr>
      <w:r w:rsidRPr="00F22278">
        <w:rPr>
          <w:rFonts w:ascii="Arial" w:hAnsi="Arial" w:cs="Arial"/>
          <w:i/>
          <w:iCs/>
        </w:rPr>
        <w:t xml:space="preserve">TESS-India video resources may be viewed online or downloaded from the TESS-India website, </w:t>
      </w:r>
      <w:hyperlink r:id="rId11" w:history="1">
        <w:r w:rsidRPr="00F22278">
          <w:rPr>
            <w:rStyle w:val="Hyperlink"/>
            <w:rFonts w:ascii="Arial" w:eastAsia="Arial Unicode MS" w:hAnsi="Arial" w:cs="Arial"/>
            <w:i/>
            <w:iCs/>
          </w:rPr>
          <w:t>http://www.tess-india.edu.in/</w:t>
        </w:r>
      </w:hyperlink>
      <w:r w:rsidRPr="00F22278">
        <w:rPr>
          <w:rFonts w:ascii="Arial" w:hAnsi="Arial" w:cs="Arial"/>
          <w:i/>
          <w:iCs/>
        </w:rPr>
        <w:t xml:space="preserve">. Alternatively, you may have access to these videos on a CD or memory card. </w:t>
      </w:r>
    </w:p>
    <w:p w:rsidR="00604B15" w:rsidRPr="00F22278" w:rsidRDefault="00604B15" w:rsidP="00604B15">
      <w:pPr>
        <w:spacing w:after="120" w:line="276" w:lineRule="auto"/>
        <w:jc w:val="left"/>
        <w:rPr>
          <w:rFonts w:ascii="Arial" w:hAnsi="Arial" w:cs="Arial"/>
          <w:b/>
          <w:i/>
          <w:iCs/>
        </w:rPr>
      </w:pPr>
      <w:r w:rsidRPr="00F22278">
        <w:rPr>
          <w:rFonts w:ascii="Arial" w:hAnsi="Arial" w:cs="Arial"/>
          <w:b/>
          <w:i/>
          <w:iCs/>
        </w:rPr>
        <w:t>About the TESS-India (Teacher Education through School-based Support) project</w:t>
      </w:r>
    </w:p>
    <w:p w:rsidR="00604B15" w:rsidRPr="00F22278" w:rsidRDefault="00604B15" w:rsidP="00604B15">
      <w:pPr>
        <w:spacing w:after="120" w:line="276" w:lineRule="auto"/>
        <w:jc w:val="left"/>
        <w:rPr>
          <w:rFonts w:ascii="Arial" w:hAnsi="Arial" w:cs="Arial"/>
          <w:i/>
          <w:iCs/>
        </w:rPr>
      </w:pPr>
      <w:r w:rsidRPr="00F22278">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604B15" w:rsidRPr="00F22278" w:rsidRDefault="00604B15" w:rsidP="00604B15">
      <w:pPr>
        <w:spacing w:after="120" w:line="276" w:lineRule="auto"/>
        <w:jc w:val="left"/>
        <w:rPr>
          <w:rFonts w:ascii="Arial" w:hAnsi="Arial" w:cs="Arial"/>
          <w:i/>
          <w:iCs/>
        </w:rPr>
      </w:pPr>
      <w:r w:rsidRPr="00F22278">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F22278">
          <w:rPr>
            <w:rStyle w:val="Hyperlink"/>
            <w:rFonts w:ascii="Arial" w:eastAsia="Arial Unicode MS" w:hAnsi="Arial" w:cs="Arial"/>
            <w:i/>
            <w:iCs/>
          </w:rPr>
          <w:t>http://www.tess-india.edu.in/</w:t>
        </w:r>
      </w:hyperlink>
      <w:r w:rsidRPr="00F22278">
        <w:rPr>
          <w:rFonts w:ascii="Arial" w:hAnsi="Arial" w:cs="Arial"/>
          <w:i/>
          <w:iCs/>
        </w:rPr>
        <w:t>). The OERs are available in several versions, appropriate for each participating Indian state and users are invited to adapt and localise the OERs further to meet local needs and contexts.</w:t>
      </w:r>
    </w:p>
    <w:p w:rsidR="00604B15" w:rsidRPr="00F22278" w:rsidRDefault="005B27EB" w:rsidP="00604B15">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604B15" w:rsidRDefault="00604B15" w:rsidP="00604B15">
      <w:pPr>
        <w:spacing w:after="120" w:line="276" w:lineRule="auto"/>
        <w:jc w:val="left"/>
        <w:rPr>
          <w:rFonts w:ascii="Arial" w:hAnsi="Arial" w:cs="Arial"/>
          <w:i/>
          <w:sz w:val="16"/>
          <w:szCs w:val="16"/>
        </w:rPr>
      </w:pPr>
    </w:p>
    <w:p w:rsidR="00F22278" w:rsidRDefault="00F22278" w:rsidP="00604B15">
      <w:pPr>
        <w:spacing w:after="120" w:line="276" w:lineRule="auto"/>
        <w:jc w:val="left"/>
        <w:rPr>
          <w:rFonts w:ascii="Arial" w:hAnsi="Arial" w:cs="Arial"/>
          <w:i/>
          <w:sz w:val="16"/>
          <w:szCs w:val="16"/>
        </w:rPr>
      </w:pPr>
    </w:p>
    <w:p w:rsidR="00F22278" w:rsidRDefault="00F22278" w:rsidP="00604B15">
      <w:pPr>
        <w:spacing w:after="120" w:line="276" w:lineRule="auto"/>
        <w:jc w:val="left"/>
        <w:rPr>
          <w:rFonts w:ascii="Arial" w:hAnsi="Arial" w:cs="Arial"/>
          <w:i/>
          <w:sz w:val="16"/>
          <w:szCs w:val="16"/>
        </w:rPr>
      </w:pPr>
    </w:p>
    <w:p w:rsidR="00F22278" w:rsidRPr="00F22278" w:rsidRDefault="00F22278" w:rsidP="00604B15">
      <w:pPr>
        <w:spacing w:after="120" w:line="276" w:lineRule="auto"/>
        <w:jc w:val="left"/>
        <w:rPr>
          <w:rFonts w:ascii="Arial" w:hAnsi="Arial" w:cs="Arial"/>
          <w:i/>
          <w:sz w:val="16"/>
          <w:szCs w:val="16"/>
        </w:rPr>
      </w:pPr>
    </w:p>
    <w:p w:rsidR="00604B15" w:rsidRPr="00F22278" w:rsidRDefault="00604B15" w:rsidP="00604B15">
      <w:pPr>
        <w:spacing w:after="120" w:line="276" w:lineRule="auto"/>
        <w:jc w:val="left"/>
        <w:rPr>
          <w:rFonts w:ascii="Arial" w:hAnsi="Arial" w:cs="Arial"/>
          <w:i/>
        </w:rPr>
      </w:pPr>
      <w:r w:rsidRPr="00F22278">
        <w:rPr>
          <w:rFonts w:ascii="Arial" w:hAnsi="Arial" w:cs="Arial"/>
          <w:i/>
        </w:rPr>
        <w:t xml:space="preserve">Version 2.0 </w:t>
      </w:r>
      <w:r w:rsidRPr="00F22278">
        <w:rPr>
          <w:rFonts w:ascii="Arial" w:hAnsi="Arial" w:cs="Arial"/>
          <w:i/>
        </w:rPr>
        <w:tab/>
        <w:t>SL0</w:t>
      </w:r>
      <w:r w:rsidR="003B3764" w:rsidRPr="00F22278">
        <w:rPr>
          <w:rFonts w:ascii="Arial" w:hAnsi="Arial" w:cs="Arial"/>
          <w:i/>
        </w:rPr>
        <w:t>5</w:t>
      </w:r>
      <w:r w:rsidRPr="00F22278">
        <w:rPr>
          <w:rFonts w:ascii="Arial" w:hAnsi="Arial" w:cs="Arial"/>
          <w:i/>
        </w:rPr>
        <w:t>v1</w:t>
      </w:r>
      <w:bookmarkStart w:id="0" w:name="_GoBack"/>
      <w:bookmarkEnd w:id="0"/>
    </w:p>
    <w:p w:rsidR="00604B15" w:rsidRPr="005B27EB" w:rsidRDefault="005B27EB" w:rsidP="00604B15">
      <w:pPr>
        <w:spacing w:after="120" w:line="276" w:lineRule="auto"/>
        <w:jc w:val="left"/>
        <w:rPr>
          <w:rFonts w:ascii="Arial" w:hAnsi="Arial" w:cs="Arial"/>
          <w:i/>
          <w:szCs w:val="22"/>
        </w:rPr>
      </w:pPr>
      <w:r w:rsidRPr="005B27EB">
        <w:rPr>
          <w:rFonts w:ascii="Arial" w:hAnsi="Arial" w:cs="Arial"/>
          <w:i/>
          <w:szCs w:val="22"/>
        </w:rPr>
        <w:t>All India - English</w:t>
      </w:r>
    </w:p>
    <w:p w:rsidR="00F573DE" w:rsidRPr="00F22278" w:rsidRDefault="00604B15" w:rsidP="007C56FB">
      <w:pPr>
        <w:spacing w:after="120" w:line="276" w:lineRule="auto"/>
        <w:jc w:val="left"/>
        <w:rPr>
          <w:rStyle w:val="Hyperlink"/>
          <w:rFonts w:ascii="Arial" w:eastAsia="Arial Unicode MS" w:hAnsi="Arial" w:cs="Arial"/>
          <w:i/>
          <w:color w:val="auto"/>
          <w:sz w:val="24"/>
          <w:lang w:eastAsia="en-US"/>
        </w:rPr>
        <w:sectPr w:rsidR="00F573DE" w:rsidRPr="00F22278"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r w:rsidRPr="00F22278">
        <w:rPr>
          <w:rFonts w:ascii="Arial" w:hAnsi="Arial" w:cs="Arial"/>
          <w:i/>
        </w:rPr>
        <w:t xml:space="preserve">Except for third party materials and otherwise stated, this content is made available under a Creative Commons Attribution-ShareAlike licence: </w:t>
      </w:r>
      <w:hyperlink r:id="rId15" w:history="1">
        <w:r w:rsidRPr="00F22278">
          <w:rPr>
            <w:rStyle w:val="Hyperlink"/>
            <w:rFonts w:ascii="Arial" w:eastAsia="Arial Unicode MS" w:hAnsi="Arial" w:cs="Arial"/>
            <w:i/>
            <w:iCs/>
          </w:rPr>
          <w:t>http://creativecommons.org/licenses/by-sa/3.0/</w:t>
        </w:r>
      </w:hyperlink>
    </w:p>
    <w:p w:rsidR="004C3706" w:rsidRPr="00F22278" w:rsidRDefault="004C3706" w:rsidP="00604B15">
      <w:pPr>
        <w:pStyle w:val="SessionHeading"/>
        <w:spacing w:before="120" w:after="120" w:line="276" w:lineRule="auto"/>
        <w:rPr>
          <w:rFonts w:ascii="Arial" w:hAnsi="Arial" w:cs="Arial"/>
        </w:rPr>
      </w:pPr>
      <w:bookmarkStart w:id="1" w:name="introduction"/>
      <w:bookmarkStart w:id="2" w:name="_Toc403982254"/>
      <w:bookmarkStart w:id="3" w:name="_Toc408390844"/>
      <w:bookmarkEnd w:id="1"/>
      <w:r w:rsidRPr="00F22278">
        <w:rPr>
          <w:rFonts w:ascii="Arial" w:hAnsi="Arial" w:cs="Arial"/>
        </w:rPr>
        <w:lastRenderedPageBreak/>
        <w:t>What this unit is about</w:t>
      </w:r>
      <w:bookmarkEnd w:id="2"/>
      <w:bookmarkEnd w:id="3"/>
    </w:p>
    <w:p w:rsidR="004C3706" w:rsidRPr="00F22278" w:rsidRDefault="004C3706" w:rsidP="004C3706">
      <w:pPr>
        <w:spacing w:after="120" w:line="276" w:lineRule="auto"/>
        <w:jc w:val="left"/>
        <w:rPr>
          <w:rFonts w:ascii="Arial" w:hAnsi="Arial" w:cs="Arial"/>
        </w:rPr>
      </w:pPr>
      <w:r w:rsidRPr="00F22278">
        <w:rPr>
          <w:rFonts w:ascii="Arial" w:hAnsi="Arial" w:cs="Arial"/>
        </w:rPr>
        <w:t xml:space="preserve">This unit will help you to support </w:t>
      </w:r>
      <w:r w:rsidR="006C20BC" w:rsidRPr="00F22278">
        <w:rPr>
          <w:rFonts w:ascii="Arial" w:hAnsi="Arial" w:cs="Arial"/>
        </w:rPr>
        <w:t xml:space="preserve">your </w:t>
      </w:r>
      <w:r w:rsidRPr="00F22278">
        <w:rPr>
          <w:rFonts w:ascii="Arial" w:hAnsi="Arial" w:cs="Arial"/>
        </w:rPr>
        <w:t xml:space="preserve">teachers to develop their practice and bring about pedagogical change in your school. Much has been written about </w:t>
      </w:r>
      <w:r w:rsidR="005371D8" w:rsidRPr="00F22278">
        <w:rPr>
          <w:rFonts w:ascii="Arial" w:hAnsi="Arial" w:cs="Arial"/>
        </w:rPr>
        <w:t xml:space="preserve">this subject – </w:t>
      </w:r>
      <w:r w:rsidRPr="00F22278">
        <w:rPr>
          <w:rFonts w:ascii="Arial" w:hAnsi="Arial" w:cs="Arial"/>
        </w:rPr>
        <w:t>and there has been training organised on such topics as ‘</w:t>
      </w:r>
      <w:r w:rsidR="005371D8" w:rsidRPr="00F22278">
        <w:rPr>
          <w:rFonts w:ascii="Arial" w:hAnsi="Arial" w:cs="Arial"/>
        </w:rPr>
        <w:t>activity-</w:t>
      </w:r>
      <w:r w:rsidRPr="00F22278">
        <w:rPr>
          <w:rFonts w:ascii="Arial" w:hAnsi="Arial" w:cs="Arial"/>
        </w:rPr>
        <w:t>based learning’ and ‘child-centred learning’</w:t>
      </w:r>
      <w:r w:rsidR="005371D8" w:rsidRPr="00F22278">
        <w:rPr>
          <w:rFonts w:ascii="Arial" w:hAnsi="Arial" w:cs="Arial"/>
        </w:rPr>
        <w:t xml:space="preserve"> –</w:t>
      </w:r>
      <w:r w:rsidRPr="00F22278">
        <w:rPr>
          <w:rFonts w:ascii="Arial" w:hAnsi="Arial" w:cs="Arial"/>
        </w:rPr>
        <w:t xml:space="preserve"> but how do you actually put this into practice in your school? The unit gives practical examples of how to use the TESS-India </w:t>
      </w:r>
      <w:r w:rsidR="005371D8" w:rsidRPr="00F22278">
        <w:rPr>
          <w:rFonts w:ascii="Arial" w:hAnsi="Arial" w:cs="Arial"/>
        </w:rPr>
        <w:t>Open Educational Resources (OERs</w:t>
      </w:r>
      <w:r w:rsidRPr="00F22278">
        <w:rPr>
          <w:rFonts w:ascii="Arial" w:hAnsi="Arial" w:cs="Arial"/>
        </w:rPr>
        <w:t xml:space="preserve">) with teachers in your school to make their lessons more participatory </w:t>
      </w:r>
      <w:r w:rsidR="006C20BC" w:rsidRPr="00F22278">
        <w:rPr>
          <w:rFonts w:ascii="Arial" w:hAnsi="Arial" w:cs="Arial"/>
        </w:rPr>
        <w:t xml:space="preserve">in order </w:t>
      </w:r>
      <w:r w:rsidRPr="00F22278">
        <w:rPr>
          <w:rFonts w:ascii="Arial" w:hAnsi="Arial" w:cs="Arial"/>
        </w:rPr>
        <w:t>to improve the learning outcomes of your students.</w:t>
      </w:r>
      <w:r w:rsidR="00604B15" w:rsidRPr="00F22278">
        <w:rPr>
          <w:rFonts w:ascii="Arial" w:hAnsi="Arial" w:cs="Arial"/>
        </w:rPr>
        <w:t xml:space="preserve"> </w:t>
      </w:r>
    </w:p>
    <w:p w:rsidR="004C3706" w:rsidRPr="00F22278" w:rsidRDefault="004C3706" w:rsidP="004C3706">
      <w:pPr>
        <w:spacing w:after="120" w:line="276" w:lineRule="auto"/>
        <w:jc w:val="left"/>
        <w:rPr>
          <w:rFonts w:ascii="Arial" w:hAnsi="Arial" w:cs="Arial"/>
        </w:rPr>
      </w:pPr>
      <w:r w:rsidRPr="00F22278">
        <w:rPr>
          <w:rFonts w:ascii="Arial" w:hAnsi="Arial" w:cs="Arial"/>
        </w:rPr>
        <w:t xml:space="preserve">The unit guides you through a change project lasting one term (about 12 weeks) where you will focus on pedagogical change in your school. You will be encouraged to identify an aspect of </w:t>
      </w:r>
      <w:r w:rsidR="005371D8" w:rsidRPr="00F22278">
        <w:rPr>
          <w:rFonts w:ascii="Arial" w:hAnsi="Arial" w:cs="Arial"/>
        </w:rPr>
        <w:t xml:space="preserve">your </w:t>
      </w:r>
      <w:r w:rsidRPr="00F22278">
        <w:rPr>
          <w:rFonts w:ascii="Arial" w:hAnsi="Arial" w:cs="Arial"/>
        </w:rPr>
        <w:t xml:space="preserve">teachers’ classroom practices </w:t>
      </w:r>
      <w:r w:rsidR="005371D8" w:rsidRPr="00F22278">
        <w:rPr>
          <w:rFonts w:ascii="Arial" w:hAnsi="Arial" w:cs="Arial"/>
        </w:rPr>
        <w:t>that</w:t>
      </w:r>
      <w:r w:rsidRPr="00F22278">
        <w:rPr>
          <w:rFonts w:ascii="Arial" w:hAnsi="Arial" w:cs="Arial"/>
        </w:rPr>
        <w:t xml:space="preserve"> you would like to change.</w:t>
      </w:r>
      <w:r w:rsidR="00604B15" w:rsidRPr="00F22278">
        <w:rPr>
          <w:rFonts w:ascii="Arial" w:hAnsi="Arial" w:cs="Arial"/>
        </w:rPr>
        <w:t xml:space="preserve"> </w:t>
      </w:r>
      <w:r w:rsidRPr="00F22278">
        <w:rPr>
          <w:rFonts w:ascii="Arial" w:hAnsi="Arial" w:cs="Arial"/>
        </w:rPr>
        <w:t xml:space="preserve">There are activities for you to carry out in your school and case studies </w:t>
      </w:r>
      <w:r w:rsidR="005371D8" w:rsidRPr="00F22278">
        <w:rPr>
          <w:rFonts w:ascii="Arial" w:hAnsi="Arial" w:cs="Arial"/>
        </w:rPr>
        <w:t>that</w:t>
      </w:r>
      <w:r w:rsidRPr="00F22278">
        <w:rPr>
          <w:rFonts w:ascii="Arial" w:hAnsi="Arial" w:cs="Arial"/>
        </w:rPr>
        <w:t xml:space="preserve"> offer examples of implementation.</w:t>
      </w:r>
    </w:p>
    <w:p w:rsidR="004C3706" w:rsidRPr="00F22278" w:rsidRDefault="004C3706" w:rsidP="004C3706">
      <w:pPr>
        <w:spacing w:after="120" w:line="276" w:lineRule="auto"/>
        <w:jc w:val="left"/>
        <w:rPr>
          <w:rFonts w:ascii="Arial" w:hAnsi="Arial" w:cs="Arial"/>
        </w:rPr>
      </w:pPr>
      <w:r w:rsidRPr="00F22278">
        <w:rPr>
          <w:rFonts w:ascii="Arial" w:hAnsi="Arial" w:cs="Arial"/>
        </w:rPr>
        <w:t>You should read the whole unit before you start, and then do the activities in the order in which they are set out, keeping records of your plans, actions and reflections as you go through the term.</w:t>
      </w:r>
    </w:p>
    <w:p w:rsidR="00604B15" w:rsidRPr="00F22278" w:rsidRDefault="00604B15" w:rsidP="00604B15">
      <w:pPr>
        <w:pStyle w:val="SectionHeading"/>
        <w:rPr>
          <w:rFonts w:ascii="Arial" w:hAnsi="Arial" w:cs="Arial"/>
        </w:rPr>
      </w:pPr>
      <w:bookmarkStart w:id="4" w:name="u001_s001"/>
      <w:bookmarkStart w:id="5" w:name="_Toc403982255"/>
      <w:bookmarkStart w:id="6" w:name="_Toc408390846"/>
      <w:bookmarkEnd w:id="4"/>
      <w:r w:rsidRPr="00F22278">
        <w:rPr>
          <w:rFonts w:ascii="Arial" w:hAnsi="Arial" w:cs="Arial"/>
        </w:rPr>
        <w:t>Learning Diary</w:t>
      </w:r>
    </w:p>
    <w:p w:rsidR="00604B15" w:rsidRPr="00F22278" w:rsidRDefault="00604B15" w:rsidP="00604B15">
      <w:pPr>
        <w:spacing w:after="120" w:line="276" w:lineRule="auto"/>
        <w:jc w:val="left"/>
        <w:rPr>
          <w:rFonts w:ascii="Arial" w:hAnsi="Arial" w:cs="Arial"/>
        </w:rPr>
      </w:pPr>
      <w:r w:rsidRPr="00F22278">
        <w:rPr>
          <w:rFonts w:ascii="Arial" w:hAnsi="Arial" w:cs="Arial"/>
        </w:rPr>
        <w:t>During your work on this unit you will be asked to make notes in your Learning Diary, a book or folder where you collect together your thoughts and plans in one place. Perhaps you have already started one.</w:t>
      </w:r>
    </w:p>
    <w:p w:rsidR="00604B15" w:rsidRPr="00F22278" w:rsidRDefault="00604B15" w:rsidP="00604B15">
      <w:pPr>
        <w:spacing w:after="120" w:line="276" w:lineRule="auto"/>
        <w:jc w:val="left"/>
        <w:rPr>
          <w:rFonts w:ascii="Arial" w:hAnsi="Arial" w:cs="Arial"/>
        </w:rPr>
      </w:pPr>
      <w:r w:rsidRPr="00F22278">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a new relationship. It could be done in an organised way or on a more informal basis. The notes you make in your Learning Diary will be useful for these kinds of meetings, while also mapping your longer-term learning and development.</w:t>
      </w:r>
    </w:p>
    <w:p w:rsidR="004C3706" w:rsidRPr="00F22278" w:rsidRDefault="004C3706" w:rsidP="00604B15">
      <w:pPr>
        <w:pStyle w:val="SessionHeading"/>
        <w:spacing w:before="120" w:after="120" w:line="276" w:lineRule="auto"/>
        <w:rPr>
          <w:rFonts w:ascii="Arial" w:hAnsi="Arial" w:cs="Arial"/>
        </w:rPr>
      </w:pPr>
      <w:r w:rsidRPr="00F22278">
        <w:rPr>
          <w:rFonts w:ascii="Arial" w:hAnsi="Arial" w:cs="Arial"/>
        </w:rPr>
        <w:t>What the school leader can learn</w:t>
      </w:r>
      <w:bookmarkEnd w:id="5"/>
      <w:r w:rsidRPr="00F22278">
        <w:rPr>
          <w:rFonts w:ascii="Arial" w:hAnsi="Arial" w:cs="Arial"/>
        </w:rPr>
        <w:t xml:space="preserve"> in this unit</w:t>
      </w:r>
      <w:bookmarkEnd w:id="6"/>
    </w:p>
    <w:p w:rsidR="004C3706" w:rsidRPr="00F22278" w:rsidRDefault="006C20BC" w:rsidP="00BF42AB">
      <w:pPr>
        <w:pStyle w:val="ListParagraph"/>
        <w:numPr>
          <w:ilvl w:val="0"/>
          <w:numId w:val="2"/>
        </w:numPr>
        <w:spacing w:after="120" w:line="276" w:lineRule="auto"/>
        <w:ind w:left="714" w:hanging="357"/>
        <w:jc w:val="left"/>
        <w:rPr>
          <w:rFonts w:ascii="Arial" w:hAnsi="Arial" w:cs="Arial"/>
        </w:rPr>
      </w:pPr>
      <w:r w:rsidRPr="00F22278">
        <w:rPr>
          <w:rFonts w:ascii="Arial" w:hAnsi="Arial" w:cs="Arial"/>
          <w:lang w:val="en-GB"/>
        </w:rPr>
        <w:t>F</w:t>
      </w:r>
      <w:r w:rsidR="004C3706" w:rsidRPr="00F22278">
        <w:rPr>
          <w:rFonts w:ascii="Arial" w:hAnsi="Arial" w:cs="Arial"/>
        </w:rPr>
        <w:t>amiliar</w:t>
      </w:r>
      <w:r w:rsidRPr="00F22278">
        <w:rPr>
          <w:rFonts w:ascii="Arial" w:hAnsi="Arial" w:cs="Arial"/>
          <w:lang w:val="en-GB"/>
        </w:rPr>
        <w:t>ity</w:t>
      </w:r>
      <w:r w:rsidR="004C3706" w:rsidRPr="00F22278">
        <w:rPr>
          <w:rFonts w:ascii="Arial" w:hAnsi="Arial" w:cs="Arial"/>
        </w:rPr>
        <w:t xml:space="preserve"> with the pedagogy and structure of </w:t>
      </w:r>
      <w:r w:rsidR="005371D8" w:rsidRPr="00F22278">
        <w:rPr>
          <w:rFonts w:ascii="Arial" w:hAnsi="Arial" w:cs="Arial"/>
        </w:rPr>
        <w:t>TESS</w:t>
      </w:r>
      <w:r w:rsidR="004C3706" w:rsidRPr="00F22278">
        <w:rPr>
          <w:rFonts w:ascii="Arial" w:hAnsi="Arial" w:cs="Arial"/>
        </w:rPr>
        <w:t>-India OERs</w:t>
      </w:r>
      <w:r w:rsidR="005371D8" w:rsidRPr="00F22278">
        <w:rPr>
          <w:rFonts w:ascii="Arial" w:hAnsi="Arial" w:cs="Arial"/>
          <w:lang w:val="en-GB"/>
        </w:rPr>
        <w:t>.</w:t>
      </w:r>
    </w:p>
    <w:p w:rsidR="004C3706" w:rsidRPr="00F22278" w:rsidRDefault="006C20BC" w:rsidP="00BF42AB">
      <w:pPr>
        <w:pStyle w:val="ListParagraph"/>
        <w:numPr>
          <w:ilvl w:val="0"/>
          <w:numId w:val="2"/>
        </w:numPr>
        <w:spacing w:after="120" w:line="276" w:lineRule="auto"/>
        <w:ind w:left="714" w:hanging="357"/>
        <w:jc w:val="left"/>
        <w:rPr>
          <w:rFonts w:ascii="Arial" w:hAnsi="Arial" w:cs="Arial"/>
        </w:rPr>
      </w:pPr>
      <w:r w:rsidRPr="00F22278">
        <w:rPr>
          <w:rFonts w:ascii="Arial" w:hAnsi="Arial" w:cs="Arial"/>
          <w:lang w:val="en-GB"/>
        </w:rPr>
        <w:t>To a</w:t>
      </w:r>
      <w:r w:rsidR="005371D8" w:rsidRPr="00F22278">
        <w:rPr>
          <w:rFonts w:ascii="Arial" w:hAnsi="Arial" w:cs="Arial"/>
        </w:rPr>
        <w:t xml:space="preserve">ppreciate </w:t>
      </w:r>
      <w:r w:rsidR="004C3706" w:rsidRPr="00F22278">
        <w:rPr>
          <w:rFonts w:ascii="Arial" w:hAnsi="Arial" w:cs="Arial"/>
        </w:rPr>
        <w:t>the potential for adapting and using OERs in your school</w:t>
      </w:r>
      <w:r w:rsidR="005371D8" w:rsidRPr="00F22278">
        <w:rPr>
          <w:rFonts w:ascii="Arial" w:hAnsi="Arial" w:cs="Arial"/>
          <w:lang w:val="en-GB"/>
        </w:rPr>
        <w:t>.</w:t>
      </w:r>
    </w:p>
    <w:p w:rsidR="004C3706" w:rsidRPr="00F22278" w:rsidRDefault="006C20BC" w:rsidP="00BF42AB">
      <w:pPr>
        <w:pStyle w:val="ListParagraph"/>
        <w:numPr>
          <w:ilvl w:val="0"/>
          <w:numId w:val="2"/>
        </w:numPr>
        <w:spacing w:after="120" w:line="276" w:lineRule="auto"/>
        <w:ind w:left="714" w:hanging="357"/>
        <w:jc w:val="left"/>
        <w:rPr>
          <w:rFonts w:ascii="Arial" w:hAnsi="Arial" w:cs="Arial"/>
        </w:rPr>
      </w:pPr>
      <w:r w:rsidRPr="00F22278">
        <w:rPr>
          <w:rFonts w:ascii="Arial" w:hAnsi="Arial" w:cs="Arial"/>
          <w:lang w:val="en-GB"/>
        </w:rPr>
        <w:t>How to i</w:t>
      </w:r>
      <w:r w:rsidR="005371D8" w:rsidRPr="00F22278">
        <w:rPr>
          <w:rFonts w:ascii="Arial" w:hAnsi="Arial" w:cs="Arial"/>
        </w:rPr>
        <w:t xml:space="preserve">dentify </w:t>
      </w:r>
      <w:r w:rsidR="004C3706" w:rsidRPr="00F22278">
        <w:rPr>
          <w:rFonts w:ascii="Arial" w:hAnsi="Arial" w:cs="Arial"/>
        </w:rPr>
        <w:t>a focus to increase student participation in learning in your school</w:t>
      </w:r>
      <w:r w:rsidR="005371D8" w:rsidRPr="00F22278">
        <w:rPr>
          <w:rFonts w:ascii="Arial" w:hAnsi="Arial" w:cs="Arial"/>
          <w:lang w:val="en-GB"/>
        </w:rPr>
        <w:t>.</w:t>
      </w:r>
    </w:p>
    <w:p w:rsidR="004C3706" w:rsidRPr="00F22278" w:rsidRDefault="005371D8" w:rsidP="00BF42AB">
      <w:pPr>
        <w:pStyle w:val="ListParagraph"/>
        <w:numPr>
          <w:ilvl w:val="0"/>
          <w:numId w:val="2"/>
        </w:numPr>
        <w:spacing w:after="120" w:line="276" w:lineRule="auto"/>
        <w:ind w:left="714" w:hanging="357"/>
        <w:jc w:val="left"/>
        <w:rPr>
          <w:rFonts w:ascii="Arial" w:hAnsi="Arial" w:cs="Arial"/>
        </w:rPr>
      </w:pPr>
      <w:r w:rsidRPr="00F22278">
        <w:rPr>
          <w:rFonts w:ascii="Arial" w:hAnsi="Arial" w:cs="Arial"/>
        </w:rPr>
        <w:t xml:space="preserve">Ideas </w:t>
      </w:r>
      <w:r w:rsidR="004C3706" w:rsidRPr="00F22278">
        <w:rPr>
          <w:rFonts w:ascii="Arial" w:hAnsi="Arial" w:cs="Arial"/>
        </w:rPr>
        <w:t>on how to sustain improvements in teaching and learning</w:t>
      </w:r>
      <w:r w:rsidRPr="00F22278">
        <w:rPr>
          <w:rFonts w:ascii="Arial" w:hAnsi="Arial" w:cs="Arial"/>
          <w:lang w:val="en-GB"/>
        </w:rPr>
        <w:t>.</w:t>
      </w:r>
    </w:p>
    <w:p w:rsidR="004C3706" w:rsidRPr="00F22278" w:rsidRDefault="004C3706" w:rsidP="00604B15">
      <w:pPr>
        <w:pStyle w:val="SessionHeading"/>
        <w:spacing w:before="120" w:after="120" w:line="276" w:lineRule="auto"/>
        <w:rPr>
          <w:rFonts w:ascii="Arial" w:hAnsi="Arial" w:cs="Arial"/>
        </w:rPr>
      </w:pPr>
      <w:bookmarkStart w:id="7" w:name="u001_s002"/>
      <w:bookmarkEnd w:id="7"/>
      <w:r w:rsidRPr="00F22278">
        <w:rPr>
          <w:rFonts w:ascii="Arial" w:hAnsi="Arial" w:cs="Arial"/>
        </w:rPr>
        <w:t>1 Enabling participatory, student-centred pedagogy</w:t>
      </w:r>
    </w:p>
    <w:p w:rsidR="004C3706" w:rsidRPr="00F22278" w:rsidRDefault="004C3706" w:rsidP="004C3706">
      <w:pPr>
        <w:spacing w:after="120" w:line="276" w:lineRule="auto"/>
        <w:jc w:val="left"/>
        <w:rPr>
          <w:rFonts w:ascii="Arial" w:hAnsi="Arial" w:cs="Arial"/>
        </w:rPr>
      </w:pPr>
      <w:r w:rsidRPr="00F22278">
        <w:rPr>
          <w:rFonts w:ascii="Arial" w:hAnsi="Arial" w:cs="Arial"/>
        </w:rPr>
        <w:t>Back in 2005, the NCF made it clear that students’ participation in their learning is key to achieving best learning outcomes.</w:t>
      </w:r>
      <w:r w:rsidR="00604B15" w:rsidRPr="00F22278">
        <w:rPr>
          <w:rFonts w:ascii="Arial" w:hAnsi="Arial" w:cs="Arial"/>
        </w:rPr>
        <w:t xml:space="preserve"> </w:t>
      </w:r>
      <w:r w:rsidRPr="00F22278">
        <w:rPr>
          <w:rFonts w:ascii="Arial" w:hAnsi="Arial" w:cs="Arial"/>
        </w:rPr>
        <w:t>Students should have the opportunity to</w:t>
      </w:r>
      <w:r w:rsidR="005371D8" w:rsidRPr="00F22278">
        <w:rPr>
          <w:rFonts w:ascii="Arial" w:hAnsi="Arial" w:cs="Arial"/>
        </w:rPr>
        <w:t>:</w:t>
      </w:r>
    </w:p>
    <w:p w:rsidR="004C3706" w:rsidRPr="00F22278" w:rsidRDefault="004C3706" w:rsidP="00BF42AB">
      <w:pPr>
        <w:pStyle w:val="ListParagraph"/>
        <w:numPr>
          <w:ilvl w:val="0"/>
          <w:numId w:val="2"/>
        </w:numPr>
        <w:spacing w:after="120" w:line="276" w:lineRule="auto"/>
        <w:ind w:left="714" w:hanging="357"/>
        <w:jc w:val="left"/>
        <w:rPr>
          <w:rFonts w:ascii="Arial" w:hAnsi="Arial" w:cs="Arial"/>
        </w:rPr>
      </w:pPr>
      <w:r w:rsidRPr="00F22278">
        <w:rPr>
          <w:rFonts w:ascii="Arial" w:hAnsi="Arial" w:cs="Arial"/>
        </w:rPr>
        <w:t>contribute ideas when learning</w:t>
      </w:r>
    </w:p>
    <w:p w:rsidR="004C3706" w:rsidRPr="00F22278" w:rsidRDefault="004C3706" w:rsidP="00BF42AB">
      <w:pPr>
        <w:pStyle w:val="ListParagraph"/>
        <w:numPr>
          <w:ilvl w:val="0"/>
          <w:numId w:val="2"/>
        </w:numPr>
        <w:spacing w:after="120" w:line="276" w:lineRule="auto"/>
        <w:ind w:left="714" w:hanging="357"/>
        <w:jc w:val="left"/>
        <w:rPr>
          <w:rFonts w:ascii="Arial" w:hAnsi="Arial" w:cs="Arial"/>
        </w:rPr>
      </w:pPr>
      <w:r w:rsidRPr="00F22278">
        <w:rPr>
          <w:rFonts w:ascii="Arial" w:hAnsi="Arial" w:cs="Arial"/>
        </w:rPr>
        <w:t xml:space="preserve">talk about and discuss their thoughts and experiences </w:t>
      </w:r>
    </w:p>
    <w:p w:rsidR="004C3706" w:rsidRPr="00F22278" w:rsidRDefault="004C3706" w:rsidP="00BF42AB">
      <w:pPr>
        <w:pStyle w:val="ListParagraph"/>
        <w:numPr>
          <w:ilvl w:val="0"/>
          <w:numId w:val="2"/>
        </w:numPr>
        <w:spacing w:after="120" w:line="276" w:lineRule="auto"/>
        <w:ind w:left="714" w:hanging="357"/>
        <w:jc w:val="left"/>
        <w:rPr>
          <w:rFonts w:ascii="Arial" w:hAnsi="Arial" w:cs="Arial"/>
        </w:rPr>
      </w:pPr>
      <w:r w:rsidRPr="00F22278">
        <w:rPr>
          <w:rFonts w:ascii="Arial" w:hAnsi="Arial" w:cs="Arial"/>
        </w:rPr>
        <w:t>relate what they learn in school to their everyday li</w:t>
      </w:r>
      <w:r w:rsidR="006C20BC" w:rsidRPr="00F22278">
        <w:rPr>
          <w:rFonts w:ascii="Arial" w:hAnsi="Arial" w:cs="Arial"/>
          <w:lang w:val="en-GB"/>
        </w:rPr>
        <w:t>ves</w:t>
      </w:r>
      <w:r w:rsidRPr="00F22278">
        <w:rPr>
          <w:rFonts w:ascii="Arial" w:hAnsi="Arial" w:cs="Arial"/>
        </w:rPr>
        <w:t>.</w:t>
      </w:r>
      <w:r w:rsidR="00604B15" w:rsidRPr="00F22278">
        <w:rPr>
          <w:rFonts w:ascii="Arial" w:hAnsi="Arial" w:cs="Arial"/>
        </w:rPr>
        <w:t xml:space="preserve"> </w:t>
      </w:r>
    </w:p>
    <w:p w:rsidR="00182C5F" w:rsidRPr="00F22278" w:rsidRDefault="002D695E" w:rsidP="0012113E">
      <w:pPr>
        <w:spacing w:after="120" w:line="276" w:lineRule="auto"/>
        <w:jc w:val="center"/>
        <w:rPr>
          <w:rFonts w:ascii="Arial" w:hAnsi="Arial" w:cs="Arial"/>
        </w:rPr>
      </w:pPr>
      <w:r w:rsidRPr="00F22278">
        <w:rPr>
          <w:rFonts w:ascii="Arial" w:hAnsi="Arial" w:cs="Arial"/>
          <w:noProof/>
        </w:rPr>
        <w:drawing>
          <wp:inline distT="0" distB="0" distL="0" distR="0" wp14:anchorId="55E5772D" wp14:editId="5F19EF2C">
            <wp:extent cx="1528550" cy="1596789"/>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04_fig002 sketc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25427" cy="1593526"/>
                    </a:xfrm>
                    <a:prstGeom prst="rect">
                      <a:avLst/>
                    </a:prstGeom>
                  </pic:spPr>
                </pic:pic>
              </a:graphicData>
            </a:graphic>
          </wp:inline>
        </w:drawing>
      </w:r>
      <w:r w:rsidRPr="00F22278">
        <w:rPr>
          <w:rFonts w:ascii="Arial" w:hAnsi="Arial" w:cs="Arial"/>
        </w:rPr>
        <w:t xml:space="preserve"> </w:t>
      </w:r>
      <w:r w:rsidRPr="00F22278">
        <w:rPr>
          <w:rFonts w:ascii="Arial" w:hAnsi="Arial" w:cs="Arial"/>
          <w:noProof/>
        </w:rPr>
        <w:drawing>
          <wp:inline distT="0" distB="0" distL="0" distR="0" wp14:anchorId="00F949D9" wp14:editId="7692BBA8">
            <wp:extent cx="1610436" cy="159011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04_fig001sketch_new.jpg"/>
                    <pic:cNvPicPr/>
                  </pic:nvPicPr>
                  <pic:blipFill>
                    <a:blip r:embed="rId17">
                      <a:extLst>
                        <a:ext uri="{28A0092B-C50C-407E-A947-70E740481C1C}">
                          <a14:useLocalDpi xmlns:a14="http://schemas.microsoft.com/office/drawing/2010/main" val="0"/>
                        </a:ext>
                      </a:extLst>
                    </a:blip>
                    <a:stretch>
                      <a:fillRect/>
                    </a:stretch>
                  </pic:blipFill>
                  <pic:spPr>
                    <a:xfrm>
                      <a:off x="0" y="0"/>
                      <a:ext cx="1613745" cy="1593382"/>
                    </a:xfrm>
                    <a:prstGeom prst="rect">
                      <a:avLst/>
                    </a:prstGeom>
                  </pic:spPr>
                </pic:pic>
              </a:graphicData>
            </a:graphic>
          </wp:inline>
        </w:drawing>
      </w:r>
    </w:p>
    <w:p w:rsidR="0012113E" w:rsidRPr="00F22278" w:rsidRDefault="0012113E" w:rsidP="0012113E">
      <w:pPr>
        <w:spacing w:after="120" w:line="276" w:lineRule="auto"/>
        <w:jc w:val="center"/>
        <w:rPr>
          <w:rFonts w:ascii="Arial" w:hAnsi="Arial" w:cs="Arial"/>
        </w:rPr>
      </w:pPr>
      <w:r w:rsidRPr="00F22278">
        <w:rPr>
          <w:rFonts w:ascii="Arial" w:hAnsi="Arial" w:cs="Arial"/>
          <w:b/>
        </w:rPr>
        <w:t>Figure 1</w:t>
      </w:r>
      <w:r w:rsidRPr="00F22278">
        <w:rPr>
          <w:rFonts w:ascii="Arial" w:hAnsi="Arial" w:cs="Arial"/>
        </w:rPr>
        <w:t xml:space="preserve"> Student participation will improve learning</w:t>
      </w:r>
      <w:r w:rsidR="0043542D" w:rsidRPr="00F22278">
        <w:rPr>
          <w:rFonts w:ascii="Arial" w:hAnsi="Arial" w:cs="Arial"/>
        </w:rPr>
        <w:t>; teachers are learners too</w:t>
      </w:r>
      <w:r w:rsidRPr="00F22278">
        <w:rPr>
          <w:rFonts w:ascii="Arial" w:hAnsi="Arial" w:cs="Arial"/>
        </w:rPr>
        <w:t xml:space="preserve">. </w:t>
      </w:r>
    </w:p>
    <w:p w:rsidR="004C3706" w:rsidRPr="00F22278" w:rsidRDefault="004C3706" w:rsidP="004C3706">
      <w:pPr>
        <w:spacing w:after="120" w:line="276" w:lineRule="auto"/>
        <w:jc w:val="left"/>
        <w:rPr>
          <w:rFonts w:ascii="Arial" w:hAnsi="Arial" w:cs="Arial"/>
        </w:rPr>
      </w:pPr>
      <w:r w:rsidRPr="00F22278">
        <w:rPr>
          <w:rFonts w:ascii="Arial" w:hAnsi="Arial" w:cs="Arial"/>
        </w:rPr>
        <w:lastRenderedPageBreak/>
        <w:t>Research agrees with this.</w:t>
      </w:r>
      <w:r w:rsidR="00604B15" w:rsidRPr="00F22278">
        <w:rPr>
          <w:rFonts w:ascii="Arial" w:hAnsi="Arial" w:cs="Arial"/>
        </w:rPr>
        <w:t xml:space="preserve"> </w:t>
      </w:r>
      <w:r w:rsidRPr="00F22278">
        <w:rPr>
          <w:rFonts w:ascii="Arial" w:hAnsi="Arial" w:cs="Arial"/>
        </w:rPr>
        <w:t>The reality is that implementation is difficult. Many teachers</w:t>
      </w:r>
      <w:r w:rsidR="00D650A6" w:rsidRPr="00F22278">
        <w:rPr>
          <w:rFonts w:ascii="Arial" w:hAnsi="Arial" w:cs="Arial"/>
        </w:rPr>
        <w:t xml:space="preserve">, particularly at secondary level, </w:t>
      </w:r>
      <w:r w:rsidRPr="00F22278">
        <w:rPr>
          <w:rFonts w:ascii="Arial" w:hAnsi="Arial" w:cs="Arial"/>
        </w:rPr>
        <w:t xml:space="preserve">are convinced that factors such as large </w:t>
      </w:r>
      <w:r w:rsidR="0012113E" w:rsidRPr="00F22278">
        <w:rPr>
          <w:rFonts w:ascii="Arial" w:hAnsi="Arial" w:cs="Arial"/>
        </w:rPr>
        <w:t xml:space="preserve">class </w:t>
      </w:r>
      <w:r w:rsidRPr="00F22278">
        <w:rPr>
          <w:rFonts w:ascii="Arial" w:hAnsi="Arial" w:cs="Arial"/>
        </w:rPr>
        <w:t>size</w:t>
      </w:r>
      <w:r w:rsidR="00D650A6" w:rsidRPr="00F22278">
        <w:rPr>
          <w:rFonts w:ascii="Arial" w:hAnsi="Arial" w:cs="Arial"/>
        </w:rPr>
        <w:t xml:space="preserve"> </w:t>
      </w:r>
      <w:r w:rsidRPr="00F22278">
        <w:rPr>
          <w:rFonts w:ascii="Arial" w:hAnsi="Arial" w:cs="Arial"/>
        </w:rPr>
        <w:t xml:space="preserve">and </w:t>
      </w:r>
      <w:r w:rsidR="00D650A6" w:rsidRPr="00F22278">
        <w:rPr>
          <w:rFonts w:ascii="Arial" w:hAnsi="Arial" w:cs="Arial"/>
        </w:rPr>
        <w:t>the exam syllabus</w:t>
      </w:r>
      <w:r w:rsidRPr="00F22278">
        <w:rPr>
          <w:rFonts w:ascii="Arial" w:hAnsi="Arial" w:cs="Arial"/>
        </w:rPr>
        <w:t xml:space="preserve"> prevent them from being able to adopt more student-centred approaches. The TESS-India OERs provide practical examples </w:t>
      </w:r>
      <w:r w:rsidR="0012113E" w:rsidRPr="00F22278">
        <w:rPr>
          <w:rFonts w:ascii="Arial" w:hAnsi="Arial" w:cs="Arial"/>
        </w:rPr>
        <w:t xml:space="preserve">– in the form of </w:t>
      </w:r>
      <w:r w:rsidRPr="00F22278">
        <w:rPr>
          <w:rFonts w:ascii="Arial" w:hAnsi="Arial" w:cs="Arial"/>
        </w:rPr>
        <w:t xml:space="preserve">case studies and activities </w:t>
      </w:r>
      <w:r w:rsidR="0012113E" w:rsidRPr="00F22278">
        <w:rPr>
          <w:rFonts w:ascii="Arial" w:hAnsi="Arial" w:cs="Arial"/>
        </w:rPr>
        <w:t>–</w:t>
      </w:r>
      <w:r w:rsidRPr="00F22278">
        <w:rPr>
          <w:rFonts w:ascii="Arial" w:hAnsi="Arial" w:cs="Arial"/>
        </w:rPr>
        <w:t xml:space="preserve"> for teachers to carry out in their classrooms </w:t>
      </w:r>
      <w:r w:rsidR="0012113E" w:rsidRPr="00F22278">
        <w:rPr>
          <w:rFonts w:ascii="Arial" w:hAnsi="Arial" w:cs="Arial"/>
        </w:rPr>
        <w:t>to</w:t>
      </w:r>
      <w:r w:rsidRPr="00F22278">
        <w:rPr>
          <w:rFonts w:ascii="Arial" w:hAnsi="Arial" w:cs="Arial"/>
        </w:rPr>
        <w:t xml:space="preserve"> help them overcome these concerns.</w:t>
      </w:r>
    </w:p>
    <w:p w:rsidR="004C3706" w:rsidRPr="00F22278" w:rsidRDefault="004C3706" w:rsidP="004C3706">
      <w:pPr>
        <w:spacing w:after="120" w:line="276" w:lineRule="auto"/>
        <w:jc w:val="left"/>
        <w:rPr>
          <w:rFonts w:ascii="Arial" w:hAnsi="Arial" w:cs="Arial"/>
        </w:rPr>
      </w:pPr>
      <w:r w:rsidRPr="00F22278">
        <w:rPr>
          <w:rFonts w:ascii="Arial" w:hAnsi="Arial" w:cs="Arial"/>
        </w:rPr>
        <w:t>In good schools</w:t>
      </w:r>
      <w:r w:rsidR="0012113E" w:rsidRPr="00F22278">
        <w:rPr>
          <w:rFonts w:ascii="Arial" w:hAnsi="Arial" w:cs="Arial"/>
        </w:rPr>
        <w:t>,</w:t>
      </w:r>
      <w:r w:rsidRPr="00F22278">
        <w:rPr>
          <w:rFonts w:ascii="Arial" w:hAnsi="Arial" w:cs="Arial"/>
        </w:rPr>
        <w:t xml:space="preserve"> teachers themselves </w:t>
      </w:r>
      <w:r w:rsidR="0012113E" w:rsidRPr="00F22278">
        <w:rPr>
          <w:rFonts w:ascii="Arial" w:hAnsi="Arial" w:cs="Arial"/>
        </w:rPr>
        <w:t xml:space="preserve">try to be active learners </w:t>
      </w:r>
      <w:r w:rsidRPr="00F22278">
        <w:rPr>
          <w:rFonts w:ascii="Arial" w:hAnsi="Arial" w:cs="Arial"/>
        </w:rPr>
        <w:t>and reflect on their practice by regularly</w:t>
      </w:r>
      <w:r w:rsidR="0012113E" w:rsidRPr="00F22278">
        <w:rPr>
          <w:rFonts w:ascii="Arial" w:hAnsi="Arial" w:cs="Arial"/>
        </w:rPr>
        <w:t>:</w:t>
      </w:r>
    </w:p>
    <w:p w:rsidR="004C3706" w:rsidRPr="00F22278" w:rsidRDefault="004C3706" w:rsidP="00BF42AB">
      <w:pPr>
        <w:pStyle w:val="ListParagraph"/>
        <w:numPr>
          <w:ilvl w:val="0"/>
          <w:numId w:val="2"/>
        </w:numPr>
        <w:spacing w:after="120" w:line="276" w:lineRule="auto"/>
        <w:ind w:left="714" w:hanging="357"/>
        <w:jc w:val="left"/>
        <w:rPr>
          <w:rFonts w:ascii="Arial" w:hAnsi="Arial" w:cs="Arial"/>
        </w:rPr>
      </w:pPr>
      <w:r w:rsidRPr="00F22278">
        <w:rPr>
          <w:rFonts w:ascii="Arial" w:hAnsi="Arial" w:cs="Arial"/>
        </w:rPr>
        <w:t>examining what they do</w:t>
      </w:r>
    </w:p>
    <w:p w:rsidR="004C3706" w:rsidRPr="00F22278" w:rsidRDefault="004C3706" w:rsidP="00BF42AB">
      <w:pPr>
        <w:pStyle w:val="ListParagraph"/>
        <w:numPr>
          <w:ilvl w:val="0"/>
          <w:numId w:val="2"/>
        </w:numPr>
        <w:spacing w:after="120" w:line="276" w:lineRule="auto"/>
        <w:ind w:left="714" w:hanging="357"/>
        <w:jc w:val="left"/>
        <w:rPr>
          <w:rFonts w:ascii="Arial" w:hAnsi="Arial" w:cs="Arial"/>
        </w:rPr>
      </w:pPr>
      <w:r w:rsidRPr="00F22278">
        <w:rPr>
          <w:rFonts w:ascii="Arial" w:hAnsi="Arial" w:cs="Arial"/>
        </w:rPr>
        <w:t>checking what is actually being learned by</w:t>
      </w:r>
      <w:r w:rsidR="00604B15" w:rsidRPr="00F22278">
        <w:rPr>
          <w:rFonts w:ascii="Arial" w:hAnsi="Arial" w:cs="Arial"/>
        </w:rPr>
        <w:t xml:space="preserve"> </w:t>
      </w:r>
      <w:r w:rsidRPr="00F22278">
        <w:rPr>
          <w:rFonts w:ascii="Arial" w:hAnsi="Arial" w:cs="Arial"/>
        </w:rPr>
        <w:t>each student</w:t>
      </w:r>
    </w:p>
    <w:p w:rsidR="004C3706" w:rsidRPr="00F22278" w:rsidRDefault="004C3706" w:rsidP="00BF42AB">
      <w:pPr>
        <w:pStyle w:val="ListParagraph"/>
        <w:numPr>
          <w:ilvl w:val="0"/>
          <w:numId w:val="2"/>
        </w:numPr>
        <w:spacing w:after="120" w:line="276" w:lineRule="auto"/>
        <w:ind w:left="714" w:hanging="357"/>
        <w:jc w:val="left"/>
        <w:rPr>
          <w:rFonts w:ascii="Arial" w:hAnsi="Arial" w:cs="Arial"/>
        </w:rPr>
      </w:pPr>
      <w:r w:rsidRPr="00F22278">
        <w:rPr>
          <w:rFonts w:ascii="Arial" w:hAnsi="Arial" w:cs="Arial"/>
        </w:rPr>
        <w:t xml:space="preserve">adapting and improving their classroom practices including their teaching skills </w:t>
      </w:r>
    </w:p>
    <w:p w:rsidR="004C3706" w:rsidRPr="00F22278" w:rsidRDefault="004C3706" w:rsidP="004C3706">
      <w:pPr>
        <w:spacing w:after="120" w:line="276" w:lineRule="auto"/>
        <w:jc w:val="left"/>
        <w:rPr>
          <w:rFonts w:ascii="Arial" w:hAnsi="Arial" w:cs="Arial"/>
        </w:rPr>
      </w:pPr>
      <w:r w:rsidRPr="00F22278">
        <w:rPr>
          <w:rFonts w:ascii="Arial" w:hAnsi="Arial" w:cs="Arial"/>
        </w:rPr>
        <w:t xml:space="preserve">As </w:t>
      </w:r>
      <w:r w:rsidR="0012113E" w:rsidRPr="00F22278">
        <w:rPr>
          <w:rFonts w:ascii="Arial" w:hAnsi="Arial" w:cs="Arial"/>
        </w:rPr>
        <w:t xml:space="preserve">a </w:t>
      </w:r>
      <w:r w:rsidRPr="00F22278">
        <w:rPr>
          <w:rFonts w:ascii="Arial" w:hAnsi="Arial" w:cs="Arial"/>
        </w:rPr>
        <w:t>school leader</w:t>
      </w:r>
      <w:r w:rsidR="0012113E" w:rsidRPr="00F22278">
        <w:rPr>
          <w:rFonts w:ascii="Arial" w:hAnsi="Arial" w:cs="Arial"/>
        </w:rPr>
        <w:t>,</w:t>
      </w:r>
      <w:r w:rsidRPr="00F22278">
        <w:rPr>
          <w:rFonts w:ascii="Arial" w:hAnsi="Arial" w:cs="Arial"/>
        </w:rPr>
        <w:t xml:space="preserve"> part of your role is to support teachers to experiment in their classrooms and reflect on their practice.</w:t>
      </w:r>
      <w:r w:rsidR="00604B15" w:rsidRPr="00F22278">
        <w:rPr>
          <w:rFonts w:ascii="Arial" w:hAnsi="Arial" w:cs="Arial"/>
        </w:rPr>
        <w:t xml:space="preserve"> </w:t>
      </w:r>
      <w:r w:rsidRPr="00F22278">
        <w:rPr>
          <w:rFonts w:ascii="Arial" w:hAnsi="Arial" w:cs="Arial"/>
        </w:rPr>
        <w:t>When teachers see and experience participatory approaches to teaching</w:t>
      </w:r>
      <w:r w:rsidR="0012113E" w:rsidRPr="00F22278">
        <w:rPr>
          <w:rFonts w:ascii="Arial" w:hAnsi="Arial" w:cs="Arial"/>
        </w:rPr>
        <w:t>,</w:t>
      </w:r>
      <w:r w:rsidRPr="00F22278">
        <w:rPr>
          <w:rFonts w:ascii="Arial" w:hAnsi="Arial" w:cs="Arial"/>
        </w:rPr>
        <w:t xml:space="preserve"> they will appreciate the benefits.</w:t>
      </w:r>
      <w:r w:rsidR="00604B15" w:rsidRPr="00F22278">
        <w:rPr>
          <w:rFonts w:ascii="Arial" w:hAnsi="Arial" w:cs="Arial"/>
        </w:rPr>
        <w:t xml:space="preserve"> </w:t>
      </w:r>
      <w:r w:rsidRPr="00F22278">
        <w:rPr>
          <w:rFonts w:ascii="Arial" w:hAnsi="Arial" w:cs="Arial"/>
        </w:rPr>
        <w:t>Once they experience the benefits for themselves</w:t>
      </w:r>
      <w:r w:rsidR="0012113E" w:rsidRPr="00F22278">
        <w:rPr>
          <w:rFonts w:ascii="Arial" w:hAnsi="Arial" w:cs="Arial"/>
        </w:rPr>
        <w:t>,</w:t>
      </w:r>
      <w:r w:rsidR="00604B15" w:rsidRPr="00F22278">
        <w:rPr>
          <w:rFonts w:ascii="Arial" w:hAnsi="Arial" w:cs="Arial"/>
        </w:rPr>
        <w:t xml:space="preserve"> </w:t>
      </w:r>
      <w:r w:rsidRPr="00F22278">
        <w:rPr>
          <w:rFonts w:ascii="Arial" w:hAnsi="Arial" w:cs="Arial"/>
        </w:rPr>
        <w:t>teachers will gain confidence in adopting new approaches.</w:t>
      </w:r>
      <w:r w:rsidR="00604B15" w:rsidRPr="00F22278">
        <w:rPr>
          <w:rFonts w:ascii="Arial" w:hAnsi="Arial" w:cs="Arial"/>
        </w:rPr>
        <w:t xml:space="preserve"> </w:t>
      </w:r>
    </w:p>
    <w:p w:rsidR="004C3706" w:rsidRPr="00F22278" w:rsidRDefault="004C3706" w:rsidP="004C3706">
      <w:pPr>
        <w:spacing w:after="120" w:line="276" w:lineRule="auto"/>
        <w:jc w:val="left"/>
        <w:rPr>
          <w:rFonts w:ascii="Arial" w:hAnsi="Arial" w:cs="Arial"/>
        </w:rPr>
      </w:pPr>
      <w:r w:rsidRPr="00F22278">
        <w:rPr>
          <w:rFonts w:ascii="Arial" w:hAnsi="Arial" w:cs="Arial"/>
        </w:rPr>
        <w:t>In Activity 1 you</w:t>
      </w:r>
      <w:r w:rsidR="006C20BC" w:rsidRPr="00F22278">
        <w:rPr>
          <w:rFonts w:ascii="Arial" w:hAnsi="Arial" w:cs="Arial"/>
        </w:rPr>
        <w:t xml:space="preserve"> will</w:t>
      </w:r>
      <w:r w:rsidRPr="00F22278">
        <w:rPr>
          <w:rFonts w:ascii="Arial" w:hAnsi="Arial" w:cs="Arial"/>
        </w:rPr>
        <w:t xml:space="preserve"> consider the </w:t>
      </w:r>
      <w:r w:rsidR="0012113E" w:rsidRPr="00F22278">
        <w:rPr>
          <w:rFonts w:ascii="Arial" w:hAnsi="Arial" w:cs="Arial"/>
        </w:rPr>
        <w:t xml:space="preserve">present </w:t>
      </w:r>
      <w:r w:rsidRPr="00F22278">
        <w:rPr>
          <w:rFonts w:ascii="Arial" w:hAnsi="Arial" w:cs="Arial"/>
        </w:rPr>
        <w:t xml:space="preserve">teaching and learning in your school and choose a focus for improvement over the next few weeks. The following activities </w:t>
      </w:r>
      <w:r w:rsidR="006C20BC" w:rsidRPr="00F22278">
        <w:rPr>
          <w:rFonts w:ascii="Arial" w:hAnsi="Arial" w:cs="Arial"/>
        </w:rPr>
        <w:t xml:space="preserve">will </w:t>
      </w:r>
      <w:r w:rsidRPr="00F22278">
        <w:rPr>
          <w:rFonts w:ascii="Arial" w:hAnsi="Arial" w:cs="Arial"/>
        </w:rPr>
        <w:t xml:space="preserve">then help you to support teachers in improving their classroom practice. This is illustrated in Figure </w:t>
      </w:r>
      <w:r w:rsidR="0043542D" w:rsidRPr="00F22278">
        <w:rPr>
          <w:rFonts w:ascii="Arial" w:hAnsi="Arial" w:cs="Arial"/>
        </w:rPr>
        <w:t>2</w:t>
      </w:r>
      <w:r w:rsidRPr="00F22278">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12113E" w:rsidRPr="00F22278" w:rsidTr="0043542D">
        <w:tc>
          <w:tcPr>
            <w:tcW w:w="10575" w:type="dxa"/>
            <w:shd w:val="clear" w:color="auto" w:fill="D9D9D9" w:themeFill="background1" w:themeFillShade="D9"/>
          </w:tcPr>
          <w:p w:rsidR="0012113E" w:rsidRPr="00F22278" w:rsidRDefault="0012113E" w:rsidP="0012113E">
            <w:pPr>
              <w:pStyle w:val="Heading2"/>
              <w:spacing w:before="120" w:after="120" w:line="276" w:lineRule="auto"/>
              <w:jc w:val="left"/>
              <w:outlineLvl w:val="1"/>
              <w:rPr>
                <w:rStyle w:val="Strong"/>
                <w:rFonts w:ascii="Arial" w:hAnsi="Arial" w:cs="Arial"/>
                <w:lang w:val="en-GB"/>
              </w:rPr>
            </w:pPr>
            <w:r w:rsidRPr="00F22278">
              <w:rPr>
                <w:rStyle w:val="Strong"/>
                <w:rFonts w:ascii="Arial" w:hAnsi="Arial" w:cs="Arial"/>
              </w:rPr>
              <w:t xml:space="preserve">Activity </w:t>
            </w:r>
            <w:r w:rsidRPr="00F22278">
              <w:rPr>
                <w:rStyle w:val="Strong"/>
                <w:rFonts w:ascii="Arial" w:hAnsi="Arial" w:cs="Arial"/>
                <w:lang w:val="en-GB"/>
              </w:rPr>
              <w:t>1</w:t>
            </w:r>
            <w:r w:rsidRPr="00F22278">
              <w:rPr>
                <w:rStyle w:val="Strong"/>
                <w:rFonts w:ascii="Arial" w:hAnsi="Arial" w:cs="Arial"/>
              </w:rPr>
              <w:t xml:space="preserve">: </w:t>
            </w:r>
            <w:r w:rsidRPr="00F22278">
              <w:rPr>
                <w:rStyle w:val="Strong"/>
                <w:rFonts w:ascii="Arial" w:hAnsi="Arial" w:cs="Arial"/>
                <w:lang w:val="en-GB"/>
              </w:rPr>
              <w:t>How student-centred are your classrooms?</w:t>
            </w:r>
          </w:p>
        </w:tc>
      </w:tr>
      <w:tr w:rsidR="0012113E" w:rsidRPr="00F22278" w:rsidTr="0043542D">
        <w:tc>
          <w:tcPr>
            <w:tcW w:w="10575" w:type="dxa"/>
          </w:tcPr>
          <w:p w:rsidR="0012113E" w:rsidRPr="00F22278" w:rsidRDefault="0012113E" w:rsidP="0012113E">
            <w:pPr>
              <w:spacing w:after="120" w:line="276" w:lineRule="auto"/>
              <w:jc w:val="left"/>
              <w:rPr>
                <w:rFonts w:ascii="Arial" w:hAnsi="Arial" w:cs="Arial"/>
              </w:rPr>
            </w:pPr>
            <w:r w:rsidRPr="00F22278">
              <w:rPr>
                <w:rFonts w:ascii="Arial" w:hAnsi="Arial" w:cs="Arial"/>
              </w:rPr>
              <w:t>This activity asks you to examine how far student-centred teaching and learning already exists in your school. It is important to note where good practice is already happening because you can build on this.</w:t>
            </w:r>
          </w:p>
          <w:p w:rsidR="0012113E" w:rsidRPr="00F22278" w:rsidRDefault="0012113E" w:rsidP="0012113E">
            <w:pPr>
              <w:spacing w:after="120" w:line="276" w:lineRule="auto"/>
              <w:jc w:val="left"/>
              <w:rPr>
                <w:rFonts w:ascii="Arial" w:hAnsi="Arial" w:cs="Arial"/>
              </w:rPr>
            </w:pPr>
            <w:r w:rsidRPr="00F22278">
              <w:rPr>
                <w:rFonts w:ascii="Arial" w:hAnsi="Arial" w:cs="Arial"/>
              </w:rPr>
              <w:t xml:space="preserve">Using the table in Resource 1, carry out an audit of current practices in your school. This is for your benefit, so you do not need to show it to anyone. You are looking for evidence of how many and to what extent teachers are enabling student participation in their classes. Be as honest as you can be. </w:t>
            </w:r>
          </w:p>
          <w:p w:rsidR="0012113E" w:rsidRPr="00F22278" w:rsidRDefault="0012113E" w:rsidP="0012113E">
            <w:pPr>
              <w:spacing w:after="120" w:line="276" w:lineRule="auto"/>
              <w:jc w:val="left"/>
              <w:rPr>
                <w:rFonts w:ascii="Arial" w:hAnsi="Arial" w:cs="Arial"/>
              </w:rPr>
            </w:pPr>
            <w:r w:rsidRPr="00F22278">
              <w:rPr>
                <w:rFonts w:ascii="Arial" w:hAnsi="Arial" w:cs="Arial"/>
              </w:rPr>
              <w:t>You will come back to this audit in a later activity.</w:t>
            </w:r>
          </w:p>
        </w:tc>
      </w:tr>
    </w:tbl>
    <w:p w:rsidR="009D3101" w:rsidRPr="00F22278" w:rsidRDefault="009D3101" w:rsidP="004C3706">
      <w:pPr>
        <w:spacing w:after="120" w:line="276" w:lineRule="auto"/>
        <w:jc w:val="left"/>
        <w:rPr>
          <w:rFonts w:ascii="Arial" w:hAnsi="Arial" w:cs="Arial"/>
        </w:rPr>
      </w:pPr>
    </w:p>
    <w:p w:rsidR="009D3101" w:rsidRPr="00F22278" w:rsidRDefault="009D3101">
      <w:pPr>
        <w:jc w:val="left"/>
        <w:rPr>
          <w:rFonts w:ascii="Arial" w:hAnsi="Arial" w:cs="Arial"/>
        </w:rPr>
      </w:pPr>
      <w:r w:rsidRPr="00F22278">
        <w:rPr>
          <w:rFonts w:ascii="Arial" w:hAnsi="Arial" w:cs="Arial"/>
        </w:rPr>
        <w:br w:type="page"/>
      </w:r>
    </w:p>
    <w:p w:rsidR="0012113E" w:rsidRPr="00F22278" w:rsidRDefault="0012113E" w:rsidP="004C3706">
      <w:pPr>
        <w:spacing w:after="120" w:line="276" w:lineRule="auto"/>
        <w:jc w:val="left"/>
        <w:rPr>
          <w:rFonts w:ascii="Arial" w:hAnsi="Arial" w:cs="Arial"/>
        </w:rPr>
      </w:pPr>
    </w:p>
    <w:p w:rsidR="00A4458B" w:rsidRPr="00F22278" w:rsidRDefault="00A4458B" w:rsidP="004C3706">
      <w:pPr>
        <w:spacing w:after="120" w:line="276" w:lineRule="auto"/>
        <w:jc w:val="left"/>
        <w:rPr>
          <w:rFonts w:ascii="Arial" w:hAnsi="Arial" w:cs="Arial"/>
        </w:rPr>
      </w:pPr>
    </w:p>
    <w:p w:rsidR="009D3101" w:rsidRPr="00F22278" w:rsidRDefault="0014776C" w:rsidP="004C3706">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707392" behindDoc="0" locked="0" layoutInCell="1" allowOverlap="1" wp14:anchorId="76361437" wp14:editId="13B274D9">
                <wp:simplePos x="0" y="0"/>
                <wp:positionH relativeFrom="column">
                  <wp:posOffset>1776730</wp:posOffset>
                </wp:positionH>
                <wp:positionV relativeFrom="paragraph">
                  <wp:posOffset>221615</wp:posOffset>
                </wp:positionV>
                <wp:extent cx="2374265" cy="12465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46505"/>
                        </a:xfrm>
                        <a:prstGeom prst="rect">
                          <a:avLst/>
                        </a:prstGeom>
                        <a:noFill/>
                        <a:ln w="9525">
                          <a:noFill/>
                          <a:miter lim="800000"/>
                          <a:headEnd/>
                          <a:tailEnd/>
                        </a:ln>
                      </wps:spPr>
                      <wps:txb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1: Audit of teaching and learning processes in your school </w:t>
                            </w:r>
                          </w:p>
                          <w:p w:rsidR="00B169A6" w:rsidRPr="00F22278" w:rsidRDefault="00B169A6" w:rsidP="009D3101">
                            <w:pPr>
                              <w:spacing w:after="120" w:line="276" w:lineRule="auto"/>
                              <w:jc w:val="center"/>
                              <w:rPr>
                                <w:rFonts w:ascii="Arial" w:hAnsi="Arial" w:cs="Arial"/>
                              </w:rPr>
                            </w:pPr>
                            <w:r w:rsidRPr="00F22278">
                              <w:rPr>
                                <w:rFonts w:ascii="Arial" w:hAnsi="Arial" w:cs="Arial"/>
                              </w:rPr>
                              <w:t>For example, what sorts of questions are teachers using? Are students asking questions?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6361437" id="_x0000_t202" coordsize="21600,21600" o:spt="202" path="m,l,21600r21600,l21600,xe">
                <v:stroke joinstyle="miter"/>
                <v:path gradientshapeok="t" o:connecttype="rect"/>
              </v:shapetype>
              <v:shape id="Text Box 2" o:spid="_x0000_s1026" type="#_x0000_t202" style="position:absolute;margin-left:139.9pt;margin-top:17.45pt;width:186.95pt;height:98.15pt;z-index:2517073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" filled="f" stroked="f">
                <v:textbo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1: Audit of teaching and learning processes in your school </w:t>
                      </w:r>
                    </w:p>
                    <w:p w:rsidR="00B169A6" w:rsidRPr="00F22278" w:rsidRDefault="00B169A6" w:rsidP="009D3101">
                      <w:pPr>
                        <w:spacing w:after="120" w:line="276" w:lineRule="auto"/>
                        <w:jc w:val="center"/>
                        <w:rPr>
                          <w:rFonts w:ascii="Arial" w:hAnsi="Arial" w:cs="Arial"/>
                        </w:rPr>
                      </w:pPr>
                      <w:r w:rsidRPr="00F22278">
                        <w:rPr>
                          <w:rFonts w:ascii="Arial" w:hAnsi="Arial" w:cs="Arial"/>
                        </w:rPr>
                        <w:t>For example, what sorts of questions are teachers using? Are students asking questions?</w:t>
                      </w:r>
                    </w:p>
                  </w:txbxContent>
                </v:textbox>
              </v:shape>
            </w:pict>
          </mc:Fallback>
        </mc:AlternateContent>
      </w:r>
    </w:p>
    <w:p w:rsidR="009D3101" w:rsidRPr="00F22278" w:rsidRDefault="009D3101" w:rsidP="004C3706">
      <w:pPr>
        <w:spacing w:after="120" w:line="276" w:lineRule="auto"/>
        <w:jc w:val="left"/>
        <w:rPr>
          <w:rFonts w:ascii="Arial" w:hAnsi="Arial" w:cs="Arial"/>
        </w:rPr>
      </w:pPr>
    </w:p>
    <w:p w:rsidR="009D3101" w:rsidRPr="00F22278" w:rsidRDefault="009D3101" w:rsidP="004C3706">
      <w:pPr>
        <w:spacing w:after="120" w:line="276" w:lineRule="auto"/>
        <w:jc w:val="left"/>
        <w:rPr>
          <w:rFonts w:ascii="Arial" w:hAnsi="Arial" w:cs="Arial"/>
        </w:rPr>
      </w:pPr>
    </w:p>
    <w:p w:rsidR="009D3101" w:rsidRPr="00F22278" w:rsidRDefault="009D3101" w:rsidP="004C3706">
      <w:pPr>
        <w:spacing w:after="120" w:line="276" w:lineRule="auto"/>
        <w:jc w:val="left"/>
        <w:rPr>
          <w:rFonts w:ascii="Arial" w:hAnsi="Arial" w:cs="Arial"/>
        </w:rPr>
      </w:pPr>
    </w:p>
    <w:p w:rsidR="0012113E" w:rsidRPr="00F22278" w:rsidRDefault="00A4458B" w:rsidP="009D3101">
      <w:pPr>
        <w:jc w:val="center"/>
        <w:rPr>
          <w:rFonts w:ascii="Arial" w:hAnsi="Arial" w:cs="Arial"/>
        </w:rPr>
      </w:pPr>
      <w:r w:rsidRPr="00F22278">
        <w:rPr>
          <w:rFonts w:ascii="Arial" w:hAnsi="Arial" w:cs="Arial"/>
          <w:noProof/>
        </w:rPr>
        <mc:AlternateContent>
          <mc:Choice Requires="wps">
            <w:drawing>
              <wp:anchor distT="0" distB="0" distL="114300" distR="114300" simplePos="0" relativeHeight="251709440" behindDoc="0" locked="0" layoutInCell="1" allowOverlap="1" wp14:anchorId="40396DD7" wp14:editId="7637B61B">
                <wp:simplePos x="0" y="0"/>
                <wp:positionH relativeFrom="column">
                  <wp:posOffset>2120265</wp:posOffset>
                </wp:positionH>
                <wp:positionV relativeFrom="paragraph">
                  <wp:posOffset>4988247</wp:posOffset>
                </wp:positionV>
                <wp:extent cx="2374265" cy="1064260"/>
                <wp:effectExtent l="0" t="0" r="0" b="254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64260"/>
                        </a:xfrm>
                        <a:prstGeom prst="rect">
                          <a:avLst/>
                        </a:prstGeom>
                        <a:noFill/>
                        <a:ln w="9525">
                          <a:noFill/>
                          <a:miter lim="800000"/>
                          <a:headEnd/>
                          <a:tailEnd/>
                        </a:ln>
                      </wps:spPr>
                      <wps:txb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5: Evaluating lessons </w:t>
                            </w:r>
                          </w:p>
                          <w:p w:rsidR="00B169A6" w:rsidRPr="00F22278" w:rsidRDefault="00B169A6" w:rsidP="009D3101">
                            <w:pPr>
                              <w:spacing w:after="120" w:line="276" w:lineRule="auto"/>
                              <w:jc w:val="center"/>
                              <w:rPr>
                                <w:rFonts w:ascii="Arial" w:hAnsi="Arial" w:cs="Arial"/>
                              </w:rPr>
                            </w:pPr>
                            <w:r w:rsidRPr="00F22278">
                              <w:rPr>
                                <w:rFonts w:ascii="Arial" w:hAnsi="Arial" w:cs="Arial"/>
                              </w:rPr>
                              <w:t xml:space="preserve">For example, peer observation of lessons by teachers or by the </w:t>
                            </w:r>
                            <w:r w:rsidRPr="00F22278">
                              <w:rPr>
                                <w:rFonts w:ascii="Arial" w:hAnsi="Arial" w:cs="Arial"/>
                              </w:rPr>
                              <w:br/>
                              <w:t>school leader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0396DD7" id="_x0000_s1027" type="#_x0000_t202" style="position:absolute;left:0;text-align:left;margin-left:166.95pt;margin-top:392.8pt;width:186.95pt;height:83.8pt;z-index:2517094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" filled="f" stroked="f">
                <v:textbo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5: Evaluating lessons </w:t>
                      </w:r>
                    </w:p>
                    <w:p w:rsidR="00B169A6" w:rsidRPr="00F22278" w:rsidRDefault="00B169A6" w:rsidP="009D3101">
                      <w:pPr>
                        <w:spacing w:after="120" w:line="276" w:lineRule="auto"/>
                        <w:jc w:val="center"/>
                        <w:rPr>
                          <w:rFonts w:ascii="Arial" w:hAnsi="Arial" w:cs="Arial"/>
                        </w:rPr>
                      </w:pPr>
                      <w:r w:rsidRPr="00F22278">
                        <w:rPr>
                          <w:rFonts w:ascii="Arial" w:hAnsi="Arial" w:cs="Arial"/>
                        </w:rPr>
                        <w:t xml:space="preserve">For example, peer observation of lessons by teachers or by the </w:t>
                      </w:r>
                      <w:r w:rsidRPr="00F22278">
                        <w:rPr>
                          <w:rFonts w:ascii="Arial" w:hAnsi="Arial" w:cs="Arial"/>
                        </w:rPr>
                        <w:br/>
                        <w:t>school leader</w:t>
                      </w:r>
                    </w:p>
                  </w:txbxContent>
                </v:textbox>
              </v:shape>
            </w:pict>
          </mc:Fallback>
        </mc:AlternateContent>
      </w:r>
      <w:r w:rsidR="00E81859" w:rsidRPr="00F22278">
        <w:rPr>
          <w:rFonts w:ascii="Arial" w:hAnsi="Arial" w:cs="Arial"/>
          <w:noProof/>
        </w:rPr>
        <mc:AlternateContent>
          <mc:Choice Requires="wps">
            <w:drawing>
              <wp:anchor distT="0" distB="0" distL="114300" distR="114300" simplePos="0" relativeHeight="251719680" behindDoc="0" locked="0" layoutInCell="1" allowOverlap="1" wp14:anchorId="52522451" wp14:editId="344810AB">
                <wp:simplePos x="0" y="0"/>
                <wp:positionH relativeFrom="column">
                  <wp:posOffset>-104140</wp:posOffset>
                </wp:positionH>
                <wp:positionV relativeFrom="paragraph">
                  <wp:posOffset>628015</wp:posOffset>
                </wp:positionV>
                <wp:extent cx="2374265" cy="124650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46505"/>
                        </a:xfrm>
                        <a:prstGeom prst="rect">
                          <a:avLst/>
                        </a:prstGeom>
                        <a:noFill/>
                        <a:ln w="9525">
                          <a:noFill/>
                          <a:miter lim="800000"/>
                          <a:headEnd/>
                          <a:tailEnd/>
                        </a:ln>
                      </wps:spPr>
                      <wps:txb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8: Move to a new focus </w:t>
                            </w:r>
                          </w:p>
                          <w:p w:rsidR="00B169A6" w:rsidRPr="00F22278" w:rsidRDefault="00B169A6" w:rsidP="009D3101">
                            <w:pPr>
                              <w:spacing w:after="120" w:line="276" w:lineRule="auto"/>
                              <w:jc w:val="center"/>
                              <w:rPr>
                                <w:rFonts w:ascii="Arial" w:hAnsi="Arial" w:cs="Arial"/>
                              </w:rPr>
                            </w:pPr>
                            <w:r w:rsidRPr="00F22278">
                              <w:rPr>
                                <w:rFonts w:ascii="Arial" w:hAnsi="Arial" w:cs="Arial"/>
                              </w:rPr>
                              <w:t xml:space="preserve">For example, a new focus on increasing the use of local </w:t>
                            </w:r>
                            <w:r>
                              <w:rPr>
                                <w:rFonts w:ascii="Arial" w:hAnsi="Arial" w:cs="Arial"/>
                              </w:rPr>
                              <w:br/>
                            </w:r>
                            <w:r w:rsidRPr="00F22278">
                              <w:rPr>
                                <w:rFonts w:ascii="Arial" w:hAnsi="Arial" w:cs="Arial"/>
                              </w:rPr>
                              <w:t>resources in lessons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2522451" id="_x0000_s1028" type="#_x0000_t202" style="position:absolute;left:0;text-align:left;margin-left:-8.2pt;margin-top:49.45pt;width:186.95pt;height:98.15pt;z-index:2517196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" filled="f" stroked="f">
                <v:textbo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8: Move to a new focus </w:t>
                      </w:r>
                    </w:p>
                    <w:p w:rsidR="00B169A6" w:rsidRPr="00F22278" w:rsidRDefault="00B169A6" w:rsidP="009D3101">
                      <w:pPr>
                        <w:spacing w:after="120" w:line="276" w:lineRule="auto"/>
                        <w:jc w:val="center"/>
                        <w:rPr>
                          <w:rFonts w:ascii="Arial" w:hAnsi="Arial" w:cs="Arial"/>
                        </w:rPr>
                      </w:pPr>
                      <w:r w:rsidRPr="00F22278">
                        <w:rPr>
                          <w:rFonts w:ascii="Arial" w:hAnsi="Arial" w:cs="Arial"/>
                        </w:rPr>
                        <w:t xml:space="preserve">For example, a new focus on increasing the use of local </w:t>
                      </w:r>
                      <w:r>
                        <w:rPr>
                          <w:rFonts w:ascii="Arial" w:hAnsi="Arial" w:cs="Arial"/>
                        </w:rPr>
                        <w:br/>
                      </w:r>
                      <w:r w:rsidRPr="00F22278">
                        <w:rPr>
                          <w:rFonts w:ascii="Arial" w:hAnsi="Arial" w:cs="Arial"/>
                        </w:rPr>
                        <w:t>resources in lessons</w:t>
                      </w:r>
                    </w:p>
                  </w:txbxContent>
                </v:textbox>
              </v:shape>
            </w:pict>
          </mc:Fallback>
        </mc:AlternateContent>
      </w:r>
      <w:r w:rsidR="00E81859" w:rsidRPr="00F22278">
        <w:rPr>
          <w:rFonts w:ascii="Arial" w:hAnsi="Arial" w:cs="Arial"/>
          <w:noProof/>
        </w:rPr>
        <mc:AlternateContent>
          <mc:Choice Requires="wps">
            <w:drawing>
              <wp:anchor distT="0" distB="0" distL="114300" distR="114300" simplePos="0" relativeHeight="251717632" behindDoc="0" locked="0" layoutInCell="1" allowOverlap="1" wp14:anchorId="4BB43069" wp14:editId="5AB20023">
                <wp:simplePos x="0" y="0"/>
                <wp:positionH relativeFrom="column">
                  <wp:posOffset>-358140</wp:posOffset>
                </wp:positionH>
                <wp:positionV relativeFrom="paragraph">
                  <wp:posOffset>2351405</wp:posOffset>
                </wp:positionV>
                <wp:extent cx="2374265" cy="1246505"/>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46505"/>
                        </a:xfrm>
                        <a:prstGeom prst="rect">
                          <a:avLst/>
                        </a:prstGeom>
                        <a:noFill/>
                        <a:ln w="9525">
                          <a:noFill/>
                          <a:miter lim="800000"/>
                          <a:headEnd/>
                          <a:tailEnd/>
                        </a:ln>
                      </wps:spPr>
                      <wps:txb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7: Building sustainability </w:t>
                            </w:r>
                          </w:p>
                          <w:p w:rsidR="00B169A6" w:rsidRPr="00F22278" w:rsidRDefault="00B169A6" w:rsidP="009D3101">
                            <w:pPr>
                              <w:spacing w:after="120" w:line="276" w:lineRule="auto"/>
                              <w:jc w:val="center"/>
                              <w:rPr>
                                <w:rFonts w:ascii="Arial" w:hAnsi="Arial" w:cs="Arial"/>
                              </w:rPr>
                            </w:pPr>
                            <w:r w:rsidRPr="00F22278">
                              <w:rPr>
                                <w:rFonts w:ascii="Arial" w:hAnsi="Arial" w:cs="Arial"/>
                              </w:rPr>
                              <w:t>For example, it becomes usual classroom practice to include pair work; students are accustomed to pair           work in lessons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B43069" id="_x0000_s1029" type="#_x0000_t202" style="position:absolute;left:0;text-align:left;margin-left:-28.2pt;margin-top:185.15pt;width:186.95pt;height:98.15pt;z-index:2517176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" filled="f" stroked="f">
                <v:textbo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7: Building sustainability </w:t>
                      </w:r>
                    </w:p>
                    <w:p w:rsidR="00B169A6" w:rsidRPr="00F22278" w:rsidRDefault="00B169A6" w:rsidP="009D3101">
                      <w:pPr>
                        <w:spacing w:after="120" w:line="276" w:lineRule="auto"/>
                        <w:jc w:val="center"/>
                        <w:rPr>
                          <w:rFonts w:ascii="Arial" w:hAnsi="Arial" w:cs="Arial"/>
                        </w:rPr>
                      </w:pPr>
                      <w:r w:rsidRPr="00F22278">
                        <w:rPr>
                          <w:rFonts w:ascii="Arial" w:hAnsi="Arial" w:cs="Arial"/>
                        </w:rPr>
                        <w:t>For example, it becomes usual classroom practice to include pair work; students are accustomed to pair           work in lessons</w:t>
                      </w:r>
                    </w:p>
                  </w:txbxContent>
                </v:textbox>
              </v:shape>
            </w:pict>
          </mc:Fallback>
        </mc:AlternateContent>
      </w:r>
      <w:r w:rsidR="00E81859" w:rsidRPr="00F22278">
        <w:rPr>
          <w:rFonts w:ascii="Arial" w:hAnsi="Arial" w:cs="Arial"/>
          <w:noProof/>
        </w:rPr>
        <mc:AlternateContent>
          <mc:Choice Requires="wps">
            <w:drawing>
              <wp:anchor distT="0" distB="0" distL="114300" distR="114300" simplePos="0" relativeHeight="251721728" behindDoc="0" locked="0" layoutInCell="1" allowOverlap="1" wp14:anchorId="79BC304E" wp14:editId="43960843">
                <wp:simplePos x="0" y="0"/>
                <wp:positionH relativeFrom="column">
                  <wp:posOffset>88654</wp:posOffset>
                </wp:positionH>
                <wp:positionV relativeFrom="paragraph">
                  <wp:posOffset>4075449</wp:posOffset>
                </wp:positionV>
                <wp:extent cx="2374265" cy="109156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91565"/>
                        </a:xfrm>
                        <a:prstGeom prst="rect">
                          <a:avLst/>
                        </a:prstGeom>
                        <a:noFill/>
                        <a:ln w="9525">
                          <a:noFill/>
                          <a:miter lim="800000"/>
                          <a:headEnd/>
                          <a:tailEnd/>
                        </a:ln>
                      </wps:spPr>
                      <wps:txb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6: Extending activity </w:t>
                            </w:r>
                          </w:p>
                          <w:p w:rsidR="00B169A6" w:rsidRPr="00F22278" w:rsidRDefault="00B169A6" w:rsidP="009D3101">
                            <w:pPr>
                              <w:spacing w:after="120" w:line="276" w:lineRule="auto"/>
                              <w:jc w:val="center"/>
                              <w:rPr>
                                <w:rFonts w:ascii="Arial" w:hAnsi="Arial" w:cs="Arial"/>
                              </w:rPr>
                            </w:pPr>
                            <w:r w:rsidRPr="00F22278">
                              <w:rPr>
                                <w:rFonts w:ascii="Arial" w:hAnsi="Arial" w:cs="Arial"/>
                              </w:rPr>
                              <w:t>For example, more use of pair work in lessons using feedback from the evaluation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9BC304E" id="_x0000_s1030" type="#_x0000_t202" style="position:absolute;left:0;text-align:left;margin-left:7pt;margin-top:320.9pt;width:186.95pt;height:85.95pt;z-index:251721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" filled="f" stroked="f">
                <v:textbo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6: Extending activity </w:t>
                      </w:r>
                    </w:p>
                    <w:p w:rsidR="00B169A6" w:rsidRPr="00F22278" w:rsidRDefault="00B169A6" w:rsidP="009D3101">
                      <w:pPr>
                        <w:spacing w:after="120" w:line="276" w:lineRule="auto"/>
                        <w:jc w:val="center"/>
                        <w:rPr>
                          <w:rFonts w:ascii="Arial" w:hAnsi="Arial" w:cs="Arial"/>
                        </w:rPr>
                      </w:pPr>
                      <w:r w:rsidRPr="00F22278">
                        <w:rPr>
                          <w:rFonts w:ascii="Arial" w:hAnsi="Arial" w:cs="Arial"/>
                        </w:rPr>
                        <w:t>For example, more use of pair work in lessons using feedback from the evaluation</w:t>
                      </w:r>
                    </w:p>
                  </w:txbxContent>
                </v:textbox>
              </v:shape>
            </w:pict>
          </mc:Fallback>
        </mc:AlternateContent>
      </w:r>
      <w:r w:rsidR="00E81859" w:rsidRPr="00F22278">
        <w:rPr>
          <w:rFonts w:ascii="Arial" w:hAnsi="Arial" w:cs="Arial"/>
          <w:noProof/>
        </w:rPr>
        <mc:AlternateContent>
          <mc:Choice Requires="wps">
            <w:drawing>
              <wp:anchor distT="0" distB="0" distL="114300" distR="114300" simplePos="0" relativeHeight="251715584" behindDoc="0" locked="0" layoutInCell="1" allowOverlap="1" wp14:anchorId="6DC7C9C7" wp14:editId="2494D686">
                <wp:simplePos x="0" y="0"/>
                <wp:positionH relativeFrom="column">
                  <wp:posOffset>4196080</wp:posOffset>
                </wp:positionH>
                <wp:positionV relativeFrom="paragraph">
                  <wp:posOffset>4088765</wp:posOffset>
                </wp:positionV>
                <wp:extent cx="2374265" cy="887095"/>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87095"/>
                        </a:xfrm>
                        <a:prstGeom prst="rect">
                          <a:avLst/>
                        </a:prstGeom>
                        <a:noFill/>
                        <a:ln w="9525">
                          <a:noFill/>
                          <a:miter lim="800000"/>
                          <a:headEnd/>
                          <a:tailEnd/>
                        </a:ln>
                      </wps:spPr>
                      <wps:txb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4: Teacher activity </w:t>
                            </w:r>
                          </w:p>
                          <w:p w:rsidR="00B169A6" w:rsidRPr="00F22278" w:rsidRDefault="00B169A6" w:rsidP="009D3101">
                            <w:pPr>
                              <w:spacing w:after="120" w:line="276" w:lineRule="auto"/>
                              <w:jc w:val="center"/>
                              <w:rPr>
                                <w:rFonts w:ascii="Arial" w:hAnsi="Arial" w:cs="Arial"/>
                              </w:rPr>
                            </w:pPr>
                            <w:r w:rsidRPr="00F22278">
                              <w:rPr>
                                <w:rFonts w:ascii="Arial" w:hAnsi="Arial" w:cs="Arial"/>
                              </w:rPr>
                              <w:t>For example, all teachers planning lessons that involve pair work</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DC7C9C7" id="_x0000_s1031" type="#_x0000_t202" style="position:absolute;left:0;text-align:left;margin-left:330.4pt;margin-top:321.95pt;width:186.95pt;height:69.85pt;z-index:2517155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" filled="f" stroked="f">
                <v:textbo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4: Teacher activity </w:t>
                      </w:r>
                    </w:p>
                    <w:p w:rsidR="00B169A6" w:rsidRPr="00F22278" w:rsidRDefault="00B169A6" w:rsidP="009D3101">
                      <w:pPr>
                        <w:spacing w:after="120" w:line="276" w:lineRule="auto"/>
                        <w:jc w:val="center"/>
                        <w:rPr>
                          <w:rFonts w:ascii="Arial" w:hAnsi="Arial" w:cs="Arial"/>
                        </w:rPr>
                      </w:pPr>
                      <w:r w:rsidRPr="00F22278">
                        <w:rPr>
                          <w:rFonts w:ascii="Arial" w:hAnsi="Arial" w:cs="Arial"/>
                        </w:rPr>
                        <w:t>For example, all teachers planning lessons that involve pair work</w:t>
                      </w:r>
                    </w:p>
                  </w:txbxContent>
                </v:textbox>
              </v:shape>
            </w:pict>
          </mc:Fallback>
        </mc:AlternateContent>
      </w:r>
      <w:r w:rsidR="00E81859" w:rsidRPr="00F22278">
        <w:rPr>
          <w:rFonts w:ascii="Arial" w:hAnsi="Arial" w:cs="Arial"/>
          <w:noProof/>
        </w:rPr>
        <mc:AlternateContent>
          <mc:Choice Requires="wps">
            <w:drawing>
              <wp:anchor distT="0" distB="0" distL="114300" distR="114300" simplePos="0" relativeHeight="251711488" behindDoc="0" locked="0" layoutInCell="1" allowOverlap="1" wp14:anchorId="7CF6967D" wp14:editId="1AF82203">
                <wp:simplePos x="0" y="0"/>
                <wp:positionH relativeFrom="column">
                  <wp:posOffset>3937256</wp:posOffset>
                </wp:positionH>
                <wp:positionV relativeFrom="paragraph">
                  <wp:posOffset>636156</wp:posOffset>
                </wp:positionV>
                <wp:extent cx="2374265" cy="1091565"/>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91565"/>
                        </a:xfrm>
                        <a:prstGeom prst="rect">
                          <a:avLst/>
                        </a:prstGeom>
                        <a:noFill/>
                        <a:ln w="9525">
                          <a:noFill/>
                          <a:miter lim="800000"/>
                          <a:headEnd/>
                          <a:tailEnd/>
                        </a:ln>
                      </wps:spPr>
                      <wps:txb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Stage 2: Choosing the teaching and learning focus for improvement</w:t>
                            </w:r>
                          </w:p>
                          <w:p w:rsidR="00B169A6" w:rsidRPr="00F22278" w:rsidRDefault="00B169A6" w:rsidP="009D3101">
                            <w:pPr>
                              <w:spacing w:after="120" w:line="276" w:lineRule="auto"/>
                              <w:jc w:val="center"/>
                              <w:rPr>
                                <w:rFonts w:ascii="Arial" w:hAnsi="Arial" w:cs="Arial"/>
                              </w:rPr>
                            </w:pPr>
                            <w:r w:rsidRPr="00F22278">
                              <w:rPr>
                                <w:rFonts w:ascii="Arial" w:hAnsi="Arial" w:cs="Arial"/>
                              </w:rPr>
                              <w:t>For example, increasing the use of pair work in all classes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CF6967D" id="_x0000_s1032" type="#_x0000_t202" style="position:absolute;left:0;text-align:left;margin-left:310pt;margin-top:50.1pt;width:186.95pt;height:85.95pt;z-index:2517114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" filled="f" stroked="f">
                <v:textbo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Stage 2: Choosing the teaching and learning focus for improvement</w:t>
                      </w:r>
                    </w:p>
                    <w:p w:rsidR="00B169A6" w:rsidRPr="00F22278" w:rsidRDefault="00B169A6" w:rsidP="009D3101">
                      <w:pPr>
                        <w:spacing w:after="120" w:line="276" w:lineRule="auto"/>
                        <w:jc w:val="center"/>
                        <w:rPr>
                          <w:rFonts w:ascii="Arial" w:hAnsi="Arial" w:cs="Arial"/>
                        </w:rPr>
                      </w:pPr>
                      <w:r w:rsidRPr="00F22278">
                        <w:rPr>
                          <w:rFonts w:ascii="Arial" w:hAnsi="Arial" w:cs="Arial"/>
                        </w:rPr>
                        <w:t>For example, increasing the use of pair work in all classes</w:t>
                      </w:r>
                    </w:p>
                  </w:txbxContent>
                </v:textbox>
              </v:shape>
            </w:pict>
          </mc:Fallback>
        </mc:AlternateContent>
      </w:r>
      <w:r w:rsidR="00E81859" w:rsidRPr="00F22278">
        <w:rPr>
          <w:rFonts w:ascii="Arial" w:hAnsi="Arial" w:cs="Arial"/>
          <w:noProof/>
        </w:rPr>
        <mc:AlternateContent>
          <mc:Choice Requires="wps">
            <w:drawing>
              <wp:anchor distT="0" distB="0" distL="114300" distR="114300" simplePos="0" relativeHeight="251713536" behindDoc="0" locked="0" layoutInCell="1" allowOverlap="1" wp14:anchorId="3C3D9672" wp14:editId="21C16696">
                <wp:simplePos x="0" y="0"/>
                <wp:positionH relativeFrom="column">
                  <wp:posOffset>4196127</wp:posOffset>
                </wp:positionH>
                <wp:positionV relativeFrom="paragraph">
                  <wp:posOffset>2197166</wp:posOffset>
                </wp:positionV>
                <wp:extent cx="2374265" cy="110490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104900"/>
                        </a:xfrm>
                        <a:prstGeom prst="rect">
                          <a:avLst/>
                        </a:prstGeom>
                        <a:noFill/>
                        <a:ln w="9525">
                          <a:noFill/>
                          <a:miter lim="800000"/>
                          <a:headEnd/>
                          <a:tailEnd/>
                        </a:ln>
                      </wps:spPr>
                      <wps:txb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3: Engaging teachers </w:t>
                            </w:r>
                          </w:p>
                          <w:p w:rsidR="00B169A6" w:rsidRPr="00F22278" w:rsidRDefault="00B169A6" w:rsidP="009D3101">
                            <w:pPr>
                              <w:spacing w:after="120" w:line="276" w:lineRule="auto"/>
                              <w:jc w:val="center"/>
                              <w:rPr>
                                <w:rFonts w:ascii="Arial" w:hAnsi="Arial" w:cs="Arial"/>
                              </w:rPr>
                            </w:pPr>
                            <w:r w:rsidRPr="00F22278">
                              <w:rPr>
                                <w:rFonts w:ascii="Arial" w:hAnsi="Arial" w:cs="Arial"/>
                              </w:rPr>
                              <w:t>For example, showing a TESS-India video of pair work to stimulate discussion in a staff meeting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C3D9672" id="_x0000_s1033" type="#_x0000_t202" style="position:absolute;left:0;text-align:left;margin-left:330.4pt;margin-top:173pt;width:186.95pt;height:87pt;z-index:2517135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" filled="f" stroked="f">
                <v:textbox>
                  <w:txbxContent>
                    <w:p w:rsidR="00B169A6" w:rsidRPr="00F22278" w:rsidRDefault="00B169A6" w:rsidP="009D3101">
                      <w:pPr>
                        <w:spacing w:after="120" w:line="276" w:lineRule="auto"/>
                        <w:jc w:val="center"/>
                        <w:rPr>
                          <w:rFonts w:ascii="Arial" w:hAnsi="Arial" w:cs="Arial"/>
                          <w:b/>
                        </w:rPr>
                      </w:pPr>
                      <w:r w:rsidRPr="00F22278">
                        <w:rPr>
                          <w:rFonts w:ascii="Arial" w:hAnsi="Arial" w:cs="Arial"/>
                          <w:b/>
                        </w:rPr>
                        <w:t xml:space="preserve">Stage 3: Engaging teachers </w:t>
                      </w:r>
                    </w:p>
                    <w:p w:rsidR="00B169A6" w:rsidRPr="00F22278" w:rsidRDefault="00B169A6" w:rsidP="009D3101">
                      <w:pPr>
                        <w:spacing w:after="120" w:line="276" w:lineRule="auto"/>
                        <w:jc w:val="center"/>
                        <w:rPr>
                          <w:rFonts w:ascii="Arial" w:hAnsi="Arial" w:cs="Arial"/>
                        </w:rPr>
                      </w:pPr>
                      <w:r w:rsidRPr="00F22278">
                        <w:rPr>
                          <w:rFonts w:ascii="Arial" w:hAnsi="Arial" w:cs="Arial"/>
                        </w:rPr>
                        <w:t>For example, showing a TESS-India video of pair work to stimulate discussion in a staff meeting</w:t>
                      </w:r>
                    </w:p>
                  </w:txbxContent>
                </v:textbox>
              </v:shape>
            </w:pict>
          </mc:Fallback>
        </mc:AlternateContent>
      </w:r>
      <w:r w:rsidR="009D3101" w:rsidRPr="00F22278">
        <w:rPr>
          <w:rFonts w:ascii="Arial" w:hAnsi="Arial" w:cs="Arial"/>
          <w:noProof/>
          <w:color w:val="000000"/>
        </w:rPr>
        <mc:AlternateContent>
          <mc:Choice Requires="wps">
            <w:drawing>
              <wp:inline distT="0" distB="0" distL="0" distR="0" wp14:anchorId="138953CC" wp14:editId="166081A5">
                <wp:extent cx="5200889" cy="1860331"/>
                <wp:effectExtent l="0" t="0" r="0" b="0"/>
                <wp:docPr id="59" name="Curved Down Arrow 59"/>
                <wp:cNvGraphicFramePr/>
                <a:graphic xmlns:a="http://schemas.openxmlformats.org/drawingml/2006/main">
                  <a:graphicData uri="http://schemas.microsoft.com/office/word/2010/wordprocessingShape">
                    <wps:wsp>
                      <wps:cNvSpPr/>
                      <wps:spPr>
                        <a:xfrm rot="16200000">
                          <a:off x="0" y="0"/>
                          <a:ext cx="5200889" cy="1860331"/>
                        </a:xfrm>
                        <a:prstGeom prst="curvedDownArrow">
                          <a:avLst/>
                        </a:prstGeom>
                        <a:solidFill>
                          <a:schemeClr val="tx2">
                            <a:lumMod val="20000"/>
                            <a:lumOff val="80000"/>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Default="00B169A6" w:rsidP="009D31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38953CC"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59" o:spid="_x0000_s1034" type="#_x0000_t105" style="width:409.5pt;height:146.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" adj="17737,20634,16200" fillcolor="#c6d9f1 [671]" stroked="f" strokeweight="2pt">
                <v:fill opacity="39321f"/>
                <v:textbox>
                  <w:txbxContent>
                    <w:p w:rsidR="00B169A6" w:rsidRDefault="00B169A6" w:rsidP="009D3101">
                      <w:pPr>
                        <w:jc w:val="center"/>
                      </w:pPr>
                    </w:p>
                  </w:txbxContent>
                </v:textbox>
                <w10:anchorlock/>
              </v:shape>
            </w:pict>
          </mc:Fallback>
        </mc:AlternateContent>
      </w:r>
      <w:r w:rsidR="009D3101" w:rsidRPr="00F22278">
        <w:rPr>
          <w:rFonts w:ascii="Arial" w:hAnsi="Arial" w:cs="Arial"/>
        </w:rPr>
        <w:t xml:space="preserve">                                                                         </w:t>
      </w:r>
      <w:r w:rsidR="009D3101" w:rsidRPr="00F22278">
        <w:rPr>
          <w:rFonts w:ascii="Arial" w:hAnsi="Arial" w:cs="Arial"/>
          <w:noProof/>
          <w:color w:val="000000"/>
        </w:rPr>
        <mc:AlternateContent>
          <mc:Choice Requires="wps">
            <w:drawing>
              <wp:inline distT="0" distB="0" distL="0" distR="0" wp14:anchorId="0F5A43D4" wp14:editId="14E8C7ED">
                <wp:extent cx="5200889" cy="1860331"/>
                <wp:effectExtent l="0" t="6033" r="0" b="0"/>
                <wp:docPr id="57" name="Curved Down Arrow 57"/>
                <wp:cNvGraphicFramePr/>
                <a:graphic xmlns:a="http://schemas.openxmlformats.org/drawingml/2006/main">
                  <a:graphicData uri="http://schemas.microsoft.com/office/word/2010/wordprocessingShape">
                    <wps:wsp>
                      <wps:cNvSpPr/>
                      <wps:spPr>
                        <a:xfrm rot="5400000">
                          <a:off x="0" y="0"/>
                          <a:ext cx="5200889" cy="1860331"/>
                        </a:xfrm>
                        <a:prstGeom prst="curvedDownArrow">
                          <a:avLst/>
                        </a:prstGeom>
                        <a:solidFill>
                          <a:schemeClr val="tx2">
                            <a:lumMod val="20000"/>
                            <a:lumOff val="80000"/>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DD8CB3F" id="Curved Down Arrow 57" o:spid="_x0000_s1026" type="#_x0000_t105" style="width:409.5pt;height:146.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" adj="17737,20634,16200" fillcolor="#c6d9f1 [671]" stroked="f" strokeweight="2pt">
                <v:fill opacity="39321f"/>
                <w10:anchorlock/>
              </v:shape>
            </w:pict>
          </mc:Fallback>
        </mc:AlternateContent>
      </w:r>
    </w:p>
    <w:p w:rsidR="009D3101" w:rsidRPr="00F22278" w:rsidRDefault="009D3101" w:rsidP="009D3101">
      <w:pPr>
        <w:jc w:val="center"/>
        <w:rPr>
          <w:rFonts w:ascii="Arial" w:hAnsi="Arial" w:cs="Arial"/>
        </w:rPr>
      </w:pPr>
    </w:p>
    <w:p w:rsidR="009D3101" w:rsidRPr="00F22278" w:rsidRDefault="009D3101" w:rsidP="009D3101">
      <w:pPr>
        <w:jc w:val="center"/>
        <w:rPr>
          <w:rFonts w:ascii="Arial" w:hAnsi="Arial" w:cs="Arial"/>
        </w:rPr>
      </w:pPr>
    </w:p>
    <w:p w:rsidR="009D3101" w:rsidRPr="00F22278" w:rsidRDefault="009D3101" w:rsidP="009D3101">
      <w:pPr>
        <w:jc w:val="center"/>
        <w:rPr>
          <w:rFonts w:ascii="Arial" w:hAnsi="Arial" w:cs="Arial"/>
        </w:rPr>
      </w:pPr>
    </w:p>
    <w:p w:rsidR="009D3101" w:rsidRPr="00F22278" w:rsidRDefault="009D3101" w:rsidP="009D3101">
      <w:pPr>
        <w:jc w:val="center"/>
        <w:rPr>
          <w:rFonts w:ascii="Arial" w:hAnsi="Arial" w:cs="Arial"/>
        </w:rPr>
      </w:pPr>
    </w:p>
    <w:p w:rsidR="00A4458B" w:rsidRPr="00F22278" w:rsidRDefault="00A4458B" w:rsidP="009D3101">
      <w:pPr>
        <w:jc w:val="center"/>
        <w:rPr>
          <w:rFonts w:ascii="Arial" w:hAnsi="Arial" w:cs="Arial"/>
        </w:rPr>
      </w:pPr>
    </w:p>
    <w:p w:rsidR="009D3101" w:rsidRPr="00F22278" w:rsidRDefault="009D3101" w:rsidP="009D3101">
      <w:pPr>
        <w:jc w:val="center"/>
        <w:rPr>
          <w:rFonts w:ascii="Arial" w:hAnsi="Arial" w:cs="Arial"/>
        </w:rPr>
      </w:pPr>
      <w:r w:rsidRPr="00F22278">
        <w:rPr>
          <w:rFonts w:ascii="Arial" w:hAnsi="Arial" w:cs="Arial"/>
          <w:b/>
        </w:rPr>
        <w:t>Figure 2</w:t>
      </w:r>
      <w:r w:rsidRPr="00F22278">
        <w:rPr>
          <w:rFonts w:ascii="Arial" w:hAnsi="Arial" w:cs="Arial"/>
        </w:rPr>
        <w:t xml:space="preserve"> The cycle to enable more student-centred learning</w:t>
      </w:r>
      <w:r w:rsidR="00E81859" w:rsidRPr="00F22278">
        <w:rPr>
          <w:rFonts w:ascii="Arial" w:hAnsi="Arial" w:cs="Arial"/>
        </w:rPr>
        <w:t xml:space="preserve"> </w:t>
      </w:r>
      <w:r w:rsidR="00093CF4" w:rsidRPr="00F22278">
        <w:rPr>
          <w:rFonts w:ascii="Arial" w:hAnsi="Arial" w:cs="Arial"/>
        </w:rPr>
        <w:br/>
        <w:t>(</w:t>
      </w:r>
      <w:r w:rsidR="00E81859" w:rsidRPr="00F22278">
        <w:rPr>
          <w:rFonts w:ascii="Arial" w:hAnsi="Arial" w:cs="Arial"/>
        </w:rPr>
        <w:t>using the example of increasing the use of pair work in the classroom</w:t>
      </w:r>
      <w:r w:rsidR="00093CF4" w:rsidRPr="00F22278">
        <w:rPr>
          <w:rFonts w:ascii="Arial" w:hAnsi="Arial" w:cs="Arial"/>
        </w:rPr>
        <w:t>)</w:t>
      </w:r>
      <w:r w:rsidRPr="00F22278">
        <w:rPr>
          <w:rFonts w:ascii="Arial" w:hAnsi="Arial" w:cs="Arial"/>
        </w:rPr>
        <w:t>.</w:t>
      </w:r>
    </w:p>
    <w:p w:rsidR="0012113E" w:rsidRPr="00F22278" w:rsidRDefault="0012113E">
      <w:pPr>
        <w:jc w:val="left"/>
        <w:rPr>
          <w:rFonts w:ascii="Arial" w:hAnsi="Arial" w:cs="Arial"/>
        </w:rPr>
      </w:pPr>
      <w:r w:rsidRPr="00F22278">
        <w:rPr>
          <w:rFonts w:ascii="Arial" w:hAnsi="Arial" w:cs="Arial"/>
        </w:rPr>
        <w:br w:type="page"/>
      </w:r>
    </w:p>
    <w:p w:rsidR="0043542D" w:rsidRPr="00F22278" w:rsidRDefault="0043542D" w:rsidP="0043542D">
      <w:pPr>
        <w:pStyle w:val="Heading1"/>
        <w:rPr>
          <w:rFonts w:ascii="Arial" w:hAnsi="Arial" w:cs="Arial"/>
        </w:rPr>
      </w:pPr>
      <w:bookmarkStart w:id="8" w:name="_Toc408390848"/>
      <w:bookmarkStart w:id="9" w:name="_Toc403982258"/>
      <w:r w:rsidRPr="00F22278">
        <w:rPr>
          <w:rFonts w:ascii="Arial" w:hAnsi="Arial" w:cs="Arial"/>
        </w:rPr>
        <w:t>2 What is in the TESS-India OERs?</w:t>
      </w:r>
      <w:bookmarkEnd w:id="8"/>
    </w:p>
    <w:p w:rsidR="0043542D" w:rsidRPr="00F22278" w:rsidRDefault="0043542D" w:rsidP="0043542D">
      <w:pPr>
        <w:spacing w:after="120" w:line="276" w:lineRule="auto"/>
        <w:jc w:val="left"/>
        <w:rPr>
          <w:rFonts w:ascii="Arial" w:hAnsi="Arial" w:cs="Arial"/>
        </w:rPr>
      </w:pPr>
      <w:r w:rsidRPr="00F22278">
        <w:rPr>
          <w:rFonts w:ascii="Arial" w:hAnsi="Arial" w:cs="Arial"/>
        </w:rPr>
        <w:t>TESS-India has resources to support teachers in developing participatory approaches to learning. In this section and the next section, you will have a look at the resources available and select a focus for change (</w:t>
      </w:r>
      <w:r w:rsidR="00A4458B" w:rsidRPr="00F22278">
        <w:rPr>
          <w:rFonts w:ascii="Arial" w:hAnsi="Arial" w:cs="Arial"/>
        </w:rPr>
        <w:t>S</w:t>
      </w:r>
      <w:r w:rsidRPr="00F22278">
        <w:rPr>
          <w:rFonts w:ascii="Arial" w:hAnsi="Arial" w:cs="Arial"/>
        </w:rPr>
        <w:t xml:space="preserve">tage </w:t>
      </w:r>
      <w:r w:rsidR="00A4458B" w:rsidRPr="00F22278">
        <w:rPr>
          <w:rFonts w:ascii="Arial" w:hAnsi="Arial" w:cs="Arial"/>
        </w:rPr>
        <w:t xml:space="preserve">2 in </w:t>
      </w:r>
      <w:r w:rsidRPr="00F22278">
        <w:rPr>
          <w:rFonts w:ascii="Arial" w:hAnsi="Arial" w:cs="Arial"/>
        </w:rPr>
        <w:t xml:space="preserve">Figure 2). </w:t>
      </w:r>
    </w:p>
    <w:p w:rsidR="0043542D" w:rsidRPr="00F22278" w:rsidRDefault="0043542D" w:rsidP="0043542D">
      <w:pPr>
        <w:spacing w:after="120" w:line="276" w:lineRule="auto"/>
        <w:jc w:val="left"/>
        <w:rPr>
          <w:rFonts w:ascii="Arial" w:hAnsi="Arial" w:cs="Arial"/>
        </w:rPr>
      </w:pPr>
      <w:r w:rsidRPr="00F22278">
        <w:rPr>
          <w:rFonts w:ascii="Arial" w:hAnsi="Arial" w:cs="Arial"/>
        </w:rPr>
        <w:t>Resource 2 sets out the principles of the pedagogy for the TESS-India project and provides a useful summary of the changes (or learning movement) that the materials are designed to support.</w:t>
      </w:r>
    </w:p>
    <w:p w:rsidR="0043542D" w:rsidRPr="00F22278" w:rsidRDefault="0043542D" w:rsidP="0043542D">
      <w:pPr>
        <w:spacing w:after="120" w:line="276" w:lineRule="auto"/>
        <w:jc w:val="left"/>
        <w:rPr>
          <w:rFonts w:ascii="Arial" w:hAnsi="Arial" w:cs="Arial"/>
        </w:rPr>
      </w:pPr>
      <w:r w:rsidRPr="00F22278">
        <w:rPr>
          <w:rFonts w:ascii="Arial" w:hAnsi="Arial" w:cs="Arial"/>
        </w:rPr>
        <w:t xml:space="preserve">Resource 3 lays out the actual content of the key resources and the different OERs. There are 15 OERs each in the areas of </w:t>
      </w:r>
      <w:r w:rsidR="00D650A6" w:rsidRPr="00F22278">
        <w:rPr>
          <w:rFonts w:ascii="Arial" w:hAnsi="Arial" w:cs="Arial"/>
        </w:rPr>
        <w:t>Second</w:t>
      </w:r>
      <w:r w:rsidRPr="00F22278">
        <w:rPr>
          <w:rFonts w:ascii="Arial" w:hAnsi="Arial" w:cs="Arial"/>
        </w:rPr>
        <w:t xml:space="preserve">ary Science, </w:t>
      </w:r>
      <w:r w:rsidR="00D650A6" w:rsidRPr="00F22278">
        <w:rPr>
          <w:rFonts w:ascii="Arial" w:hAnsi="Arial" w:cs="Arial"/>
        </w:rPr>
        <w:t>Second</w:t>
      </w:r>
      <w:r w:rsidRPr="00F22278">
        <w:rPr>
          <w:rFonts w:ascii="Arial" w:hAnsi="Arial" w:cs="Arial"/>
        </w:rPr>
        <w:t xml:space="preserve">ary English, and </w:t>
      </w:r>
      <w:r w:rsidR="00D650A6" w:rsidRPr="00F22278">
        <w:rPr>
          <w:rFonts w:ascii="Arial" w:hAnsi="Arial" w:cs="Arial"/>
        </w:rPr>
        <w:t>Second</w:t>
      </w:r>
      <w:r w:rsidRPr="00F22278">
        <w:rPr>
          <w:rFonts w:ascii="Arial" w:hAnsi="Arial" w:cs="Arial"/>
        </w:rPr>
        <w:t xml:space="preserve">ary </w:t>
      </w:r>
      <w:r w:rsidR="006C20BC" w:rsidRPr="00F22278">
        <w:rPr>
          <w:rFonts w:ascii="Arial" w:hAnsi="Arial" w:cs="Arial"/>
        </w:rPr>
        <w:t>Maths</w:t>
      </w:r>
      <w:r w:rsidRPr="00F22278">
        <w:rPr>
          <w:rFonts w:ascii="Arial" w:hAnsi="Arial" w:cs="Arial"/>
        </w:rPr>
        <w:t xml:space="preserve">, as well as a set of key resources with associated videos, all shot in Indian schools. </w:t>
      </w:r>
    </w:p>
    <w:tbl>
      <w:tblPr>
        <w:tblStyle w:val="TableGrid"/>
        <w:tblW w:w="0" w:type="auto"/>
        <w:tblInd w:w="108" w:type="dxa"/>
        <w:tblLook w:val="04A0" w:firstRow="1" w:lastRow="0" w:firstColumn="1" w:lastColumn="0" w:noHBand="0" w:noVBand="1"/>
      </w:tblPr>
      <w:tblGrid>
        <w:gridCol w:w="10575"/>
      </w:tblGrid>
      <w:tr w:rsidR="0043542D" w:rsidRPr="00F22278" w:rsidTr="0043542D">
        <w:tc>
          <w:tcPr>
            <w:tcW w:w="10575" w:type="dxa"/>
            <w:shd w:val="clear" w:color="auto" w:fill="D9D9D9" w:themeFill="background1" w:themeFillShade="D9"/>
          </w:tcPr>
          <w:p w:rsidR="0043542D" w:rsidRPr="00F22278" w:rsidRDefault="0043542D" w:rsidP="0043542D">
            <w:pPr>
              <w:pStyle w:val="Heading2"/>
              <w:spacing w:before="120" w:after="120" w:line="276" w:lineRule="auto"/>
              <w:jc w:val="left"/>
              <w:outlineLvl w:val="1"/>
              <w:rPr>
                <w:rStyle w:val="Strong"/>
                <w:rFonts w:ascii="Arial" w:hAnsi="Arial" w:cs="Arial"/>
                <w:lang w:val="en-GB"/>
              </w:rPr>
            </w:pPr>
            <w:r w:rsidRPr="00F22278">
              <w:rPr>
                <w:rStyle w:val="Strong"/>
                <w:rFonts w:ascii="Arial" w:hAnsi="Arial" w:cs="Arial"/>
              </w:rPr>
              <w:t xml:space="preserve">Activity </w:t>
            </w:r>
            <w:r w:rsidRPr="00F22278">
              <w:rPr>
                <w:rStyle w:val="Strong"/>
                <w:rFonts w:ascii="Arial" w:hAnsi="Arial" w:cs="Arial"/>
                <w:lang w:val="en-GB"/>
              </w:rPr>
              <w:t>2</w:t>
            </w:r>
            <w:r w:rsidRPr="00F22278">
              <w:rPr>
                <w:rStyle w:val="Strong"/>
                <w:rFonts w:ascii="Arial" w:hAnsi="Arial" w:cs="Arial"/>
              </w:rPr>
              <w:t xml:space="preserve">: </w:t>
            </w:r>
            <w:r w:rsidRPr="00F22278">
              <w:rPr>
                <w:rStyle w:val="Strong"/>
                <w:rFonts w:ascii="Arial" w:hAnsi="Arial" w:cs="Arial"/>
                <w:lang w:val="en-GB"/>
              </w:rPr>
              <w:t>Looking at a TESS-India OER</w:t>
            </w:r>
          </w:p>
        </w:tc>
      </w:tr>
      <w:tr w:rsidR="0043542D" w:rsidRPr="00F22278" w:rsidTr="0043542D">
        <w:tc>
          <w:tcPr>
            <w:tcW w:w="10575" w:type="dxa"/>
          </w:tcPr>
          <w:p w:rsidR="0043542D" w:rsidRPr="00F22278" w:rsidRDefault="0043542D" w:rsidP="0043542D">
            <w:pPr>
              <w:spacing w:after="120" w:line="276" w:lineRule="auto"/>
              <w:jc w:val="left"/>
              <w:rPr>
                <w:rFonts w:ascii="Arial" w:hAnsi="Arial" w:cs="Arial"/>
              </w:rPr>
            </w:pPr>
            <w:r w:rsidRPr="00F22278">
              <w:rPr>
                <w:rFonts w:ascii="Arial" w:hAnsi="Arial" w:cs="Arial"/>
              </w:rPr>
              <w:t>Choose one TESS-India OER to look at in detail. If possible, do this activity with a senior colleague. The OERs have been designed to help teachers learn particular skills and competencies. As you read the TESS-India OER, have a look at Resource 4, which explains the structure of the OER. With your colleague, identify what the teacher will learn in each section of the unit.</w:t>
            </w:r>
          </w:p>
          <w:p w:rsidR="0043542D" w:rsidRPr="00F22278" w:rsidRDefault="0043542D" w:rsidP="0043542D">
            <w:pPr>
              <w:spacing w:after="120" w:line="276" w:lineRule="auto"/>
              <w:jc w:val="left"/>
              <w:rPr>
                <w:rFonts w:ascii="Arial" w:hAnsi="Arial" w:cs="Arial"/>
              </w:rPr>
            </w:pPr>
            <w:r w:rsidRPr="00F22278">
              <w:rPr>
                <w:rFonts w:ascii="Arial" w:hAnsi="Arial" w:cs="Arial"/>
              </w:rPr>
              <w:t>Look at the TESS-India key resources</w:t>
            </w:r>
            <w:r w:rsidR="00A45A61">
              <w:rPr>
                <w:rFonts w:ascii="Arial" w:hAnsi="Arial" w:cs="Arial"/>
              </w:rPr>
              <w:t xml:space="preserve"> (</w:t>
            </w:r>
            <w:hyperlink r:id="rId18" w:history="1">
              <w:r w:rsidR="00A45A61" w:rsidRPr="00787A49">
                <w:rPr>
                  <w:rStyle w:val="Hyperlink"/>
                  <w:rFonts w:ascii="Arial" w:eastAsiaTheme="minorHAnsi" w:hAnsi="Arial" w:cs="Arial"/>
                  <w:szCs w:val="22"/>
                  <w:lang w:eastAsia="en-US"/>
                </w:rPr>
                <w:t>http://tinyurl.com/kr-all10</w:t>
              </w:r>
            </w:hyperlink>
            <w:r w:rsidR="00A45A61">
              <w:rPr>
                <w:rFonts w:ascii="Arial" w:eastAsiaTheme="minorHAnsi" w:hAnsi="Arial" w:cs="Arial"/>
                <w:szCs w:val="22"/>
                <w:lang w:eastAsia="en-US"/>
              </w:rPr>
              <w:t>)</w:t>
            </w:r>
            <w:r w:rsidRPr="00F22278">
              <w:rPr>
                <w:rFonts w:ascii="Arial" w:hAnsi="Arial" w:cs="Arial"/>
              </w:rPr>
              <w:t>. Which key resources does the OER refer to? If possible, watch the TESS-India videos that are linked to the OER.</w:t>
            </w:r>
          </w:p>
          <w:p w:rsidR="0043542D" w:rsidRPr="00F22278" w:rsidRDefault="0043542D" w:rsidP="0043542D">
            <w:pPr>
              <w:spacing w:after="120" w:line="276" w:lineRule="auto"/>
              <w:jc w:val="left"/>
              <w:rPr>
                <w:rFonts w:ascii="Arial" w:hAnsi="Arial" w:cs="Arial"/>
              </w:rPr>
            </w:pPr>
            <w:r w:rsidRPr="00F22278">
              <w:rPr>
                <w:rFonts w:ascii="Arial" w:hAnsi="Arial" w:cs="Arial"/>
              </w:rPr>
              <w:t xml:space="preserve">Remember that the TESS-India OERs do not cover the whole student curriculum. They are designed to give teachers ideas that can easily be used or adapted for other topics. </w:t>
            </w:r>
          </w:p>
        </w:tc>
      </w:tr>
    </w:tbl>
    <w:p w:rsidR="0043542D" w:rsidRPr="00F22278" w:rsidRDefault="0043542D" w:rsidP="0043542D">
      <w:pPr>
        <w:pStyle w:val="Heading1"/>
        <w:rPr>
          <w:rFonts w:ascii="Arial" w:hAnsi="Arial" w:cs="Arial"/>
        </w:rPr>
      </w:pPr>
      <w:bookmarkStart w:id="10" w:name="_Toc408390849"/>
      <w:r w:rsidRPr="00F22278">
        <w:rPr>
          <w:rFonts w:ascii="Arial" w:hAnsi="Arial" w:cs="Arial"/>
        </w:rPr>
        <w:t xml:space="preserve">3 </w:t>
      </w:r>
      <w:bookmarkEnd w:id="9"/>
      <w:bookmarkEnd w:id="10"/>
      <w:r w:rsidRPr="00F22278">
        <w:rPr>
          <w:rFonts w:ascii="Arial" w:hAnsi="Arial" w:cs="Arial"/>
        </w:rPr>
        <w:t>What change should you lead?</w:t>
      </w:r>
    </w:p>
    <w:p w:rsidR="0043542D" w:rsidRPr="00F22278" w:rsidRDefault="0043542D" w:rsidP="0043542D">
      <w:pPr>
        <w:spacing w:after="120" w:line="276" w:lineRule="auto"/>
        <w:jc w:val="left"/>
        <w:rPr>
          <w:rFonts w:ascii="Arial" w:hAnsi="Arial" w:cs="Arial"/>
        </w:rPr>
      </w:pPr>
      <w:r w:rsidRPr="00F22278">
        <w:rPr>
          <w:rFonts w:ascii="Arial" w:hAnsi="Arial" w:cs="Arial"/>
        </w:rPr>
        <w:t>You will now start to focus on one of the issues from your audit to bring about one improvement in teaching and learning your school. It is important not to try to improve too much at a time. By focusing on one issue</w:t>
      </w:r>
      <w:r w:rsidR="006C20BC" w:rsidRPr="00F22278">
        <w:rPr>
          <w:rFonts w:ascii="Arial" w:hAnsi="Arial" w:cs="Arial"/>
        </w:rPr>
        <w:t xml:space="preserve"> at once</w:t>
      </w:r>
      <w:r w:rsidRPr="00F22278">
        <w:rPr>
          <w:rFonts w:ascii="Arial" w:hAnsi="Arial" w:cs="Arial"/>
        </w:rPr>
        <w:t xml:space="preserve">, you are </w:t>
      </w:r>
      <w:r w:rsidR="006C20BC" w:rsidRPr="00F22278">
        <w:rPr>
          <w:rFonts w:ascii="Arial" w:hAnsi="Arial" w:cs="Arial"/>
        </w:rPr>
        <w:t xml:space="preserve">more </w:t>
      </w:r>
      <w:r w:rsidRPr="00F22278">
        <w:rPr>
          <w:rFonts w:ascii="Arial" w:hAnsi="Arial" w:cs="Arial"/>
        </w:rPr>
        <w:t>likely to succeed.</w:t>
      </w:r>
    </w:p>
    <w:tbl>
      <w:tblPr>
        <w:tblStyle w:val="TableGrid"/>
        <w:tblW w:w="0" w:type="auto"/>
        <w:tblInd w:w="108" w:type="dxa"/>
        <w:tblLook w:val="04A0" w:firstRow="1" w:lastRow="0" w:firstColumn="1" w:lastColumn="0" w:noHBand="0" w:noVBand="1"/>
      </w:tblPr>
      <w:tblGrid>
        <w:gridCol w:w="10575"/>
      </w:tblGrid>
      <w:tr w:rsidR="0043542D" w:rsidRPr="00F22278" w:rsidTr="00A451E2">
        <w:tc>
          <w:tcPr>
            <w:tcW w:w="10575" w:type="dxa"/>
            <w:tcBorders>
              <w:bottom w:val="single" w:sz="4" w:space="0" w:color="000000"/>
            </w:tcBorders>
            <w:shd w:val="clear" w:color="auto" w:fill="D9D9D9" w:themeFill="background1" w:themeFillShade="D9"/>
          </w:tcPr>
          <w:p w:rsidR="0043542D" w:rsidRPr="00F22278" w:rsidRDefault="0043542D" w:rsidP="00A451E2">
            <w:pPr>
              <w:pStyle w:val="Heading2"/>
              <w:spacing w:before="120" w:after="120" w:line="276" w:lineRule="auto"/>
              <w:jc w:val="left"/>
              <w:outlineLvl w:val="1"/>
              <w:rPr>
                <w:rStyle w:val="Strong"/>
                <w:rFonts w:ascii="Arial" w:hAnsi="Arial" w:cs="Arial"/>
                <w:lang w:val="en-GB"/>
              </w:rPr>
            </w:pPr>
            <w:r w:rsidRPr="00F22278">
              <w:rPr>
                <w:rStyle w:val="Strong"/>
                <w:rFonts w:ascii="Arial" w:hAnsi="Arial" w:cs="Arial"/>
              </w:rPr>
              <w:t xml:space="preserve">Activity </w:t>
            </w:r>
            <w:r w:rsidRPr="00F22278">
              <w:rPr>
                <w:rStyle w:val="Strong"/>
                <w:rFonts w:ascii="Arial" w:hAnsi="Arial" w:cs="Arial"/>
                <w:lang w:val="en-GB"/>
              </w:rPr>
              <w:t>3</w:t>
            </w:r>
            <w:r w:rsidRPr="00F22278">
              <w:rPr>
                <w:rStyle w:val="Strong"/>
                <w:rFonts w:ascii="Arial" w:hAnsi="Arial" w:cs="Arial"/>
              </w:rPr>
              <w:t xml:space="preserve">: </w:t>
            </w:r>
            <w:r w:rsidR="00A451E2" w:rsidRPr="00F22278">
              <w:rPr>
                <w:rStyle w:val="Strong"/>
                <w:rFonts w:ascii="Arial" w:hAnsi="Arial" w:cs="Arial"/>
                <w:lang w:val="en-GB"/>
              </w:rPr>
              <w:t>Identifying your focus for improvement</w:t>
            </w:r>
          </w:p>
        </w:tc>
      </w:tr>
      <w:tr w:rsidR="0043542D" w:rsidRPr="00F22278" w:rsidTr="00A451E2">
        <w:tc>
          <w:tcPr>
            <w:tcW w:w="10575" w:type="dxa"/>
            <w:tcBorders>
              <w:bottom w:val="nil"/>
            </w:tcBorders>
          </w:tcPr>
          <w:p w:rsidR="00A451E2" w:rsidRPr="00F22278" w:rsidRDefault="0043542D" w:rsidP="0043542D">
            <w:pPr>
              <w:spacing w:after="120" w:line="276" w:lineRule="auto"/>
              <w:jc w:val="left"/>
              <w:rPr>
                <w:rFonts w:ascii="Arial" w:hAnsi="Arial" w:cs="Arial"/>
              </w:rPr>
            </w:pPr>
            <w:bookmarkStart w:id="11" w:name="_Toc403480732"/>
            <w:r w:rsidRPr="00F22278">
              <w:rPr>
                <w:rFonts w:ascii="Arial" w:hAnsi="Arial" w:cs="Arial"/>
              </w:rPr>
              <w:t xml:space="preserve">Using your responses </w:t>
            </w:r>
            <w:r w:rsidR="00A451E2" w:rsidRPr="00F22278">
              <w:rPr>
                <w:rFonts w:ascii="Arial" w:hAnsi="Arial" w:cs="Arial"/>
              </w:rPr>
              <w:t>in</w:t>
            </w:r>
            <w:r w:rsidRPr="00F22278">
              <w:rPr>
                <w:rFonts w:ascii="Arial" w:hAnsi="Arial" w:cs="Arial"/>
              </w:rPr>
              <w:t xml:space="preserve"> Resource 1 and the list of participatory </w:t>
            </w:r>
            <w:r w:rsidR="00A451E2" w:rsidRPr="00F22278">
              <w:rPr>
                <w:rFonts w:ascii="Arial" w:hAnsi="Arial" w:cs="Arial"/>
              </w:rPr>
              <w:t xml:space="preserve">principles of practice </w:t>
            </w:r>
            <w:r w:rsidRPr="00F22278">
              <w:rPr>
                <w:rFonts w:ascii="Arial" w:hAnsi="Arial" w:cs="Arial"/>
              </w:rPr>
              <w:t xml:space="preserve">in the TESS-India </w:t>
            </w:r>
            <w:r w:rsidR="00A451E2" w:rsidRPr="00F22278">
              <w:rPr>
                <w:rFonts w:ascii="Arial" w:hAnsi="Arial" w:cs="Arial"/>
              </w:rPr>
              <w:t xml:space="preserve">key resources </w:t>
            </w:r>
            <w:r w:rsidRPr="00F22278">
              <w:rPr>
                <w:rFonts w:ascii="Arial" w:hAnsi="Arial" w:cs="Arial"/>
              </w:rPr>
              <w:t>(Resource 3), identify a single focus for change</w:t>
            </w:r>
            <w:r w:rsidR="00A451E2" w:rsidRPr="00F22278">
              <w:rPr>
                <w:rFonts w:ascii="Arial" w:hAnsi="Arial" w:cs="Arial"/>
              </w:rPr>
              <w:t>. (F</w:t>
            </w:r>
            <w:r w:rsidRPr="00F22278">
              <w:rPr>
                <w:rFonts w:ascii="Arial" w:hAnsi="Arial" w:cs="Arial"/>
              </w:rPr>
              <w:t>or example</w:t>
            </w:r>
            <w:r w:rsidR="00A451E2" w:rsidRPr="00F22278">
              <w:rPr>
                <w:rFonts w:ascii="Arial" w:hAnsi="Arial" w:cs="Arial"/>
              </w:rPr>
              <w:t>,</w:t>
            </w:r>
            <w:r w:rsidRPr="00F22278">
              <w:rPr>
                <w:rFonts w:ascii="Arial" w:hAnsi="Arial" w:cs="Arial"/>
              </w:rPr>
              <w:t xml:space="preserve"> this might be ‘pair work’ or ‘questioning’.</w:t>
            </w:r>
            <w:r w:rsidR="00A451E2" w:rsidRPr="00F22278">
              <w:rPr>
                <w:rFonts w:ascii="Arial" w:hAnsi="Arial" w:cs="Arial"/>
              </w:rPr>
              <w:t>)</w:t>
            </w:r>
            <w:r w:rsidRPr="00F22278">
              <w:rPr>
                <w:rFonts w:ascii="Arial" w:hAnsi="Arial" w:cs="Arial"/>
              </w:rPr>
              <w:t xml:space="preserve"> </w:t>
            </w:r>
          </w:p>
          <w:p w:rsidR="0043542D" w:rsidRPr="00F22278" w:rsidRDefault="0043542D" w:rsidP="00D650A6">
            <w:pPr>
              <w:spacing w:after="120" w:line="276" w:lineRule="auto"/>
              <w:jc w:val="left"/>
              <w:rPr>
                <w:rFonts w:ascii="Arial" w:hAnsi="Arial" w:cs="Arial"/>
              </w:rPr>
            </w:pPr>
            <w:r w:rsidRPr="00F22278">
              <w:rPr>
                <w:rFonts w:ascii="Arial" w:hAnsi="Arial" w:cs="Arial"/>
              </w:rPr>
              <w:t xml:space="preserve">You can see from the table in </w:t>
            </w:r>
            <w:r w:rsidR="00A451E2" w:rsidRPr="00F22278">
              <w:rPr>
                <w:rFonts w:ascii="Arial" w:hAnsi="Arial" w:cs="Arial"/>
              </w:rPr>
              <w:t>R</w:t>
            </w:r>
            <w:r w:rsidRPr="00F22278">
              <w:rPr>
                <w:rFonts w:ascii="Arial" w:hAnsi="Arial" w:cs="Arial"/>
              </w:rPr>
              <w:t xml:space="preserve">esource 3 which TESS-India OERs and videos are linked to each </w:t>
            </w:r>
            <w:r w:rsidR="00A451E2" w:rsidRPr="00F22278">
              <w:rPr>
                <w:rFonts w:ascii="Arial" w:hAnsi="Arial" w:cs="Arial"/>
              </w:rPr>
              <w:t xml:space="preserve">principle of practice </w:t>
            </w:r>
            <w:bookmarkEnd w:id="11"/>
            <w:r w:rsidRPr="00F22278">
              <w:rPr>
                <w:rFonts w:ascii="Arial" w:hAnsi="Arial" w:cs="Arial"/>
              </w:rPr>
              <w:t>so that you can connect with all the relevant TESS-India resources. Make a list of the TESS-India OERs (</w:t>
            </w:r>
            <w:r w:rsidR="00D650A6" w:rsidRPr="00F22278">
              <w:rPr>
                <w:rFonts w:ascii="Arial" w:hAnsi="Arial" w:cs="Arial"/>
              </w:rPr>
              <w:t>Second</w:t>
            </w:r>
            <w:r w:rsidR="00A451E2" w:rsidRPr="00F22278">
              <w:rPr>
                <w:rFonts w:ascii="Arial" w:hAnsi="Arial" w:cs="Arial"/>
              </w:rPr>
              <w:t xml:space="preserve">ary </w:t>
            </w:r>
            <w:r w:rsidRPr="00F22278">
              <w:rPr>
                <w:rFonts w:ascii="Arial" w:hAnsi="Arial" w:cs="Arial"/>
              </w:rPr>
              <w:t xml:space="preserve">Maths, </w:t>
            </w:r>
            <w:r w:rsidR="00D650A6" w:rsidRPr="00F22278">
              <w:rPr>
                <w:rFonts w:ascii="Arial" w:hAnsi="Arial" w:cs="Arial"/>
              </w:rPr>
              <w:t>Second</w:t>
            </w:r>
            <w:r w:rsidR="00A451E2" w:rsidRPr="00F22278">
              <w:rPr>
                <w:rFonts w:ascii="Arial" w:hAnsi="Arial" w:cs="Arial"/>
              </w:rPr>
              <w:t xml:space="preserve">ary </w:t>
            </w:r>
            <w:r w:rsidRPr="00F22278">
              <w:rPr>
                <w:rFonts w:ascii="Arial" w:hAnsi="Arial" w:cs="Arial"/>
              </w:rPr>
              <w:t xml:space="preserve">English and </w:t>
            </w:r>
            <w:r w:rsidR="00D650A6" w:rsidRPr="00F22278">
              <w:rPr>
                <w:rFonts w:ascii="Arial" w:hAnsi="Arial" w:cs="Arial"/>
              </w:rPr>
              <w:t>Second</w:t>
            </w:r>
            <w:r w:rsidR="00A451E2" w:rsidRPr="00F22278">
              <w:rPr>
                <w:rFonts w:ascii="Arial" w:hAnsi="Arial" w:cs="Arial"/>
              </w:rPr>
              <w:t xml:space="preserve">ary </w:t>
            </w:r>
            <w:r w:rsidRPr="00F22278">
              <w:rPr>
                <w:rFonts w:ascii="Arial" w:hAnsi="Arial" w:cs="Arial"/>
              </w:rPr>
              <w:t>Science) that you could use to help you develop this approach to teaching in your school.</w:t>
            </w:r>
          </w:p>
        </w:tc>
      </w:tr>
      <w:tr w:rsidR="00A451E2" w:rsidRPr="00F22278" w:rsidTr="00A451E2">
        <w:tc>
          <w:tcPr>
            <w:tcW w:w="10575" w:type="dxa"/>
            <w:tcBorders>
              <w:top w:val="nil"/>
            </w:tcBorders>
          </w:tcPr>
          <w:p w:rsidR="00D650A6" w:rsidRPr="00F22278" w:rsidRDefault="00F31FC1" w:rsidP="00A451E2">
            <w:pPr>
              <w:jc w:val="center"/>
              <w:rPr>
                <w:rFonts w:ascii="Arial" w:hAnsi="Arial" w:cs="Arial"/>
              </w:rPr>
            </w:pPr>
            <w:r w:rsidRPr="00F22278">
              <w:rPr>
                <w:rFonts w:ascii="Arial" w:hAnsi="Arial" w:cs="Arial"/>
                <w:noProof/>
              </w:rPr>
              <w:drawing>
                <wp:inline distT="0" distB="0" distL="0" distR="0" wp14:anchorId="414A9382" wp14:editId="6509B5D8">
                  <wp:extent cx="2793343" cy="195163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05_fig003_sketch.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94414" cy="1952379"/>
                          </a:xfrm>
                          <a:prstGeom prst="rect">
                            <a:avLst/>
                          </a:prstGeom>
                        </pic:spPr>
                      </pic:pic>
                    </a:graphicData>
                  </a:graphic>
                </wp:inline>
              </w:drawing>
            </w:r>
          </w:p>
          <w:p w:rsidR="00A451E2" w:rsidRPr="00F22278" w:rsidRDefault="00A451E2" w:rsidP="00A451E2">
            <w:pPr>
              <w:jc w:val="center"/>
              <w:rPr>
                <w:rFonts w:ascii="Arial" w:hAnsi="Arial" w:cs="Arial"/>
              </w:rPr>
            </w:pPr>
            <w:r w:rsidRPr="00F22278">
              <w:rPr>
                <w:rFonts w:ascii="Arial" w:hAnsi="Arial" w:cs="Arial"/>
                <w:b/>
              </w:rPr>
              <w:t>Figure 3</w:t>
            </w:r>
            <w:r w:rsidRPr="00F22278">
              <w:rPr>
                <w:rFonts w:ascii="Arial" w:hAnsi="Arial" w:cs="Arial"/>
              </w:rPr>
              <w:t xml:space="preserve"> What do you </w:t>
            </w:r>
            <w:r w:rsidR="00F31FC1" w:rsidRPr="00F22278">
              <w:rPr>
                <w:rFonts w:ascii="Arial" w:hAnsi="Arial" w:cs="Arial"/>
              </w:rPr>
              <w:t>need to improve in your school?</w:t>
            </w:r>
          </w:p>
          <w:p w:rsidR="00A451E2" w:rsidRPr="00F22278" w:rsidRDefault="00A451E2" w:rsidP="00A45A61">
            <w:pPr>
              <w:spacing w:after="120" w:line="276" w:lineRule="auto"/>
              <w:jc w:val="left"/>
              <w:rPr>
                <w:rFonts w:ascii="Arial" w:hAnsi="Arial" w:cs="Arial"/>
              </w:rPr>
            </w:pPr>
            <w:r w:rsidRPr="00F22278">
              <w:rPr>
                <w:rFonts w:ascii="Arial" w:hAnsi="Arial" w:cs="Arial"/>
              </w:rPr>
              <w:t>For example, you might know that your teachers do not think sufficiently about their lessons before class and therefore you choose to focus on planning lessons. This could lead to improvements not only in the way that lessons are structured, but also the variety of teaching methods and resources used. Alternatively, you might want students to talk more (see the key resource ‘Talk for learning’</w:t>
            </w:r>
            <w:r w:rsidR="00A45A61">
              <w:rPr>
                <w:rFonts w:ascii="Arial" w:hAnsi="Arial" w:cs="Arial"/>
              </w:rPr>
              <w:t xml:space="preserve"> (</w:t>
            </w:r>
            <w:hyperlink r:id="rId20" w:history="1">
              <w:r w:rsidR="00A45A61" w:rsidRPr="00787A49">
                <w:rPr>
                  <w:rStyle w:val="Hyperlink"/>
                  <w:rFonts w:ascii="Arial" w:hAnsi="Arial" w:cs="Arial"/>
                </w:rPr>
                <w:t>http://tinyurl.com/kr-talkforlearning</w:t>
              </w:r>
            </w:hyperlink>
            <w:r w:rsidR="00A45A61">
              <w:rPr>
                <w:rFonts w:ascii="Arial" w:hAnsi="Arial" w:cs="Arial"/>
              </w:rPr>
              <w:t>)</w:t>
            </w:r>
            <w:r w:rsidRPr="00F22278">
              <w:rPr>
                <w:rFonts w:ascii="Arial" w:hAnsi="Arial" w:cs="Arial"/>
              </w:rPr>
              <w:t>), or you might have big classes in your school and may decide that getting students to work in pairs (‘Using pair work’</w:t>
            </w:r>
            <w:r w:rsidR="00A45A61">
              <w:rPr>
                <w:rFonts w:ascii="Arial" w:hAnsi="Arial" w:cs="Arial"/>
              </w:rPr>
              <w:t xml:space="preserve"> (</w:t>
            </w:r>
            <w:hyperlink r:id="rId21" w:history="1">
              <w:r w:rsidR="00A45A61" w:rsidRPr="00787A49">
                <w:rPr>
                  <w:rStyle w:val="Hyperlink"/>
                  <w:rFonts w:ascii="Arial" w:hAnsi="Arial" w:cs="Arial"/>
                </w:rPr>
                <w:t>http://tinyurl.com/kr-usingpairwork</w:t>
              </w:r>
            </w:hyperlink>
            <w:r w:rsidR="00A45A61">
              <w:rPr>
                <w:rFonts w:ascii="Arial" w:hAnsi="Arial" w:cs="Arial"/>
              </w:rPr>
              <w:t>)</w:t>
            </w:r>
            <w:r w:rsidRPr="00F22278">
              <w:rPr>
                <w:rFonts w:ascii="Arial" w:hAnsi="Arial" w:cs="Arial"/>
              </w:rPr>
              <w:t>) helps teachers to teach large classes more effectively.</w:t>
            </w:r>
          </w:p>
        </w:tc>
      </w:tr>
    </w:tbl>
    <w:p w:rsidR="00A451E2" w:rsidRPr="00F22278" w:rsidRDefault="0043542D" w:rsidP="0043542D">
      <w:pPr>
        <w:spacing w:after="120" w:line="276" w:lineRule="auto"/>
        <w:jc w:val="left"/>
        <w:rPr>
          <w:rFonts w:ascii="Arial" w:hAnsi="Arial" w:cs="Arial"/>
        </w:rPr>
      </w:pPr>
      <w:r w:rsidRPr="00F22278">
        <w:rPr>
          <w:rFonts w:ascii="Arial" w:hAnsi="Arial" w:cs="Arial"/>
        </w:rPr>
        <w:t xml:space="preserve">You can learn more about leading change in the OERs </w:t>
      </w:r>
      <w:r w:rsidRPr="00F22278">
        <w:rPr>
          <w:rFonts w:ascii="Arial" w:hAnsi="Arial" w:cs="Arial"/>
          <w:i/>
        </w:rPr>
        <w:t>Planning and leading change in your school</w:t>
      </w:r>
      <w:r w:rsidRPr="00F22278">
        <w:rPr>
          <w:rFonts w:ascii="Arial" w:hAnsi="Arial" w:cs="Arial"/>
        </w:rPr>
        <w:t xml:space="preserve"> and </w:t>
      </w:r>
      <w:r w:rsidRPr="00F22278">
        <w:rPr>
          <w:rFonts w:ascii="Arial" w:hAnsi="Arial" w:cs="Arial"/>
          <w:i/>
        </w:rPr>
        <w:t>Implementing change in your school</w:t>
      </w:r>
      <w:r w:rsidRPr="00F22278">
        <w:rPr>
          <w:rFonts w:ascii="Arial" w:hAnsi="Arial" w:cs="Arial"/>
        </w:rPr>
        <w:t>.</w:t>
      </w:r>
    </w:p>
    <w:p w:rsidR="00A451E2" w:rsidRPr="00F22278" w:rsidRDefault="00A451E2" w:rsidP="00A451E2">
      <w:pPr>
        <w:spacing w:after="120" w:line="276" w:lineRule="auto"/>
        <w:jc w:val="left"/>
        <w:rPr>
          <w:rFonts w:ascii="Arial" w:hAnsi="Arial" w:cs="Arial"/>
        </w:rPr>
      </w:pPr>
      <w:bookmarkStart w:id="12" w:name="_Toc403480734"/>
      <w:r w:rsidRPr="00F22278">
        <w:rPr>
          <w:rFonts w:ascii="Arial" w:hAnsi="Arial" w:cs="Arial"/>
        </w:rPr>
        <w:t>It is important to choose a single focus in this term. If you try to change too much at once, the change will be less effective.</w:t>
      </w:r>
      <w:bookmarkEnd w:id="12"/>
      <w:r w:rsidR="00DC0D13" w:rsidRPr="00F22278">
        <w:rPr>
          <w:rFonts w:ascii="Arial" w:hAnsi="Arial" w:cs="Arial"/>
        </w:rPr>
        <w:t xml:space="preserve"> </w:t>
      </w:r>
      <w:r w:rsidR="0043542D" w:rsidRPr="00F22278">
        <w:rPr>
          <w:rFonts w:ascii="Arial" w:hAnsi="Arial" w:cs="Arial"/>
        </w:rPr>
        <w:t>Read the case study below to see how one school leader decided on her single focus.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451E2" w:rsidRPr="00F22278" w:rsidTr="0042267D">
        <w:tc>
          <w:tcPr>
            <w:tcW w:w="10800" w:type="dxa"/>
          </w:tcPr>
          <w:p w:rsidR="00A451E2" w:rsidRPr="00F22278" w:rsidRDefault="00A451E2" w:rsidP="0042267D">
            <w:pPr>
              <w:pStyle w:val="CasestudyHeading"/>
              <w:spacing w:after="120" w:line="276" w:lineRule="auto"/>
              <w:jc w:val="left"/>
              <w:rPr>
                <w:rFonts w:ascii="Arial" w:hAnsi="Arial" w:cs="Arial"/>
              </w:rPr>
            </w:pPr>
            <w:r w:rsidRPr="00F22278">
              <w:rPr>
                <w:rFonts w:ascii="Arial" w:hAnsi="Arial" w:cs="Arial"/>
              </w:rPr>
              <w:t xml:space="preserve">Case Study </w:t>
            </w:r>
            <w:r w:rsidR="00E5479B" w:rsidRPr="00F22278">
              <w:rPr>
                <w:rFonts w:ascii="Arial" w:hAnsi="Arial" w:cs="Arial"/>
              </w:rPr>
              <w:t>1</w:t>
            </w:r>
            <w:r w:rsidRPr="00F22278">
              <w:rPr>
                <w:rFonts w:ascii="Arial" w:hAnsi="Arial" w:cs="Arial"/>
              </w:rPr>
              <w:t xml:space="preserve">: </w:t>
            </w:r>
            <w:r w:rsidR="00E5479B" w:rsidRPr="00F22278">
              <w:rPr>
                <w:rFonts w:ascii="Arial" w:hAnsi="Arial" w:cs="Arial"/>
              </w:rPr>
              <w:t>Mrs Chadha reflects on her findings</w:t>
            </w:r>
          </w:p>
          <w:p w:rsidR="00E5479B" w:rsidRPr="00F22278" w:rsidRDefault="00E5479B" w:rsidP="00E5479B">
            <w:pPr>
              <w:spacing w:after="120" w:line="276" w:lineRule="auto"/>
              <w:jc w:val="left"/>
              <w:rPr>
                <w:rFonts w:ascii="Arial" w:hAnsi="Arial" w:cs="Arial"/>
                <w:i/>
              </w:rPr>
            </w:pPr>
            <w:r w:rsidRPr="00F22278">
              <w:rPr>
                <w:rFonts w:ascii="Arial" w:hAnsi="Arial" w:cs="Arial"/>
                <w:i/>
              </w:rPr>
              <w:t xml:space="preserve">This is a Learning Diary entry written by Mrs Chadha, </w:t>
            </w:r>
            <w:r w:rsidR="00D650A6" w:rsidRPr="00F22278">
              <w:rPr>
                <w:rFonts w:ascii="Arial" w:hAnsi="Arial" w:cs="Arial"/>
                <w:i/>
              </w:rPr>
              <w:t>a</w:t>
            </w:r>
            <w:r w:rsidRPr="00F22278">
              <w:rPr>
                <w:rFonts w:ascii="Arial" w:hAnsi="Arial" w:cs="Arial"/>
                <w:i/>
              </w:rPr>
              <w:t xml:space="preserve"> </w:t>
            </w:r>
            <w:r w:rsidR="00D650A6" w:rsidRPr="00F22278">
              <w:rPr>
                <w:rFonts w:ascii="Arial" w:hAnsi="Arial" w:cs="Arial"/>
                <w:i/>
              </w:rPr>
              <w:t>second</w:t>
            </w:r>
            <w:r w:rsidRPr="00F22278">
              <w:rPr>
                <w:rFonts w:ascii="Arial" w:hAnsi="Arial" w:cs="Arial"/>
                <w:i/>
              </w:rPr>
              <w:t xml:space="preserve">ary school leader who tried Activities 1 and 3 in her school. </w:t>
            </w:r>
          </w:p>
          <w:p w:rsidR="00E5479B" w:rsidRPr="00F22278" w:rsidRDefault="00E5479B" w:rsidP="00E5479B">
            <w:pPr>
              <w:spacing w:after="120" w:line="276" w:lineRule="auto"/>
              <w:jc w:val="left"/>
              <w:rPr>
                <w:rFonts w:ascii="Arial" w:hAnsi="Arial" w:cs="Arial"/>
              </w:rPr>
            </w:pPr>
            <w:r w:rsidRPr="00F22278">
              <w:rPr>
                <w:rFonts w:ascii="Arial" w:hAnsi="Arial" w:cs="Arial"/>
              </w:rPr>
              <w:t xml:space="preserve">I started filling in the table [in Resource 1] and it made me examine how I find out about what teaching is actually going on in the school. I realised that the information often comes from what teachers tell me during breaks, or from informal discussions. It made me think about perceptions: are the perceptions of the teachers the same as mine, or even the students? </w:t>
            </w:r>
          </w:p>
          <w:p w:rsidR="00E5479B" w:rsidRPr="00F22278" w:rsidRDefault="00E5479B" w:rsidP="00E5479B">
            <w:pPr>
              <w:spacing w:after="120" w:line="276" w:lineRule="auto"/>
              <w:jc w:val="left"/>
              <w:rPr>
                <w:rFonts w:ascii="Arial" w:hAnsi="Arial" w:cs="Arial"/>
              </w:rPr>
            </w:pPr>
            <w:r w:rsidRPr="00F22278">
              <w:rPr>
                <w:rFonts w:ascii="Arial" w:hAnsi="Arial" w:cs="Arial"/>
              </w:rPr>
              <w:t xml:space="preserve">I found that the key resources encouraged me to find a single focus for this term, as there seemed to be so much I didn’t know and so much to do. I believe that students asking questions helps their learning and I decided to go for a walk around the school to learn what questioning is going on in the lessons. Walking around the corridors during lesson time, it is easy to hear what is going on, as the doors are not closed due to the heat. I decided not to go into the classrooms, because I was concerned that the students and the teachers are not (yet) used to me doing that – the school leader entering could change what normally would happen in the classroom. So I listened from outside the classrooms. </w:t>
            </w:r>
          </w:p>
          <w:p w:rsidR="00E5479B" w:rsidRPr="00F22278" w:rsidRDefault="00E5479B" w:rsidP="00E5479B">
            <w:pPr>
              <w:spacing w:after="120" w:line="276" w:lineRule="auto"/>
              <w:jc w:val="left"/>
              <w:rPr>
                <w:rFonts w:ascii="Arial" w:hAnsi="Arial" w:cs="Arial"/>
              </w:rPr>
            </w:pPr>
            <w:r w:rsidRPr="00F22278">
              <w:rPr>
                <w:rFonts w:ascii="Arial" w:hAnsi="Arial" w:cs="Arial"/>
              </w:rPr>
              <w:t>What I noticed was that in most classes, the teacher was talking and the students listened silently. There was the occasional question from the teacher and the students chanted out the response together. But there were no open questions, or questions where students could disagree with what was said. The students were sitting in rows, all facing the board where the teacher was talking.</w:t>
            </w:r>
          </w:p>
          <w:p w:rsidR="00E5479B" w:rsidRPr="00F22278" w:rsidRDefault="00E5479B" w:rsidP="00E5479B">
            <w:pPr>
              <w:spacing w:after="120" w:line="276" w:lineRule="auto"/>
              <w:jc w:val="left"/>
              <w:rPr>
                <w:rFonts w:ascii="Arial" w:hAnsi="Arial" w:cs="Arial"/>
              </w:rPr>
            </w:pPr>
            <w:r w:rsidRPr="00F22278">
              <w:rPr>
                <w:rFonts w:ascii="Arial" w:hAnsi="Arial" w:cs="Arial"/>
              </w:rPr>
              <w:t xml:space="preserve">Only Mr Meganathan’s class was different – I heard him asking students a question where they had to disagree with him and explain their arguments. He also gave them ‘thinking time’ before they answered. I could hear students talking to each other about the questions and, looking through the window, I saw that they had turned to each other and were working in pairs. </w:t>
            </w:r>
          </w:p>
          <w:p w:rsidR="00A451E2" w:rsidRPr="00F22278" w:rsidRDefault="00E5479B" w:rsidP="00E5479B">
            <w:pPr>
              <w:spacing w:after="120" w:line="276" w:lineRule="auto"/>
              <w:jc w:val="left"/>
              <w:rPr>
                <w:rFonts w:ascii="Arial" w:hAnsi="Arial" w:cs="Arial"/>
                <w:color w:val="333333"/>
                <w:sz w:val="21"/>
                <w:szCs w:val="21"/>
              </w:rPr>
            </w:pPr>
            <w:r w:rsidRPr="00F22278">
              <w:rPr>
                <w:rFonts w:ascii="Arial" w:hAnsi="Arial" w:cs="Arial"/>
              </w:rPr>
              <w:t>It was clear that good practice was going on in Mr Meganathan’s classroom, but I knew I needed to be careful not to cause any resentment from other teachers if I publically singled him out for praise. I decided that I would make ‘questioning’ the focus for this term so that I could draw upon examples of Mr Meganathan’s participatory approach as well the TESS-India resources.</w:t>
            </w:r>
          </w:p>
        </w:tc>
      </w:tr>
    </w:tbl>
    <w:p w:rsidR="0043542D" w:rsidRPr="00F22278" w:rsidRDefault="0043542D" w:rsidP="0043542D">
      <w:pPr>
        <w:pStyle w:val="Heading1"/>
        <w:rPr>
          <w:rFonts w:ascii="Arial" w:hAnsi="Arial" w:cs="Arial"/>
        </w:rPr>
      </w:pPr>
      <w:bookmarkStart w:id="13" w:name="_Toc403982268"/>
      <w:bookmarkStart w:id="14" w:name="_Toc408390853"/>
      <w:r w:rsidRPr="00F22278">
        <w:rPr>
          <w:rFonts w:ascii="Arial" w:hAnsi="Arial" w:cs="Arial"/>
        </w:rPr>
        <w:t xml:space="preserve">4 </w:t>
      </w:r>
      <w:bookmarkEnd w:id="13"/>
      <w:r w:rsidRPr="00F22278">
        <w:rPr>
          <w:rFonts w:ascii="Arial" w:hAnsi="Arial" w:cs="Arial"/>
        </w:rPr>
        <w:t>Working with your teachers</w:t>
      </w:r>
      <w:bookmarkEnd w:id="14"/>
    </w:p>
    <w:p w:rsidR="0043542D" w:rsidRPr="00F22278" w:rsidRDefault="0043542D" w:rsidP="008A6325">
      <w:pPr>
        <w:spacing w:after="120" w:line="276" w:lineRule="auto"/>
        <w:jc w:val="left"/>
        <w:rPr>
          <w:rFonts w:ascii="Arial" w:hAnsi="Arial" w:cs="Arial"/>
        </w:rPr>
      </w:pPr>
      <w:r w:rsidRPr="00F22278">
        <w:rPr>
          <w:rFonts w:ascii="Arial" w:hAnsi="Arial" w:cs="Arial"/>
        </w:rPr>
        <w:t>Part of your role is to work towards creating a learning environment for your teachers as well as your students</w:t>
      </w:r>
      <w:r w:rsidR="008A6325" w:rsidRPr="00F22278">
        <w:rPr>
          <w:rFonts w:ascii="Arial" w:hAnsi="Arial" w:cs="Arial"/>
        </w:rPr>
        <w:t>,</w:t>
      </w:r>
      <w:r w:rsidRPr="00F22278">
        <w:rPr>
          <w:rFonts w:ascii="Arial" w:hAnsi="Arial" w:cs="Arial"/>
        </w:rPr>
        <w:t xml:space="preserve"> where teachers are encouraged to try out new ways of working and develop new skills. Teachers will find it difficult to do this unless you make them feel supported and safe to depart from old habits.</w:t>
      </w:r>
    </w:p>
    <w:p w:rsidR="0043542D" w:rsidRPr="00F22278" w:rsidRDefault="0043542D" w:rsidP="0043542D">
      <w:pPr>
        <w:spacing w:after="120" w:line="276" w:lineRule="auto"/>
        <w:jc w:val="left"/>
        <w:rPr>
          <w:rFonts w:ascii="Arial" w:hAnsi="Arial" w:cs="Arial"/>
        </w:rPr>
      </w:pPr>
      <w:r w:rsidRPr="00F22278">
        <w:rPr>
          <w:rFonts w:ascii="Arial" w:hAnsi="Arial" w:cs="Arial"/>
        </w:rPr>
        <w:t xml:space="preserve">These are some ideas that </w:t>
      </w:r>
      <w:r w:rsidR="00D650A6" w:rsidRPr="00F22278">
        <w:rPr>
          <w:rFonts w:ascii="Arial" w:hAnsi="Arial" w:cs="Arial"/>
        </w:rPr>
        <w:t xml:space="preserve">heads </w:t>
      </w:r>
      <w:r w:rsidRPr="00F22278">
        <w:rPr>
          <w:rFonts w:ascii="Arial" w:hAnsi="Arial" w:cs="Arial"/>
        </w:rPr>
        <w:t xml:space="preserve">of </w:t>
      </w:r>
      <w:r w:rsidR="00D650A6" w:rsidRPr="00F22278">
        <w:rPr>
          <w:rFonts w:ascii="Arial" w:hAnsi="Arial" w:cs="Arial"/>
        </w:rPr>
        <w:t>department</w:t>
      </w:r>
      <w:r w:rsidRPr="00F22278">
        <w:rPr>
          <w:rFonts w:ascii="Arial" w:hAnsi="Arial" w:cs="Arial"/>
        </w:rPr>
        <w:t xml:space="preserve"> had in one school to promote this ethos of learning through doing: </w:t>
      </w:r>
    </w:p>
    <w:p w:rsidR="008A6325" w:rsidRPr="00F22278" w:rsidRDefault="008A6325" w:rsidP="0043542D">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59264" behindDoc="0" locked="0" layoutInCell="1" allowOverlap="1" wp14:anchorId="40921495" wp14:editId="3F2C6E4C">
                <wp:simplePos x="0" y="0"/>
                <wp:positionH relativeFrom="column">
                  <wp:posOffset>63500</wp:posOffset>
                </wp:positionH>
                <wp:positionV relativeFrom="paragraph">
                  <wp:posOffset>148590</wp:posOffset>
                </wp:positionV>
                <wp:extent cx="3200400" cy="1244600"/>
                <wp:effectExtent l="38100" t="0" r="38100" b="31750"/>
                <wp:wrapNone/>
                <wp:docPr id="15" name="Cloud Callout 15"/>
                <wp:cNvGraphicFramePr/>
                <a:graphic xmlns:a="http://schemas.openxmlformats.org/drawingml/2006/main">
                  <a:graphicData uri="http://schemas.microsoft.com/office/word/2010/wordprocessingShape">
                    <wps:wsp>
                      <wps:cNvSpPr/>
                      <wps:spPr>
                        <a:xfrm>
                          <a:off x="0" y="0"/>
                          <a:ext cx="3200400" cy="1244600"/>
                        </a:xfrm>
                        <a:prstGeom prst="cloudCallout">
                          <a:avLst>
                            <a:gd name="adj1" fmla="val -49802"/>
                            <a:gd name="adj2" fmla="val -43822"/>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69A6" w:rsidRPr="00F22278" w:rsidRDefault="00B169A6" w:rsidP="008A6325">
                            <w:pPr>
                              <w:spacing w:before="0"/>
                              <w:jc w:val="center"/>
                              <w:rPr>
                                <w:rFonts w:ascii="Arial" w:hAnsi="Arial" w:cs="Arial"/>
                              </w:rPr>
                            </w:pPr>
                            <w:r w:rsidRPr="00F22278">
                              <w:rPr>
                                <w:rFonts w:ascii="Arial" w:hAnsi="Arial" w:cs="Arial"/>
                              </w:rPr>
                              <w:t>Watch videos of classroom practice in other schools as a way to discuss teaching approaches.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0921495"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5" o:spid="_x0000_s1035" type="#_x0000_t106" style="position:absolute;margin-left:5pt;margin-top:11.7pt;width:252pt;height:9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" adj="43,1334" fillcolor="white [3201]" strokecolor="black [3213]" strokeweight=".5pt">
                <v:textbox>
                  <w:txbxContent>
                    <w:p w:rsidR="00B169A6" w:rsidRPr="00F22278" w:rsidRDefault="00B169A6" w:rsidP="008A6325">
                      <w:pPr>
                        <w:spacing w:before="0"/>
                        <w:jc w:val="center"/>
                        <w:rPr>
                          <w:rFonts w:ascii="Arial" w:hAnsi="Arial" w:cs="Arial"/>
                        </w:rPr>
                      </w:pPr>
                      <w:r w:rsidRPr="00F22278">
                        <w:rPr>
                          <w:rFonts w:ascii="Arial" w:hAnsi="Arial" w:cs="Arial"/>
                        </w:rPr>
                        <w:t>Watch videos of classroom practice in other schools as a way to discuss teaching approaches.</w:t>
                      </w:r>
                    </w:p>
                  </w:txbxContent>
                </v:textbox>
              </v:shape>
            </w:pict>
          </mc:Fallback>
        </mc:AlternateContent>
      </w:r>
    </w:p>
    <w:p w:rsidR="008A6325" w:rsidRPr="00F22278" w:rsidRDefault="008A6325" w:rsidP="0043542D">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61312" behindDoc="0" locked="0" layoutInCell="1" allowOverlap="1" wp14:anchorId="26902F1B" wp14:editId="046BDBF4">
                <wp:simplePos x="0" y="0"/>
                <wp:positionH relativeFrom="column">
                  <wp:posOffset>2844800</wp:posOffset>
                </wp:positionH>
                <wp:positionV relativeFrom="paragraph">
                  <wp:posOffset>109855</wp:posOffset>
                </wp:positionV>
                <wp:extent cx="3200400" cy="1257300"/>
                <wp:effectExtent l="19050" t="0" r="476250" b="38100"/>
                <wp:wrapNone/>
                <wp:docPr id="16" name="Cloud Callout 16"/>
                <wp:cNvGraphicFramePr/>
                <a:graphic xmlns:a="http://schemas.openxmlformats.org/drawingml/2006/main">
                  <a:graphicData uri="http://schemas.microsoft.com/office/word/2010/wordprocessingShape">
                    <wps:wsp>
                      <wps:cNvSpPr/>
                      <wps:spPr>
                        <a:xfrm>
                          <a:off x="0" y="0"/>
                          <a:ext cx="3200400" cy="1257300"/>
                        </a:xfrm>
                        <a:prstGeom prst="cloudCallout">
                          <a:avLst>
                            <a:gd name="adj1" fmla="val 62897"/>
                            <a:gd name="adj2" fmla="val -26620"/>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69A6" w:rsidRPr="00F22278" w:rsidRDefault="00B169A6" w:rsidP="008A6325">
                            <w:pPr>
                              <w:spacing w:before="0"/>
                              <w:jc w:val="center"/>
                              <w:rPr>
                                <w:rFonts w:ascii="Arial" w:hAnsi="Arial" w:cs="Arial"/>
                              </w:rPr>
                            </w:pPr>
                            <w:r w:rsidRPr="00F22278">
                              <w:rPr>
                                <w:rFonts w:ascii="Arial" w:hAnsi="Arial" w:cs="Arial"/>
                              </w:rPr>
                              <w:t>Encourage ‘teaching experiments’ where teachers try something out and discuss it together afterwards.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902F1B" id="Cloud Callout 16" o:spid="_x0000_s1036" type="#_x0000_t106" style="position:absolute;margin-left:224pt;margin-top:8.65pt;width:252pt;height:9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" adj="24386,5050" fillcolor="white [3201]" strokecolor="black [3213]" strokeweight=".5pt">
                <v:textbox>
                  <w:txbxContent>
                    <w:p w:rsidR="00B169A6" w:rsidRPr="00F22278" w:rsidRDefault="00B169A6" w:rsidP="008A6325">
                      <w:pPr>
                        <w:spacing w:before="0"/>
                        <w:jc w:val="center"/>
                        <w:rPr>
                          <w:rFonts w:ascii="Arial" w:hAnsi="Arial" w:cs="Arial"/>
                        </w:rPr>
                      </w:pPr>
                      <w:r w:rsidRPr="00F22278">
                        <w:rPr>
                          <w:rFonts w:ascii="Arial" w:hAnsi="Arial" w:cs="Arial"/>
                        </w:rPr>
                        <w:t>Encourage ‘teaching experiments’ where teachers try something out and discuss it together afterwards.</w:t>
                      </w:r>
                    </w:p>
                  </w:txbxContent>
                </v:textbox>
              </v:shape>
            </w:pict>
          </mc:Fallback>
        </mc:AlternateContent>
      </w:r>
    </w:p>
    <w:p w:rsidR="008A6325" w:rsidRPr="00F22278" w:rsidRDefault="008A6325" w:rsidP="0043542D">
      <w:pPr>
        <w:spacing w:after="120" w:line="276" w:lineRule="auto"/>
        <w:jc w:val="left"/>
        <w:rPr>
          <w:rFonts w:ascii="Arial" w:hAnsi="Arial" w:cs="Arial"/>
        </w:rPr>
      </w:pPr>
    </w:p>
    <w:p w:rsidR="008A6325" w:rsidRPr="00F22278" w:rsidRDefault="008A6325" w:rsidP="0043542D">
      <w:pPr>
        <w:spacing w:after="120" w:line="276" w:lineRule="auto"/>
        <w:jc w:val="left"/>
        <w:rPr>
          <w:rFonts w:ascii="Arial" w:hAnsi="Arial" w:cs="Arial"/>
        </w:rPr>
      </w:pPr>
    </w:p>
    <w:p w:rsidR="008A6325" w:rsidRPr="00F22278" w:rsidRDefault="008A6325" w:rsidP="0043542D">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63360" behindDoc="0" locked="0" layoutInCell="1" allowOverlap="1" wp14:anchorId="38E1DB82" wp14:editId="4BAEE916">
                <wp:simplePos x="0" y="0"/>
                <wp:positionH relativeFrom="column">
                  <wp:posOffset>-241300</wp:posOffset>
                </wp:positionH>
                <wp:positionV relativeFrom="paragraph">
                  <wp:posOffset>271780</wp:posOffset>
                </wp:positionV>
                <wp:extent cx="4292600" cy="1308100"/>
                <wp:effectExtent l="19050" t="0" r="31750" b="387350"/>
                <wp:wrapNone/>
                <wp:docPr id="17" name="Cloud Callout 17"/>
                <wp:cNvGraphicFramePr/>
                <a:graphic xmlns:a="http://schemas.openxmlformats.org/drawingml/2006/main">
                  <a:graphicData uri="http://schemas.microsoft.com/office/word/2010/wordprocessingShape">
                    <wps:wsp>
                      <wps:cNvSpPr/>
                      <wps:spPr>
                        <a:xfrm>
                          <a:off x="0" y="0"/>
                          <a:ext cx="4292600" cy="1308100"/>
                        </a:xfrm>
                        <a:prstGeom prst="cloudCallout">
                          <a:avLst>
                            <a:gd name="adj1" fmla="val -33611"/>
                            <a:gd name="adj2" fmla="val 73646"/>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69A6" w:rsidRPr="00F22278" w:rsidRDefault="00B169A6" w:rsidP="008A6325">
                            <w:pPr>
                              <w:spacing w:before="0"/>
                              <w:jc w:val="center"/>
                              <w:rPr>
                                <w:rFonts w:ascii="Arial" w:hAnsi="Arial" w:cs="Arial"/>
                              </w:rPr>
                            </w:pPr>
                            <w:r w:rsidRPr="00F22278">
                              <w:rPr>
                                <w:rFonts w:ascii="Arial" w:hAnsi="Arial" w:cs="Arial"/>
                              </w:rPr>
                              <w:t>Promote sharing of ideas, even if they are half-formed or ‘wrong’, especially from younger teachers who may not be heard by more senior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1DB82" id="Cloud Callout 17" o:spid="_x0000_s1037" type="#_x0000_t106" style="position:absolute;margin-left:-19pt;margin-top:21.4pt;width:338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" adj="3540,26708" fillcolor="white [3201]" strokecolor="black [3213]" strokeweight=".5pt">
                <v:textbox>
                  <w:txbxContent>
                    <w:p w:rsidR="00B169A6" w:rsidRPr="00F22278" w:rsidRDefault="00B169A6" w:rsidP="008A6325">
                      <w:pPr>
                        <w:spacing w:before="0"/>
                        <w:jc w:val="center"/>
                        <w:rPr>
                          <w:rFonts w:ascii="Arial" w:hAnsi="Arial" w:cs="Arial"/>
                        </w:rPr>
                      </w:pPr>
                      <w:r w:rsidRPr="00F22278">
                        <w:rPr>
                          <w:rFonts w:ascii="Arial" w:hAnsi="Arial" w:cs="Arial"/>
                        </w:rPr>
                        <w:t>Promote sharing of ideas, even if they are half-formed or ‘wrong’, especially from younger teachers who may not be heard by more senior staff.</w:t>
                      </w:r>
                    </w:p>
                  </w:txbxContent>
                </v:textbox>
              </v:shape>
            </w:pict>
          </mc:Fallback>
        </mc:AlternateContent>
      </w:r>
    </w:p>
    <w:p w:rsidR="008A6325" w:rsidRPr="00F22278" w:rsidRDefault="008A6325" w:rsidP="0043542D">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65408" behindDoc="0" locked="0" layoutInCell="1" allowOverlap="1" wp14:anchorId="1030C930" wp14:editId="3AA2E1E6">
                <wp:simplePos x="0" y="0"/>
                <wp:positionH relativeFrom="column">
                  <wp:posOffset>3106751</wp:posOffset>
                </wp:positionH>
                <wp:positionV relativeFrom="paragraph">
                  <wp:posOffset>5715</wp:posOffset>
                </wp:positionV>
                <wp:extent cx="3454400" cy="1739900"/>
                <wp:effectExtent l="19050" t="0" r="31750" b="184150"/>
                <wp:wrapNone/>
                <wp:docPr id="18" name="Cloud Callout 18"/>
                <wp:cNvGraphicFramePr/>
                <a:graphic xmlns:a="http://schemas.openxmlformats.org/drawingml/2006/main">
                  <a:graphicData uri="http://schemas.microsoft.com/office/word/2010/wordprocessingShape">
                    <wps:wsp>
                      <wps:cNvSpPr/>
                      <wps:spPr>
                        <a:xfrm>
                          <a:off x="0" y="0"/>
                          <a:ext cx="3454400" cy="1739900"/>
                        </a:xfrm>
                        <a:prstGeom prst="cloudCallout">
                          <a:avLst>
                            <a:gd name="adj1" fmla="val 44993"/>
                            <a:gd name="adj2" fmla="val 57028"/>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69A6" w:rsidRPr="00F22278" w:rsidRDefault="00B169A6" w:rsidP="008A6325">
                            <w:pPr>
                              <w:spacing w:before="0"/>
                              <w:jc w:val="center"/>
                              <w:rPr>
                                <w:rFonts w:ascii="Arial" w:hAnsi="Arial" w:cs="Arial"/>
                              </w:rPr>
                            </w:pPr>
                            <w:r w:rsidRPr="00F22278">
                              <w:rPr>
                                <w:rFonts w:ascii="Arial" w:hAnsi="Arial" w:cs="Arial"/>
                              </w:rPr>
                              <w:t>Make some protected time for teachers to think about change, such as rearranging the timetable so that there is a slot one afternoon after the students have left.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C930" id="Cloud Callout 18" o:spid="_x0000_s1038" type="#_x0000_t106" style="position:absolute;margin-left:244.65pt;margin-top:.45pt;width:272pt;height:1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" adj="20518,23118" fillcolor="white [3201]" strokecolor="black [3213]" strokeweight=".5pt">
                <v:textbox>
                  <w:txbxContent>
                    <w:p w:rsidR="00B169A6" w:rsidRPr="00F22278" w:rsidRDefault="00B169A6" w:rsidP="008A6325">
                      <w:pPr>
                        <w:spacing w:before="0"/>
                        <w:jc w:val="center"/>
                        <w:rPr>
                          <w:rFonts w:ascii="Arial" w:hAnsi="Arial" w:cs="Arial"/>
                        </w:rPr>
                      </w:pPr>
                      <w:r w:rsidRPr="00F22278">
                        <w:rPr>
                          <w:rFonts w:ascii="Arial" w:hAnsi="Arial" w:cs="Arial"/>
                        </w:rPr>
                        <w:t>Make some protected time for teachers to think about change, such as rearranging the timetable so that there is a slot one afternoon after the students have left.</w:t>
                      </w:r>
                    </w:p>
                  </w:txbxContent>
                </v:textbox>
              </v:shape>
            </w:pict>
          </mc:Fallback>
        </mc:AlternateContent>
      </w:r>
    </w:p>
    <w:p w:rsidR="008A6325" w:rsidRPr="00F22278" w:rsidRDefault="008A6325" w:rsidP="0043542D">
      <w:pPr>
        <w:spacing w:after="120" w:line="276" w:lineRule="auto"/>
        <w:jc w:val="left"/>
        <w:rPr>
          <w:rFonts w:ascii="Arial" w:hAnsi="Arial" w:cs="Arial"/>
        </w:rPr>
      </w:pPr>
    </w:p>
    <w:p w:rsidR="008A6325" w:rsidRPr="00F22278" w:rsidRDefault="008A6325" w:rsidP="0043542D">
      <w:pPr>
        <w:spacing w:after="120" w:line="276" w:lineRule="auto"/>
        <w:jc w:val="left"/>
        <w:rPr>
          <w:rFonts w:ascii="Arial" w:hAnsi="Arial" w:cs="Arial"/>
        </w:rPr>
      </w:pPr>
    </w:p>
    <w:p w:rsidR="008A6325" w:rsidRPr="00F22278" w:rsidRDefault="008A6325" w:rsidP="0043542D">
      <w:pPr>
        <w:spacing w:after="120" w:line="276" w:lineRule="auto"/>
        <w:jc w:val="left"/>
        <w:rPr>
          <w:rFonts w:ascii="Arial" w:hAnsi="Arial" w:cs="Arial"/>
        </w:rPr>
      </w:pPr>
    </w:p>
    <w:p w:rsidR="008A6325" w:rsidRPr="00F22278" w:rsidRDefault="008A6325" w:rsidP="0043542D">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67456" behindDoc="0" locked="0" layoutInCell="1" allowOverlap="1" wp14:anchorId="15C0F585" wp14:editId="2697B54D">
                <wp:simplePos x="0" y="0"/>
                <wp:positionH relativeFrom="column">
                  <wp:posOffset>1079500</wp:posOffset>
                </wp:positionH>
                <wp:positionV relativeFrom="paragraph">
                  <wp:posOffset>179070</wp:posOffset>
                </wp:positionV>
                <wp:extent cx="3276600" cy="1320800"/>
                <wp:effectExtent l="19050" t="0" r="266700" b="31750"/>
                <wp:wrapNone/>
                <wp:docPr id="19" name="Cloud Callout 19"/>
                <wp:cNvGraphicFramePr/>
                <a:graphic xmlns:a="http://schemas.openxmlformats.org/drawingml/2006/main">
                  <a:graphicData uri="http://schemas.microsoft.com/office/word/2010/wordprocessingShape">
                    <wps:wsp>
                      <wps:cNvSpPr/>
                      <wps:spPr>
                        <a:xfrm>
                          <a:off x="0" y="0"/>
                          <a:ext cx="3276600" cy="1320800"/>
                        </a:xfrm>
                        <a:prstGeom prst="cloudCallout">
                          <a:avLst>
                            <a:gd name="adj1" fmla="val 56040"/>
                            <a:gd name="adj2" fmla="val 31354"/>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69A6" w:rsidRPr="00F22278" w:rsidRDefault="00B169A6" w:rsidP="008A6325">
                            <w:pPr>
                              <w:spacing w:before="0"/>
                              <w:jc w:val="center"/>
                              <w:rPr>
                                <w:rFonts w:ascii="Arial" w:hAnsi="Arial" w:cs="Arial"/>
                              </w:rPr>
                            </w:pPr>
                            <w:r w:rsidRPr="00F22278">
                              <w:rPr>
                                <w:rFonts w:ascii="Arial" w:hAnsi="Arial" w:cs="Arial"/>
                              </w:rPr>
                              <w:t>Ask teachers to take photos or videos of each other and share them to illustrate different approaches in 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0F585" id="Cloud Callout 19" o:spid="_x0000_s1039" type="#_x0000_t106" style="position:absolute;margin-left:85pt;margin-top:14.1pt;width:258pt;height:1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" adj="22905,17572" fillcolor="white [3201]" strokecolor="black [3213]" strokeweight=".5pt">
                <v:textbox>
                  <w:txbxContent>
                    <w:p w:rsidR="00B169A6" w:rsidRPr="00F22278" w:rsidRDefault="00B169A6" w:rsidP="008A6325">
                      <w:pPr>
                        <w:spacing w:before="0"/>
                        <w:jc w:val="center"/>
                        <w:rPr>
                          <w:rFonts w:ascii="Arial" w:hAnsi="Arial" w:cs="Arial"/>
                        </w:rPr>
                      </w:pPr>
                      <w:r w:rsidRPr="00F22278">
                        <w:rPr>
                          <w:rFonts w:ascii="Arial" w:hAnsi="Arial" w:cs="Arial"/>
                        </w:rPr>
                        <w:t>Ask teachers to take photos or videos of each other and share them to illustrate different approaches in action.</w:t>
                      </w:r>
                    </w:p>
                  </w:txbxContent>
                </v:textbox>
              </v:shape>
            </w:pict>
          </mc:Fallback>
        </mc:AlternateContent>
      </w:r>
    </w:p>
    <w:p w:rsidR="008A6325" w:rsidRPr="00F22278" w:rsidRDefault="008A6325" w:rsidP="0043542D">
      <w:pPr>
        <w:spacing w:after="120" w:line="276" w:lineRule="auto"/>
        <w:jc w:val="left"/>
        <w:rPr>
          <w:rFonts w:ascii="Arial" w:hAnsi="Arial" w:cs="Arial"/>
        </w:rPr>
      </w:pPr>
    </w:p>
    <w:p w:rsidR="008A6325" w:rsidRPr="00F22278" w:rsidRDefault="008A6325" w:rsidP="0043542D">
      <w:pPr>
        <w:spacing w:after="120" w:line="276" w:lineRule="auto"/>
        <w:jc w:val="left"/>
        <w:rPr>
          <w:rFonts w:ascii="Arial" w:hAnsi="Arial" w:cs="Arial"/>
        </w:rPr>
      </w:pPr>
    </w:p>
    <w:p w:rsidR="008A6325" w:rsidRPr="00F22278" w:rsidRDefault="008A6325" w:rsidP="0043542D">
      <w:pPr>
        <w:spacing w:after="120" w:line="276" w:lineRule="auto"/>
        <w:jc w:val="left"/>
        <w:rPr>
          <w:rFonts w:ascii="Arial" w:hAnsi="Arial" w:cs="Arial"/>
        </w:rPr>
      </w:pPr>
    </w:p>
    <w:p w:rsidR="008A6325" w:rsidRPr="00F22278" w:rsidRDefault="008A6325" w:rsidP="0043542D">
      <w:pPr>
        <w:spacing w:after="120" w:line="276" w:lineRule="auto"/>
        <w:jc w:val="left"/>
        <w:rPr>
          <w:rFonts w:ascii="Arial" w:hAnsi="Arial" w:cs="Arial"/>
        </w:rPr>
      </w:pPr>
    </w:p>
    <w:p w:rsidR="0043542D" w:rsidRPr="00F22278" w:rsidRDefault="0043542D" w:rsidP="0043542D">
      <w:pPr>
        <w:rPr>
          <w:rFonts w:ascii="Arial" w:hAnsi="Arial" w:cs="Arial"/>
          <w:szCs w:val="22"/>
        </w:rPr>
      </w:pPr>
    </w:p>
    <w:p w:rsidR="008A6325" w:rsidRPr="00F22278" w:rsidRDefault="008A6325" w:rsidP="0043542D">
      <w:pPr>
        <w:rPr>
          <w:rFonts w:ascii="Arial" w:hAnsi="Arial" w:cs="Arial"/>
          <w:szCs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A6325" w:rsidRPr="00F22278" w:rsidTr="0042267D">
        <w:tc>
          <w:tcPr>
            <w:tcW w:w="1266" w:type="dxa"/>
          </w:tcPr>
          <w:p w:rsidR="008A6325" w:rsidRPr="00F22278" w:rsidRDefault="008A6325" w:rsidP="0042267D">
            <w:pPr>
              <w:pStyle w:val="Pauseforthought"/>
              <w:spacing w:line="276" w:lineRule="auto"/>
              <w:jc w:val="left"/>
              <w:rPr>
                <w:rFonts w:ascii="Arial" w:hAnsi="Arial" w:cs="Arial"/>
              </w:rPr>
            </w:pPr>
            <w:r w:rsidRPr="00F22278">
              <w:rPr>
                <w:rFonts w:ascii="Arial" w:hAnsi="Arial" w:cs="Arial"/>
                <w:noProof/>
              </w:rPr>
              <w:drawing>
                <wp:inline distT="0" distB="0" distL="0" distR="0" wp14:anchorId="0F9753A7" wp14:editId="3B70E0D8">
                  <wp:extent cx="663678" cy="663678"/>
                  <wp:effectExtent l="0" t="0" r="3175" b="0"/>
                  <wp:docPr id="20"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8A6325" w:rsidRDefault="008A6325" w:rsidP="008A6325">
            <w:pPr>
              <w:pStyle w:val="Pauseforthought"/>
              <w:spacing w:line="276" w:lineRule="auto"/>
              <w:jc w:val="left"/>
              <w:rPr>
                <w:rFonts w:ascii="Arial" w:hAnsi="Arial" w:cs="Arial"/>
              </w:rPr>
            </w:pPr>
            <w:r w:rsidRPr="00F22278">
              <w:rPr>
                <w:rFonts w:ascii="Arial" w:hAnsi="Arial" w:cs="Arial"/>
              </w:rPr>
              <w:t>Video: School Leadership – Leading teachers</w:t>
            </w:r>
          </w:p>
          <w:p w:rsidR="001C72F5" w:rsidRPr="001C72F5" w:rsidRDefault="005B27EB" w:rsidP="008A6325">
            <w:pPr>
              <w:pStyle w:val="Pauseforthought"/>
              <w:spacing w:line="276" w:lineRule="auto"/>
              <w:jc w:val="left"/>
              <w:rPr>
                <w:rFonts w:ascii="Arial" w:hAnsi="Arial" w:cs="Arial"/>
                <w:sz w:val="22"/>
                <w:szCs w:val="22"/>
              </w:rPr>
            </w:pPr>
            <w:hyperlink r:id="rId23" w:history="1">
              <w:r w:rsidR="001C72F5" w:rsidRPr="001C72F5">
                <w:rPr>
                  <w:rStyle w:val="Hyperlink"/>
                  <w:rFonts w:ascii="Arial" w:hAnsi="Arial" w:cs="Arial"/>
                  <w:sz w:val="22"/>
                  <w:szCs w:val="22"/>
                </w:rPr>
                <w:t>http://tinyurl.com/video-sl-teachers</w:t>
              </w:r>
            </w:hyperlink>
            <w:r w:rsidR="001C72F5" w:rsidRPr="001C72F5">
              <w:rPr>
                <w:rFonts w:ascii="Arial" w:hAnsi="Arial" w:cs="Arial"/>
                <w:sz w:val="22"/>
                <w:szCs w:val="22"/>
              </w:rPr>
              <w:t xml:space="preserve"> </w:t>
            </w:r>
          </w:p>
        </w:tc>
      </w:tr>
    </w:tbl>
    <w:p w:rsidR="00D650A6" w:rsidRPr="00F22278" w:rsidRDefault="00D650A6" w:rsidP="0043542D">
      <w:pPr>
        <w:spacing w:after="120" w:line="276" w:lineRule="auto"/>
        <w:jc w:val="left"/>
        <w:rPr>
          <w:rFonts w:ascii="Arial" w:hAnsi="Arial" w:cs="Arial"/>
        </w:rPr>
      </w:pPr>
      <w:r w:rsidRPr="00F22278">
        <w:rPr>
          <w:rFonts w:ascii="Arial" w:hAnsi="Arial" w:cs="Arial"/>
        </w:rPr>
        <w:t xml:space="preserve">Having identified your focus, you need to engage your teachers in your plan. In the secondary context, it is good idea to start with your heads of department.  Activity 4 suggests how you might introduce your idea to your heads of department and Activity 5 suggests how you might involve all the teachers. </w:t>
      </w:r>
    </w:p>
    <w:tbl>
      <w:tblPr>
        <w:tblStyle w:val="TableGrid"/>
        <w:tblW w:w="0" w:type="auto"/>
        <w:tblInd w:w="108" w:type="dxa"/>
        <w:tblLook w:val="04A0" w:firstRow="1" w:lastRow="0" w:firstColumn="1" w:lastColumn="0" w:noHBand="0" w:noVBand="1"/>
      </w:tblPr>
      <w:tblGrid>
        <w:gridCol w:w="10575"/>
      </w:tblGrid>
      <w:tr w:rsidR="008A6325" w:rsidRPr="00F22278" w:rsidTr="00726086">
        <w:tc>
          <w:tcPr>
            <w:tcW w:w="10575" w:type="dxa"/>
            <w:tcBorders>
              <w:bottom w:val="single" w:sz="4" w:space="0" w:color="000000"/>
            </w:tcBorders>
            <w:shd w:val="clear" w:color="auto" w:fill="D9D9D9" w:themeFill="background1" w:themeFillShade="D9"/>
          </w:tcPr>
          <w:p w:rsidR="008A6325" w:rsidRPr="00F22278" w:rsidRDefault="008A6325" w:rsidP="00BB65D7">
            <w:pPr>
              <w:pStyle w:val="Heading2"/>
              <w:spacing w:before="120" w:after="120" w:line="276" w:lineRule="auto"/>
              <w:jc w:val="left"/>
              <w:outlineLvl w:val="1"/>
              <w:rPr>
                <w:rStyle w:val="Strong"/>
                <w:rFonts w:ascii="Arial" w:hAnsi="Arial" w:cs="Arial"/>
                <w:lang w:val="en-GB"/>
              </w:rPr>
            </w:pPr>
            <w:r w:rsidRPr="00F22278">
              <w:rPr>
                <w:rStyle w:val="Strong"/>
                <w:rFonts w:ascii="Arial" w:hAnsi="Arial" w:cs="Arial"/>
              </w:rPr>
              <w:t xml:space="preserve">Activity </w:t>
            </w:r>
            <w:r w:rsidR="00BB65D7" w:rsidRPr="00F22278">
              <w:rPr>
                <w:rStyle w:val="Strong"/>
                <w:rFonts w:ascii="Arial" w:hAnsi="Arial" w:cs="Arial"/>
                <w:lang w:val="en-GB"/>
              </w:rPr>
              <w:t>4</w:t>
            </w:r>
            <w:r w:rsidRPr="00F22278">
              <w:rPr>
                <w:rStyle w:val="Strong"/>
                <w:rFonts w:ascii="Arial" w:hAnsi="Arial" w:cs="Arial"/>
              </w:rPr>
              <w:t xml:space="preserve">: </w:t>
            </w:r>
            <w:r w:rsidR="00BB65D7" w:rsidRPr="00F22278">
              <w:rPr>
                <w:rStyle w:val="Strong"/>
                <w:rFonts w:ascii="Arial" w:hAnsi="Arial" w:cs="Arial"/>
                <w:lang w:val="en-GB"/>
              </w:rPr>
              <w:t>Engaging your teachers</w:t>
            </w:r>
          </w:p>
        </w:tc>
      </w:tr>
      <w:tr w:rsidR="008A6325" w:rsidRPr="00F22278" w:rsidTr="00726086">
        <w:tc>
          <w:tcPr>
            <w:tcW w:w="10575" w:type="dxa"/>
            <w:tcBorders>
              <w:bottom w:val="nil"/>
            </w:tcBorders>
          </w:tcPr>
          <w:p w:rsidR="00BB65D7" w:rsidRPr="00F22278" w:rsidRDefault="00F31FC1" w:rsidP="00BB65D7">
            <w:pPr>
              <w:spacing w:after="120" w:line="276" w:lineRule="auto"/>
              <w:jc w:val="center"/>
              <w:rPr>
                <w:rFonts w:ascii="Arial" w:hAnsi="Arial" w:cs="Arial"/>
              </w:rPr>
            </w:pPr>
            <w:bookmarkStart w:id="15" w:name="_Toc403982271"/>
            <w:bookmarkStart w:id="16" w:name="_Toc408390855"/>
            <w:r w:rsidRPr="00F22278">
              <w:rPr>
                <w:rFonts w:ascii="Arial" w:hAnsi="Arial" w:cs="Arial"/>
                <w:noProof/>
              </w:rPr>
              <w:drawing>
                <wp:inline distT="0" distB="0" distL="0" distR="0" wp14:anchorId="6E4463A5" wp14:editId="50AFAF92">
                  <wp:extent cx="3916680" cy="3092450"/>
                  <wp:effectExtent l="0" t="0" r="762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a:extLst>
                              <a:ext uri="{28A0092B-C50C-407E-A947-70E740481C1C}">
                                <a14:useLocalDpi xmlns:a14="http://schemas.microsoft.com/office/drawing/2010/main" val="0"/>
                              </a:ext>
                            </a:extLst>
                          </a:blip>
                          <a:stretch>
                            <a:fillRect/>
                          </a:stretch>
                        </pic:blipFill>
                        <pic:spPr>
                          <a:xfrm>
                            <a:off x="0" y="0"/>
                            <a:ext cx="3916680" cy="3092450"/>
                          </a:xfrm>
                          <a:prstGeom prst="rect">
                            <a:avLst/>
                          </a:prstGeom>
                        </pic:spPr>
                      </pic:pic>
                    </a:graphicData>
                  </a:graphic>
                </wp:inline>
              </w:drawing>
            </w:r>
          </w:p>
          <w:p w:rsidR="00BB65D7" w:rsidRPr="00F22278" w:rsidRDefault="00BB65D7" w:rsidP="00BB65D7">
            <w:pPr>
              <w:spacing w:after="120" w:line="276" w:lineRule="auto"/>
              <w:jc w:val="center"/>
              <w:rPr>
                <w:rFonts w:ascii="Arial" w:hAnsi="Arial" w:cs="Arial"/>
              </w:rPr>
            </w:pPr>
            <w:r w:rsidRPr="00F22278">
              <w:rPr>
                <w:rFonts w:ascii="Arial" w:hAnsi="Arial" w:cs="Arial"/>
                <w:b/>
              </w:rPr>
              <w:t>Figure 4</w:t>
            </w:r>
            <w:r w:rsidRPr="00F22278">
              <w:rPr>
                <w:rFonts w:ascii="Arial" w:hAnsi="Arial" w:cs="Arial"/>
              </w:rPr>
              <w:t xml:space="preserve"> A school leader must engage their teachers.</w:t>
            </w:r>
          </w:p>
          <w:p w:rsidR="00BA694D" w:rsidRPr="00F22278" w:rsidRDefault="00BA694D" w:rsidP="00BA694D">
            <w:pPr>
              <w:spacing w:after="120" w:line="276" w:lineRule="auto"/>
              <w:jc w:val="left"/>
              <w:rPr>
                <w:rFonts w:ascii="Arial" w:hAnsi="Arial" w:cs="Arial"/>
              </w:rPr>
            </w:pPr>
            <w:r w:rsidRPr="00F22278">
              <w:rPr>
                <w:rFonts w:ascii="Arial" w:hAnsi="Arial" w:cs="Arial"/>
              </w:rPr>
              <w:t xml:space="preserve">Working with your heads of department, share your idea for a focus </w:t>
            </w:r>
            <w:r w:rsidR="006C20BC" w:rsidRPr="00F22278">
              <w:rPr>
                <w:rFonts w:ascii="Arial" w:hAnsi="Arial" w:cs="Arial"/>
              </w:rPr>
              <w:t>on</w:t>
            </w:r>
            <w:r w:rsidRPr="00F22278">
              <w:rPr>
                <w:rFonts w:ascii="Arial" w:hAnsi="Arial" w:cs="Arial"/>
              </w:rPr>
              <w:t xml:space="preserve"> improvement in teaching and learning</w:t>
            </w:r>
            <w:r w:rsidR="006C20BC" w:rsidRPr="00F22278">
              <w:rPr>
                <w:rFonts w:ascii="Arial" w:hAnsi="Arial" w:cs="Arial"/>
              </w:rPr>
              <w:t xml:space="preserve"> in your school</w:t>
            </w:r>
            <w:r w:rsidRPr="00F22278">
              <w:rPr>
                <w:rFonts w:ascii="Arial" w:hAnsi="Arial" w:cs="Arial"/>
              </w:rPr>
              <w:t xml:space="preserve">. Together look at the related Secondary English, Secondary Maths and Secondary Science TESS- India OERs in detail. Remember, the activities can easily be adapted for other subject areas. </w:t>
            </w:r>
            <w:r w:rsidR="006C20BC" w:rsidRPr="00F22278">
              <w:rPr>
                <w:rFonts w:ascii="Arial" w:hAnsi="Arial" w:cs="Arial"/>
              </w:rPr>
              <w:t>But f</w:t>
            </w:r>
            <w:r w:rsidRPr="00F22278">
              <w:rPr>
                <w:rFonts w:ascii="Arial" w:hAnsi="Arial" w:cs="Arial"/>
              </w:rPr>
              <w:t xml:space="preserve">irst, everyone needs to be familiar with the OERs and the approach. </w:t>
            </w:r>
          </w:p>
          <w:p w:rsidR="008A6325" w:rsidRPr="00F22278" w:rsidRDefault="008A6325" w:rsidP="008A6325">
            <w:pPr>
              <w:spacing w:after="120" w:line="276" w:lineRule="auto"/>
              <w:jc w:val="left"/>
              <w:rPr>
                <w:rFonts w:ascii="Arial" w:hAnsi="Arial" w:cs="Arial"/>
              </w:rPr>
            </w:pPr>
            <w:r w:rsidRPr="00F22278">
              <w:rPr>
                <w:rFonts w:ascii="Arial" w:hAnsi="Arial" w:cs="Arial"/>
              </w:rPr>
              <w:t>Together</w:t>
            </w:r>
            <w:r w:rsidR="00BB65D7" w:rsidRPr="00F22278">
              <w:rPr>
                <w:rFonts w:ascii="Arial" w:hAnsi="Arial" w:cs="Arial"/>
              </w:rPr>
              <w:t>,</w:t>
            </w:r>
            <w:r w:rsidRPr="00F22278">
              <w:rPr>
                <w:rFonts w:ascii="Arial" w:hAnsi="Arial" w:cs="Arial"/>
              </w:rPr>
              <w:t xml:space="preserve"> think about how your teachers will access the TESS-India OERs and how you will introduce them to the OER</w:t>
            </w:r>
            <w:r w:rsidR="00BB65D7" w:rsidRPr="00F22278">
              <w:rPr>
                <w:rFonts w:ascii="Arial" w:hAnsi="Arial" w:cs="Arial"/>
              </w:rPr>
              <w:t>s</w:t>
            </w:r>
            <w:r w:rsidR="006C20BC" w:rsidRPr="00F22278">
              <w:rPr>
                <w:rFonts w:ascii="Arial" w:hAnsi="Arial" w:cs="Arial"/>
              </w:rPr>
              <w:t>. H</w:t>
            </w:r>
            <w:r w:rsidRPr="00F22278">
              <w:rPr>
                <w:rFonts w:ascii="Arial" w:hAnsi="Arial" w:cs="Arial"/>
              </w:rPr>
              <w:t>ere are some ideas from school leaders</w:t>
            </w:r>
            <w:r w:rsidR="00D650A6" w:rsidRPr="00F22278">
              <w:rPr>
                <w:rFonts w:ascii="Arial" w:hAnsi="Arial" w:cs="Arial"/>
              </w:rPr>
              <w:t xml:space="preserve"> and heads of department</w:t>
            </w:r>
            <w:r w:rsidRPr="00F22278">
              <w:rPr>
                <w:rFonts w:ascii="Arial" w:hAnsi="Arial" w:cs="Arial"/>
              </w:rPr>
              <w:t>:</w:t>
            </w:r>
          </w:p>
          <w:p w:rsidR="00BB65D7" w:rsidRPr="00F22278" w:rsidRDefault="00BB65D7" w:rsidP="008A6325">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72576" behindDoc="0" locked="0" layoutInCell="1" allowOverlap="1" wp14:anchorId="7EEF4CD3" wp14:editId="3D634439">
                      <wp:simplePos x="0" y="0"/>
                      <wp:positionH relativeFrom="column">
                        <wp:posOffset>541020</wp:posOffset>
                      </wp:positionH>
                      <wp:positionV relativeFrom="paragraph">
                        <wp:posOffset>1024890</wp:posOffset>
                      </wp:positionV>
                      <wp:extent cx="3289300" cy="1371600"/>
                      <wp:effectExtent l="19050" t="0" r="44450" b="133350"/>
                      <wp:wrapNone/>
                      <wp:docPr id="30" name="Cloud Callout 30"/>
                      <wp:cNvGraphicFramePr/>
                      <a:graphic xmlns:a="http://schemas.openxmlformats.org/drawingml/2006/main">
                        <a:graphicData uri="http://schemas.microsoft.com/office/word/2010/wordprocessingShape">
                          <wps:wsp>
                            <wps:cNvSpPr/>
                            <wps:spPr>
                              <a:xfrm>
                                <a:off x="0" y="0"/>
                                <a:ext cx="3289300" cy="1371600"/>
                              </a:xfrm>
                              <a:prstGeom prst="cloudCallout">
                                <a:avLst>
                                  <a:gd name="adj1" fmla="val -47671"/>
                                  <a:gd name="adj2" fmla="val 54250"/>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69A6" w:rsidRPr="00F22278" w:rsidRDefault="00B169A6" w:rsidP="00BB65D7">
                                  <w:pPr>
                                    <w:spacing w:before="0"/>
                                    <w:jc w:val="center"/>
                                    <w:rPr>
                                      <w:rFonts w:ascii="Arial" w:hAnsi="Arial" w:cs="Arial"/>
                                    </w:rPr>
                                  </w:pPr>
                                  <w:r w:rsidRPr="00F22278">
                                    <w:rPr>
                                      <w:rFonts w:ascii="Arial" w:hAnsi="Arial" w:cs="Arial"/>
                                    </w:rPr>
                                    <w:t xml:space="preserve">Use the </w:t>
                                  </w:r>
                                  <w:r w:rsidRPr="00F22278">
                                    <w:rPr>
                                      <w:rFonts w:ascii="Arial" w:hAnsi="Arial" w:cs="Arial"/>
                                      <w:b/>
                                    </w:rPr>
                                    <w:t>key resources</w:t>
                                  </w:r>
                                  <w:r w:rsidRPr="00F22278">
                                    <w:rPr>
                                      <w:rFonts w:ascii="Arial" w:hAnsi="Arial" w:cs="Arial"/>
                                    </w:rPr>
                                    <w:t xml:space="preserve"> as a starting point and ask teachers to try out some of the ideas in their own classrooms.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F4CD3" id="Cloud Callout 30" o:spid="_x0000_s1040" type="#_x0000_t106" style="position:absolute;margin-left:42.6pt;margin-top:80.7pt;width:259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" adj="503,22518" fillcolor="white [3201]" strokecolor="black [3213]" strokeweight=".5pt">
                      <v:textbox>
                        <w:txbxContent>
                          <w:p w:rsidR="00B169A6" w:rsidRPr="00F22278" w:rsidRDefault="00B169A6" w:rsidP="00BB65D7">
                            <w:pPr>
                              <w:spacing w:before="0"/>
                              <w:jc w:val="center"/>
                              <w:rPr>
                                <w:rFonts w:ascii="Arial" w:hAnsi="Arial" w:cs="Arial"/>
                              </w:rPr>
                            </w:pPr>
                            <w:r w:rsidRPr="00F22278">
                              <w:rPr>
                                <w:rFonts w:ascii="Arial" w:hAnsi="Arial" w:cs="Arial"/>
                              </w:rPr>
                              <w:t xml:space="preserve">Use the </w:t>
                            </w:r>
                            <w:r w:rsidRPr="00F22278">
                              <w:rPr>
                                <w:rFonts w:ascii="Arial" w:hAnsi="Arial" w:cs="Arial"/>
                                <w:b/>
                              </w:rPr>
                              <w:t>key resources</w:t>
                            </w:r>
                            <w:r w:rsidRPr="00F22278">
                              <w:rPr>
                                <w:rFonts w:ascii="Arial" w:hAnsi="Arial" w:cs="Arial"/>
                              </w:rPr>
                              <w:t xml:space="preserve"> as a starting point and ask teachers to try out some of the ideas in their own classrooms.</w:t>
                            </w:r>
                          </w:p>
                        </w:txbxContent>
                      </v:textbox>
                    </v:shape>
                  </w:pict>
                </mc:Fallback>
              </mc:AlternateContent>
            </w:r>
            <w:r w:rsidRPr="00F22278">
              <w:rPr>
                <w:rFonts w:ascii="Arial" w:hAnsi="Arial" w:cs="Arial"/>
                <w:noProof/>
              </w:rPr>
              <mc:AlternateContent>
                <mc:Choice Requires="wps">
                  <w:drawing>
                    <wp:anchor distT="0" distB="0" distL="114300" distR="114300" simplePos="0" relativeHeight="251669504" behindDoc="0" locked="0" layoutInCell="1" allowOverlap="1" wp14:anchorId="243D0511" wp14:editId="53F82628">
                      <wp:simplePos x="0" y="0"/>
                      <wp:positionH relativeFrom="column">
                        <wp:posOffset>401320</wp:posOffset>
                      </wp:positionH>
                      <wp:positionV relativeFrom="paragraph">
                        <wp:posOffset>173990</wp:posOffset>
                      </wp:positionV>
                      <wp:extent cx="2527300" cy="939800"/>
                      <wp:effectExtent l="38100" t="0" r="25400" b="31750"/>
                      <wp:wrapNone/>
                      <wp:docPr id="27" name="Cloud Callout 27"/>
                      <wp:cNvGraphicFramePr/>
                      <a:graphic xmlns:a="http://schemas.openxmlformats.org/drawingml/2006/main">
                        <a:graphicData uri="http://schemas.microsoft.com/office/word/2010/wordprocessingShape">
                          <wps:wsp>
                            <wps:cNvSpPr/>
                            <wps:spPr>
                              <a:xfrm>
                                <a:off x="0" y="0"/>
                                <a:ext cx="2527300" cy="939800"/>
                              </a:xfrm>
                              <a:prstGeom prst="cloudCallout">
                                <a:avLst>
                                  <a:gd name="adj1" fmla="val -49802"/>
                                  <a:gd name="adj2" fmla="val -43822"/>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69A6" w:rsidRPr="00F22278" w:rsidRDefault="00B169A6" w:rsidP="00BB65D7">
                                  <w:pPr>
                                    <w:spacing w:before="0"/>
                                    <w:jc w:val="center"/>
                                    <w:rPr>
                                      <w:rFonts w:ascii="Arial" w:hAnsi="Arial" w:cs="Arial"/>
                                    </w:rPr>
                                  </w:pPr>
                                  <w:r w:rsidRPr="00F22278">
                                    <w:rPr>
                                      <w:rFonts w:ascii="Arial" w:hAnsi="Arial" w:cs="Arial"/>
                                    </w:rPr>
                                    <w:t xml:space="preserve">Use the </w:t>
                                  </w:r>
                                  <w:r w:rsidRPr="00F22278">
                                    <w:rPr>
                                      <w:rFonts w:ascii="Arial" w:hAnsi="Arial" w:cs="Arial"/>
                                      <w:b/>
                                    </w:rPr>
                                    <w:t>video</w:t>
                                  </w:r>
                                  <w:r w:rsidRPr="00F22278">
                                    <w:rPr>
                                      <w:rFonts w:ascii="Arial" w:hAnsi="Arial" w:cs="Arial"/>
                                    </w:rPr>
                                    <w:t xml:space="preserve"> to trigger a discussion of a particular approach.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D0511" id="Cloud Callout 27" o:spid="_x0000_s1041" type="#_x0000_t106" style="position:absolute;margin-left:31.6pt;margin-top:13.7pt;width:199pt;height: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" adj="43,1334" fillcolor="white [3201]" strokecolor="black [3213]" strokeweight=".5pt">
                      <v:textbox>
                        <w:txbxContent>
                          <w:p w:rsidR="00B169A6" w:rsidRPr="00F22278" w:rsidRDefault="00B169A6" w:rsidP="00BB65D7">
                            <w:pPr>
                              <w:spacing w:before="0"/>
                              <w:jc w:val="center"/>
                              <w:rPr>
                                <w:rFonts w:ascii="Arial" w:hAnsi="Arial" w:cs="Arial"/>
                              </w:rPr>
                            </w:pPr>
                            <w:r w:rsidRPr="00F22278">
                              <w:rPr>
                                <w:rFonts w:ascii="Arial" w:hAnsi="Arial" w:cs="Arial"/>
                              </w:rPr>
                              <w:t xml:space="preserve">Use the </w:t>
                            </w:r>
                            <w:r w:rsidRPr="00F22278">
                              <w:rPr>
                                <w:rFonts w:ascii="Arial" w:hAnsi="Arial" w:cs="Arial"/>
                                <w:b/>
                              </w:rPr>
                              <w:t>video</w:t>
                            </w:r>
                            <w:r w:rsidRPr="00F22278">
                              <w:rPr>
                                <w:rFonts w:ascii="Arial" w:hAnsi="Arial" w:cs="Arial"/>
                              </w:rPr>
                              <w:t xml:space="preserve"> to trigger a discussion of a particular approach. </w:t>
                            </w:r>
                          </w:p>
                        </w:txbxContent>
                      </v:textbox>
                    </v:shape>
                  </w:pict>
                </mc:Fallback>
              </mc:AlternateContent>
            </w:r>
          </w:p>
          <w:p w:rsidR="00BB65D7" w:rsidRPr="00F22278" w:rsidRDefault="00F22278" w:rsidP="008A6325">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70528" behindDoc="0" locked="0" layoutInCell="1" allowOverlap="1" wp14:anchorId="19613101" wp14:editId="40A1C32A">
                      <wp:simplePos x="0" y="0"/>
                      <wp:positionH relativeFrom="column">
                        <wp:posOffset>2549525</wp:posOffset>
                      </wp:positionH>
                      <wp:positionV relativeFrom="paragraph">
                        <wp:posOffset>16510</wp:posOffset>
                      </wp:positionV>
                      <wp:extent cx="3360420" cy="1016000"/>
                      <wp:effectExtent l="19050" t="0" r="392430" b="31750"/>
                      <wp:wrapNone/>
                      <wp:docPr id="28" name="Cloud Callout 28"/>
                      <wp:cNvGraphicFramePr/>
                      <a:graphic xmlns:a="http://schemas.openxmlformats.org/drawingml/2006/main">
                        <a:graphicData uri="http://schemas.microsoft.com/office/word/2010/wordprocessingShape">
                          <wps:wsp>
                            <wps:cNvSpPr/>
                            <wps:spPr>
                              <a:xfrm>
                                <a:off x="0" y="0"/>
                                <a:ext cx="3360420" cy="1016000"/>
                              </a:xfrm>
                              <a:prstGeom prst="cloudCallout">
                                <a:avLst>
                                  <a:gd name="adj1" fmla="val 60173"/>
                                  <a:gd name="adj2" fmla="val -29120"/>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69A6" w:rsidRPr="00F22278" w:rsidRDefault="00B169A6" w:rsidP="00BB65D7">
                                  <w:pPr>
                                    <w:spacing w:before="0"/>
                                    <w:jc w:val="center"/>
                                    <w:rPr>
                                      <w:rFonts w:ascii="Arial" w:hAnsi="Arial" w:cs="Arial"/>
                                    </w:rPr>
                                  </w:pPr>
                                  <w:r w:rsidRPr="00F22278">
                                    <w:rPr>
                                      <w:rFonts w:ascii="Arial" w:hAnsi="Arial" w:cs="Arial"/>
                                    </w:rPr>
                                    <w:t xml:space="preserve">Ask teachers to read a </w:t>
                                  </w:r>
                                  <w:r w:rsidRPr="00F22278">
                                    <w:rPr>
                                      <w:rFonts w:ascii="Arial" w:hAnsi="Arial" w:cs="Arial"/>
                                      <w:b/>
                                    </w:rPr>
                                    <w:t>case study</w:t>
                                  </w:r>
                                  <w:r w:rsidRPr="00F22278">
                                    <w:rPr>
                                      <w:rFonts w:ascii="Arial" w:hAnsi="Arial" w:cs="Arial"/>
                                    </w:rPr>
                                    <w:t xml:space="preserve"> and discuss in pairs what they might do themselves.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13101" id="Cloud Callout 28" o:spid="_x0000_s1042" type="#_x0000_t106" style="position:absolute;margin-left:200.75pt;margin-top:1.3pt;width:264.6pt;height:8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" adj="23797,4510" fillcolor="white [3201]" strokecolor="black [3213]" strokeweight=".5pt">
                      <v:textbox>
                        <w:txbxContent>
                          <w:p w:rsidR="00B169A6" w:rsidRPr="00F22278" w:rsidRDefault="00B169A6" w:rsidP="00BB65D7">
                            <w:pPr>
                              <w:spacing w:before="0"/>
                              <w:jc w:val="center"/>
                              <w:rPr>
                                <w:rFonts w:ascii="Arial" w:hAnsi="Arial" w:cs="Arial"/>
                              </w:rPr>
                            </w:pPr>
                            <w:r w:rsidRPr="00F22278">
                              <w:rPr>
                                <w:rFonts w:ascii="Arial" w:hAnsi="Arial" w:cs="Arial"/>
                              </w:rPr>
                              <w:t xml:space="preserve">Ask teachers to read a </w:t>
                            </w:r>
                            <w:r w:rsidRPr="00F22278">
                              <w:rPr>
                                <w:rFonts w:ascii="Arial" w:hAnsi="Arial" w:cs="Arial"/>
                                <w:b/>
                              </w:rPr>
                              <w:t>case study</w:t>
                            </w:r>
                            <w:r w:rsidRPr="00F22278">
                              <w:rPr>
                                <w:rFonts w:ascii="Arial" w:hAnsi="Arial" w:cs="Arial"/>
                              </w:rPr>
                              <w:t xml:space="preserve"> and discuss in pairs what they might do themselves.</w:t>
                            </w:r>
                          </w:p>
                        </w:txbxContent>
                      </v:textbox>
                    </v:shape>
                  </w:pict>
                </mc:Fallback>
              </mc:AlternateContent>
            </w:r>
          </w:p>
          <w:p w:rsidR="00BB65D7" w:rsidRPr="00F22278" w:rsidRDefault="00BB65D7" w:rsidP="008A6325">
            <w:pPr>
              <w:spacing w:after="120" w:line="276" w:lineRule="auto"/>
              <w:jc w:val="left"/>
              <w:rPr>
                <w:rFonts w:ascii="Arial" w:hAnsi="Arial" w:cs="Arial"/>
              </w:rPr>
            </w:pPr>
          </w:p>
          <w:p w:rsidR="00BB65D7" w:rsidRPr="00F22278" w:rsidRDefault="00BB65D7" w:rsidP="008A6325">
            <w:pPr>
              <w:spacing w:after="120" w:line="276" w:lineRule="auto"/>
              <w:jc w:val="left"/>
              <w:rPr>
                <w:rFonts w:ascii="Arial" w:hAnsi="Arial" w:cs="Arial"/>
              </w:rPr>
            </w:pPr>
          </w:p>
          <w:p w:rsidR="00BB65D7" w:rsidRPr="00F22278" w:rsidRDefault="00B37743" w:rsidP="008A6325">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73600" behindDoc="0" locked="0" layoutInCell="1" allowOverlap="1" wp14:anchorId="073AF10F" wp14:editId="7B3E8AF0">
                      <wp:simplePos x="0" y="0"/>
                      <wp:positionH relativeFrom="column">
                        <wp:posOffset>3081020</wp:posOffset>
                      </wp:positionH>
                      <wp:positionV relativeFrom="paragraph">
                        <wp:posOffset>246380</wp:posOffset>
                      </wp:positionV>
                      <wp:extent cx="2006600" cy="1155700"/>
                      <wp:effectExtent l="19050" t="0" r="298450" b="44450"/>
                      <wp:wrapNone/>
                      <wp:docPr id="29" name="Cloud Callout 29"/>
                      <wp:cNvGraphicFramePr/>
                      <a:graphic xmlns:a="http://schemas.openxmlformats.org/drawingml/2006/main">
                        <a:graphicData uri="http://schemas.microsoft.com/office/word/2010/wordprocessingShape">
                          <wps:wsp>
                            <wps:cNvSpPr/>
                            <wps:spPr>
                              <a:xfrm>
                                <a:off x="0" y="0"/>
                                <a:ext cx="2006600" cy="1155700"/>
                              </a:xfrm>
                              <a:prstGeom prst="cloudCallout">
                                <a:avLst>
                                  <a:gd name="adj1" fmla="val 62592"/>
                                  <a:gd name="adj2" fmla="val 43976"/>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69A6" w:rsidRPr="00F22278" w:rsidRDefault="00B169A6" w:rsidP="00BB65D7">
                                  <w:pPr>
                                    <w:spacing w:before="0"/>
                                    <w:jc w:val="center"/>
                                    <w:rPr>
                                      <w:rFonts w:ascii="Arial" w:hAnsi="Arial" w:cs="Arial"/>
                                    </w:rPr>
                                  </w:pPr>
                                  <w:r w:rsidRPr="00F22278">
                                    <w:rPr>
                                      <w:rFonts w:ascii="Arial" w:hAnsi="Arial" w:cs="Arial"/>
                                    </w:rPr>
                                    <w:t xml:space="preserve">Ask teachers to do the classroom </w:t>
                                  </w:r>
                                  <w:r w:rsidRPr="00F22278">
                                    <w:rPr>
                                      <w:rFonts w:ascii="Arial" w:hAnsi="Arial" w:cs="Arial"/>
                                      <w:b/>
                                    </w:rPr>
                                    <w:t>activities</w:t>
                                  </w:r>
                                  <w:r w:rsidRPr="00F22278">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AF10F" id="Cloud Callout 29" o:spid="_x0000_s1043" type="#_x0000_t106" style="position:absolute;margin-left:242.6pt;margin-top:19.4pt;width:158pt;height:9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" adj="24320,20299" fillcolor="white [3201]" strokecolor="black [3213]" strokeweight=".5pt">
                      <v:textbox>
                        <w:txbxContent>
                          <w:p w:rsidR="00B169A6" w:rsidRPr="00F22278" w:rsidRDefault="00B169A6" w:rsidP="00BB65D7">
                            <w:pPr>
                              <w:spacing w:before="0"/>
                              <w:jc w:val="center"/>
                              <w:rPr>
                                <w:rFonts w:ascii="Arial" w:hAnsi="Arial" w:cs="Arial"/>
                              </w:rPr>
                            </w:pPr>
                            <w:r w:rsidRPr="00F22278">
                              <w:rPr>
                                <w:rFonts w:ascii="Arial" w:hAnsi="Arial" w:cs="Arial"/>
                              </w:rPr>
                              <w:t xml:space="preserve">Ask teachers to do the classroom </w:t>
                            </w:r>
                            <w:r w:rsidRPr="00F22278">
                              <w:rPr>
                                <w:rFonts w:ascii="Arial" w:hAnsi="Arial" w:cs="Arial"/>
                                <w:b/>
                              </w:rPr>
                              <w:t>activities</w:t>
                            </w:r>
                            <w:r w:rsidRPr="00F22278">
                              <w:rPr>
                                <w:rFonts w:ascii="Arial" w:hAnsi="Arial" w:cs="Arial"/>
                              </w:rPr>
                              <w:t>.</w:t>
                            </w:r>
                          </w:p>
                        </w:txbxContent>
                      </v:textbox>
                    </v:shape>
                  </w:pict>
                </mc:Fallback>
              </mc:AlternateContent>
            </w:r>
          </w:p>
          <w:p w:rsidR="00BB65D7" w:rsidRPr="00F22278" w:rsidRDefault="00BB65D7" w:rsidP="008A6325">
            <w:pPr>
              <w:spacing w:after="120" w:line="276" w:lineRule="auto"/>
              <w:jc w:val="left"/>
              <w:rPr>
                <w:rFonts w:ascii="Arial" w:hAnsi="Arial" w:cs="Arial"/>
              </w:rPr>
            </w:pPr>
          </w:p>
          <w:p w:rsidR="00BB65D7" w:rsidRPr="00F22278" w:rsidRDefault="00BB65D7" w:rsidP="008A6325">
            <w:pPr>
              <w:spacing w:after="120" w:line="276" w:lineRule="auto"/>
              <w:jc w:val="left"/>
              <w:rPr>
                <w:rFonts w:ascii="Arial" w:hAnsi="Arial" w:cs="Arial"/>
              </w:rPr>
            </w:pPr>
          </w:p>
          <w:p w:rsidR="00BB65D7" w:rsidRPr="00F22278" w:rsidRDefault="00BB65D7" w:rsidP="008A6325">
            <w:pPr>
              <w:spacing w:after="120" w:line="276" w:lineRule="auto"/>
              <w:jc w:val="left"/>
              <w:rPr>
                <w:rFonts w:ascii="Arial" w:hAnsi="Arial" w:cs="Arial"/>
              </w:rPr>
            </w:pPr>
          </w:p>
          <w:p w:rsidR="008A6325" w:rsidRPr="00F22278" w:rsidRDefault="008A6325" w:rsidP="008A6325">
            <w:pPr>
              <w:rPr>
                <w:rFonts w:ascii="Arial" w:hAnsi="Arial" w:cs="Arial"/>
                <w:szCs w:val="22"/>
              </w:rPr>
            </w:pPr>
          </w:p>
          <w:p w:rsidR="00BB65D7" w:rsidRPr="00F22278" w:rsidRDefault="00BB65D7" w:rsidP="008A6325">
            <w:pPr>
              <w:rPr>
                <w:rFonts w:ascii="Arial" w:hAnsi="Arial" w:cs="Arial"/>
                <w:szCs w:val="22"/>
              </w:rPr>
            </w:pPr>
          </w:p>
          <w:bookmarkEnd w:id="15"/>
          <w:bookmarkEnd w:id="16"/>
          <w:p w:rsidR="008A6325" w:rsidRPr="00F22278" w:rsidRDefault="008A6325" w:rsidP="006C20BC">
            <w:pPr>
              <w:spacing w:after="120" w:line="276" w:lineRule="auto"/>
              <w:jc w:val="left"/>
              <w:rPr>
                <w:rFonts w:ascii="Arial" w:hAnsi="Arial" w:cs="Arial"/>
              </w:rPr>
            </w:pPr>
            <w:r w:rsidRPr="00F22278">
              <w:rPr>
                <w:rFonts w:ascii="Arial" w:hAnsi="Arial" w:cs="Arial"/>
              </w:rPr>
              <w:t xml:space="preserve">Now consider how you will engage </w:t>
            </w:r>
            <w:r w:rsidR="006C20BC" w:rsidRPr="00F22278">
              <w:rPr>
                <w:rFonts w:ascii="Arial" w:hAnsi="Arial" w:cs="Arial"/>
              </w:rPr>
              <w:t>your</w:t>
            </w:r>
            <w:r w:rsidRPr="00F22278">
              <w:rPr>
                <w:rFonts w:ascii="Arial" w:hAnsi="Arial" w:cs="Arial"/>
              </w:rPr>
              <w:t xml:space="preserve"> teachers</w:t>
            </w:r>
            <w:r w:rsidR="00726086" w:rsidRPr="00F22278">
              <w:rPr>
                <w:rFonts w:ascii="Arial" w:hAnsi="Arial" w:cs="Arial"/>
              </w:rPr>
              <w:t xml:space="preserve"> </w:t>
            </w:r>
            <w:r w:rsidR="006C20BC" w:rsidRPr="00F22278">
              <w:rPr>
                <w:rFonts w:ascii="Arial" w:hAnsi="Arial" w:cs="Arial"/>
              </w:rPr>
              <w:t>to</w:t>
            </w:r>
            <w:r w:rsidRPr="00F22278">
              <w:rPr>
                <w:rFonts w:ascii="Arial" w:hAnsi="Arial" w:cs="Arial"/>
              </w:rPr>
              <w:t xml:space="preserve"> focus o</w:t>
            </w:r>
            <w:r w:rsidR="006C20BC" w:rsidRPr="00F22278">
              <w:rPr>
                <w:rFonts w:ascii="Arial" w:hAnsi="Arial" w:cs="Arial"/>
              </w:rPr>
              <w:t>n</w:t>
            </w:r>
            <w:r w:rsidRPr="00F22278">
              <w:rPr>
                <w:rFonts w:ascii="Arial" w:hAnsi="Arial" w:cs="Arial"/>
              </w:rPr>
              <w:t xml:space="preserve"> change for the term: maybe as part of a staff meeting or as a training workshop? Think of your ‘story’ about the need for change. Remember you are to </w:t>
            </w:r>
            <w:r w:rsidR="006C20BC" w:rsidRPr="00F22278">
              <w:rPr>
                <w:rFonts w:ascii="Arial" w:hAnsi="Arial" w:cs="Arial"/>
              </w:rPr>
              <w:t xml:space="preserve">persuade and </w:t>
            </w:r>
            <w:r w:rsidRPr="00F22278">
              <w:rPr>
                <w:rFonts w:ascii="Arial" w:hAnsi="Arial" w:cs="Arial"/>
              </w:rPr>
              <w:t xml:space="preserve">enable rather than </w:t>
            </w:r>
            <w:r w:rsidRPr="00F22278">
              <w:rPr>
                <w:rFonts w:ascii="Arial" w:hAnsi="Arial" w:cs="Arial"/>
                <w:i/>
              </w:rPr>
              <w:t>order</w:t>
            </w:r>
            <w:r w:rsidRPr="00F22278">
              <w:rPr>
                <w:rFonts w:ascii="Arial" w:hAnsi="Arial" w:cs="Arial"/>
              </w:rPr>
              <w:t xml:space="preserve"> teachers to change their practice</w:t>
            </w:r>
            <w:r w:rsidR="006C20BC" w:rsidRPr="00F22278">
              <w:rPr>
                <w:rFonts w:ascii="Arial" w:hAnsi="Arial" w:cs="Arial"/>
              </w:rPr>
              <w:t>s</w:t>
            </w:r>
            <w:r w:rsidRPr="00F22278">
              <w:rPr>
                <w:rFonts w:ascii="Arial" w:hAnsi="Arial" w:cs="Arial"/>
              </w:rPr>
              <w:t>. Some of the things you might say are:</w:t>
            </w:r>
          </w:p>
        </w:tc>
      </w:tr>
      <w:tr w:rsidR="00726086" w:rsidRPr="00F22278" w:rsidTr="00726086">
        <w:tc>
          <w:tcPr>
            <w:tcW w:w="10575" w:type="dxa"/>
            <w:tcBorders>
              <w:top w:val="nil"/>
            </w:tcBorders>
          </w:tcPr>
          <w:p w:rsidR="00726086" w:rsidRPr="00F22278" w:rsidRDefault="00726086" w:rsidP="00726086">
            <w:pPr>
              <w:keepNext/>
              <w:spacing w:after="120" w:line="276" w:lineRule="auto"/>
              <w:jc w:val="left"/>
              <w:rPr>
                <w:rFonts w:ascii="Arial" w:hAnsi="Arial" w:cs="Arial"/>
              </w:rPr>
            </w:pPr>
          </w:p>
          <w:p w:rsidR="00726086" w:rsidRPr="00F22278" w:rsidRDefault="00093CF4" w:rsidP="00726086">
            <w:pPr>
              <w:keepNext/>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728896" behindDoc="0" locked="0" layoutInCell="1" allowOverlap="1" wp14:anchorId="296505C3" wp14:editId="239AC4F6">
                      <wp:simplePos x="0" y="0"/>
                      <wp:positionH relativeFrom="column">
                        <wp:posOffset>485140</wp:posOffset>
                      </wp:positionH>
                      <wp:positionV relativeFrom="paragraph">
                        <wp:posOffset>-6985</wp:posOffset>
                      </wp:positionV>
                      <wp:extent cx="2320925" cy="381000"/>
                      <wp:effectExtent l="304800" t="0" r="22225" b="19050"/>
                      <wp:wrapNone/>
                      <wp:docPr id="38" name="Rounded Rectangular Callout 38"/>
                      <wp:cNvGraphicFramePr/>
                      <a:graphic xmlns:a="http://schemas.openxmlformats.org/drawingml/2006/main">
                        <a:graphicData uri="http://schemas.microsoft.com/office/word/2010/wordprocessingShape">
                          <wps:wsp>
                            <wps:cNvSpPr/>
                            <wps:spPr>
                              <a:xfrm>
                                <a:off x="0" y="0"/>
                                <a:ext cx="2320925" cy="381000"/>
                              </a:xfrm>
                              <a:prstGeom prst="wedgeRoundRectCallout">
                                <a:avLst>
                                  <a:gd name="adj1" fmla="val -63031"/>
                                  <a:gd name="adj2" fmla="val 989"/>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F22278" w:rsidRDefault="00B169A6" w:rsidP="00093CF4">
                                  <w:pPr>
                                    <w:spacing w:before="0"/>
                                    <w:jc w:val="center"/>
                                    <w:rPr>
                                      <w:rFonts w:ascii="Arial" w:hAnsi="Arial" w:cs="Arial"/>
                                    </w:rPr>
                                  </w:pPr>
                                  <w:r w:rsidRPr="00F22278">
                                    <w:rPr>
                                      <w:rFonts w:ascii="Arial" w:hAnsi="Arial" w:cs="Arial"/>
                                      <w:color w:val="000000" w:themeColor="text1"/>
                                    </w:rPr>
                                    <w:t>Let’s see if the students benefit.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505C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8" o:spid="_x0000_s1044" type="#_x0000_t62" style="position:absolute;margin-left:38.2pt;margin-top:-.55pt;width:182.75pt;height:3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" adj="-2815,11014" filled="f" strokecolor="black [3213]" strokeweight=".5pt">
                      <v:textbox>
                        <w:txbxContent>
                          <w:p w:rsidR="00B169A6" w:rsidRPr="00F22278" w:rsidRDefault="00B169A6" w:rsidP="00093CF4">
                            <w:pPr>
                              <w:spacing w:before="0"/>
                              <w:jc w:val="center"/>
                              <w:rPr>
                                <w:rFonts w:ascii="Arial" w:hAnsi="Arial" w:cs="Arial"/>
                              </w:rPr>
                            </w:pPr>
                            <w:r w:rsidRPr="00F22278">
                              <w:rPr>
                                <w:rFonts w:ascii="Arial" w:hAnsi="Arial" w:cs="Arial"/>
                                <w:color w:val="000000" w:themeColor="text1"/>
                              </w:rPr>
                              <w:t>Let’s see if the students benefit.</w:t>
                            </w:r>
                          </w:p>
                        </w:txbxContent>
                      </v:textbox>
                    </v:shape>
                  </w:pict>
                </mc:Fallback>
              </mc:AlternateContent>
            </w:r>
            <w:r w:rsidRPr="00F22278">
              <w:rPr>
                <w:rFonts w:ascii="Arial" w:hAnsi="Arial" w:cs="Arial"/>
                <w:noProof/>
              </w:rPr>
              <mc:AlternateContent>
                <mc:Choice Requires="wps">
                  <w:drawing>
                    <wp:anchor distT="0" distB="0" distL="114300" distR="114300" simplePos="0" relativeHeight="251727872" behindDoc="0" locked="0" layoutInCell="1" allowOverlap="1" wp14:anchorId="0382D0E9" wp14:editId="4C952F52">
                      <wp:simplePos x="0" y="0"/>
                      <wp:positionH relativeFrom="column">
                        <wp:posOffset>878840</wp:posOffset>
                      </wp:positionH>
                      <wp:positionV relativeFrom="paragraph">
                        <wp:posOffset>1416050</wp:posOffset>
                      </wp:positionV>
                      <wp:extent cx="2381885" cy="381000"/>
                      <wp:effectExtent l="285750" t="0" r="18415" b="19050"/>
                      <wp:wrapNone/>
                      <wp:docPr id="37" name="Rounded Rectangular Callout 37"/>
                      <wp:cNvGraphicFramePr/>
                      <a:graphic xmlns:a="http://schemas.openxmlformats.org/drawingml/2006/main">
                        <a:graphicData uri="http://schemas.microsoft.com/office/word/2010/wordprocessingShape">
                          <wps:wsp>
                            <wps:cNvSpPr/>
                            <wps:spPr>
                              <a:xfrm>
                                <a:off x="0" y="0"/>
                                <a:ext cx="2381885" cy="381000"/>
                              </a:xfrm>
                              <a:prstGeom prst="wedgeRoundRectCallout">
                                <a:avLst>
                                  <a:gd name="adj1" fmla="val -61572"/>
                                  <a:gd name="adj2" fmla="val 6460"/>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F22278" w:rsidRDefault="00B169A6" w:rsidP="00093CF4">
                                  <w:pPr>
                                    <w:spacing w:before="0"/>
                                    <w:jc w:val="center"/>
                                    <w:rPr>
                                      <w:rFonts w:ascii="Arial" w:hAnsi="Arial" w:cs="Arial"/>
                                      <w:color w:val="000000" w:themeColor="text1"/>
                                    </w:rPr>
                                  </w:pPr>
                                  <w:r w:rsidRPr="00F22278">
                                    <w:rPr>
                                      <w:rFonts w:ascii="Arial" w:hAnsi="Arial" w:cs="Arial"/>
                                      <w:color w:val="000000" w:themeColor="text1"/>
                                    </w:rPr>
                                    <w:t>I want us to work on this together.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2D0E9" id="Rounded Rectangular Callout 37" o:spid="_x0000_s1045" type="#_x0000_t62" style="position:absolute;margin-left:69.2pt;margin-top:111.5pt;width:187.55pt;height:3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" adj="-2500,12195" filled="f" strokecolor="black [3213]" strokeweight=".5pt">
                      <v:textbox>
                        <w:txbxContent>
                          <w:p w:rsidR="00B169A6" w:rsidRPr="00F22278" w:rsidRDefault="00B169A6" w:rsidP="00093CF4">
                            <w:pPr>
                              <w:spacing w:before="0"/>
                              <w:jc w:val="center"/>
                              <w:rPr>
                                <w:rFonts w:ascii="Arial" w:hAnsi="Arial" w:cs="Arial"/>
                                <w:color w:val="000000" w:themeColor="text1"/>
                              </w:rPr>
                            </w:pPr>
                            <w:r w:rsidRPr="00F22278">
                              <w:rPr>
                                <w:rFonts w:ascii="Arial" w:hAnsi="Arial" w:cs="Arial"/>
                                <w:color w:val="000000" w:themeColor="text1"/>
                              </w:rPr>
                              <w:t>I want us to work on this together.</w:t>
                            </w:r>
                          </w:p>
                        </w:txbxContent>
                      </v:textbox>
                    </v:shape>
                  </w:pict>
                </mc:Fallback>
              </mc:AlternateContent>
            </w:r>
          </w:p>
          <w:p w:rsidR="00726086" w:rsidRPr="00F22278" w:rsidRDefault="00F22278" w:rsidP="00726086">
            <w:pPr>
              <w:keepNext/>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726848" behindDoc="0" locked="0" layoutInCell="1" allowOverlap="1" wp14:anchorId="142E9769" wp14:editId="5A735CD4">
                      <wp:simplePos x="0" y="0"/>
                      <wp:positionH relativeFrom="column">
                        <wp:posOffset>791845</wp:posOffset>
                      </wp:positionH>
                      <wp:positionV relativeFrom="paragraph">
                        <wp:posOffset>212725</wp:posOffset>
                      </wp:positionV>
                      <wp:extent cx="5355590" cy="381000"/>
                      <wp:effectExtent l="323850" t="0" r="16510" b="19050"/>
                      <wp:wrapNone/>
                      <wp:docPr id="36" name="Rounded Rectangular Callout 36"/>
                      <wp:cNvGraphicFramePr/>
                      <a:graphic xmlns:a="http://schemas.openxmlformats.org/drawingml/2006/main">
                        <a:graphicData uri="http://schemas.microsoft.com/office/word/2010/wordprocessingShape">
                          <wps:wsp>
                            <wps:cNvSpPr/>
                            <wps:spPr>
                              <a:xfrm>
                                <a:off x="0" y="0"/>
                                <a:ext cx="5355590" cy="381000"/>
                              </a:xfrm>
                              <a:prstGeom prst="wedgeRoundRectCallout">
                                <a:avLst>
                                  <a:gd name="adj1" fmla="val -55933"/>
                                  <a:gd name="adj2" fmla="val 6460"/>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F22278" w:rsidRDefault="00B169A6" w:rsidP="00093CF4">
                                  <w:pPr>
                                    <w:spacing w:before="0"/>
                                    <w:jc w:val="center"/>
                                    <w:rPr>
                                      <w:rFonts w:ascii="Arial" w:hAnsi="Arial" w:cs="Arial"/>
                                      <w:color w:val="000000" w:themeColor="text1"/>
                                    </w:rPr>
                                  </w:pPr>
                                  <w:r w:rsidRPr="00F22278">
                                    <w:rPr>
                                      <w:rFonts w:ascii="Arial" w:hAnsi="Arial" w:cs="Arial"/>
                                      <w:color w:val="000000" w:themeColor="text1"/>
                                    </w:rPr>
                                    <w:t>I did a mini audit of the school and found that some classes are already doing this.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E9769" id="Rounded Rectangular Callout 36" o:spid="_x0000_s1046" type="#_x0000_t62" style="position:absolute;margin-left:62.35pt;margin-top:16.75pt;width:421.7pt;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" adj="-1282,12195" filled="f" strokecolor="black [3213]" strokeweight=".5pt">
                      <v:textbox>
                        <w:txbxContent>
                          <w:p w:rsidR="00B169A6" w:rsidRPr="00F22278" w:rsidRDefault="00B169A6" w:rsidP="00093CF4">
                            <w:pPr>
                              <w:spacing w:before="0"/>
                              <w:jc w:val="center"/>
                              <w:rPr>
                                <w:rFonts w:ascii="Arial" w:hAnsi="Arial" w:cs="Arial"/>
                                <w:color w:val="000000" w:themeColor="text1"/>
                              </w:rPr>
                            </w:pPr>
                            <w:r w:rsidRPr="00F22278">
                              <w:rPr>
                                <w:rFonts w:ascii="Arial" w:hAnsi="Arial" w:cs="Arial"/>
                                <w:color w:val="000000" w:themeColor="text1"/>
                              </w:rPr>
                              <w:t>I did a mini audit of the school and found that some classes are already doing this.</w:t>
                            </w:r>
                          </w:p>
                        </w:txbxContent>
                      </v:textbox>
                    </v:shape>
                  </w:pict>
                </mc:Fallback>
              </mc:AlternateContent>
            </w:r>
          </w:p>
          <w:p w:rsidR="00726086" w:rsidRPr="00F22278" w:rsidRDefault="00726086" w:rsidP="00726086">
            <w:pPr>
              <w:keepNext/>
              <w:spacing w:after="120" w:line="276" w:lineRule="auto"/>
              <w:jc w:val="left"/>
              <w:rPr>
                <w:rFonts w:ascii="Arial" w:hAnsi="Arial" w:cs="Arial"/>
              </w:rPr>
            </w:pPr>
          </w:p>
          <w:p w:rsidR="00726086" w:rsidRPr="00F22278" w:rsidRDefault="00F22278" w:rsidP="00726086">
            <w:pPr>
              <w:keepNext/>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724800" behindDoc="0" locked="0" layoutInCell="1" allowOverlap="1" wp14:anchorId="5BEE9C8F" wp14:editId="6BF90385">
                      <wp:simplePos x="0" y="0"/>
                      <wp:positionH relativeFrom="column">
                        <wp:posOffset>328930</wp:posOffset>
                      </wp:positionH>
                      <wp:positionV relativeFrom="paragraph">
                        <wp:posOffset>166370</wp:posOffset>
                      </wp:positionV>
                      <wp:extent cx="4500245" cy="381000"/>
                      <wp:effectExtent l="323850" t="0" r="14605" b="19050"/>
                      <wp:wrapNone/>
                      <wp:docPr id="34" name="Rounded Rectangular Callout 34"/>
                      <wp:cNvGraphicFramePr/>
                      <a:graphic xmlns:a="http://schemas.openxmlformats.org/drawingml/2006/main">
                        <a:graphicData uri="http://schemas.microsoft.com/office/word/2010/wordprocessingShape">
                          <wps:wsp>
                            <wps:cNvSpPr/>
                            <wps:spPr>
                              <a:xfrm>
                                <a:off x="0" y="0"/>
                                <a:ext cx="4500245" cy="381000"/>
                              </a:xfrm>
                              <a:prstGeom prst="wedgeRoundRectCallout">
                                <a:avLst>
                                  <a:gd name="adj1" fmla="val -57065"/>
                                  <a:gd name="adj2" fmla="val 238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F22278" w:rsidRDefault="00B169A6" w:rsidP="00093CF4">
                                  <w:pPr>
                                    <w:spacing w:before="0"/>
                                    <w:jc w:val="center"/>
                                    <w:rPr>
                                      <w:rFonts w:ascii="Arial" w:hAnsi="Arial" w:cs="Arial"/>
                                      <w:color w:val="000000" w:themeColor="text1"/>
                                    </w:rPr>
                                  </w:pPr>
                                  <w:r w:rsidRPr="00F22278">
                                    <w:rPr>
                                      <w:rFonts w:ascii="Arial" w:hAnsi="Arial" w:cs="Arial"/>
                                      <w:color w:val="000000" w:themeColor="text1"/>
                                    </w:rPr>
                                    <w:t>This is not about blaming anyone or saying you are doing a bad job.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E9C8F" id="Rounded Rectangular Callout 34" o:spid="_x0000_s1047" type="#_x0000_t62" style="position:absolute;margin-left:25.9pt;margin-top:13.1pt;width:354.35pt;height:3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" adj="-1526,11314" filled="f" strokecolor="black [3213]" strokeweight=".5pt">
                      <v:textbox>
                        <w:txbxContent>
                          <w:p w:rsidR="00B169A6" w:rsidRPr="00F22278" w:rsidRDefault="00B169A6" w:rsidP="00093CF4">
                            <w:pPr>
                              <w:spacing w:before="0"/>
                              <w:jc w:val="center"/>
                              <w:rPr>
                                <w:rFonts w:ascii="Arial" w:hAnsi="Arial" w:cs="Arial"/>
                                <w:color w:val="000000" w:themeColor="text1"/>
                              </w:rPr>
                            </w:pPr>
                            <w:r w:rsidRPr="00F22278">
                              <w:rPr>
                                <w:rFonts w:ascii="Arial" w:hAnsi="Arial" w:cs="Arial"/>
                                <w:color w:val="000000" w:themeColor="text1"/>
                              </w:rPr>
                              <w:t>This is not about blaming anyone or saying you are doing a bad job.</w:t>
                            </w:r>
                          </w:p>
                        </w:txbxContent>
                      </v:textbox>
                    </v:shape>
                  </w:pict>
                </mc:Fallback>
              </mc:AlternateContent>
            </w:r>
          </w:p>
          <w:p w:rsidR="00726086" w:rsidRPr="00F22278" w:rsidRDefault="00726086" w:rsidP="00726086">
            <w:pPr>
              <w:keepNext/>
              <w:spacing w:after="120" w:line="276" w:lineRule="auto"/>
              <w:jc w:val="left"/>
              <w:rPr>
                <w:rFonts w:ascii="Arial" w:hAnsi="Arial" w:cs="Arial"/>
              </w:rPr>
            </w:pPr>
          </w:p>
          <w:p w:rsidR="00726086" w:rsidRPr="00F22278" w:rsidRDefault="00726086" w:rsidP="00726086">
            <w:pPr>
              <w:keepNext/>
              <w:spacing w:after="120" w:line="276" w:lineRule="auto"/>
              <w:jc w:val="left"/>
              <w:rPr>
                <w:rFonts w:ascii="Arial" w:hAnsi="Arial" w:cs="Arial"/>
              </w:rPr>
            </w:pPr>
          </w:p>
          <w:p w:rsidR="00726086" w:rsidRPr="00F22278" w:rsidRDefault="00726086" w:rsidP="00726086">
            <w:pPr>
              <w:keepNext/>
              <w:spacing w:after="120" w:line="276" w:lineRule="auto"/>
              <w:jc w:val="left"/>
              <w:rPr>
                <w:rFonts w:ascii="Arial" w:hAnsi="Arial" w:cs="Arial"/>
              </w:rPr>
            </w:pPr>
          </w:p>
          <w:p w:rsidR="00726086" w:rsidRPr="00F22278" w:rsidRDefault="00F22278" w:rsidP="00726086">
            <w:pPr>
              <w:keepNext/>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725824" behindDoc="0" locked="0" layoutInCell="1" allowOverlap="1" wp14:anchorId="76AD5498" wp14:editId="72933012">
                      <wp:simplePos x="0" y="0"/>
                      <wp:positionH relativeFrom="column">
                        <wp:posOffset>589915</wp:posOffset>
                      </wp:positionH>
                      <wp:positionV relativeFrom="paragraph">
                        <wp:posOffset>84455</wp:posOffset>
                      </wp:positionV>
                      <wp:extent cx="3383915" cy="381000"/>
                      <wp:effectExtent l="304800" t="0" r="26035" b="19050"/>
                      <wp:wrapNone/>
                      <wp:docPr id="35" name="Rounded Rectangular Callout 35"/>
                      <wp:cNvGraphicFramePr/>
                      <a:graphic xmlns:a="http://schemas.openxmlformats.org/drawingml/2006/main">
                        <a:graphicData uri="http://schemas.microsoft.com/office/word/2010/wordprocessingShape">
                          <wps:wsp>
                            <wps:cNvSpPr/>
                            <wps:spPr>
                              <a:xfrm>
                                <a:off x="0" y="0"/>
                                <a:ext cx="3383915" cy="381000"/>
                              </a:xfrm>
                              <a:prstGeom prst="wedgeRoundRectCallout">
                                <a:avLst>
                                  <a:gd name="adj1" fmla="val -58758"/>
                                  <a:gd name="adj2" fmla="val 9545"/>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F22278" w:rsidRDefault="00B169A6" w:rsidP="00093CF4">
                                  <w:pPr>
                                    <w:spacing w:before="0"/>
                                    <w:jc w:val="center"/>
                                    <w:rPr>
                                      <w:rFonts w:ascii="Arial" w:hAnsi="Arial" w:cs="Arial"/>
                                      <w:color w:val="000000" w:themeColor="text1"/>
                                    </w:rPr>
                                  </w:pPr>
                                  <w:r w:rsidRPr="00F22278">
                                    <w:rPr>
                                      <w:rFonts w:ascii="Arial" w:hAnsi="Arial" w:cs="Arial"/>
                                      <w:color w:val="000000" w:themeColor="text1"/>
                                    </w:rPr>
                                    <w:t>I want to hear your stories about how you get 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D5498" id="Rounded Rectangular Callout 35" o:spid="_x0000_s1048" type="#_x0000_t62" style="position:absolute;margin-left:46.45pt;margin-top:6.65pt;width:266.45pt;height:3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" adj="-1892,12862" filled="f" strokecolor="black [3213]" strokeweight=".5pt">
                      <v:textbox>
                        <w:txbxContent>
                          <w:p w:rsidR="00B169A6" w:rsidRPr="00F22278" w:rsidRDefault="00B169A6" w:rsidP="00093CF4">
                            <w:pPr>
                              <w:spacing w:before="0"/>
                              <w:jc w:val="center"/>
                              <w:rPr>
                                <w:rFonts w:ascii="Arial" w:hAnsi="Arial" w:cs="Arial"/>
                                <w:color w:val="000000" w:themeColor="text1"/>
                              </w:rPr>
                            </w:pPr>
                            <w:r w:rsidRPr="00F22278">
                              <w:rPr>
                                <w:rFonts w:ascii="Arial" w:hAnsi="Arial" w:cs="Arial"/>
                                <w:color w:val="000000" w:themeColor="text1"/>
                              </w:rPr>
                              <w:t>I want to hear your stories about how you get on.</w:t>
                            </w:r>
                          </w:p>
                        </w:txbxContent>
                      </v:textbox>
                    </v:shape>
                  </w:pict>
                </mc:Fallback>
              </mc:AlternateContent>
            </w:r>
          </w:p>
          <w:p w:rsidR="00726086" w:rsidRPr="00F22278" w:rsidRDefault="00726086" w:rsidP="00726086">
            <w:pPr>
              <w:keepNext/>
              <w:spacing w:after="120" w:line="276" w:lineRule="auto"/>
              <w:jc w:val="left"/>
              <w:rPr>
                <w:rFonts w:ascii="Arial" w:hAnsi="Arial" w:cs="Arial"/>
              </w:rPr>
            </w:pPr>
          </w:p>
          <w:p w:rsidR="00726086" w:rsidRPr="00F22278" w:rsidRDefault="00F22278" w:rsidP="00726086">
            <w:pPr>
              <w:keepNext/>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723776" behindDoc="0" locked="0" layoutInCell="1" allowOverlap="1" wp14:anchorId="6319D1F7" wp14:editId="7098D2A9">
                      <wp:simplePos x="0" y="0"/>
                      <wp:positionH relativeFrom="column">
                        <wp:posOffset>340995</wp:posOffset>
                      </wp:positionH>
                      <wp:positionV relativeFrom="paragraph">
                        <wp:posOffset>20765</wp:posOffset>
                      </wp:positionV>
                      <wp:extent cx="6222365" cy="371475"/>
                      <wp:effectExtent l="323850" t="0" r="26035" b="28575"/>
                      <wp:wrapNone/>
                      <wp:docPr id="31" name="Rounded Rectangular Callout 31"/>
                      <wp:cNvGraphicFramePr/>
                      <a:graphic xmlns:a="http://schemas.openxmlformats.org/drawingml/2006/main">
                        <a:graphicData uri="http://schemas.microsoft.com/office/word/2010/wordprocessingShape">
                          <wps:wsp>
                            <wps:cNvSpPr/>
                            <wps:spPr>
                              <a:xfrm>
                                <a:off x="0" y="0"/>
                                <a:ext cx="6222365" cy="371475"/>
                              </a:xfrm>
                              <a:prstGeom prst="wedgeRoundRectCallout">
                                <a:avLst>
                                  <a:gd name="adj1" fmla="val -55192"/>
                                  <a:gd name="adj2" fmla="val 10052"/>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F22278" w:rsidRDefault="00B169A6" w:rsidP="00093CF4">
                                  <w:pPr>
                                    <w:spacing w:before="0"/>
                                    <w:jc w:val="center"/>
                                    <w:rPr>
                                      <w:rFonts w:ascii="Arial" w:hAnsi="Arial" w:cs="Arial"/>
                                    </w:rPr>
                                  </w:pPr>
                                  <w:r w:rsidRPr="00F22278">
                                    <w:rPr>
                                      <w:rFonts w:ascii="Arial" w:hAnsi="Arial" w:cs="Arial"/>
                                      <w:color w:val="000000" w:themeColor="text1"/>
                                    </w:rPr>
                                    <w:t>The NCF asks us to … and I want to discuss your ideas about how we can do that in our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9D1F7" id="Rounded Rectangular Callout 31" o:spid="_x0000_s1049" type="#_x0000_t62" style="position:absolute;margin-left:26.85pt;margin-top:1.65pt;width:489.95pt;height:29.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" adj="-1121,12971" filled="f" strokecolor="black [3213]" strokeweight=".5pt">
                      <v:textbox>
                        <w:txbxContent>
                          <w:p w:rsidR="00B169A6" w:rsidRPr="00F22278" w:rsidRDefault="00B169A6" w:rsidP="00093CF4">
                            <w:pPr>
                              <w:spacing w:before="0"/>
                              <w:jc w:val="center"/>
                              <w:rPr>
                                <w:rFonts w:ascii="Arial" w:hAnsi="Arial" w:cs="Arial"/>
                              </w:rPr>
                            </w:pPr>
                            <w:r w:rsidRPr="00F22278">
                              <w:rPr>
                                <w:rFonts w:ascii="Arial" w:hAnsi="Arial" w:cs="Arial"/>
                                <w:color w:val="000000" w:themeColor="text1"/>
                              </w:rPr>
                              <w:t>The NCF asks us to … and I want to discuss your ideas about how we can do that in our school.</w:t>
                            </w:r>
                          </w:p>
                        </w:txbxContent>
                      </v:textbox>
                    </v:shape>
                  </w:pict>
                </mc:Fallback>
              </mc:AlternateContent>
            </w:r>
          </w:p>
          <w:p w:rsidR="00726086" w:rsidRPr="00F22278" w:rsidRDefault="00726086" w:rsidP="00726086">
            <w:pPr>
              <w:keepNext/>
              <w:spacing w:after="120" w:line="276" w:lineRule="auto"/>
              <w:jc w:val="left"/>
              <w:rPr>
                <w:rFonts w:ascii="Arial" w:hAnsi="Arial" w:cs="Arial"/>
              </w:rPr>
            </w:pPr>
          </w:p>
          <w:p w:rsidR="00726086" w:rsidRPr="00F22278" w:rsidRDefault="00726086" w:rsidP="00726086">
            <w:pPr>
              <w:keepNext/>
              <w:spacing w:after="120" w:line="276" w:lineRule="auto"/>
              <w:jc w:val="left"/>
              <w:rPr>
                <w:rFonts w:ascii="Arial" w:hAnsi="Arial" w:cs="Arial"/>
              </w:rPr>
            </w:pPr>
            <w:r w:rsidRPr="00F22278">
              <w:rPr>
                <w:rFonts w:ascii="Arial" w:hAnsi="Arial" w:cs="Arial"/>
              </w:rPr>
              <w:t xml:space="preserve">Think about how you might involve your teachers in selecting the OERs by finding out what topics they intend to teach this term and finding an OER that is relevant to that topic and demonstrates your chosen approach. You might share Resource 3 as a handout or put it up on your office wall. </w:t>
            </w:r>
          </w:p>
          <w:p w:rsidR="00726086" w:rsidRPr="00F22278" w:rsidRDefault="00726086" w:rsidP="00726086">
            <w:pPr>
              <w:keepNext/>
              <w:spacing w:after="120" w:line="276" w:lineRule="auto"/>
              <w:jc w:val="left"/>
              <w:rPr>
                <w:rFonts w:ascii="Arial" w:hAnsi="Arial" w:cs="Arial"/>
              </w:rPr>
            </w:pPr>
            <w:r w:rsidRPr="00F22278">
              <w:rPr>
                <w:rFonts w:ascii="Arial" w:hAnsi="Arial" w:cs="Arial"/>
              </w:rPr>
              <w:t xml:space="preserve">If you can, show a TESS-India video and think about what discussions this could prompt. What questions might you ask or what activities might you ask </w:t>
            </w:r>
            <w:r w:rsidR="006C20BC" w:rsidRPr="00F22278">
              <w:rPr>
                <w:rFonts w:ascii="Arial" w:hAnsi="Arial" w:cs="Arial"/>
              </w:rPr>
              <w:t xml:space="preserve">your </w:t>
            </w:r>
            <w:r w:rsidRPr="00F22278">
              <w:rPr>
                <w:rFonts w:ascii="Arial" w:hAnsi="Arial" w:cs="Arial"/>
              </w:rPr>
              <w:t xml:space="preserve">teachers to do? Think ahead about any questions you might get. Read Resource 5 on ‘possible difficulties’ so that you are prepared to answer questions that your teachers will raise. </w:t>
            </w:r>
          </w:p>
          <w:p w:rsidR="00726086" w:rsidRPr="00F22278" w:rsidRDefault="00726086" w:rsidP="00726086">
            <w:pPr>
              <w:keepNext/>
              <w:spacing w:after="120" w:line="276" w:lineRule="auto"/>
              <w:jc w:val="left"/>
              <w:rPr>
                <w:rFonts w:ascii="Arial" w:hAnsi="Arial" w:cs="Arial"/>
                <w:noProof/>
              </w:rPr>
            </w:pPr>
            <w:r w:rsidRPr="00F22278">
              <w:rPr>
                <w:rFonts w:ascii="Arial" w:hAnsi="Arial" w:cs="Arial"/>
              </w:rPr>
              <w:t>Once you have introduced the idea, you could set a simple task for your teachers. You could ask them to work in pairs, acting as buddies for each other. Ask them to prepare teaching activities together using the OER and to then observe each other. They will need to schedule their lessons and you may be able to help by offering to teach their classes while they observe each other.</w:t>
            </w:r>
          </w:p>
        </w:tc>
      </w:tr>
    </w:tbl>
    <w:p w:rsidR="0043542D" w:rsidRPr="00F22278" w:rsidRDefault="0043542D" w:rsidP="0043542D">
      <w:pPr>
        <w:pStyle w:val="Heading1"/>
        <w:rPr>
          <w:rFonts w:ascii="Arial" w:hAnsi="Arial" w:cs="Arial"/>
        </w:rPr>
      </w:pPr>
      <w:bookmarkStart w:id="17" w:name="u001_s003"/>
      <w:bookmarkStart w:id="18" w:name="_Toc376956529"/>
      <w:bookmarkStart w:id="19" w:name="_Toc403982279"/>
      <w:bookmarkStart w:id="20" w:name="_Toc408390857"/>
      <w:bookmarkEnd w:id="17"/>
      <w:r w:rsidRPr="00F22278">
        <w:rPr>
          <w:rFonts w:ascii="Arial" w:hAnsi="Arial" w:cs="Arial"/>
        </w:rPr>
        <w:t xml:space="preserve">5 </w:t>
      </w:r>
      <w:bookmarkEnd w:id="18"/>
      <w:bookmarkEnd w:id="19"/>
      <w:bookmarkEnd w:id="20"/>
      <w:r w:rsidRPr="00F22278">
        <w:rPr>
          <w:rFonts w:ascii="Arial" w:hAnsi="Arial" w:cs="Arial"/>
        </w:rPr>
        <w:t>Sustaining a participat</w:t>
      </w:r>
      <w:r w:rsidR="006C20BC" w:rsidRPr="00F22278">
        <w:rPr>
          <w:rFonts w:ascii="Arial" w:hAnsi="Arial" w:cs="Arial"/>
        </w:rPr>
        <w:t>ory</w:t>
      </w:r>
      <w:r w:rsidRPr="00F22278">
        <w:rPr>
          <w:rFonts w:ascii="Arial" w:hAnsi="Arial" w:cs="Arial"/>
        </w:rPr>
        <w:t xml:space="preserve"> approach</w:t>
      </w:r>
    </w:p>
    <w:p w:rsidR="0043542D" w:rsidRPr="00F22278" w:rsidRDefault="0043542D" w:rsidP="0043542D">
      <w:pPr>
        <w:spacing w:after="120" w:line="276" w:lineRule="auto"/>
        <w:jc w:val="left"/>
        <w:rPr>
          <w:rFonts w:ascii="Arial" w:hAnsi="Arial" w:cs="Arial"/>
        </w:rPr>
      </w:pPr>
      <w:r w:rsidRPr="00F22278">
        <w:rPr>
          <w:rFonts w:ascii="Arial" w:hAnsi="Arial" w:cs="Arial"/>
        </w:rPr>
        <w:t xml:space="preserve">Whether you used the suggestion </w:t>
      </w:r>
      <w:r w:rsidR="008135DE" w:rsidRPr="00F22278">
        <w:rPr>
          <w:rFonts w:ascii="Arial" w:hAnsi="Arial" w:cs="Arial"/>
        </w:rPr>
        <w:t>in Activity 4</w:t>
      </w:r>
      <w:r w:rsidRPr="00F22278">
        <w:rPr>
          <w:rFonts w:ascii="Arial" w:hAnsi="Arial" w:cs="Arial"/>
        </w:rPr>
        <w:t xml:space="preserve"> or devised an alternative for your teachers, you need to monitor what is going on and evaluate whether your focus project is developing according to plan (</w:t>
      </w:r>
      <w:r w:rsidR="00A4458B" w:rsidRPr="00F22278">
        <w:rPr>
          <w:rFonts w:ascii="Arial" w:hAnsi="Arial" w:cs="Arial"/>
        </w:rPr>
        <w:t>Stage 5</w:t>
      </w:r>
      <w:r w:rsidR="008135DE" w:rsidRPr="00F22278">
        <w:rPr>
          <w:rFonts w:ascii="Arial" w:hAnsi="Arial" w:cs="Arial"/>
        </w:rPr>
        <w:t xml:space="preserve"> </w:t>
      </w:r>
      <w:r w:rsidR="00A4458B" w:rsidRPr="00F22278">
        <w:rPr>
          <w:rFonts w:ascii="Arial" w:hAnsi="Arial" w:cs="Arial"/>
        </w:rPr>
        <w:t>in</w:t>
      </w:r>
      <w:r w:rsidR="008135DE" w:rsidRPr="00F22278">
        <w:rPr>
          <w:rFonts w:ascii="Arial" w:hAnsi="Arial" w:cs="Arial"/>
        </w:rPr>
        <w:t xml:space="preserve"> F</w:t>
      </w:r>
      <w:r w:rsidRPr="00F22278">
        <w:rPr>
          <w:rFonts w:ascii="Arial" w:hAnsi="Arial" w:cs="Arial"/>
        </w:rPr>
        <w:t xml:space="preserve">igure </w:t>
      </w:r>
      <w:r w:rsidR="008135DE" w:rsidRPr="00F22278">
        <w:rPr>
          <w:rFonts w:ascii="Arial" w:hAnsi="Arial" w:cs="Arial"/>
        </w:rPr>
        <w:t>2</w:t>
      </w:r>
      <w:r w:rsidRPr="00F22278">
        <w:rPr>
          <w:rFonts w:ascii="Arial" w:hAnsi="Arial" w:cs="Arial"/>
        </w:rPr>
        <w:t>). Such monitoring and evaluation activities can also inform what to do next</w:t>
      </w:r>
      <w:r w:rsidR="008135DE" w:rsidRPr="00F22278">
        <w:rPr>
          <w:rFonts w:ascii="Arial" w:hAnsi="Arial" w:cs="Arial"/>
        </w:rPr>
        <w:t xml:space="preserve"> and</w:t>
      </w:r>
      <w:r w:rsidRPr="00F22278">
        <w:rPr>
          <w:rFonts w:ascii="Arial" w:hAnsi="Arial" w:cs="Arial"/>
        </w:rPr>
        <w:t xml:space="preserve"> allow you to identify good practice</w:t>
      </w:r>
      <w:r w:rsidR="008135DE" w:rsidRPr="00F22278">
        <w:rPr>
          <w:rFonts w:ascii="Arial" w:hAnsi="Arial" w:cs="Arial"/>
        </w:rPr>
        <w:t xml:space="preserve"> or</w:t>
      </w:r>
      <w:r w:rsidRPr="00F22278">
        <w:rPr>
          <w:rFonts w:ascii="Arial" w:hAnsi="Arial" w:cs="Arial"/>
        </w:rPr>
        <w:t xml:space="preserve"> refine and adapt your plans. </w:t>
      </w:r>
    </w:p>
    <w:p w:rsidR="0043542D" w:rsidRPr="00F22278" w:rsidRDefault="0043542D" w:rsidP="0043542D">
      <w:pPr>
        <w:spacing w:after="120" w:line="276" w:lineRule="auto"/>
        <w:jc w:val="left"/>
        <w:rPr>
          <w:rFonts w:ascii="Arial" w:hAnsi="Arial" w:cs="Arial"/>
        </w:rPr>
      </w:pPr>
      <w:r w:rsidRPr="00F22278">
        <w:rPr>
          <w:rFonts w:ascii="Arial" w:hAnsi="Arial" w:cs="Arial"/>
        </w:rPr>
        <w:t xml:space="preserve">You might well take on a coaching role with some teachers, or you </w:t>
      </w:r>
      <w:r w:rsidR="008135DE" w:rsidRPr="00F22278">
        <w:rPr>
          <w:rFonts w:ascii="Arial" w:hAnsi="Arial" w:cs="Arial"/>
        </w:rPr>
        <w:t>may</w:t>
      </w:r>
      <w:r w:rsidRPr="00F22278">
        <w:rPr>
          <w:rFonts w:ascii="Arial" w:hAnsi="Arial" w:cs="Arial"/>
        </w:rPr>
        <w:t xml:space="preserve"> delegate </w:t>
      </w:r>
      <w:r w:rsidR="008135DE" w:rsidRPr="00F22278">
        <w:rPr>
          <w:rFonts w:ascii="Arial" w:hAnsi="Arial" w:cs="Arial"/>
        </w:rPr>
        <w:t xml:space="preserve">this task </w:t>
      </w:r>
      <w:r w:rsidRPr="00F22278">
        <w:rPr>
          <w:rFonts w:ascii="Arial" w:hAnsi="Arial" w:cs="Arial"/>
        </w:rPr>
        <w:t>to others who could do so</w:t>
      </w:r>
      <w:r w:rsidR="008135DE" w:rsidRPr="00F22278">
        <w:rPr>
          <w:rFonts w:ascii="Arial" w:hAnsi="Arial" w:cs="Arial"/>
        </w:rPr>
        <w:t xml:space="preserve">. </w:t>
      </w:r>
      <w:r w:rsidRPr="00F22278">
        <w:rPr>
          <w:rFonts w:ascii="Arial" w:hAnsi="Arial" w:cs="Arial"/>
        </w:rPr>
        <w:t>(</w:t>
      </w:r>
      <w:r w:rsidR="008135DE" w:rsidRPr="00F22278">
        <w:rPr>
          <w:rFonts w:ascii="Arial" w:hAnsi="Arial" w:cs="Arial"/>
        </w:rPr>
        <w:t>T</w:t>
      </w:r>
      <w:r w:rsidRPr="00F22278">
        <w:rPr>
          <w:rFonts w:ascii="Arial" w:hAnsi="Arial" w:cs="Arial"/>
        </w:rPr>
        <w:t>here is another leadership unit on mentoring and coaching if you want to refresh your knowledge about this approach</w:t>
      </w:r>
      <w:r w:rsidR="008135DE" w:rsidRPr="00F22278">
        <w:rPr>
          <w:rFonts w:ascii="Arial" w:hAnsi="Arial" w:cs="Arial"/>
        </w:rPr>
        <w:t>.</w:t>
      </w:r>
      <w:r w:rsidRPr="00F22278">
        <w:rPr>
          <w:rFonts w:ascii="Arial" w:hAnsi="Arial" w:cs="Arial"/>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135DE" w:rsidRPr="00F22278" w:rsidTr="008135DE">
        <w:tc>
          <w:tcPr>
            <w:tcW w:w="10575" w:type="dxa"/>
          </w:tcPr>
          <w:p w:rsidR="008135DE" w:rsidRPr="00F22278" w:rsidRDefault="008135DE" w:rsidP="008135DE">
            <w:pPr>
              <w:pStyle w:val="CasestudyHeading"/>
              <w:keepNext/>
              <w:spacing w:after="120" w:line="276" w:lineRule="auto"/>
              <w:jc w:val="left"/>
              <w:rPr>
                <w:rFonts w:ascii="Arial" w:hAnsi="Arial" w:cs="Arial"/>
              </w:rPr>
            </w:pPr>
            <w:r w:rsidRPr="00F22278">
              <w:rPr>
                <w:rFonts w:ascii="Arial" w:hAnsi="Arial" w:cs="Arial"/>
              </w:rPr>
              <w:t>Case Study 2: Mrs Chadha’s monitoring and evaluation</w:t>
            </w:r>
          </w:p>
          <w:p w:rsidR="008135DE" w:rsidRPr="00F22278" w:rsidRDefault="008135DE" w:rsidP="008135DE">
            <w:pPr>
              <w:keepNext/>
              <w:spacing w:after="120" w:line="276" w:lineRule="auto"/>
              <w:jc w:val="left"/>
              <w:rPr>
                <w:rFonts w:ascii="Arial" w:hAnsi="Arial" w:cs="Arial"/>
              </w:rPr>
            </w:pPr>
            <w:bookmarkStart w:id="21" w:name="_Toc403480747"/>
            <w:r w:rsidRPr="00F22278">
              <w:rPr>
                <w:rFonts w:ascii="Arial" w:hAnsi="Arial" w:cs="Arial"/>
              </w:rPr>
              <w:t>I was very curious to know how the teachers would go about developing their practice and use the TESS-India OERs. I encouraged the teachers to talk to me and others about their experiences, which gave me some insights into how things were going. Whenever I walk around the school now, I try to listen to what is being talked about, and who is talking in the classrooms.</w:t>
            </w:r>
            <w:bookmarkEnd w:id="21"/>
            <w:r w:rsidRPr="00F22278">
              <w:rPr>
                <w:rFonts w:ascii="Arial" w:hAnsi="Arial" w:cs="Arial"/>
              </w:rPr>
              <w:t xml:space="preserve"> </w:t>
            </w:r>
          </w:p>
          <w:p w:rsidR="00BA694D" w:rsidRPr="00F22278" w:rsidRDefault="00F31FC1" w:rsidP="008135DE">
            <w:pPr>
              <w:keepNext/>
              <w:spacing w:after="120" w:line="276" w:lineRule="auto"/>
              <w:jc w:val="center"/>
              <w:rPr>
                <w:rFonts w:ascii="Arial" w:hAnsi="Arial" w:cs="Arial"/>
              </w:rPr>
            </w:pPr>
            <w:r w:rsidRPr="00F22278">
              <w:rPr>
                <w:rFonts w:ascii="Arial" w:hAnsi="Arial" w:cs="Arial"/>
                <w:noProof/>
              </w:rPr>
              <w:drawing>
                <wp:inline distT="0" distB="0" distL="0" distR="0" wp14:anchorId="508C4FB3" wp14:editId="31DA6EEE">
                  <wp:extent cx="4189863" cy="3980510"/>
                  <wp:effectExtent l="0" t="0" r="127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05_fig005_sketch.jpg"/>
                          <pic:cNvPicPr/>
                        </pic:nvPicPr>
                        <pic:blipFill>
                          <a:blip r:embed="rId25">
                            <a:extLst>
                              <a:ext uri="{28A0092B-C50C-407E-A947-70E740481C1C}">
                                <a14:useLocalDpi xmlns:a14="http://schemas.microsoft.com/office/drawing/2010/main" val="0"/>
                              </a:ext>
                            </a:extLst>
                          </a:blip>
                          <a:stretch>
                            <a:fillRect/>
                          </a:stretch>
                        </pic:blipFill>
                        <pic:spPr>
                          <a:xfrm>
                            <a:off x="0" y="0"/>
                            <a:ext cx="4191369" cy="3981941"/>
                          </a:xfrm>
                          <a:prstGeom prst="rect">
                            <a:avLst/>
                          </a:prstGeom>
                        </pic:spPr>
                      </pic:pic>
                    </a:graphicData>
                  </a:graphic>
                </wp:inline>
              </w:drawing>
            </w:r>
          </w:p>
          <w:p w:rsidR="008135DE" w:rsidRPr="00F22278" w:rsidRDefault="008135DE" w:rsidP="008135DE">
            <w:pPr>
              <w:keepNext/>
              <w:spacing w:after="120" w:line="276" w:lineRule="auto"/>
              <w:jc w:val="center"/>
              <w:rPr>
                <w:rFonts w:ascii="Arial" w:hAnsi="Arial" w:cs="Arial"/>
              </w:rPr>
            </w:pPr>
            <w:r w:rsidRPr="00F22278">
              <w:rPr>
                <w:rFonts w:ascii="Arial" w:hAnsi="Arial" w:cs="Arial"/>
                <w:b/>
              </w:rPr>
              <w:t>Figure 5</w:t>
            </w:r>
            <w:r w:rsidRPr="00F22278">
              <w:rPr>
                <w:rFonts w:ascii="Arial" w:hAnsi="Arial" w:cs="Arial"/>
              </w:rPr>
              <w:t xml:space="preserve"> </w:t>
            </w:r>
            <w:r w:rsidR="00146294" w:rsidRPr="00F22278">
              <w:rPr>
                <w:rFonts w:ascii="Arial" w:hAnsi="Arial" w:cs="Arial"/>
              </w:rPr>
              <w:t>Teachers developing their practice leads to changes in the classroom.</w:t>
            </w:r>
            <w:r w:rsidRPr="00F22278">
              <w:rPr>
                <w:rFonts w:ascii="Arial" w:hAnsi="Arial" w:cs="Arial"/>
              </w:rPr>
              <w:t xml:space="preserve"> </w:t>
            </w:r>
          </w:p>
          <w:p w:rsidR="00C9198C" w:rsidRPr="00F22278" w:rsidRDefault="008135DE" w:rsidP="008135DE">
            <w:pPr>
              <w:keepNext/>
              <w:spacing w:after="120" w:line="276" w:lineRule="auto"/>
              <w:jc w:val="left"/>
              <w:rPr>
                <w:rFonts w:ascii="Arial" w:hAnsi="Arial" w:cs="Arial"/>
              </w:rPr>
            </w:pPr>
            <w:bookmarkStart w:id="22" w:name="_Toc403480748"/>
            <w:r w:rsidRPr="00F22278">
              <w:rPr>
                <w:rFonts w:ascii="Arial" w:hAnsi="Arial" w:cs="Arial"/>
              </w:rPr>
              <w:t>Over the weeks, I had noticed that Ms Chakrakodi’s classroom was subtly changing. She had already been using questioning to open the students’ minds</w:t>
            </w:r>
            <w:r w:rsidR="00C9198C" w:rsidRPr="00F22278">
              <w:rPr>
                <w:rFonts w:ascii="Arial" w:hAnsi="Arial" w:cs="Arial"/>
              </w:rPr>
              <w:t>, and w</w:t>
            </w:r>
            <w:r w:rsidRPr="00F22278">
              <w:rPr>
                <w:rFonts w:ascii="Arial" w:hAnsi="Arial" w:cs="Arial"/>
              </w:rPr>
              <w:t xml:space="preserve">as now working with another teacher to use the OERs to develop their practice, and they had told me this was going </w:t>
            </w:r>
            <w:r w:rsidR="00C9198C" w:rsidRPr="00F22278">
              <w:rPr>
                <w:rFonts w:ascii="Arial" w:hAnsi="Arial" w:cs="Arial"/>
              </w:rPr>
              <w:t>well</w:t>
            </w:r>
            <w:r w:rsidRPr="00F22278">
              <w:rPr>
                <w:rFonts w:ascii="Arial" w:hAnsi="Arial" w:cs="Arial"/>
              </w:rPr>
              <w:t xml:space="preserve">. The subtle change was that </w:t>
            </w:r>
            <w:r w:rsidR="00C9198C" w:rsidRPr="00F22278">
              <w:rPr>
                <w:rFonts w:ascii="Arial" w:hAnsi="Arial" w:cs="Arial"/>
              </w:rPr>
              <w:t>s</w:t>
            </w:r>
            <w:r w:rsidRPr="00F22278">
              <w:rPr>
                <w:rFonts w:ascii="Arial" w:hAnsi="Arial" w:cs="Arial"/>
              </w:rPr>
              <w:t xml:space="preserve">he had developed a set of questions that made </w:t>
            </w:r>
            <w:r w:rsidR="00C9198C" w:rsidRPr="00F22278">
              <w:rPr>
                <w:rFonts w:ascii="Arial" w:hAnsi="Arial" w:cs="Arial"/>
              </w:rPr>
              <w:t>her</w:t>
            </w:r>
            <w:r w:rsidRPr="00F22278">
              <w:rPr>
                <w:rFonts w:ascii="Arial" w:hAnsi="Arial" w:cs="Arial"/>
              </w:rPr>
              <w:t xml:space="preserve"> students think about ‘what they knew’ and ‘why they were sure’. </w:t>
            </w:r>
          </w:p>
          <w:p w:rsidR="008135DE" w:rsidRPr="00F22278" w:rsidRDefault="008135DE" w:rsidP="008135DE">
            <w:pPr>
              <w:keepNext/>
              <w:spacing w:after="120" w:line="276" w:lineRule="auto"/>
              <w:jc w:val="left"/>
              <w:rPr>
                <w:rFonts w:ascii="Arial" w:hAnsi="Arial" w:cs="Arial"/>
              </w:rPr>
            </w:pPr>
            <w:r w:rsidRPr="00F22278">
              <w:rPr>
                <w:rFonts w:ascii="Arial" w:hAnsi="Arial" w:cs="Arial"/>
              </w:rPr>
              <w:t xml:space="preserve">I asked Ms Chakrakodi what had changed. </w:t>
            </w:r>
            <w:r w:rsidR="00C9198C" w:rsidRPr="00F22278">
              <w:rPr>
                <w:rFonts w:ascii="Arial" w:hAnsi="Arial" w:cs="Arial"/>
              </w:rPr>
              <w:t>Sh</w:t>
            </w:r>
            <w:r w:rsidRPr="00F22278">
              <w:rPr>
                <w:rFonts w:ascii="Arial" w:hAnsi="Arial" w:cs="Arial"/>
              </w:rPr>
              <w:t xml:space="preserve">e said that </w:t>
            </w:r>
            <w:r w:rsidR="00C9198C" w:rsidRPr="00F22278">
              <w:rPr>
                <w:rFonts w:ascii="Arial" w:hAnsi="Arial" w:cs="Arial"/>
              </w:rPr>
              <w:t>s</w:t>
            </w:r>
            <w:r w:rsidRPr="00F22278">
              <w:rPr>
                <w:rFonts w:ascii="Arial" w:hAnsi="Arial" w:cs="Arial"/>
              </w:rPr>
              <w:t xml:space="preserve">he was indeed trying to work on </w:t>
            </w:r>
            <w:r w:rsidR="00C9198C" w:rsidRPr="00F22278">
              <w:rPr>
                <w:rFonts w:ascii="Arial" w:hAnsi="Arial" w:cs="Arial"/>
              </w:rPr>
              <w:t>her</w:t>
            </w:r>
            <w:r w:rsidRPr="00F22278">
              <w:rPr>
                <w:rFonts w:ascii="Arial" w:hAnsi="Arial" w:cs="Arial"/>
              </w:rPr>
              <w:t xml:space="preserve"> questioning techniques in all </w:t>
            </w:r>
            <w:r w:rsidR="00C9198C" w:rsidRPr="00F22278">
              <w:rPr>
                <w:rFonts w:ascii="Arial" w:hAnsi="Arial" w:cs="Arial"/>
              </w:rPr>
              <w:t>her</w:t>
            </w:r>
            <w:r w:rsidRPr="00F22278">
              <w:rPr>
                <w:rFonts w:ascii="Arial" w:hAnsi="Arial" w:cs="Arial"/>
              </w:rPr>
              <w:t xml:space="preserve"> lessons. But </w:t>
            </w:r>
            <w:r w:rsidR="00C9198C" w:rsidRPr="00F22278">
              <w:rPr>
                <w:rFonts w:ascii="Arial" w:hAnsi="Arial" w:cs="Arial"/>
              </w:rPr>
              <w:t>s</w:t>
            </w:r>
            <w:r w:rsidRPr="00F22278">
              <w:rPr>
                <w:rFonts w:ascii="Arial" w:hAnsi="Arial" w:cs="Arial"/>
              </w:rPr>
              <w:t>he had noticed that thinking of good questions that would help h</w:t>
            </w:r>
            <w:r w:rsidR="00C9198C" w:rsidRPr="00F22278">
              <w:rPr>
                <w:rFonts w:ascii="Arial" w:hAnsi="Arial" w:cs="Arial"/>
              </w:rPr>
              <w:t>er</w:t>
            </w:r>
            <w:r w:rsidRPr="00F22278">
              <w:rPr>
                <w:rFonts w:ascii="Arial" w:hAnsi="Arial" w:cs="Arial"/>
              </w:rPr>
              <w:t xml:space="preserve"> and the students assess what the students knew was hard to do in the midst of teaching. So </w:t>
            </w:r>
            <w:r w:rsidR="00C9198C" w:rsidRPr="00F22278">
              <w:rPr>
                <w:rFonts w:ascii="Arial" w:hAnsi="Arial" w:cs="Arial"/>
              </w:rPr>
              <w:t>s</w:t>
            </w:r>
            <w:r w:rsidRPr="00F22278">
              <w:rPr>
                <w:rFonts w:ascii="Arial" w:hAnsi="Arial" w:cs="Arial"/>
              </w:rPr>
              <w:t xml:space="preserve">he had started to write down possible questions before each lesson. </w:t>
            </w:r>
            <w:bookmarkEnd w:id="22"/>
            <w:r w:rsidRPr="00F22278">
              <w:rPr>
                <w:rFonts w:ascii="Arial" w:hAnsi="Arial" w:cs="Arial"/>
              </w:rPr>
              <w:t xml:space="preserve">Already </w:t>
            </w:r>
            <w:r w:rsidR="00C9198C" w:rsidRPr="00F22278">
              <w:rPr>
                <w:rFonts w:ascii="Arial" w:hAnsi="Arial" w:cs="Arial"/>
              </w:rPr>
              <w:t>s</w:t>
            </w:r>
            <w:r w:rsidRPr="00F22278">
              <w:rPr>
                <w:rFonts w:ascii="Arial" w:hAnsi="Arial" w:cs="Arial"/>
              </w:rPr>
              <w:t xml:space="preserve">he had established which sorts of questions worked best. </w:t>
            </w:r>
          </w:p>
          <w:p w:rsidR="008135DE" w:rsidRPr="00F22278" w:rsidRDefault="008135DE" w:rsidP="00C9198C">
            <w:pPr>
              <w:keepNext/>
              <w:spacing w:after="120" w:line="276" w:lineRule="auto"/>
              <w:jc w:val="left"/>
              <w:rPr>
                <w:rFonts w:ascii="Arial" w:hAnsi="Arial" w:cs="Arial"/>
                <w:color w:val="333333"/>
                <w:sz w:val="21"/>
                <w:szCs w:val="21"/>
              </w:rPr>
            </w:pPr>
            <w:bookmarkStart w:id="23" w:name="_Toc403480749"/>
            <w:r w:rsidRPr="00F22278">
              <w:rPr>
                <w:rFonts w:ascii="Arial" w:hAnsi="Arial" w:cs="Arial"/>
              </w:rPr>
              <w:t xml:space="preserve">I made a note that at the next staff meeting </w:t>
            </w:r>
            <w:r w:rsidR="00C9198C" w:rsidRPr="00F22278">
              <w:rPr>
                <w:rFonts w:ascii="Arial" w:hAnsi="Arial" w:cs="Arial"/>
              </w:rPr>
              <w:t xml:space="preserve">that </w:t>
            </w:r>
            <w:r w:rsidRPr="00F22278">
              <w:rPr>
                <w:rFonts w:ascii="Arial" w:hAnsi="Arial" w:cs="Arial"/>
              </w:rPr>
              <w:t xml:space="preserve">I would to ask Ms Chakrakodi and the others to share </w:t>
            </w:r>
            <w:bookmarkEnd w:id="23"/>
            <w:r w:rsidRPr="00F22278">
              <w:rPr>
                <w:rFonts w:ascii="Arial" w:hAnsi="Arial" w:cs="Arial"/>
              </w:rPr>
              <w:t>some of their best questions so that others could adopt them.</w:t>
            </w:r>
          </w:p>
        </w:tc>
      </w:tr>
    </w:tbl>
    <w:p w:rsidR="0043542D" w:rsidRPr="00F22278" w:rsidRDefault="0043542D" w:rsidP="0043542D">
      <w:pPr>
        <w:spacing w:after="120" w:line="276" w:lineRule="auto"/>
        <w:jc w:val="left"/>
        <w:rPr>
          <w:rFonts w:ascii="Arial" w:hAnsi="Arial" w:cs="Arial"/>
        </w:rPr>
      </w:pPr>
      <w:r w:rsidRPr="00F22278">
        <w:rPr>
          <w:rFonts w:ascii="Arial" w:hAnsi="Arial" w:cs="Arial"/>
        </w:rPr>
        <w:t xml:space="preserve">This case study shows how the school leader is not only monitoring what is going on, but ensuring that good practice is shared, encouraging more widespread adoption of new approaches. The next activity aims to help you keep the momentum going on your focus project. </w:t>
      </w:r>
    </w:p>
    <w:tbl>
      <w:tblPr>
        <w:tblStyle w:val="TableGrid"/>
        <w:tblW w:w="0" w:type="auto"/>
        <w:tblInd w:w="108" w:type="dxa"/>
        <w:tblLook w:val="04A0" w:firstRow="1" w:lastRow="0" w:firstColumn="1" w:lastColumn="0" w:noHBand="0" w:noVBand="1"/>
      </w:tblPr>
      <w:tblGrid>
        <w:gridCol w:w="10575"/>
      </w:tblGrid>
      <w:tr w:rsidR="00C9198C" w:rsidRPr="00F22278" w:rsidTr="0042267D">
        <w:tc>
          <w:tcPr>
            <w:tcW w:w="10575" w:type="dxa"/>
            <w:shd w:val="clear" w:color="auto" w:fill="D9D9D9" w:themeFill="background1" w:themeFillShade="D9"/>
          </w:tcPr>
          <w:p w:rsidR="00C9198C" w:rsidRPr="00F22278" w:rsidRDefault="00C9198C" w:rsidP="00C9198C">
            <w:pPr>
              <w:pStyle w:val="Heading2"/>
              <w:spacing w:before="120" w:after="120" w:line="276" w:lineRule="auto"/>
              <w:jc w:val="left"/>
              <w:outlineLvl w:val="1"/>
              <w:rPr>
                <w:rStyle w:val="Strong"/>
                <w:rFonts w:ascii="Arial" w:hAnsi="Arial" w:cs="Arial"/>
                <w:lang w:val="en-GB"/>
              </w:rPr>
            </w:pPr>
            <w:r w:rsidRPr="00F22278">
              <w:rPr>
                <w:rStyle w:val="Strong"/>
                <w:rFonts w:ascii="Arial" w:hAnsi="Arial" w:cs="Arial"/>
              </w:rPr>
              <w:t xml:space="preserve">Activity </w:t>
            </w:r>
            <w:r w:rsidRPr="00F22278">
              <w:rPr>
                <w:rStyle w:val="Strong"/>
                <w:rFonts w:ascii="Arial" w:hAnsi="Arial" w:cs="Arial"/>
                <w:lang w:val="en-GB"/>
              </w:rPr>
              <w:t>5</w:t>
            </w:r>
            <w:r w:rsidRPr="00F22278">
              <w:rPr>
                <w:rStyle w:val="Strong"/>
                <w:rFonts w:ascii="Arial" w:hAnsi="Arial" w:cs="Arial"/>
              </w:rPr>
              <w:t xml:space="preserve">: </w:t>
            </w:r>
            <w:r w:rsidRPr="00F22278">
              <w:rPr>
                <w:rStyle w:val="Strong"/>
                <w:rFonts w:ascii="Arial" w:hAnsi="Arial" w:cs="Arial"/>
                <w:lang w:val="en-GB"/>
              </w:rPr>
              <w:t>Setting further tasks for your teachers</w:t>
            </w:r>
          </w:p>
        </w:tc>
      </w:tr>
      <w:tr w:rsidR="00C9198C" w:rsidRPr="00F22278" w:rsidTr="0042267D">
        <w:tc>
          <w:tcPr>
            <w:tcW w:w="10575" w:type="dxa"/>
          </w:tcPr>
          <w:p w:rsidR="00C9198C" w:rsidRPr="00F22278" w:rsidRDefault="00C9198C" w:rsidP="00C9198C">
            <w:pPr>
              <w:keepNext/>
              <w:keepLines/>
              <w:spacing w:after="120" w:line="276" w:lineRule="auto"/>
              <w:jc w:val="left"/>
              <w:rPr>
                <w:rFonts w:ascii="Arial" w:hAnsi="Arial" w:cs="Arial"/>
              </w:rPr>
            </w:pPr>
            <w:r w:rsidRPr="00F22278">
              <w:rPr>
                <w:rFonts w:ascii="Arial" w:hAnsi="Arial" w:cs="Arial"/>
              </w:rPr>
              <w:t xml:space="preserve">Start to think about your next staff meeting and how you could use it to review progress and set further tasks and goals for you and your teachers. Think about how you can prepare for the meeting so that you have maximum impact and teachers are </w:t>
            </w:r>
            <w:r w:rsidR="006C20BC" w:rsidRPr="00F22278">
              <w:rPr>
                <w:rFonts w:ascii="Arial" w:hAnsi="Arial" w:cs="Arial"/>
              </w:rPr>
              <w:t xml:space="preserve">not just </w:t>
            </w:r>
            <w:r w:rsidRPr="00F22278">
              <w:rPr>
                <w:rFonts w:ascii="Arial" w:hAnsi="Arial" w:cs="Arial"/>
              </w:rPr>
              <w:t xml:space="preserve">talking to you. </w:t>
            </w:r>
          </w:p>
          <w:p w:rsidR="00C9198C" w:rsidRPr="00F22278" w:rsidRDefault="00C9198C" w:rsidP="00C9198C">
            <w:pPr>
              <w:keepNext/>
              <w:keepLines/>
              <w:spacing w:after="120" w:line="276" w:lineRule="auto"/>
              <w:jc w:val="left"/>
              <w:rPr>
                <w:rFonts w:ascii="Arial" w:hAnsi="Arial" w:cs="Arial"/>
              </w:rPr>
            </w:pPr>
            <w:r w:rsidRPr="00F22278">
              <w:rPr>
                <w:rFonts w:ascii="Arial" w:hAnsi="Arial" w:cs="Arial"/>
              </w:rPr>
              <w:t xml:space="preserve">You might ask teachers to work in pairs or small groups to discuss their experiences. Resource 6 has some questions you could use. </w:t>
            </w:r>
          </w:p>
          <w:p w:rsidR="00C9198C" w:rsidRPr="00F22278" w:rsidRDefault="00C9198C" w:rsidP="00C9198C">
            <w:pPr>
              <w:keepNext/>
              <w:keepLines/>
              <w:spacing w:after="120" w:line="276" w:lineRule="auto"/>
              <w:jc w:val="left"/>
              <w:rPr>
                <w:rFonts w:ascii="Arial" w:hAnsi="Arial" w:cs="Arial"/>
              </w:rPr>
            </w:pPr>
            <w:r w:rsidRPr="00F22278">
              <w:rPr>
                <w:rFonts w:ascii="Arial" w:hAnsi="Arial" w:cs="Arial"/>
              </w:rPr>
              <w:t>You could share your observations of good practice, taking care to share praise around. Teachers could be invited to share their success stories. You might even think about including feedback from students (anecdotal or through a survey).</w:t>
            </w:r>
          </w:p>
          <w:p w:rsidR="00C9198C" w:rsidRPr="00F22278" w:rsidRDefault="00C9198C" w:rsidP="00C9198C">
            <w:pPr>
              <w:keepNext/>
              <w:keepLines/>
              <w:spacing w:after="120" w:line="276" w:lineRule="auto"/>
              <w:jc w:val="left"/>
              <w:rPr>
                <w:rFonts w:ascii="Arial" w:hAnsi="Arial" w:cs="Arial"/>
              </w:rPr>
            </w:pPr>
            <w:r w:rsidRPr="00F22278">
              <w:rPr>
                <w:rFonts w:ascii="Arial" w:hAnsi="Arial" w:cs="Arial"/>
              </w:rPr>
              <w:t>Think about what teachers might do to further develop their skills with your teaching focus. What other support do they need? Are there other TESS-India OER</w:t>
            </w:r>
            <w:r w:rsidR="00806E83" w:rsidRPr="00F22278">
              <w:rPr>
                <w:rFonts w:ascii="Arial" w:hAnsi="Arial" w:cs="Arial"/>
              </w:rPr>
              <w:t>s</w:t>
            </w:r>
            <w:r w:rsidRPr="00F22278">
              <w:rPr>
                <w:rFonts w:ascii="Arial" w:hAnsi="Arial" w:cs="Arial"/>
              </w:rPr>
              <w:t xml:space="preserve"> that might help? You should have some ideas ready, but listen to what they suggest and decide</w:t>
            </w:r>
            <w:r w:rsidR="00806E83" w:rsidRPr="00F22278">
              <w:rPr>
                <w:rFonts w:ascii="Arial" w:hAnsi="Arial" w:cs="Arial"/>
              </w:rPr>
              <w:t xml:space="preserve"> </w:t>
            </w:r>
            <w:r w:rsidR="006C20BC" w:rsidRPr="00F22278">
              <w:rPr>
                <w:rFonts w:ascii="Arial" w:hAnsi="Arial" w:cs="Arial"/>
              </w:rPr>
              <w:t xml:space="preserve">what </w:t>
            </w:r>
            <w:r w:rsidR="00806E83" w:rsidRPr="00F22278">
              <w:rPr>
                <w:rFonts w:ascii="Arial" w:hAnsi="Arial" w:cs="Arial"/>
              </w:rPr>
              <w:t>to do next together</w:t>
            </w:r>
            <w:r w:rsidRPr="00F22278">
              <w:rPr>
                <w:rFonts w:ascii="Arial" w:hAnsi="Arial" w:cs="Arial"/>
              </w:rPr>
              <w:t>.</w:t>
            </w:r>
          </w:p>
          <w:p w:rsidR="00C9198C" w:rsidRPr="00F22278" w:rsidRDefault="00C9198C" w:rsidP="00C9198C">
            <w:pPr>
              <w:keepNext/>
              <w:keepLines/>
              <w:spacing w:after="120" w:line="276" w:lineRule="auto"/>
              <w:jc w:val="left"/>
              <w:rPr>
                <w:rFonts w:ascii="Arial" w:hAnsi="Arial" w:cs="Arial"/>
                <w:b/>
              </w:rPr>
            </w:pPr>
            <w:bookmarkStart w:id="24" w:name="_Toc408390860"/>
            <w:r w:rsidRPr="00F22278">
              <w:rPr>
                <w:rFonts w:ascii="Arial" w:hAnsi="Arial" w:cs="Arial"/>
                <w:b/>
              </w:rPr>
              <w:t>Discussion</w:t>
            </w:r>
          </w:p>
          <w:bookmarkEnd w:id="24"/>
          <w:p w:rsidR="00C9198C" w:rsidRPr="00F22278" w:rsidRDefault="00C9198C" w:rsidP="006C20BC">
            <w:pPr>
              <w:keepNext/>
              <w:keepLines/>
              <w:spacing w:after="120" w:line="276" w:lineRule="auto"/>
              <w:jc w:val="left"/>
              <w:rPr>
                <w:rFonts w:ascii="Arial" w:hAnsi="Arial" w:cs="Arial"/>
              </w:rPr>
            </w:pPr>
            <w:r w:rsidRPr="00F22278">
              <w:rPr>
                <w:rFonts w:ascii="Arial" w:hAnsi="Arial" w:cs="Arial"/>
              </w:rPr>
              <w:t>Your staff will be pleased to have their teaching recognised by you and other teachers. By holding a progress meeting you can recognise any positive changes, address any difficulties and keep your staff engaged. Enthusiastic and committed staff should be publicly praised. But remember that some staff will be more confident than others</w:t>
            </w:r>
            <w:r w:rsidR="00806E83" w:rsidRPr="00F22278">
              <w:rPr>
                <w:rFonts w:ascii="Arial" w:hAnsi="Arial" w:cs="Arial"/>
              </w:rPr>
              <w:t xml:space="preserve">, so </w:t>
            </w:r>
            <w:r w:rsidRPr="00F22278">
              <w:rPr>
                <w:rFonts w:ascii="Arial" w:hAnsi="Arial" w:cs="Arial"/>
              </w:rPr>
              <w:t>you should also praise small changes and offer additional support. Remember that you are modelling participative approaches where you value the exchange of ideas and experiences.</w:t>
            </w:r>
          </w:p>
        </w:tc>
      </w:tr>
    </w:tbl>
    <w:p w:rsidR="007B5C7A" w:rsidRPr="00F22278" w:rsidRDefault="0043542D" w:rsidP="007B5C7A">
      <w:pPr>
        <w:spacing w:after="120" w:line="276" w:lineRule="auto"/>
        <w:jc w:val="left"/>
        <w:rPr>
          <w:rFonts w:ascii="Arial" w:hAnsi="Arial" w:cs="Arial"/>
        </w:rPr>
      </w:pPr>
      <w:r w:rsidRPr="00F22278">
        <w:rPr>
          <w:rFonts w:ascii="Arial" w:hAnsi="Arial" w:cs="Arial"/>
        </w:rPr>
        <w:t xml:space="preserve">The next step is to consolidate good practice. In the next case study, school leader </w:t>
      </w:r>
      <w:r w:rsidR="007B5C7A" w:rsidRPr="00F22278">
        <w:rPr>
          <w:rFonts w:ascii="Arial" w:hAnsi="Arial" w:cs="Arial"/>
        </w:rPr>
        <w:t>Mrs Chadha</w:t>
      </w:r>
      <w:r w:rsidRPr="00F22278">
        <w:rPr>
          <w:rFonts w:ascii="Arial" w:hAnsi="Arial" w:cs="Arial"/>
        </w:rPr>
        <w:t xml:space="preserve"> reflects on how she went about getting the changes established in her school.</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B5C7A" w:rsidRPr="00F22278" w:rsidTr="0042267D">
        <w:tc>
          <w:tcPr>
            <w:tcW w:w="10575" w:type="dxa"/>
          </w:tcPr>
          <w:p w:rsidR="007B5C7A" w:rsidRPr="00F22278" w:rsidRDefault="007B5C7A" w:rsidP="000A521D">
            <w:pPr>
              <w:pStyle w:val="CasestudyHeading"/>
              <w:spacing w:after="120" w:line="276" w:lineRule="auto"/>
              <w:jc w:val="left"/>
              <w:rPr>
                <w:rFonts w:ascii="Arial" w:hAnsi="Arial" w:cs="Arial"/>
              </w:rPr>
            </w:pPr>
            <w:r w:rsidRPr="00F22278">
              <w:rPr>
                <w:rFonts w:ascii="Arial" w:hAnsi="Arial" w:cs="Arial"/>
              </w:rPr>
              <w:t>Case Study 3: Using questioning to support learning becomes an everyday practice</w:t>
            </w:r>
          </w:p>
          <w:p w:rsidR="007B5C7A" w:rsidRPr="00F22278" w:rsidRDefault="007B5C7A" w:rsidP="000A521D">
            <w:pPr>
              <w:spacing w:after="120" w:line="276" w:lineRule="auto"/>
              <w:jc w:val="left"/>
              <w:rPr>
                <w:rFonts w:ascii="Arial" w:hAnsi="Arial" w:cs="Arial"/>
                <w:i/>
              </w:rPr>
            </w:pPr>
            <w:r w:rsidRPr="00F22278">
              <w:rPr>
                <w:rFonts w:ascii="Arial" w:hAnsi="Arial" w:cs="Arial"/>
                <w:i/>
              </w:rPr>
              <w:t>Mrs Chadha was interviewed about how she embedded change in her school. Here she talks about the challenges that she faced and some of her strategies.</w:t>
            </w:r>
          </w:p>
          <w:p w:rsidR="007B5C7A" w:rsidRPr="00F22278" w:rsidRDefault="007B5C7A" w:rsidP="000A521D">
            <w:pPr>
              <w:spacing w:after="120" w:line="276" w:lineRule="auto"/>
              <w:jc w:val="left"/>
              <w:rPr>
                <w:rFonts w:ascii="Arial" w:hAnsi="Arial" w:cs="Arial"/>
              </w:rPr>
            </w:pPr>
            <w:r w:rsidRPr="00F22278">
              <w:rPr>
                <w:rFonts w:ascii="Arial" w:hAnsi="Arial" w:cs="Arial"/>
              </w:rPr>
              <w:t>To be honest, I find embedding change the most challenging aspect of any project. It is so easy to tick it off and move on to the next project. I thought the only way to stop me from doing that was to write a plan for embedding the change, with dates for reviews, and to put it in my diary.</w:t>
            </w:r>
          </w:p>
          <w:p w:rsidR="007B5C7A" w:rsidRPr="00F22278" w:rsidRDefault="007B5C7A" w:rsidP="000A521D">
            <w:pPr>
              <w:spacing w:after="120" w:line="276" w:lineRule="auto"/>
              <w:jc w:val="left"/>
              <w:rPr>
                <w:rFonts w:ascii="Arial" w:hAnsi="Arial" w:cs="Arial"/>
              </w:rPr>
            </w:pPr>
            <w:r w:rsidRPr="00F22278">
              <w:rPr>
                <w:rFonts w:ascii="Arial" w:hAnsi="Arial" w:cs="Arial"/>
              </w:rPr>
              <w:t>I was happy that all teachers had made some changes to their teaching, and I could hear more questioning taking place in the classroom to help learning. More varied questions were being asked and students were given more time to answer them. Some teachers were making major changes in many of their lessons; others did the occasional activity from an OER, often because they were prompted by their colleagues or by me.</w:t>
            </w:r>
          </w:p>
          <w:p w:rsidR="007B5C7A" w:rsidRPr="00F22278" w:rsidRDefault="007B5C7A" w:rsidP="000A521D">
            <w:pPr>
              <w:spacing w:after="120" w:line="276" w:lineRule="auto"/>
              <w:jc w:val="left"/>
              <w:rPr>
                <w:rFonts w:ascii="Arial" w:hAnsi="Arial" w:cs="Arial"/>
              </w:rPr>
            </w:pPr>
            <w:r w:rsidRPr="00F22278">
              <w:rPr>
                <w:rFonts w:ascii="Arial" w:hAnsi="Arial" w:cs="Arial"/>
              </w:rPr>
              <w:t xml:space="preserve">I do not teach my own classes, but I was taking over the classes of the teachers who were going to observe each other. After a couple of these occasions I realised that they were also an opportunity for me to refresh my own teaching practice. As </w:t>
            </w:r>
            <w:r w:rsidR="00146294" w:rsidRPr="00F22278">
              <w:rPr>
                <w:rFonts w:ascii="Arial" w:hAnsi="Arial" w:cs="Arial"/>
              </w:rPr>
              <w:t xml:space="preserve">English </w:t>
            </w:r>
            <w:r w:rsidRPr="00F22278">
              <w:rPr>
                <w:rFonts w:ascii="Arial" w:hAnsi="Arial" w:cs="Arial"/>
              </w:rPr>
              <w:t xml:space="preserve">is my teaching specialism, I </w:t>
            </w:r>
            <w:r w:rsidR="00146294" w:rsidRPr="00F22278">
              <w:rPr>
                <w:rFonts w:ascii="Arial" w:hAnsi="Arial" w:cs="Arial"/>
              </w:rPr>
              <w:t>asked a pair of English teachers whether I could join them in their task and they agreed</w:t>
            </w:r>
            <w:r w:rsidRPr="00F22278">
              <w:rPr>
                <w:rFonts w:ascii="Arial" w:hAnsi="Arial" w:cs="Arial"/>
              </w:rPr>
              <w:t>. This made me realise how challenging the task was and how variable the teachers were in tackling it.</w:t>
            </w:r>
          </w:p>
          <w:p w:rsidR="007B5C7A" w:rsidRPr="00F22278" w:rsidRDefault="007B5C7A" w:rsidP="000A521D">
            <w:pPr>
              <w:spacing w:after="120" w:line="276" w:lineRule="auto"/>
              <w:jc w:val="left"/>
              <w:rPr>
                <w:rFonts w:ascii="Arial" w:hAnsi="Arial" w:cs="Arial"/>
              </w:rPr>
            </w:pPr>
            <w:r w:rsidRPr="00F22278">
              <w:rPr>
                <w:rFonts w:ascii="Arial" w:hAnsi="Arial" w:cs="Arial"/>
              </w:rPr>
              <w:t xml:space="preserve">To keep </w:t>
            </w:r>
            <w:r w:rsidR="006C20BC" w:rsidRPr="00F22278">
              <w:rPr>
                <w:rFonts w:ascii="Arial" w:hAnsi="Arial" w:cs="Arial"/>
              </w:rPr>
              <w:t xml:space="preserve">up </w:t>
            </w:r>
            <w:r w:rsidRPr="00F22278">
              <w:rPr>
                <w:rFonts w:ascii="Arial" w:hAnsi="Arial" w:cs="Arial"/>
              </w:rPr>
              <w:t>the momentum, I have now scheduled for the next two terms:</w:t>
            </w:r>
          </w:p>
          <w:p w:rsidR="007B5C7A" w:rsidRPr="00F22278" w:rsidRDefault="007B5C7A" w:rsidP="00BF42AB">
            <w:pPr>
              <w:pStyle w:val="ListParagraph"/>
              <w:numPr>
                <w:ilvl w:val="0"/>
                <w:numId w:val="3"/>
              </w:numPr>
              <w:spacing w:after="120" w:line="276" w:lineRule="auto"/>
              <w:jc w:val="left"/>
              <w:rPr>
                <w:rFonts w:ascii="Arial" w:hAnsi="Arial" w:cs="Arial"/>
              </w:rPr>
            </w:pPr>
            <w:r w:rsidRPr="00F22278">
              <w:rPr>
                <w:rFonts w:ascii="Arial" w:hAnsi="Arial" w:cs="Arial"/>
              </w:rPr>
              <w:t>monthly staff meetings to discuss progress</w:t>
            </w:r>
          </w:p>
          <w:p w:rsidR="007B5C7A" w:rsidRPr="00F22278" w:rsidRDefault="007B5C7A" w:rsidP="00BF42AB">
            <w:pPr>
              <w:pStyle w:val="ListParagraph"/>
              <w:numPr>
                <w:ilvl w:val="0"/>
                <w:numId w:val="3"/>
              </w:numPr>
              <w:spacing w:after="120" w:line="276" w:lineRule="auto"/>
              <w:jc w:val="left"/>
              <w:rPr>
                <w:rFonts w:ascii="Arial" w:hAnsi="Arial" w:cs="Arial"/>
              </w:rPr>
            </w:pPr>
            <w:r w:rsidRPr="00F22278">
              <w:rPr>
                <w:rFonts w:ascii="Arial" w:hAnsi="Arial" w:cs="Arial"/>
              </w:rPr>
              <w:t>times when the teachers can work together on planning for joint activities</w:t>
            </w:r>
          </w:p>
          <w:p w:rsidR="007B5C7A" w:rsidRPr="00F22278" w:rsidRDefault="007B5C7A" w:rsidP="00BF42AB">
            <w:pPr>
              <w:pStyle w:val="ListParagraph"/>
              <w:numPr>
                <w:ilvl w:val="0"/>
                <w:numId w:val="3"/>
              </w:numPr>
              <w:spacing w:after="120" w:line="276" w:lineRule="auto"/>
              <w:jc w:val="left"/>
              <w:rPr>
                <w:rFonts w:ascii="Arial" w:hAnsi="Arial" w:cs="Arial"/>
              </w:rPr>
            </w:pPr>
            <w:r w:rsidRPr="00F22278">
              <w:rPr>
                <w:rFonts w:ascii="Arial" w:hAnsi="Arial" w:cs="Arial"/>
              </w:rPr>
              <w:t>times when the teachers can go and observe each other (I am sure these will change, but at least there is a plan in place)</w:t>
            </w:r>
          </w:p>
          <w:p w:rsidR="007B5C7A" w:rsidRPr="00F22278" w:rsidRDefault="007B5C7A" w:rsidP="00BF42AB">
            <w:pPr>
              <w:pStyle w:val="ListParagraph"/>
              <w:numPr>
                <w:ilvl w:val="0"/>
                <w:numId w:val="3"/>
              </w:numPr>
              <w:spacing w:after="120" w:line="276" w:lineRule="auto"/>
              <w:jc w:val="left"/>
              <w:rPr>
                <w:rFonts w:ascii="Arial" w:hAnsi="Arial" w:cs="Arial"/>
              </w:rPr>
            </w:pPr>
            <w:r w:rsidRPr="00F22278">
              <w:rPr>
                <w:rFonts w:ascii="Arial" w:hAnsi="Arial" w:cs="Arial"/>
              </w:rPr>
              <w:t xml:space="preserve">a weekly </w:t>
            </w:r>
            <w:r w:rsidR="000A521D" w:rsidRPr="00F22278">
              <w:rPr>
                <w:rFonts w:ascii="Arial" w:hAnsi="Arial" w:cs="Arial"/>
                <w:lang w:val="en-GB"/>
              </w:rPr>
              <w:t>ten-</w:t>
            </w:r>
            <w:r w:rsidRPr="00F22278">
              <w:rPr>
                <w:rFonts w:ascii="Arial" w:hAnsi="Arial" w:cs="Arial"/>
              </w:rPr>
              <w:t xml:space="preserve"> minute presentation by a teacher who talks about what </w:t>
            </w:r>
            <w:r w:rsidR="000A521D" w:rsidRPr="00F22278">
              <w:rPr>
                <w:rFonts w:ascii="Arial" w:hAnsi="Arial" w:cs="Arial"/>
                <w:lang w:val="en-GB"/>
              </w:rPr>
              <w:t>they have</w:t>
            </w:r>
            <w:r w:rsidRPr="00F22278">
              <w:rPr>
                <w:rFonts w:ascii="Arial" w:hAnsi="Arial" w:cs="Arial"/>
              </w:rPr>
              <w:t xml:space="preserve"> been experimenting with. </w:t>
            </w:r>
          </w:p>
          <w:p w:rsidR="007B5C7A" w:rsidRPr="00F22278" w:rsidRDefault="007B5C7A" w:rsidP="000A521D">
            <w:pPr>
              <w:spacing w:after="120" w:line="276" w:lineRule="auto"/>
              <w:jc w:val="left"/>
              <w:rPr>
                <w:rFonts w:ascii="Arial" w:hAnsi="Arial" w:cs="Arial"/>
                <w:color w:val="333333"/>
                <w:sz w:val="21"/>
                <w:szCs w:val="21"/>
              </w:rPr>
            </w:pPr>
            <w:r w:rsidRPr="00F22278">
              <w:rPr>
                <w:rFonts w:ascii="Arial" w:hAnsi="Arial" w:cs="Arial"/>
              </w:rPr>
              <w:t xml:space="preserve">I will continue to monitor progress. </w:t>
            </w:r>
          </w:p>
        </w:tc>
      </w:tr>
    </w:tbl>
    <w:p w:rsidR="000A521D" w:rsidRPr="00F22278" w:rsidRDefault="0043542D" w:rsidP="0043542D">
      <w:pPr>
        <w:spacing w:after="120" w:line="276" w:lineRule="auto"/>
        <w:jc w:val="left"/>
        <w:rPr>
          <w:rFonts w:ascii="Arial" w:hAnsi="Arial" w:cs="Arial"/>
        </w:rPr>
      </w:pPr>
      <w:r w:rsidRPr="00F22278">
        <w:rPr>
          <w:rFonts w:ascii="Arial" w:hAnsi="Arial" w:cs="Arial"/>
        </w:rPr>
        <w:t>With any change it is important to</w:t>
      </w:r>
      <w:r w:rsidR="000A521D" w:rsidRPr="00F22278">
        <w:rPr>
          <w:rFonts w:ascii="Arial" w:hAnsi="Arial" w:cs="Arial"/>
        </w:rPr>
        <w:t xml:space="preserve"> identify:</w:t>
      </w:r>
      <w:r w:rsidRPr="00F22278">
        <w:rPr>
          <w:rFonts w:ascii="Arial" w:hAnsi="Arial" w:cs="Arial"/>
        </w:rPr>
        <w:t xml:space="preserve"> </w:t>
      </w:r>
    </w:p>
    <w:p w:rsidR="000A521D" w:rsidRPr="00F22278" w:rsidRDefault="0043542D" w:rsidP="00BF42AB">
      <w:pPr>
        <w:pStyle w:val="ListParagraph"/>
        <w:numPr>
          <w:ilvl w:val="0"/>
          <w:numId w:val="4"/>
        </w:numPr>
        <w:spacing w:after="120" w:line="276" w:lineRule="auto"/>
        <w:jc w:val="left"/>
        <w:rPr>
          <w:rFonts w:ascii="Arial" w:hAnsi="Arial" w:cs="Arial"/>
        </w:rPr>
      </w:pPr>
      <w:r w:rsidRPr="00F22278">
        <w:rPr>
          <w:rFonts w:ascii="Arial" w:hAnsi="Arial" w:cs="Arial"/>
        </w:rPr>
        <w:t>a</w:t>
      </w:r>
      <w:r w:rsidR="000A521D" w:rsidRPr="00F22278">
        <w:rPr>
          <w:rFonts w:ascii="Arial" w:hAnsi="Arial" w:cs="Arial"/>
        </w:rPr>
        <w:t>nd celebrate what has been lear</w:t>
      </w:r>
      <w:r w:rsidR="000A521D" w:rsidRPr="00F22278">
        <w:rPr>
          <w:rFonts w:ascii="Arial" w:hAnsi="Arial" w:cs="Arial"/>
          <w:lang w:val="en-GB"/>
        </w:rPr>
        <w:t>ned</w:t>
      </w:r>
    </w:p>
    <w:p w:rsidR="000A521D" w:rsidRPr="00F22278" w:rsidRDefault="0043542D" w:rsidP="00BF42AB">
      <w:pPr>
        <w:pStyle w:val="ListParagraph"/>
        <w:numPr>
          <w:ilvl w:val="0"/>
          <w:numId w:val="4"/>
        </w:numPr>
        <w:spacing w:after="120" w:line="276" w:lineRule="auto"/>
        <w:jc w:val="left"/>
        <w:rPr>
          <w:rFonts w:ascii="Arial" w:hAnsi="Arial" w:cs="Arial"/>
        </w:rPr>
      </w:pPr>
      <w:r w:rsidRPr="00F22278">
        <w:rPr>
          <w:rFonts w:ascii="Arial" w:hAnsi="Arial" w:cs="Arial"/>
        </w:rPr>
        <w:t>what was challenging</w:t>
      </w:r>
    </w:p>
    <w:p w:rsidR="000A521D" w:rsidRPr="00F22278" w:rsidRDefault="0043542D" w:rsidP="00BF42AB">
      <w:pPr>
        <w:pStyle w:val="ListParagraph"/>
        <w:numPr>
          <w:ilvl w:val="0"/>
          <w:numId w:val="4"/>
        </w:numPr>
        <w:spacing w:after="120" w:line="276" w:lineRule="auto"/>
        <w:jc w:val="left"/>
        <w:rPr>
          <w:rFonts w:ascii="Arial" w:hAnsi="Arial" w:cs="Arial"/>
        </w:rPr>
      </w:pPr>
      <w:r w:rsidRPr="00F22278">
        <w:rPr>
          <w:rFonts w:ascii="Arial" w:hAnsi="Arial" w:cs="Arial"/>
        </w:rPr>
        <w:t xml:space="preserve">how the challenges were overcome </w:t>
      </w:r>
    </w:p>
    <w:p w:rsidR="0043542D" w:rsidRPr="00F22278" w:rsidRDefault="000A521D" w:rsidP="00BF42AB">
      <w:pPr>
        <w:pStyle w:val="ListParagraph"/>
        <w:numPr>
          <w:ilvl w:val="0"/>
          <w:numId w:val="4"/>
        </w:numPr>
        <w:spacing w:after="120" w:line="276" w:lineRule="auto"/>
        <w:jc w:val="left"/>
        <w:rPr>
          <w:rFonts w:ascii="Arial" w:hAnsi="Arial" w:cs="Arial"/>
        </w:rPr>
      </w:pPr>
      <w:r w:rsidRPr="00F22278">
        <w:rPr>
          <w:rFonts w:ascii="Arial" w:hAnsi="Arial" w:cs="Arial"/>
          <w:lang w:val="en-GB"/>
        </w:rPr>
        <w:t xml:space="preserve">what </w:t>
      </w:r>
      <w:r w:rsidR="0043542D" w:rsidRPr="00F22278">
        <w:rPr>
          <w:rFonts w:ascii="Arial" w:hAnsi="Arial" w:cs="Arial"/>
        </w:rPr>
        <w:t xml:space="preserve">lessons </w:t>
      </w:r>
      <w:r w:rsidRPr="00F22278">
        <w:rPr>
          <w:rFonts w:ascii="Arial" w:hAnsi="Arial" w:cs="Arial"/>
          <w:lang w:val="en-GB"/>
        </w:rPr>
        <w:t xml:space="preserve">were </w:t>
      </w:r>
      <w:r w:rsidR="0043542D" w:rsidRPr="00F22278">
        <w:rPr>
          <w:rFonts w:ascii="Arial" w:hAnsi="Arial" w:cs="Arial"/>
        </w:rPr>
        <w:t xml:space="preserve">learned. </w:t>
      </w:r>
    </w:p>
    <w:tbl>
      <w:tblPr>
        <w:tblStyle w:val="TableGrid"/>
        <w:tblW w:w="0" w:type="auto"/>
        <w:tblInd w:w="108" w:type="dxa"/>
        <w:tblLook w:val="04A0" w:firstRow="1" w:lastRow="0" w:firstColumn="1" w:lastColumn="0" w:noHBand="0" w:noVBand="1"/>
      </w:tblPr>
      <w:tblGrid>
        <w:gridCol w:w="10575"/>
      </w:tblGrid>
      <w:tr w:rsidR="000A521D" w:rsidRPr="00F22278" w:rsidTr="000A521D">
        <w:tc>
          <w:tcPr>
            <w:tcW w:w="10575" w:type="dxa"/>
            <w:tcBorders>
              <w:bottom w:val="single" w:sz="4" w:space="0" w:color="000000"/>
            </w:tcBorders>
            <w:shd w:val="clear" w:color="auto" w:fill="D9D9D9" w:themeFill="background1" w:themeFillShade="D9"/>
          </w:tcPr>
          <w:p w:rsidR="000A521D" w:rsidRPr="00F22278" w:rsidRDefault="000A521D" w:rsidP="000A521D">
            <w:pPr>
              <w:pStyle w:val="Heading2"/>
              <w:spacing w:before="120" w:after="120" w:line="276" w:lineRule="auto"/>
              <w:jc w:val="left"/>
              <w:outlineLvl w:val="1"/>
              <w:rPr>
                <w:rStyle w:val="Strong"/>
                <w:rFonts w:ascii="Arial" w:hAnsi="Arial" w:cs="Arial"/>
                <w:lang w:val="en-GB"/>
              </w:rPr>
            </w:pPr>
            <w:r w:rsidRPr="00F22278">
              <w:rPr>
                <w:rStyle w:val="Strong"/>
                <w:rFonts w:ascii="Arial" w:hAnsi="Arial" w:cs="Arial"/>
              </w:rPr>
              <w:t xml:space="preserve">Activity </w:t>
            </w:r>
            <w:r w:rsidRPr="00F22278">
              <w:rPr>
                <w:rStyle w:val="Strong"/>
                <w:rFonts w:ascii="Arial" w:hAnsi="Arial" w:cs="Arial"/>
                <w:lang w:val="en-GB"/>
              </w:rPr>
              <w:t>6</w:t>
            </w:r>
            <w:r w:rsidRPr="00F22278">
              <w:rPr>
                <w:rStyle w:val="Strong"/>
                <w:rFonts w:ascii="Arial" w:hAnsi="Arial" w:cs="Arial"/>
              </w:rPr>
              <w:t xml:space="preserve">: </w:t>
            </w:r>
            <w:r w:rsidRPr="00F22278">
              <w:rPr>
                <w:rStyle w:val="Strong"/>
                <w:rFonts w:ascii="Arial" w:hAnsi="Arial" w:cs="Arial"/>
                <w:lang w:val="en-GB"/>
              </w:rPr>
              <w:t>Celebrations and reflections</w:t>
            </w:r>
          </w:p>
        </w:tc>
      </w:tr>
      <w:tr w:rsidR="000A521D" w:rsidRPr="00F22278" w:rsidTr="000A521D">
        <w:tc>
          <w:tcPr>
            <w:tcW w:w="10575" w:type="dxa"/>
            <w:tcBorders>
              <w:bottom w:val="nil"/>
            </w:tcBorders>
          </w:tcPr>
          <w:p w:rsidR="000A521D" w:rsidRPr="00F22278" w:rsidRDefault="00F31FC1" w:rsidP="000A521D">
            <w:pPr>
              <w:spacing w:after="120" w:line="276" w:lineRule="auto"/>
              <w:jc w:val="center"/>
              <w:rPr>
                <w:rFonts w:ascii="Arial" w:hAnsi="Arial" w:cs="Arial"/>
              </w:rPr>
            </w:pPr>
            <w:r w:rsidRPr="00F22278">
              <w:rPr>
                <w:rFonts w:ascii="Arial" w:hAnsi="Arial" w:cs="Arial"/>
                <w:noProof/>
              </w:rPr>
              <w:drawing>
                <wp:inline distT="0" distB="0" distL="0" distR="0" wp14:anchorId="23DE5F54" wp14:editId="24FBDC34">
                  <wp:extent cx="3077210" cy="2224405"/>
                  <wp:effectExtent l="0" t="0" r="8890" b="4445"/>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6">
                            <a:extLst>
                              <a:ext uri="{28A0092B-C50C-407E-A947-70E740481C1C}">
                                <a14:useLocalDpi xmlns:a14="http://schemas.microsoft.com/office/drawing/2010/main" val="0"/>
                              </a:ext>
                            </a:extLst>
                          </a:blip>
                          <a:stretch>
                            <a:fillRect/>
                          </a:stretch>
                        </pic:blipFill>
                        <pic:spPr>
                          <a:xfrm>
                            <a:off x="0" y="0"/>
                            <a:ext cx="3077210" cy="2224405"/>
                          </a:xfrm>
                          <a:prstGeom prst="rect">
                            <a:avLst/>
                          </a:prstGeom>
                        </pic:spPr>
                      </pic:pic>
                    </a:graphicData>
                  </a:graphic>
                </wp:inline>
              </w:drawing>
            </w:r>
          </w:p>
          <w:p w:rsidR="000A521D" w:rsidRPr="00F22278" w:rsidRDefault="000A521D" w:rsidP="000A521D">
            <w:pPr>
              <w:spacing w:after="120" w:line="276" w:lineRule="auto"/>
              <w:jc w:val="center"/>
              <w:rPr>
                <w:rFonts w:ascii="Arial" w:hAnsi="Arial" w:cs="Arial"/>
              </w:rPr>
            </w:pPr>
            <w:r w:rsidRPr="00F22278">
              <w:rPr>
                <w:rFonts w:ascii="Arial" w:hAnsi="Arial" w:cs="Arial"/>
                <w:b/>
              </w:rPr>
              <w:t>Figure 6</w:t>
            </w:r>
            <w:r w:rsidRPr="00F22278">
              <w:rPr>
                <w:rFonts w:ascii="Arial" w:hAnsi="Arial" w:cs="Arial"/>
              </w:rPr>
              <w:t xml:space="preserve"> You should celebrate and reflect on your work. </w:t>
            </w:r>
          </w:p>
          <w:p w:rsidR="000A521D" w:rsidRPr="00F22278" w:rsidRDefault="000A521D" w:rsidP="000A521D">
            <w:pPr>
              <w:spacing w:after="120" w:line="276" w:lineRule="auto"/>
              <w:jc w:val="left"/>
              <w:rPr>
                <w:rFonts w:ascii="Arial" w:hAnsi="Arial" w:cs="Arial"/>
              </w:rPr>
            </w:pPr>
            <w:r w:rsidRPr="00F22278">
              <w:rPr>
                <w:rFonts w:ascii="Arial" w:hAnsi="Arial" w:cs="Arial"/>
              </w:rPr>
              <w:t>At the end of your term, you might organise a meeting to celebrate and acknowledge the hard work done on the focus issue in teaching and learning. In preparation for this you may want to go back to your Learning Diary and remind yourself of where you started. This meeting should not be a dry affair but should be interactive and participatory.</w:t>
            </w:r>
          </w:p>
          <w:p w:rsidR="000A521D" w:rsidRPr="00F22278" w:rsidRDefault="000A521D" w:rsidP="000A521D">
            <w:pPr>
              <w:spacing w:after="120" w:line="276" w:lineRule="auto"/>
              <w:jc w:val="left"/>
              <w:rPr>
                <w:rFonts w:ascii="Arial" w:hAnsi="Arial" w:cs="Arial"/>
              </w:rPr>
            </w:pPr>
            <w:r w:rsidRPr="00F22278">
              <w:rPr>
                <w:rFonts w:ascii="Arial" w:hAnsi="Arial" w:cs="Arial"/>
              </w:rPr>
              <w:t xml:space="preserve">You could try using an ‘ideas wall’. This is a space on a wall where individuals can write ideas when they think of them, browse what others have written and add to others’ comments. It has the advantage of building over time and including everyone. To prompt teachers comments, you could for example put up large pieces of paper or pin small notes onto a board under the following titles: </w:t>
            </w:r>
          </w:p>
          <w:p w:rsidR="000A521D" w:rsidRPr="00F22278" w:rsidRDefault="000A521D" w:rsidP="00BF42AB">
            <w:pPr>
              <w:pStyle w:val="ListParagraph"/>
              <w:numPr>
                <w:ilvl w:val="0"/>
                <w:numId w:val="5"/>
              </w:numPr>
              <w:spacing w:after="120" w:line="276" w:lineRule="auto"/>
              <w:jc w:val="left"/>
              <w:rPr>
                <w:rFonts w:ascii="Arial" w:hAnsi="Arial" w:cs="Arial"/>
              </w:rPr>
            </w:pPr>
            <w:r w:rsidRPr="00F22278">
              <w:rPr>
                <w:rFonts w:ascii="Arial" w:hAnsi="Arial" w:cs="Arial"/>
                <w:lang w:val="en-GB"/>
              </w:rPr>
              <w:t>‘</w:t>
            </w:r>
            <w:r w:rsidRPr="00F22278">
              <w:rPr>
                <w:rFonts w:ascii="Arial" w:hAnsi="Arial" w:cs="Arial"/>
              </w:rPr>
              <w:t>What I have learned</w:t>
            </w:r>
            <w:r w:rsidRPr="00F22278">
              <w:rPr>
                <w:rFonts w:ascii="Arial" w:hAnsi="Arial" w:cs="Arial"/>
                <w:lang w:val="en-GB"/>
              </w:rPr>
              <w:t>’</w:t>
            </w:r>
          </w:p>
          <w:p w:rsidR="000A521D" w:rsidRPr="00F22278" w:rsidRDefault="000A521D" w:rsidP="00BF42AB">
            <w:pPr>
              <w:pStyle w:val="ListParagraph"/>
              <w:numPr>
                <w:ilvl w:val="0"/>
                <w:numId w:val="5"/>
              </w:numPr>
              <w:spacing w:after="120" w:line="276" w:lineRule="auto"/>
              <w:jc w:val="left"/>
              <w:rPr>
                <w:rFonts w:ascii="Arial" w:hAnsi="Arial" w:cs="Arial"/>
              </w:rPr>
            </w:pPr>
            <w:r w:rsidRPr="00F22278">
              <w:rPr>
                <w:rFonts w:ascii="Arial" w:hAnsi="Arial" w:cs="Arial"/>
                <w:lang w:val="en-GB"/>
              </w:rPr>
              <w:t>‘</w:t>
            </w:r>
            <w:r w:rsidRPr="00F22278">
              <w:rPr>
                <w:rFonts w:ascii="Arial" w:hAnsi="Arial" w:cs="Arial"/>
              </w:rPr>
              <w:t>Changes in my teaching practice</w:t>
            </w:r>
            <w:r w:rsidRPr="00F22278">
              <w:rPr>
                <w:rFonts w:ascii="Arial" w:hAnsi="Arial" w:cs="Arial"/>
                <w:lang w:val="en-GB"/>
              </w:rPr>
              <w:t>’</w:t>
            </w:r>
          </w:p>
          <w:p w:rsidR="000A521D" w:rsidRPr="00F22278" w:rsidRDefault="000A521D" w:rsidP="00BF42AB">
            <w:pPr>
              <w:pStyle w:val="ListParagraph"/>
              <w:numPr>
                <w:ilvl w:val="0"/>
                <w:numId w:val="5"/>
              </w:numPr>
              <w:spacing w:after="120" w:line="276" w:lineRule="auto"/>
              <w:jc w:val="left"/>
              <w:rPr>
                <w:rFonts w:ascii="Arial" w:hAnsi="Arial" w:cs="Arial"/>
              </w:rPr>
            </w:pPr>
            <w:r w:rsidRPr="00F22278">
              <w:rPr>
                <w:rFonts w:ascii="Arial" w:hAnsi="Arial" w:cs="Arial"/>
                <w:lang w:val="en-GB"/>
              </w:rPr>
              <w:t>‘</w:t>
            </w:r>
            <w:r w:rsidRPr="00F22278">
              <w:rPr>
                <w:rFonts w:ascii="Arial" w:hAnsi="Arial" w:cs="Arial"/>
              </w:rPr>
              <w:t>Changes in the learning behaviour of my students</w:t>
            </w:r>
            <w:r w:rsidRPr="00F22278">
              <w:rPr>
                <w:rFonts w:ascii="Arial" w:hAnsi="Arial" w:cs="Arial"/>
                <w:lang w:val="en-GB"/>
              </w:rPr>
              <w:t>’</w:t>
            </w:r>
          </w:p>
          <w:p w:rsidR="000A521D" w:rsidRPr="00F22278" w:rsidRDefault="000A521D" w:rsidP="00BF42AB">
            <w:pPr>
              <w:pStyle w:val="ListParagraph"/>
              <w:numPr>
                <w:ilvl w:val="0"/>
                <w:numId w:val="5"/>
              </w:numPr>
              <w:spacing w:after="120" w:line="276" w:lineRule="auto"/>
              <w:jc w:val="left"/>
              <w:rPr>
                <w:rFonts w:ascii="Arial" w:hAnsi="Arial" w:cs="Arial"/>
              </w:rPr>
            </w:pPr>
            <w:r w:rsidRPr="00F22278">
              <w:rPr>
                <w:rFonts w:ascii="Arial" w:hAnsi="Arial" w:cs="Arial"/>
                <w:lang w:val="en-GB"/>
              </w:rPr>
              <w:t>‘</w:t>
            </w:r>
            <w:r w:rsidRPr="00F22278">
              <w:rPr>
                <w:rFonts w:ascii="Arial" w:hAnsi="Arial" w:cs="Arial"/>
              </w:rPr>
              <w:t>Changes in the learning outcomes of my students</w:t>
            </w:r>
            <w:r w:rsidRPr="00F22278">
              <w:rPr>
                <w:rFonts w:ascii="Arial" w:hAnsi="Arial" w:cs="Arial"/>
                <w:lang w:val="en-GB"/>
              </w:rPr>
              <w:t>’</w:t>
            </w:r>
          </w:p>
          <w:p w:rsidR="000A521D" w:rsidRPr="00F22278" w:rsidRDefault="000A521D" w:rsidP="00BF42AB">
            <w:pPr>
              <w:pStyle w:val="ListParagraph"/>
              <w:numPr>
                <w:ilvl w:val="0"/>
                <w:numId w:val="5"/>
              </w:numPr>
              <w:spacing w:after="120" w:line="276" w:lineRule="auto"/>
              <w:jc w:val="left"/>
              <w:rPr>
                <w:rFonts w:ascii="Arial" w:hAnsi="Arial" w:cs="Arial"/>
              </w:rPr>
            </w:pPr>
            <w:r w:rsidRPr="00F22278">
              <w:rPr>
                <w:rFonts w:ascii="Arial" w:hAnsi="Arial" w:cs="Arial"/>
                <w:lang w:val="en-GB"/>
              </w:rPr>
              <w:t>‘</w:t>
            </w:r>
            <w:r w:rsidRPr="00F22278">
              <w:rPr>
                <w:rFonts w:ascii="Arial" w:hAnsi="Arial" w:cs="Arial"/>
              </w:rPr>
              <w:t>Challenges</w:t>
            </w:r>
            <w:r w:rsidRPr="00F22278">
              <w:rPr>
                <w:rFonts w:ascii="Arial" w:hAnsi="Arial" w:cs="Arial"/>
                <w:lang w:val="en-GB"/>
              </w:rPr>
              <w:t>’</w:t>
            </w:r>
          </w:p>
          <w:p w:rsidR="00F22278" w:rsidRPr="00F22278" w:rsidRDefault="00F22278" w:rsidP="00F22278">
            <w:pPr>
              <w:keepNext/>
              <w:keepLines/>
              <w:spacing w:after="120" w:line="276" w:lineRule="auto"/>
              <w:jc w:val="left"/>
              <w:rPr>
                <w:rFonts w:ascii="Arial" w:hAnsi="Arial" w:cs="Arial"/>
              </w:rPr>
            </w:pPr>
            <w:r w:rsidRPr="00F22278">
              <w:rPr>
                <w:rFonts w:ascii="Arial" w:hAnsi="Arial" w:cs="Arial"/>
              </w:rPr>
              <w:t xml:space="preserve">This should be a fun and invigorating activity, with staff standing rather than sitting, gathered around the ‘ideas wall’ (which might be a blackboard or large sheets of paper). </w:t>
            </w:r>
          </w:p>
          <w:p w:rsidR="00F22278" w:rsidRPr="00F22278" w:rsidRDefault="00F22278" w:rsidP="00F22278">
            <w:pPr>
              <w:keepNext/>
              <w:keepLines/>
              <w:spacing w:after="120" w:line="276" w:lineRule="auto"/>
              <w:jc w:val="left"/>
              <w:rPr>
                <w:rFonts w:ascii="Arial" w:hAnsi="Arial" w:cs="Arial"/>
              </w:rPr>
            </w:pPr>
            <w:r w:rsidRPr="00F22278">
              <w:rPr>
                <w:rFonts w:ascii="Arial" w:hAnsi="Arial" w:cs="Arial"/>
              </w:rPr>
              <w:t>If you have a larger staff group, you could have different topics on different walls and ask staff to walk round and write their comments on the sheets of paper, and then discuss each sheet together. If you have Post-it notes, you could ask staff to write on them and then stick them on the appropriate sheet of paper. Another variation is to use paper tablecloths and ask staff to write on them as they sit in groups, moving from table to table.</w:t>
            </w:r>
          </w:p>
        </w:tc>
      </w:tr>
      <w:tr w:rsidR="000A521D" w:rsidRPr="00F22278" w:rsidTr="000A521D">
        <w:tc>
          <w:tcPr>
            <w:tcW w:w="10575" w:type="dxa"/>
            <w:tcBorders>
              <w:top w:val="nil"/>
            </w:tcBorders>
          </w:tcPr>
          <w:p w:rsidR="000A521D" w:rsidRPr="00F22278" w:rsidRDefault="000A521D" w:rsidP="000A521D">
            <w:pPr>
              <w:keepNext/>
              <w:keepLines/>
              <w:spacing w:after="120" w:line="276" w:lineRule="auto"/>
              <w:jc w:val="center"/>
              <w:rPr>
                <w:rFonts w:ascii="Arial" w:hAnsi="Arial" w:cs="Arial"/>
              </w:rPr>
            </w:pPr>
            <w:r w:rsidRPr="00F22278">
              <w:rPr>
                <w:rFonts w:ascii="Arial" w:hAnsi="Arial" w:cs="Arial"/>
                <w:noProof/>
              </w:rPr>
              <w:drawing>
                <wp:inline distT="0" distB="0" distL="0" distR="0" wp14:anchorId="6D3B83B1" wp14:editId="1F37FE1C">
                  <wp:extent cx="6553200" cy="4651541"/>
                  <wp:effectExtent l="0" t="0" r="0" b="0"/>
                  <wp:docPr id="14" name="Picture 14" descr="http://www.tidec.org/sites/default/files/uploads/brainstor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idec.org/sites/default/files/uploads/brainstorm.gif"/>
                          <pic:cNvPicPr>
                            <a:picLocks noChangeAspect="1" noChangeArrowheads="1"/>
                          </pic:cNvPicPr>
                        </pic:nvPicPr>
                        <pic:blipFill rotWithShape="1">
                          <a:blip r:embed="rId27">
                            <a:extLst>
                              <a:ext uri="{28A0092B-C50C-407E-A947-70E740481C1C}">
                                <a14:useLocalDpi xmlns:a14="http://schemas.microsoft.com/office/drawing/2010/main" val="0"/>
                              </a:ext>
                            </a:extLst>
                          </a:blip>
                          <a:srcRect/>
                          <a:stretch/>
                        </pic:blipFill>
                        <pic:spPr bwMode="auto">
                          <a:xfrm>
                            <a:off x="0" y="0"/>
                            <a:ext cx="6557840" cy="4654834"/>
                          </a:xfrm>
                          <a:prstGeom prst="rect">
                            <a:avLst/>
                          </a:prstGeom>
                          <a:noFill/>
                          <a:ln>
                            <a:noFill/>
                          </a:ln>
                          <a:extLst>
                            <a:ext uri="{53640926-AAD7-44D8-BBD7-CCE9431645EC}">
                              <a14:shadowObscured xmlns:a14="http://schemas.microsoft.com/office/drawing/2010/main"/>
                            </a:ext>
                          </a:extLst>
                        </pic:spPr>
                      </pic:pic>
                    </a:graphicData>
                  </a:graphic>
                </wp:inline>
              </w:drawing>
            </w:r>
          </w:p>
          <w:p w:rsidR="000A521D" w:rsidRPr="00F22278" w:rsidRDefault="000A521D" w:rsidP="000A521D">
            <w:pPr>
              <w:keepNext/>
              <w:keepLines/>
              <w:spacing w:after="120" w:line="276" w:lineRule="auto"/>
              <w:jc w:val="center"/>
              <w:rPr>
                <w:rFonts w:ascii="Arial" w:hAnsi="Arial" w:cs="Arial"/>
              </w:rPr>
            </w:pPr>
            <w:r w:rsidRPr="00F22278">
              <w:rPr>
                <w:rFonts w:ascii="Arial" w:hAnsi="Arial" w:cs="Arial"/>
                <w:b/>
              </w:rPr>
              <w:t>Figure 7</w:t>
            </w:r>
            <w:r w:rsidRPr="00F22278">
              <w:rPr>
                <w:rFonts w:ascii="Arial" w:hAnsi="Arial" w:cs="Arial"/>
              </w:rPr>
              <w:t xml:space="preserve"> </w:t>
            </w:r>
            <w:r w:rsidR="00CA4880" w:rsidRPr="00F22278">
              <w:rPr>
                <w:rFonts w:ascii="Arial" w:hAnsi="Arial" w:cs="Arial"/>
              </w:rPr>
              <w:t xml:space="preserve">Capturing your teachers’ ideas. </w:t>
            </w:r>
          </w:p>
          <w:p w:rsidR="000A521D" w:rsidRPr="00F22278" w:rsidRDefault="000A521D" w:rsidP="000A521D">
            <w:pPr>
              <w:keepNext/>
              <w:keepLines/>
              <w:spacing w:after="120" w:line="276" w:lineRule="auto"/>
              <w:jc w:val="left"/>
              <w:rPr>
                <w:rFonts w:ascii="Arial" w:hAnsi="Arial" w:cs="Arial"/>
              </w:rPr>
            </w:pPr>
            <w:r w:rsidRPr="00F22278">
              <w:rPr>
                <w:rFonts w:ascii="Arial" w:hAnsi="Arial" w:cs="Arial"/>
              </w:rPr>
              <w:t>As with any brainstorming activity, you need to be able to summarise it and draw it together acknowledging contributions. You could leave the displays up afterwards, or have them typed up for future reference.</w:t>
            </w:r>
          </w:p>
          <w:p w:rsidR="00CA4880" w:rsidRPr="00F22278" w:rsidRDefault="00CA4880" w:rsidP="000A521D">
            <w:pPr>
              <w:keepNext/>
              <w:keepLines/>
              <w:spacing w:after="120" w:line="276" w:lineRule="auto"/>
              <w:jc w:val="left"/>
              <w:rPr>
                <w:rFonts w:ascii="Arial" w:hAnsi="Arial" w:cs="Arial"/>
                <w:b/>
              </w:rPr>
            </w:pPr>
            <w:r w:rsidRPr="00F22278">
              <w:rPr>
                <w:rFonts w:ascii="Arial" w:hAnsi="Arial" w:cs="Arial"/>
                <w:b/>
              </w:rPr>
              <w:t>Discussion</w:t>
            </w:r>
          </w:p>
          <w:p w:rsidR="00CA4880" w:rsidRPr="00F22278" w:rsidRDefault="000A521D" w:rsidP="00CA4880">
            <w:pPr>
              <w:keepNext/>
              <w:keepLines/>
              <w:spacing w:after="120" w:line="276" w:lineRule="auto"/>
              <w:jc w:val="left"/>
              <w:rPr>
                <w:rFonts w:ascii="Arial" w:hAnsi="Arial" w:cs="Arial"/>
              </w:rPr>
            </w:pPr>
            <w:r w:rsidRPr="00F22278">
              <w:rPr>
                <w:rFonts w:ascii="Arial" w:hAnsi="Arial" w:cs="Arial"/>
              </w:rPr>
              <w:t>It is important to capture the successes of your term’s focus project</w:t>
            </w:r>
            <w:r w:rsidR="00CA4880" w:rsidRPr="00F22278">
              <w:rPr>
                <w:rFonts w:ascii="Arial" w:hAnsi="Arial" w:cs="Arial"/>
              </w:rPr>
              <w:t xml:space="preserve">. Doing so means that: </w:t>
            </w:r>
          </w:p>
          <w:p w:rsidR="00CA4880" w:rsidRPr="00F22278" w:rsidRDefault="000A521D" w:rsidP="00BF42AB">
            <w:pPr>
              <w:pStyle w:val="ListParagraph"/>
              <w:keepNext/>
              <w:keepLines/>
              <w:numPr>
                <w:ilvl w:val="0"/>
                <w:numId w:val="6"/>
              </w:numPr>
              <w:spacing w:after="120" w:line="276" w:lineRule="auto"/>
              <w:jc w:val="left"/>
              <w:rPr>
                <w:rFonts w:ascii="Arial" w:hAnsi="Arial" w:cs="Arial"/>
              </w:rPr>
            </w:pPr>
            <w:r w:rsidRPr="00F22278">
              <w:rPr>
                <w:rFonts w:ascii="Arial" w:hAnsi="Arial" w:cs="Arial"/>
              </w:rPr>
              <w:t xml:space="preserve">progress is acknowledged by all </w:t>
            </w:r>
          </w:p>
          <w:p w:rsidR="00CA4880" w:rsidRPr="00F22278" w:rsidRDefault="000A521D" w:rsidP="00BF42AB">
            <w:pPr>
              <w:pStyle w:val="ListParagraph"/>
              <w:keepNext/>
              <w:keepLines/>
              <w:numPr>
                <w:ilvl w:val="0"/>
                <w:numId w:val="6"/>
              </w:numPr>
              <w:spacing w:after="120" w:line="276" w:lineRule="auto"/>
              <w:jc w:val="left"/>
              <w:rPr>
                <w:rFonts w:ascii="Arial" w:hAnsi="Arial" w:cs="Arial"/>
              </w:rPr>
            </w:pPr>
            <w:r w:rsidRPr="00F22278">
              <w:rPr>
                <w:rFonts w:ascii="Arial" w:hAnsi="Arial" w:cs="Arial"/>
              </w:rPr>
              <w:t xml:space="preserve">individuals </w:t>
            </w:r>
            <w:r w:rsidR="00CA4880" w:rsidRPr="00F22278">
              <w:rPr>
                <w:rFonts w:ascii="Arial" w:hAnsi="Arial" w:cs="Arial"/>
                <w:lang w:val="en-GB"/>
              </w:rPr>
              <w:t>are</w:t>
            </w:r>
            <w:r w:rsidRPr="00F22278">
              <w:rPr>
                <w:rFonts w:ascii="Arial" w:hAnsi="Arial" w:cs="Arial"/>
              </w:rPr>
              <w:t xml:space="preserve"> recognised for their achievements. </w:t>
            </w:r>
          </w:p>
          <w:p w:rsidR="000A521D" w:rsidRPr="00F22278" w:rsidRDefault="000A521D" w:rsidP="00CA4880">
            <w:pPr>
              <w:keepNext/>
              <w:keepLines/>
              <w:spacing w:after="120" w:line="276" w:lineRule="auto"/>
              <w:jc w:val="left"/>
              <w:rPr>
                <w:rFonts w:ascii="Arial" w:hAnsi="Arial" w:cs="Arial"/>
              </w:rPr>
            </w:pPr>
            <w:r w:rsidRPr="00F22278">
              <w:rPr>
                <w:rFonts w:ascii="Arial" w:hAnsi="Arial" w:cs="Arial"/>
              </w:rPr>
              <w:t xml:space="preserve">This can be a fun activity that generates a feeling of wellbeing and collegiality rather than being a formal meeting. Ideally you will listen more than you will speak. You can then take </w:t>
            </w:r>
            <w:r w:rsidR="00CA4880" w:rsidRPr="00F22278">
              <w:rPr>
                <w:rFonts w:ascii="Arial" w:hAnsi="Arial" w:cs="Arial"/>
              </w:rPr>
              <w:t>what you have heard and use the</w:t>
            </w:r>
            <w:r w:rsidRPr="00F22278">
              <w:rPr>
                <w:rFonts w:ascii="Arial" w:hAnsi="Arial" w:cs="Arial"/>
              </w:rPr>
              <w:t xml:space="preserve"> information to plan how to enable more participatory teaching in your school. </w:t>
            </w:r>
          </w:p>
        </w:tc>
      </w:tr>
    </w:tbl>
    <w:p w:rsidR="0043542D" w:rsidRPr="00F22278" w:rsidRDefault="00CA4880" w:rsidP="00CA4880">
      <w:pPr>
        <w:pStyle w:val="Heading1"/>
        <w:keepLines/>
        <w:rPr>
          <w:rFonts w:ascii="Arial" w:hAnsi="Arial" w:cs="Arial"/>
        </w:rPr>
      </w:pPr>
      <w:bookmarkStart w:id="25" w:name="_Toc376956531"/>
      <w:bookmarkStart w:id="26" w:name="_Toc403982283"/>
      <w:bookmarkStart w:id="27" w:name="_Toc408390864"/>
      <w:r w:rsidRPr="00F22278">
        <w:rPr>
          <w:rFonts w:ascii="Arial" w:hAnsi="Arial" w:cs="Arial"/>
        </w:rPr>
        <w:t xml:space="preserve">6 </w:t>
      </w:r>
      <w:r w:rsidR="0043542D" w:rsidRPr="00F22278">
        <w:rPr>
          <w:rFonts w:ascii="Arial" w:hAnsi="Arial" w:cs="Arial"/>
        </w:rPr>
        <w:t>Summary</w:t>
      </w:r>
      <w:bookmarkEnd w:id="25"/>
      <w:bookmarkEnd w:id="26"/>
      <w:bookmarkEnd w:id="27"/>
    </w:p>
    <w:p w:rsidR="0043542D" w:rsidRPr="00F22278" w:rsidRDefault="0043542D" w:rsidP="0043542D">
      <w:pPr>
        <w:spacing w:after="120" w:line="276" w:lineRule="auto"/>
        <w:jc w:val="left"/>
        <w:rPr>
          <w:rFonts w:ascii="Arial" w:hAnsi="Arial" w:cs="Arial"/>
        </w:rPr>
      </w:pPr>
      <w:r w:rsidRPr="00F22278">
        <w:rPr>
          <w:rFonts w:ascii="Arial" w:hAnsi="Arial" w:cs="Arial"/>
        </w:rPr>
        <w:t>This unit has taken you th</w:t>
      </w:r>
      <w:r w:rsidR="00290E04" w:rsidRPr="00F22278">
        <w:rPr>
          <w:rFonts w:ascii="Arial" w:hAnsi="Arial" w:cs="Arial"/>
        </w:rPr>
        <w:t>r</w:t>
      </w:r>
      <w:r w:rsidRPr="00F22278">
        <w:rPr>
          <w:rFonts w:ascii="Arial" w:hAnsi="Arial" w:cs="Arial"/>
        </w:rPr>
        <w:t xml:space="preserve">ough the process described in </w:t>
      </w:r>
      <w:r w:rsidR="00CA4880" w:rsidRPr="00F22278">
        <w:rPr>
          <w:rFonts w:ascii="Arial" w:hAnsi="Arial" w:cs="Arial"/>
        </w:rPr>
        <w:t>F</w:t>
      </w:r>
      <w:r w:rsidRPr="00F22278">
        <w:rPr>
          <w:rFonts w:ascii="Arial" w:hAnsi="Arial" w:cs="Arial"/>
        </w:rPr>
        <w:t xml:space="preserve">igure </w:t>
      </w:r>
      <w:r w:rsidR="00CA4880" w:rsidRPr="00F22278">
        <w:rPr>
          <w:rFonts w:ascii="Arial" w:hAnsi="Arial" w:cs="Arial"/>
        </w:rPr>
        <w:t>2</w:t>
      </w:r>
      <w:r w:rsidRPr="00F22278">
        <w:rPr>
          <w:rFonts w:ascii="Arial" w:hAnsi="Arial" w:cs="Arial"/>
        </w:rPr>
        <w:t xml:space="preserve">. You are </w:t>
      </w:r>
      <w:r w:rsidR="00CA4880" w:rsidRPr="00F22278">
        <w:rPr>
          <w:rFonts w:ascii="Arial" w:hAnsi="Arial" w:cs="Arial"/>
        </w:rPr>
        <w:t xml:space="preserve">now </w:t>
      </w:r>
      <w:r w:rsidRPr="00F22278">
        <w:rPr>
          <w:rFonts w:ascii="Arial" w:hAnsi="Arial" w:cs="Arial"/>
        </w:rPr>
        <w:t>familiar with the TESS-India OER</w:t>
      </w:r>
      <w:r w:rsidR="00CA4880" w:rsidRPr="00F22278">
        <w:rPr>
          <w:rFonts w:ascii="Arial" w:hAnsi="Arial" w:cs="Arial"/>
        </w:rPr>
        <w:t>s</w:t>
      </w:r>
      <w:r w:rsidRPr="00F22278">
        <w:rPr>
          <w:rFonts w:ascii="Arial" w:hAnsi="Arial" w:cs="Arial"/>
        </w:rPr>
        <w:t xml:space="preserve"> for </w:t>
      </w:r>
      <w:r w:rsidR="00146294" w:rsidRPr="00F22278">
        <w:rPr>
          <w:rFonts w:ascii="Arial" w:hAnsi="Arial" w:cs="Arial"/>
        </w:rPr>
        <w:t>second</w:t>
      </w:r>
      <w:r w:rsidRPr="00F22278">
        <w:rPr>
          <w:rFonts w:ascii="Arial" w:hAnsi="Arial" w:cs="Arial"/>
        </w:rPr>
        <w:t xml:space="preserve">ary school teachers, </w:t>
      </w:r>
      <w:r w:rsidR="00CA4880" w:rsidRPr="00F22278">
        <w:rPr>
          <w:rFonts w:ascii="Arial" w:hAnsi="Arial" w:cs="Arial"/>
        </w:rPr>
        <w:t xml:space="preserve">and </w:t>
      </w:r>
      <w:r w:rsidRPr="00F22278">
        <w:rPr>
          <w:rFonts w:ascii="Arial" w:hAnsi="Arial" w:cs="Arial"/>
        </w:rPr>
        <w:t>understand how they are structured and what components you might adapt and use in your setting. The OER</w:t>
      </w:r>
      <w:r w:rsidR="00CA4880" w:rsidRPr="00F22278">
        <w:rPr>
          <w:rFonts w:ascii="Arial" w:hAnsi="Arial" w:cs="Arial"/>
        </w:rPr>
        <w:t>s</w:t>
      </w:r>
      <w:r w:rsidRPr="00F22278">
        <w:rPr>
          <w:rFonts w:ascii="Arial" w:hAnsi="Arial" w:cs="Arial"/>
        </w:rPr>
        <w:t xml:space="preserve"> are free</w:t>
      </w:r>
      <w:r w:rsidR="00CA4880" w:rsidRPr="00F22278">
        <w:rPr>
          <w:rFonts w:ascii="Arial" w:hAnsi="Arial" w:cs="Arial"/>
        </w:rPr>
        <w:t>-</w:t>
      </w:r>
      <w:r w:rsidRPr="00F22278">
        <w:rPr>
          <w:rFonts w:ascii="Arial" w:hAnsi="Arial" w:cs="Arial"/>
        </w:rPr>
        <w:t>standing and can be studied as a whole</w:t>
      </w:r>
      <w:r w:rsidR="00CA4880" w:rsidRPr="00F22278">
        <w:rPr>
          <w:rFonts w:ascii="Arial" w:hAnsi="Arial" w:cs="Arial"/>
        </w:rPr>
        <w:t>,</w:t>
      </w:r>
      <w:r w:rsidRPr="00F22278">
        <w:rPr>
          <w:rFonts w:ascii="Arial" w:hAnsi="Arial" w:cs="Arial"/>
        </w:rPr>
        <w:t xml:space="preserve"> but </w:t>
      </w:r>
      <w:r w:rsidR="006C20BC" w:rsidRPr="00F22278">
        <w:rPr>
          <w:rFonts w:ascii="Arial" w:hAnsi="Arial" w:cs="Arial"/>
        </w:rPr>
        <w:t xml:space="preserve">by now </w:t>
      </w:r>
      <w:r w:rsidRPr="00F22278">
        <w:rPr>
          <w:rFonts w:ascii="Arial" w:hAnsi="Arial" w:cs="Arial"/>
        </w:rPr>
        <w:t xml:space="preserve">you will realise that they can be used flexibly to meet specific needs. </w:t>
      </w:r>
    </w:p>
    <w:p w:rsidR="0043542D" w:rsidRPr="00F22278" w:rsidRDefault="0043542D" w:rsidP="0043542D">
      <w:pPr>
        <w:spacing w:after="120" w:line="276" w:lineRule="auto"/>
        <w:jc w:val="left"/>
        <w:rPr>
          <w:rFonts w:ascii="Arial" w:hAnsi="Arial" w:cs="Arial"/>
        </w:rPr>
      </w:pPr>
      <w:r w:rsidRPr="00F22278">
        <w:rPr>
          <w:rFonts w:ascii="Arial" w:hAnsi="Arial" w:cs="Arial"/>
        </w:rPr>
        <w:t xml:space="preserve">You may well have a strong vision for the sort of teaching and learning </w:t>
      </w:r>
      <w:r w:rsidR="00CA4880" w:rsidRPr="00F22278">
        <w:rPr>
          <w:rFonts w:ascii="Arial" w:hAnsi="Arial" w:cs="Arial"/>
        </w:rPr>
        <w:t xml:space="preserve">that </w:t>
      </w:r>
      <w:r w:rsidRPr="00F22278">
        <w:rPr>
          <w:rFonts w:ascii="Arial" w:hAnsi="Arial" w:cs="Arial"/>
        </w:rPr>
        <w:t>you want to happen in your school. Your enthusiasm will be carried over to your staff if you can model the behaviours you are seeking and offer them support in experimenting with new ways of working.</w:t>
      </w:r>
    </w:p>
    <w:p w:rsidR="004C3706" w:rsidRPr="00F22278" w:rsidRDefault="0043542D" w:rsidP="0043542D">
      <w:pPr>
        <w:spacing w:after="120" w:line="276" w:lineRule="auto"/>
        <w:jc w:val="left"/>
        <w:rPr>
          <w:rFonts w:ascii="Arial" w:hAnsi="Arial" w:cs="Arial"/>
        </w:rPr>
      </w:pPr>
      <w:r w:rsidRPr="00F22278">
        <w:rPr>
          <w:rFonts w:ascii="Arial" w:hAnsi="Arial" w:cs="Arial"/>
        </w:rPr>
        <w:t>The TESS-India OERs can support you in transforming teaching and learning in your school by giving you tools to develop and support your teachers in practical ways.</w:t>
      </w:r>
    </w:p>
    <w:p w:rsidR="003D70C0" w:rsidRPr="00F22278" w:rsidRDefault="003D70C0" w:rsidP="003D70C0">
      <w:pPr>
        <w:jc w:val="left"/>
        <w:rPr>
          <w:rFonts w:ascii="Arial" w:hAnsi="Arial" w:cs="Arial"/>
        </w:rPr>
      </w:pPr>
      <w:r w:rsidRPr="00F22278">
        <w:rPr>
          <w:rFonts w:ascii="Arial" w:hAnsi="Arial" w:cs="Arial"/>
        </w:rPr>
        <w:br w:type="page"/>
      </w:r>
    </w:p>
    <w:p w:rsidR="003D70C0" w:rsidRPr="00F22278" w:rsidRDefault="003D70C0" w:rsidP="003D70C0">
      <w:pPr>
        <w:pStyle w:val="Heading1"/>
        <w:keepLines/>
        <w:rPr>
          <w:rFonts w:ascii="Arial" w:hAnsi="Arial" w:cs="Arial"/>
        </w:rPr>
      </w:pPr>
      <w:r w:rsidRPr="00F22278">
        <w:rPr>
          <w:rFonts w:ascii="Arial" w:hAnsi="Arial" w:cs="Arial"/>
        </w:rPr>
        <w:t>Resources</w:t>
      </w:r>
    </w:p>
    <w:p w:rsidR="003D70C0" w:rsidRPr="00F22278" w:rsidRDefault="003D70C0" w:rsidP="003D70C0">
      <w:pPr>
        <w:pStyle w:val="SectionHeading"/>
        <w:rPr>
          <w:rFonts w:ascii="Arial" w:hAnsi="Arial" w:cs="Arial"/>
        </w:rPr>
      </w:pPr>
      <w:r w:rsidRPr="00F22278">
        <w:rPr>
          <w:rFonts w:ascii="Arial" w:hAnsi="Arial" w:cs="Arial"/>
        </w:rPr>
        <w:t xml:space="preserve">Resource 1: Audit of student-centred teaching and learning </w:t>
      </w:r>
    </w:p>
    <w:p w:rsidR="003D70C0" w:rsidRPr="00F22278" w:rsidRDefault="003D70C0" w:rsidP="003D70C0">
      <w:pPr>
        <w:spacing w:after="120" w:line="276" w:lineRule="auto"/>
        <w:jc w:val="left"/>
        <w:rPr>
          <w:rFonts w:ascii="Arial" w:hAnsi="Arial" w:cs="Arial"/>
          <w:i/>
        </w:rPr>
      </w:pPr>
      <w:r w:rsidRPr="00F22278">
        <w:rPr>
          <w:rFonts w:ascii="Arial" w:hAnsi="Arial" w:cs="Arial"/>
          <w:b/>
          <w:i/>
        </w:rPr>
        <w:t>Table R1.1</w:t>
      </w:r>
      <w:r w:rsidRPr="00F22278">
        <w:rPr>
          <w:rFonts w:ascii="Arial" w:hAnsi="Arial" w:cs="Arial"/>
          <w:i/>
        </w:rPr>
        <w:t xml:space="preserve"> Audit for student-centred teaching and learning.</w:t>
      </w:r>
    </w:p>
    <w:tbl>
      <w:tblPr>
        <w:tblStyle w:val="TableGrid"/>
        <w:tblW w:w="10314" w:type="dxa"/>
        <w:tblLook w:val="04A0" w:firstRow="1" w:lastRow="0" w:firstColumn="1" w:lastColumn="0" w:noHBand="0" w:noVBand="1"/>
      </w:tblPr>
      <w:tblGrid>
        <w:gridCol w:w="1526"/>
        <w:gridCol w:w="1187"/>
        <w:gridCol w:w="939"/>
        <w:gridCol w:w="1187"/>
        <w:gridCol w:w="939"/>
        <w:gridCol w:w="1187"/>
        <w:gridCol w:w="1187"/>
        <w:gridCol w:w="1187"/>
        <w:gridCol w:w="975"/>
      </w:tblGrid>
      <w:tr w:rsidR="003D70C0" w:rsidRPr="00F22278" w:rsidTr="00B169A6">
        <w:trPr>
          <w:cantSplit/>
          <w:trHeight w:val="2878"/>
        </w:trPr>
        <w:tc>
          <w:tcPr>
            <w:tcW w:w="1526" w:type="dxa"/>
            <w:shd w:val="clear" w:color="auto" w:fill="C6D9F1" w:themeFill="text2" w:themeFillTint="33"/>
            <w:textDirection w:val="btLr"/>
          </w:tcPr>
          <w:p w:rsidR="003D70C0" w:rsidRPr="00F22278" w:rsidRDefault="003D70C0" w:rsidP="00B169A6">
            <w:pPr>
              <w:ind w:left="113" w:right="113"/>
              <w:jc w:val="left"/>
              <w:rPr>
                <w:rFonts w:ascii="Arial" w:hAnsi="Arial" w:cs="Arial"/>
              </w:rPr>
            </w:pPr>
            <w:r w:rsidRPr="00F22278">
              <w:rPr>
                <w:rFonts w:ascii="Arial" w:hAnsi="Arial" w:cs="Arial"/>
                <w:b/>
              </w:rPr>
              <w:t>Examples of where this is happening (teacher, class, description)</w:t>
            </w:r>
          </w:p>
        </w:tc>
        <w:tc>
          <w:tcPr>
            <w:tcW w:w="1187" w:type="dxa"/>
            <w:textDirection w:val="btLr"/>
          </w:tcPr>
          <w:p w:rsidR="003D70C0" w:rsidRPr="00F22278" w:rsidRDefault="003D70C0" w:rsidP="00B169A6">
            <w:pPr>
              <w:ind w:left="113" w:right="113"/>
              <w:jc w:val="left"/>
              <w:rPr>
                <w:rFonts w:ascii="Arial" w:hAnsi="Arial" w:cs="Arial"/>
              </w:rPr>
            </w:pPr>
          </w:p>
        </w:tc>
        <w:tc>
          <w:tcPr>
            <w:tcW w:w="939" w:type="dxa"/>
            <w:textDirection w:val="btLr"/>
          </w:tcPr>
          <w:p w:rsidR="003D70C0" w:rsidRPr="00F22278" w:rsidRDefault="003D70C0" w:rsidP="00B169A6">
            <w:pPr>
              <w:ind w:left="113" w:right="113"/>
              <w:jc w:val="left"/>
              <w:rPr>
                <w:rFonts w:ascii="Arial" w:hAnsi="Arial" w:cs="Arial"/>
              </w:rPr>
            </w:pPr>
          </w:p>
        </w:tc>
        <w:tc>
          <w:tcPr>
            <w:tcW w:w="1187" w:type="dxa"/>
            <w:textDirection w:val="btLr"/>
          </w:tcPr>
          <w:p w:rsidR="003D70C0" w:rsidRPr="00F22278" w:rsidRDefault="003D70C0" w:rsidP="00B169A6">
            <w:pPr>
              <w:ind w:left="113" w:right="113"/>
              <w:jc w:val="left"/>
              <w:rPr>
                <w:rFonts w:ascii="Arial" w:hAnsi="Arial" w:cs="Arial"/>
              </w:rPr>
            </w:pPr>
          </w:p>
        </w:tc>
        <w:tc>
          <w:tcPr>
            <w:tcW w:w="939" w:type="dxa"/>
            <w:textDirection w:val="btLr"/>
          </w:tcPr>
          <w:p w:rsidR="003D70C0" w:rsidRPr="00F22278" w:rsidRDefault="003D70C0" w:rsidP="00B169A6">
            <w:pPr>
              <w:ind w:left="113" w:right="113"/>
              <w:jc w:val="left"/>
              <w:rPr>
                <w:rFonts w:ascii="Arial" w:hAnsi="Arial" w:cs="Arial"/>
              </w:rPr>
            </w:pPr>
          </w:p>
        </w:tc>
        <w:tc>
          <w:tcPr>
            <w:tcW w:w="1187" w:type="dxa"/>
            <w:textDirection w:val="btLr"/>
          </w:tcPr>
          <w:p w:rsidR="003D70C0" w:rsidRPr="00F22278" w:rsidRDefault="003D70C0" w:rsidP="00B169A6">
            <w:pPr>
              <w:ind w:left="113" w:right="113"/>
              <w:jc w:val="left"/>
              <w:rPr>
                <w:rFonts w:ascii="Arial" w:hAnsi="Arial" w:cs="Arial"/>
              </w:rPr>
            </w:pPr>
          </w:p>
        </w:tc>
        <w:tc>
          <w:tcPr>
            <w:tcW w:w="1187" w:type="dxa"/>
            <w:textDirection w:val="btLr"/>
          </w:tcPr>
          <w:p w:rsidR="003D70C0" w:rsidRPr="00F22278" w:rsidRDefault="003D70C0" w:rsidP="00B169A6">
            <w:pPr>
              <w:ind w:left="113" w:right="113"/>
              <w:jc w:val="left"/>
              <w:rPr>
                <w:rFonts w:ascii="Arial" w:hAnsi="Arial" w:cs="Arial"/>
              </w:rPr>
            </w:pPr>
          </w:p>
        </w:tc>
        <w:tc>
          <w:tcPr>
            <w:tcW w:w="1187" w:type="dxa"/>
            <w:textDirection w:val="btLr"/>
          </w:tcPr>
          <w:p w:rsidR="003D70C0" w:rsidRPr="00F22278" w:rsidRDefault="003D70C0" w:rsidP="00B169A6">
            <w:pPr>
              <w:ind w:left="113" w:right="113"/>
              <w:jc w:val="left"/>
              <w:rPr>
                <w:rFonts w:ascii="Arial" w:hAnsi="Arial" w:cs="Arial"/>
              </w:rPr>
            </w:pPr>
          </w:p>
        </w:tc>
        <w:tc>
          <w:tcPr>
            <w:tcW w:w="975" w:type="dxa"/>
            <w:textDirection w:val="btLr"/>
          </w:tcPr>
          <w:p w:rsidR="003D70C0" w:rsidRPr="00F22278" w:rsidRDefault="003D70C0" w:rsidP="00B169A6">
            <w:pPr>
              <w:ind w:left="113" w:right="113"/>
              <w:jc w:val="left"/>
              <w:rPr>
                <w:rFonts w:ascii="Arial" w:hAnsi="Arial" w:cs="Arial"/>
              </w:rPr>
            </w:pPr>
          </w:p>
        </w:tc>
      </w:tr>
      <w:tr w:rsidR="003D70C0" w:rsidRPr="00F22278" w:rsidTr="00B169A6">
        <w:trPr>
          <w:cantSplit/>
          <w:trHeight w:val="2865"/>
        </w:trPr>
        <w:tc>
          <w:tcPr>
            <w:tcW w:w="1526" w:type="dxa"/>
            <w:shd w:val="clear" w:color="auto" w:fill="C6D9F1" w:themeFill="text2" w:themeFillTint="33"/>
            <w:textDirection w:val="btLr"/>
          </w:tcPr>
          <w:p w:rsidR="003D70C0" w:rsidRPr="00F22278" w:rsidRDefault="003D70C0" w:rsidP="00B169A6">
            <w:pPr>
              <w:ind w:left="113" w:right="113"/>
              <w:jc w:val="left"/>
              <w:rPr>
                <w:rFonts w:ascii="Arial" w:hAnsi="Arial" w:cs="Arial"/>
                <w:b/>
              </w:rPr>
            </w:pPr>
            <w:r w:rsidRPr="00F22278">
              <w:rPr>
                <w:rFonts w:ascii="Arial" w:hAnsi="Arial" w:cs="Arial"/>
                <w:b/>
              </w:rPr>
              <w:t>To what extent is this happening in my school? (Never, occasionally, sometimes, always)</w:t>
            </w:r>
          </w:p>
        </w:tc>
        <w:tc>
          <w:tcPr>
            <w:tcW w:w="1187" w:type="dxa"/>
            <w:textDirection w:val="btLr"/>
          </w:tcPr>
          <w:p w:rsidR="003D70C0" w:rsidRPr="00F22278" w:rsidRDefault="003D70C0" w:rsidP="00B169A6">
            <w:pPr>
              <w:ind w:left="113" w:right="113"/>
              <w:jc w:val="left"/>
              <w:rPr>
                <w:rFonts w:ascii="Arial" w:hAnsi="Arial" w:cs="Arial"/>
              </w:rPr>
            </w:pPr>
          </w:p>
        </w:tc>
        <w:tc>
          <w:tcPr>
            <w:tcW w:w="939" w:type="dxa"/>
            <w:textDirection w:val="btLr"/>
          </w:tcPr>
          <w:p w:rsidR="003D70C0" w:rsidRPr="00F22278" w:rsidRDefault="003D70C0" w:rsidP="00B169A6">
            <w:pPr>
              <w:ind w:left="113" w:right="113"/>
              <w:jc w:val="left"/>
              <w:rPr>
                <w:rFonts w:ascii="Arial" w:hAnsi="Arial" w:cs="Arial"/>
              </w:rPr>
            </w:pPr>
          </w:p>
        </w:tc>
        <w:tc>
          <w:tcPr>
            <w:tcW w:w="1187" w:type="dxa"/>
            <w:textDirection w:val="btLr"/>
          </w:tcPr>
          <w:p w:rsidR="003D70C0" w:rsidRPr="00F22278" w:rsidRDefault="003D70C0" w:rsidP="00B169A6">
            <w:pPr>
              <w:ind w:left="113" w:right="113"/>
              <w:jc w:val="left"/>
              <w:rPr>
                <w:rFonts w:ascii="Arial" w:hAnsi="Arial" w:cs="Arial"/>
              </w:rPr>
            </w:pPr>
          </w:p>
        </w:tc>
        <w:tc>
          <w:tcPr>
            <w:tcW w:w="939" w:type="dxa"/>
            <w:textDirection w:val="btLr"/>
          </w:tcPr>
          <w:p w:rsidR="003D70C0" w:rsidRPr="00F22278" w:rsidRDefault="003D70C0" w:rsidP="00B169A6">
            <w:pPr>
              <w:ind w:left="113" w:right="113"/>
              <w:jc w:val="left"/>
              <w:rPr>
                <w:rFonts w:ascii="Arial" w:hAnsi="Arial" w:cs="Arial"/>
              </w:rPr>
            </w:pPr>
          </w:p>
        </w:tc>
        <w:tc>
          <w:tcPr>
            <w:tcW w:w="1187" w:type="dxa"/>
            <w:textDirection w:val="btLr"/>
          </w:tcPr>
          <w:p w:rsidR="003D70C0" w:rsidRPr="00F22278" w:rsidRDefault="003D70C0" w:rsidP="00B169A6">
            <w:pPr>
              <w:ind w:left="113" w:right="113"/>
              <w:jc w:val="left"/>
              <w:rPr>
                <w:rFonts w:ascii="Arial" w:hAnsi="Arial" w:cs="Arial"/>
              </w:rPr>
            </w:pPr>
          </w:p>
        </w:tc>
        <w:tc>
          <w:tcPr>
            <w:tcW w:w="1187" w:type="dxa"/>
            <w:textDirection w:val="btLr"/>
          </w:tcPr>
          <w:p w:rsidR="003D70C0" w:rsidRPr="00F22278" w:rsidRDefault="003D70C0" w:rsidP="00B169A6">
            <w:pPr>
              <w:ind w:left="113" w:right="113"/>
              <w:jc w:val="left"/>
              <w:rPr>
                <w:rFonts w:ascii="Arial" w:hAnsi="Arial" w:cs="Arial"/>
              </w:rPr>
            </w:pPr>
          </w:p>
        </w:tc>
        <w:tc>
          <w:tcPr>
            <w:tcW w:w="1187" w:type="dxa"/>
            <w:textDirection w:val="btLr"/>
          </w:tcPr>
          <w:p w:rsidR="003D70C0" w:rsidRPr="00F22278" w:rsidRDefault="003D70C0" w:rsidP="00B169A6">
            <w:pPr>
              <w:ind w:left="113" w:right="113"/>
              <w:jc w:val="left"/>
              <w:rPr>
                <w:rFonts w:ascii="Arial" w:hAnsi="Arial" w:cs="Arial"/>
              </w:rPr>
            </w:pPr>
          </w:p>
        </w:tc>
        <w:tc>
          <w:tcPr>
            <w:tcW w:w="975" w:type="dxa"/>
            <w:textDirection w:val="btLr"/>
          </w:tcPr>
          <w:p w:rsidR="003D70C0" w:rsidRPr="00F22278" w:rsidRDefault="003D70C0" w:rsidP="00B169A6">
            <w:pPr>
              <w:ind w:left="113" w:right="113"/>
              <w:jc w:val="left"/>
              <w:rPr>
                <w:rFonts w:ascii="Arial" w:hAnsi="Arial" w:cs="Arial"/>
              </w:rPr>
            </w:pPr>
          </w:p>
        </w:tc>
      </w:tr>
      <w:tr w:rsidR="003D70C0" w:rsidRPr="00F22278" w:rsidTr="00B169A6">
        <w:trPr>
          <w:cantSplit/>
          <w:trHeight w:val="2726"/>
        </w:trPr>
        <w:tc>
          <w:tcPr>
            <w:tcW w:w="1526" w:type="dxa"/>
            <w:shd w:val="clear" w:color="auto" w:fill="C6D9F1" w:themeFill="text2" w:themeFillTint="33"/>
            <w:textDirection w:val="btLr"/>
          </w:tcPr>
          <w:p w:rsidR="003D70C0" w:rsidRPr="00F22278" w:rsidRDefault="003D70C0" w:rsidP="00B169A6">
            <w:pPr>
              <w:ind w:left="113" w:right="113"/>
              <w:jc w:val="left"/>
              <w:rPr>
                <w:rFonts w:ascii="Arial" w:hAnsi="Arial" w:cs="Arial"/>
              </w:rPr>
            </w:pPr>
            <w:r w:rsidRPr="00F22278">
              <w:rPr>
                <w:rFonts w:ascii="Arial" w:hAnsi="Arial" w:cs="Arial"/>
                <w:b/>
              </w:rPr>
              <w:t>Related key resource</w:t>
            </w:r>
          </w:p>
        </w:tc>
        <w:tc>
          <w:tcPr>
            <w:tcW w:w="1187"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‘Planning lessons’</w:t>
            </w:r>
          </w:p>
        </w:tc>
        <w:tc>
          <w:tcPr>
            <w:tcW w:w="939"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‘Assessing progress and performance’</w:t>
            </w:r>
          </w:p>
        </w:tc>
        <w:tc>
          <w:tcPr>
            <w:tcW w:w="1187"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‘Monitoring and giving feedback’</w:t>
            </w:r>
          </w:p>
        </w:tc>
        <w:tc>
          <w:tcPr>
            <w:tcW w:w="939"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‘Storytelling, songs, role play and drama’</w:t>
            </w:r>
          </w:p>
        </w:tc>
        <w:tc>
          <w:tcPr>
            <w:tcW w:w="1187"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‘Using local resources’</w:t>
            </w:r>
          </w:p>
        </w:tc>
        <w:tc>
          <w:tcPr>
            <w:tcW w:w="1187"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‘Using questioning to promote thinking’</w:t>
            </w:r>
          </w:p>
        </w:tc>
        <w:tc>
          <w:tcPr>
            <w:tcW w:w="1187"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‘Talk for learning’</w:t>
            </w:r>
          </w:p>
        </w:tc>
        <w:tc>
          <w:tcPr>
            <w:tcW w:w="975"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‘Involving all’</w:t>
            </w:r>
          </w:p>
        </w:tc>
      </w:tr>
      <w:tr w:rsidR="003D70C0" w:rsidRPr="00F22278" w:rsidTr="00B169A6">
        <w:trPr>
          <w:cantSplit/>
          <w:trHeight w:val="4090"/>
        </w:trPr>
        <w:tc>
          <w:tcPr>
            <w:tcW w:w="1526" w:type="dxa"/>
            <w:shd w:val="clear" w:color="auto" w:fill="C6D9F1" w:themeFill="text2" w:themeFillTint="33"/>
            <w:textDirection w:val="btLr"/>
          </w:tcPr>
          <w:p w:rsidR="003D70C0" w:rsidRPr="00F22278" w:rsidRDefault="003D70C0" w:rsidP="00B169A6">
            <w:pPr>
              <w:ind w:left="113" w:right="113"/>
              <w:jc w:val="left"/>
              <w:rPr>
                <w:rFonts w:ascii="Arial" w:hAnsi="Arial" w:cs="Arial"/>
              </w:rPr>
            </w:pPr>
            <w:r w:rsidRPr="00F22278">
              <w:rPr>
                <w:rFonts w:ascii="Arial" w:hAnsi="Arial" w:cs="Arial"/>
                <w:b/>
              </w:rPr>
              <w:t>Statement</w:t>
            </w:r>
          </w:p>
        </w:tc>
        <w:tc>
          <w:tcPr>
            <w:tcW w:w="1187"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Teachers plan lessons that involve a variety of teaching and learning approaches.</w:t>
            </w:r>
          </w:p>
        </w:tc>
        <w:tc>
          <w:tcPr>
            <w:tcW w:w="939"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Teachers use formative assessment in their classrooms.</w:t>
            </w:r>
          </w:p>
        </w:tc>
        <w:tc>
          <w:tcPr>
            <w:tcW w:w="1187"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Teachers monitor students’ work and provide individual oral and written feedback.</w:t>
            </w:r>
          </w:p>
        </w:tc>
        <w:tc>
          <w:tcPr>
            <w:tcW w:w="939"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Teachers use storytelling, role play and drama to interest students in learning.</w:t>
            </w:r>
          </w:p>
        </w:tc>
        <w:tc>
          <w:tcPr>
            <w:tcW w:w="1187"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Teachers use familiar local resources to support learning and relate the learning to everyday day life.</w:t>
            </w:r>
          </w:p>
        </w:tc>
        <w:tc>
          <w:tcPr>
            <w:tcW w:w="1187"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Teachers ask a variety of open questions that allow students to offer explanations and voice their opinions.</w:t>
            </w:r>
          </w:p>
        </w:tc>
        <w:tc>
          <w:tcPr>
            <w:tcW w:w="1187"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Teachers encourage students to talk together about their learning, as a whole class, in pairs, or in groups.</w:t>
            </w:r>
          </w:p>
        </w:tc>
        <w:tc>
          <w:tcPr>
            <w:tcW w:w="975" w:type="dxa"/>
            <w:textDirection w:val="btLr"/>
          </w:tcPr>
          <w:p w:rsidR="003D70C0" w:rsidRPr="00F22278" w:rsidRDefault="003D70C0" w:rsidP="00B169A6">
            <w:pPr>
              <w:ind w:left="113" w:right="113"/>
              <w:jc w:val="left"/>
              <w:rPr>
                <w:rFonts w:ascii="Arial" w:hAnsi="Arial" w:cs="Arial"/>
              </w:rPr>
            </w:pPr>
            <w:r w:rsidRPr="00F22278">
              <w:rPr>
                <w:rFonts w:ascii="Arial" w:hAnsi="Arial" w:cs="Arial"/>
              </w:rPr>
              <w:t>Teachers actively involve all students in the lessons.</w:t>
            </w:r>
          </w:p>
        </w:tc>
      </w:tr>
    </w:tbl>
    <w:p w:rsidR="003D70C0" w:rsidRPr="00F22278" w:rsidRDefault="003D70C0" w:rsidP="003D70C0">
      <w:pPr>
        <w:jc w:val="left"/>
        <w:rPr>
          <w:rFonts w:ascii="Arial" w:hAnsi="Arial" w:cs="Arial"/>
        </w:rPr>
      </w:pPr>
    </w:p>
    <w:p w:rsidR="00DC0D13" w:rsidRPr="00F22278" w:rsidRDefault="00DC0D13" w:rsidP="00DC0D13">
      <w:pPr>
        <w:pStyle w:val="SectionHeading"/>
        <w:rPr>
          <w:rFonts w:ascii="Arial" w:hAnsi="Arial" w:cs="Arial"/>
        </w:rPr>
      </w:pPr>
      <w:r w:rsidRPr="00F22278">
        <w:rPr>
          <w:rFonts w:ascii="Arial" w:hAnsi="Arial" w:cs="Arial"/>
        </w:rPr>
        <w:t>Resource 2: Principles of pedagogy</w:t>
      </w:r>
    </w:p>
    <w:p w:rsidR="00DC0D13" w:rsidRPr="00F22278" w:rsidRDefault="00DC0D13" w:rsidP="00DC0D13">
      <w:pPr>
        <w:spacing w:after="120" w:line="276" w:lineRule="auto"/>
        <w:jc w:val="left"/>
        <w:rPr>
          <w:rFonts w:ascii="Arial" w:hAnsi="Arial" w:cs="Arial"/>
        </w:rPr>
      </w:pPr>
      <w:r w:rsidRPr="00F22278">
        <w:rPr>
          <w:rFonts w:ascii="Arial" w:hAnsi="Arial" w:cs="Arial"/>
        </w:rPr>
        <w:t>TESS-India aims to achieve transformational change for schools and teachers. The teacher development OERs are congruent with national policy aims. At the core of TESS-India is the student as an active learner and the teacher as the agent in their learning.</w:t>
      </w:r>
      <w:r w:rsidR="006C20BC" w:rsidRPr="00F22278">
        <w:rPr>
          <w:rFonts w:ascii="Arial" w:hAnsi="Arial" w:cs="Arial"/>
        </w:rPr>
        <w:t xml:space="preserve"> </w:t>
      </w:r>
      <w:r w:rsidRPr="00F22278">
        <w:rPr>
          <w:rFonts w:ascii="Arial" w:hAnsi="Arial" w:cs="Arial"/>
        </w:rPr>
        <w:t xml:space="preserve">The TESS-India OERs aim to move teachers away from more traditional practices and habits that make assumptions about learning and learners towards more empowering practice. They provide teachers with the ideas and tools to apply their learning to their practice, extending their repertoire and transforming their perception of the goals of education. The model of teacher change is about active experimentation and recognises the importance of teachers making mistakes and gaining enjoyment and motivation from challenging themselves. </w:t>
      </w:r>
    </w:p>
    <w:p w:rsidR="00DC0D13" w:rsidRPr="00F22278" w:rsidRDefault="00DC0D13" w:rsidP="00DC0D13">
      <w:pPr>
        <w:spacing w:after="120" w:line="276" w:lineRule="auto"/>
        <w:jc w:val="left"/>
        <w:rPr>
          <w:rFonts w:ascii="Arial" w:hAnsi="Arial" w:cs="Arial"/>
        </w:rPr>
      </w:pPr>
      <w:r w:rsidRPr="00F22278">
        <w:rPr>
          <w:rFonts w:ascii="Arial" w:hAnsi="Arial" w:cs="Arial"/>
        </w:rPr>
        <w:t>The pedagogic shift (or learning movement) promoted by TESS-India Teacher Development OERs is summarised in Figure R2.1.</w:t>
      </w:r>
    </w:p>
    <w:tbl>
      <w:tblPr>
        <w:tblStyle w:val="TableGrid"/>
        <w:tblW w:w="0" w:type="auto"/>
        <w:tblInd w:w="108" w:type="dxa"/>
        <w:tblLook w:val="04A0" w:firstRow="1" w:lastRow="0" w:firstColumn="1" w:lastColumn="0" w:noHBand="0" w:noVBand="1"/>
      </w:tblPr>
      <w:tblGrid>
        <w:gridCol w:w="4020"/>
        <w:gridCol w:w="2526"/>
        <w:gridCol w:w="4029"/>
      </w:tblGrid>
      <w:tr w:rsidR="006C20BC" w:rsidRPr="00F22278" w:rsidTr="006C20BC">
        <w:tc>
          <w:tcPr>
            <w:tcW w:w="4020" w:type="dxa"/>
            <w:tcBorders>
              <w:top w:val="nil"/>
              <w:left w:val="nil"/>
              <w:bottom w:val="nil"/>
              <w:right w:val="nil"/>
            </w:tcBorders>
            <w:vAlign w:val="center"/>
          </w:tcPr>
          <w:p w:rsidR="006C20BC" w:rsidRPr="00F22278" w:rsidRDefault="006C20BC" w:rsidP="006C20BC">
            <w:pPr>
              <w:spacing w:after="120" w:line="276" w:lineRule="auto"/>
              <w:jc w:val="center"/>
              <w:rPr>
                <w:rFonts w:ascii="Arial" w:hAnsi="Arial" w:cs="Arial"/>
                <w:b/>
              </w:rPr>
            </w:pPr>
            <w:r w:rsidRPr="00F22278">
              <w:rPr>
                <w:rFonts w:ascii="Arial" w:hAnsi="Arial" w:cs="Arial"/>
                <w:b/>
              </w:rPr>
              <w:t>From</w:t>
            </w:r>
          </w:p>
        </w:tc>
        <w:tc>
          <w:tcPr>
            <w:tcW w:w="2526" w:type="dxa"/>
            <w:tcBorders>
              <w:top w:val="nil"/>
              <w:left w:val="nil"/>
              <w:bottom w:val="nil"/>
              <w:right w:val="nil"/>
            </w:tcBorders>
            <w:vAlign w:val="center"/>
          </w:tcPr>
          <w:p w:rsidR="006C20BC" w:rsidRPr="00F22278" w:rsidRDefault="006C20BC" w:rsidP="006C20BC">
            <w:pPr>
              <w:spacing w:after="120" w:line="276" w:lineRule="auto"/>
              <w:jc w:val="center"/>
              <w:rPr>
                <w:rFonts w:ascii="Arial" w:hAnsi="Arial" w:cs="Arial"/>
                <w:b/>
              </w:rPr>
            </w:pPr>
          </w:p>
        </w:tc>
        <w:tc>
          <w:tcPr>
            <w:tcW w:w="4029" w:type="dxa"/>
            <w:tcBorders>
              <w:top w:val="nil"/>
              <w:left w:val="nil"/>
              <w:bottom w:val="nil"/>
              <w:right w:val="nil"/>
            </w:tcBorders>
            <w:vAlign w:val="center"/>
          </w:tcPr>
          <w:p w:rsidR="006C20BC" w:rsidRPr="00F22278" w:rsidRDefault="006C20BC" w:rsidP="006C20BC">
            <w:pPr>
              <w:spacing w:after="120" w:line="276" w:lineRule="auto"/>
              <w:jc w:val="center"/>
              <w:rPr>
                <w:rFonts w:ascii="Arial" w:hAnsi="Arial" w:cs="Arial"/>
                <w:b/>
              </w:rPr>
            </w:pPr>
            <w:r w:rsidRPr="00F22278">
              <w:rPr>
                <w:rFonts w:ascii="Arial" w:hAnsi="Arial" w:cs="Arial"/>
                <w:b/>
              </w:rPr>
              <w:t>To</w:t>
            </w:r>
          </w:p>
        </w:tc>
      </w:tr>
      <w:tr w:rsidR="006C20BC" w:rsidRPr="00F22278" w:rsidTr="006C20BC">
        <w:tc>
          <w:tcPr>
            <w:tcW w:w="4020" w:type="dxa"/>
            <w:tcBorders>
              <w:top w:val="nil"/>
              <w:left w:val="nil"/>
              <w:right w:val="nil"/>
            </w:tcBorders>
            <w:vAlign w:val="center"/>
          </w:tcPr>
          <w:p w:rsidR="006C20BC" w:rsidRPr="00F22278" w:rsidRDefault="006C20BC" w:rsidP="006C20BC">
            <w:pPr>
              <w:spacing w:before="0"/>
              <w:jc w:val="center"/>
              <w:rPr>
                <w:rFonts w:ascii="Arial" w:hAnsi="Arial" w:cs="Arial"/>
                <w:sz w:val="12"/>
                <w:szCs w:val="12"/>
              </w:rPr>
            </w:pPr>
          </w:p>
        </w:tc>
        <w:tc>
          <w:tcPr>
            <w:tcW w:w="2526" w:type="dxa"/>
            <w:tcBorders>
              <w:top w:val="nil"/>
              <w:left w:val="nil"/>
              <w:bottom w:val="nil"/>
              <w:right w:val="nil"/>
            </w:tcBorders>
            <w:vAlign w:val="center"/>
          </w:tcPr>
          <w:p w:rsidR="006C20BC" w:rsidRPr="00F22278" w:rsidRDefault="006C20BC" w:rsidP="006C20BC">
            <w:pPr>
              <w:spacing w:before="0"/>
              <w:jc w:val="center"/>
              <w:rPr>
                <w:rFonts w:ascii="Arial" w:hAnsi="Arial" w:cs="Arial"/>
                <w:sz w:val="12"/>
                <w:szCs w:val="12"/>
              </w:rPr>
            </w:pPr>
          </w:p>
        </w:tc>
        <w:tc>
          <w:tcPr>
            <w:tcW w:w="4029" w:type="dxa"/>
            <w:tcBorders>
              <w:top w:val="nil"/>
              <w:left w:val="nil"/>
              <w:right w:val="nil"/>
            </w:tcBorders>
            <w:vAlign w:val="center"/>
          </w:tcPr>
          <w:p w:rsidR="006C20BC" w:rsidRPr="00F22278" w:rsidRDefault="006C20BC" w:rsidP="006C20BC">
            <w:pPr>
              <w:spacing w:before="0"/>
              <w:jc w:val="center"/>
              <w:rPr>
                <w:rFonts w:ascii="Arial" w:hAnsi="Arial" w:cs="Arial"/>
                <w:sz w:val="12"/>
                <w:szCs w:val="12"/>
              </w:rPr>
            </w:pPr>
          </w:p>
        </w:tc>
      </w:tr>
      <w:tr w:rsidR="00A4458B" w:rsidRPr="00F22278" w:rsidTr="00A4458B">
        <w:tc>
          <w:tcPr>
            <w:tcW w:w="4020" w:type="dxa"/>
            <w:tcBorders>
              <w:bottom w:val="single" w:sz="4" w:space="0" w:color="000000"/>
            </w:tcBorders>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Knowledge is objective and external</w:t>
            </w:r>
          </w:p>
        </w:tc>
        <w:tc>
          <w:tcPr>
            <w:tcW w:w="2526" w:type="dxa"/>
            <w:tcBorders>
              <w:top w:val="nil"/>
              <w:bottom w:val="nil"/>
            </w:tcBorders>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noProof/>
              </w:rPr>
              <mc:AlternateContent>
                <mc:Choice Requires="wps">
                  <w:drawing>
                    <wp:inline distT="0" distB="0" distL="0" distR="0" wp14:anchorId="421C45B9" wp14:editId="51ABA3F8">
                      <wp:extent cx="1436400" cy="0"/>
                      <wp:effectExtent l="0" t="76200" r="30480" b="95250"/>
                      <wp:docPr id="298" name="Straight Arrow Connector 298"/>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type w14:anchorId="14B75067" id="_x0000_t32" coordsize="21600,21600" o:spt="32" o:oned="t" path="m,l21600,21600e" filled="f">
                      <v:path arrowok="t" fillok="f" o:connecttype="none"/>
                      <o:lock v:ext="edit" shapetype="t"/>
                    </v:shapetype>
                    <v:shape id="Straight Arrow Connector 298"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" strokecolor="black [3213]" strokeweight=".5pt">
                      <v:stroke endarrow="classic"/>
                      <w10:anchorlock/>
                    </v:shape>
                  </w:pict>
                </mc:Fallback>
              </mc:AlternateContent>
            </w:r>
          </w:p>
        </w:tc>
        <w:tc>
          <w:tcPr>
            <w:tcW w:w="4029" w:type="dxa"/>
            <w:tcBorders>
              <w:bottom w:val="single" w:sz="4" w:space="0" w:color="000000"/>
            </w:tcBorders>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Knowledge is constructed and situated</w:t>
            </w:r>
          </w:p>
        </w:tc>
      </w:tr>
      <w:tr w:rsidR="00A4458B" w:rsidRPr="00F22278" w:rsidTr="00A4458B">
        <w:tc>
          <w:tcPr>
            <w:tcW w:w="4020"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F22278"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r>
      <w:tr w:rsidR="00A4458B" w:rsidRPr="00F22278" w:rsidTr="00A4458B">
        <w:tc>
          <w:tcPr>
            <w:tcW w:w="4020" w:type="dxa"/>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Learning is a process of transmission from teacher to learner</w:t>
            </w:r>
          </w:p>
        </w:tc>
        <w:tc>
          <w:tcPr>
            <w:tcW w:w="2526" w:type="dxa"/>
            <w:tcBorders>
              <w:top w:val="nil"/>
              <w:bottom w:val="nil"/>
            </w:tcBorders>
            <w:vAlign w:val="center"/>
          </w:tcPr>
          <w:p w:rsidR="00A4458B" w:rsidRPr="00F22278" w:rsidRDefault="00A4458B" w:rsidP="003B3764">
            <w:pPr>
              <w:spacing w:after="120" w:line="276" w:lineRule="auto"/>
              <w:jc w:val="center"/>
              <w:rPr>
                <w:rFonts w:ascii="Arial" w:hAnsi="Arial" w:cs="Arial"/>
              </w:rPr>
            </w:pPr>
            <w:r w:rsidRPr="00F22278">
              <w:rPr>
                <w:rFonts w:ascii="Arial" w:hAnsi="Arial" w:cs="Arial"/>
                <w:noProof/>
              </w:rPr>
              <mc:AlternateContent>
                <mc:Choice Requires="wps">
                  <w:drawing>
                    <wp:inline distT="0" distB="0" distL="0" distR="0" wp14:anchorId="40BE5229" wp14:editId="6062CC67">
                      <wp:extent cx="1436400" cy="0"/>
                      <wp:effectExtent l="0" t="76200" r="30480" b="95250"/>
                      <wp:docPr id="299" name="Straight Arrow Connector 299"/>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4B842E65" id="Straight Arrow Connector 299"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" strokecolor="black [3213]" strokeweight=".5pt">
                      <v:stroke endarrow="classic"/>
                      <w10:anchorlock/>
                    </v:shape>
                  </w:pict>
                </mc:Fallback>
              </mc:AlternateContent>
            </w:r>
          </w:p>
        </w:tc>
        <w:tc>
          <w:tcPr>
            <w:tcW w:w="4029" w:type="dxa"/>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Learning is an active process of knowledge construction between people in interaction and is shaped by their prior knowledge and experience</w:t>
            </w:r>
          </w:p>
        </w:tc>
      </w:tr>
      <w:tr w:rsidR="00A4458B" w:rsidRPr="00F22278" w:rsidTr="00A4458B">
        <w:tc>
          <w:tcPr>
            <w:tcW w:w="4020"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F22278"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r>
      <w:tr w:rsidR="007F71B0" w:rsidRPr="00F22278" w:rsidTr="00A4458B">
        <w:tc>
          <w:tcPr>
            <w:tcW w:w="4020" w:type="dxa"/>
            <w:vAlign w:val="center"/>
          </w:tcPr>
          <w:p w:rsidR="007F71B0" w:rsidRPr="00F22278" w:rsidRDefault="007F71B0" w:rsidP="00A4458B">
            <w:pPr>
              <w:spacing w:after="120" w:line="276" w:lineRule="auto"/>
              <w:jc w:val="center"/>
              <w:rPr>
                <w:rFonts w:ascii="Arial" w:hAnsi="Arial" w:cs="Arial"/>
              </w:rPr>
            </w:pPr>
            <w:r w:rsidRPr="00F22278">
              <w:rPr>
                <w:rFonts w:ascii="Arial" w:hAnsi="Arial" w:cs="Arial"/>
              </w:rPr>
              <w:t xml:space="preserve">Learning is determined by </w:t>
            </w:r>
            <w:r w:rsidRPr="00F22278">
              <w:rPr>
                <w:rFonts w:ascii="Arial" w:hAnsi="Arial" w:cs="Arial"/>
              </w:rPr>
              <w:br/>
              <w:t>innate biological abilities</w:t>
            </w:r>
          </w:p>
        </w:tc>
        <w:tc>
          <w:tcPr>
            <w:tcW w:w="2526" w:type="dxa"/>
            <w:tcBorders>
              <w:top w:val="nil"/>
              <w:bottom w:val="nil"/>
            </w:tcBorders>
            <w:vAlign w:val="center"/>
          </w:tcPr>
          <w:p w:rsidR="007F71B0" w:rsidRPr="00F22278" w:rsidRDefault="007F71B0" w:rsidP="003B3764">
            <w:pPr>
              <w:spacing w:after="120" w:line="276" w:lineRule="auto"/>
              <w:jc w:val="center"/>
              <w:rPr>
                <w:rFonts w:ascii="Arial" w:hAnsi="Arial" w:cs="Arial"/>
              </w:rPr>
            </w:pPr>
            <w:r w:rsidRPr="00F22278">
              <w:rPr>
                <w:rFonts w:ascii="Arial" w:hAnsi="Arial" w:cs="Arial"/>
                <w:noProof/>
              </w:rPr>
              <mc:AlternateContent>
                <mc:Choice Requires="wps">
                  <w:drawing>
                    <wp:inline distT="0" distB="0" distL="0" distR="0" wp14:anchorId="49487FA2" wp14:editId="7D55391F">
                      <wp:extent cx="1436400" cy="0"/>
                      <wp:effectExtent l="0" t="76200" r="30480" b="95250"/>
                      <wp:docPr id="300" name="Straight Arrow Connector 300"/>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56772DDF" id="Straight Arrow Connector 300"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" strokecolor="black [3213]" strokeweight=".5pt">
                      <v:stroke endarrow="classic"/>
                      <w10:anchorlock/>
                    </v:shape>
                  </w:pict>
                </mc:Fallback>
              </mc:AlternateContent>
            </w:r>
          </w:p>
        </w:tc>
        <w:tc>
          <w:tcPr>
            <w:tcW w:w="4029" w:type="dxa"/>
            <w:vAlign w:val="center"/>
          </w:tcPr>
          <w:p w:rsidR="007F71B0" w:rsidRPr="00F22278" w:rsidRDefault="007F71B0" w:rsidP="002D695E">
            <w:pPr>
              <w:spacing w:after="120" w:line="276" w:lineRule="auto"/>
              <w:jc w:val="center"/>
              <w:rPr>
                <w:rFonts w:ascii="Arial" w:hAnsi="Arial" w:cs="Arial"/>
                <w:spacing w:val="-2"/>
              </w:rPr>
            </w:pPr>
            <w:r w:rsidRPr="00F22278">
              <w:rPr>
                <w:rFonts w:ascii="Arial" w:hAnsi="Arial" w:cs="Arial"/>
                <w:spacing w:val="-2"/>
              </w:rPr>
              <w:t>Learning depends on what is made available to learn and how much time learners have to become proficient at it</w:t>
            </w:r>
          </w:p>
        </w:tc>
      </w:tr>
      <w:tr w:rsidR="00A4458B" w:rsidRPr="00F22278" w:rsidTr="00A4458B">
        <w:tc>
          <w:tcPr>
            <w:tcW w:w="4020"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F22278"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r>
      <w:tr w:rsidR="00A4458B" w:rsidRPr="00F22278" w:rsidTr="00A4458B">
        <w:tc>
          <w:tcPr>
            <w:tcW w:w="4020" w:type="dxa"/>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 xml:space="preserve">Students are passive in </w:t>
            </w:r>
            <w:r w:rsidRPr="00F22278">
              <w:rPr>
                <w:rFonts w:ascii="Arial" w:hAnsi="Arial" w:cs="Arial"/>
              </w:rPr>
              <w:br/>
              <w:t>the learning process</w:t>
            </w:r>
          </w:p>
        </w:tc>
        <w:tc>
          <w:tcPr>
            <w:tcW w:w="2526" w:type="dxa"/>
            <w:tcBorders>
              <w:top w:val="nil"/>
              <w:bottom w:val="nil"/>
            </w:tcBorders>
            <w:vAlign w:val="center"/>
          </w:tcPr>
          <w:p w:rsidR="00A4458B" w:rsidRPr="00F22278" w:rsidRDefault="00A4458B" w:rsidP="003B3764">
            <w:pPr>
              <w:spacing w:after="120" w:line="276" w:lineRule="auto"/>
              <w:jc w:val="center"/>
              <w:rPr>
                <w:rFonts w:ascii="Arial" w:hAnsi="Arial" w:cs="Arial"/>
              </w:rPr>
            </w:pPr>
            <w:r w:rsidRPr="00F22278">
              <w:rPr>
                <w:rFonts w:ascii="Arial" w:hAnsi="Arial" w:cs="Arial"/>
                <w:noProof/>
              </w:rPr>
              <mc:AlternateContent>
                <mc:Choice Requires="wps">
                  <w:drawing>
                    <wp:inline distT="0" distB="0" distL="0" distR="0" wp14:anchorId="497D6135" wp14:editId="6A070D56">
                      <wp:extent cx="1436400" cy="0"/>
                      <wp:effectExtent l="0" t="76200" r="30480" b="95250"/>
                      <wp:docPr id="301" name="Straight Arrow Connector 301"/>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6F913704" id="Straight Arrow Connector 301"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" strokecolor="black [3213]" strokeweight=".5pt">
                      <v:stroke endarrow="classic"/>
                      <w10:anchorlock/>
                    </v:shape>
                  </w:pict>
                </mc:Fallback>
              </mc:AlternateContent>
            </w:r>
          </w:p>
        </w:tc>
        <w:tc>
          <w:tcPr>
            <w:tcW w:w="4029" w:type="dxa"/>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 xml:space="preserve">Students are agents in </w:t>
            </w:r>
            <w:r w:rsidRPr="00F22278">
              <w:rPr>
                <w:rFonts w:ascii="Arial" w:hAnsi="Arial" w:cs="Arial"/>
              </w:rPr>
              <w:br/>
              <w:t>the learning process</w:t>
            </w:r>
          </w:p>
        </w:tc>
      </w:tr>
      <w:tr w:rsidR="00A4458B" w:rsidRPr="00F22278" w:rsidTr="00A4458B">
        <w:tc>
          <w:tcPr>
            <w:tcW w:w="4020"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F22278"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r>
      <w:tr w:rsidR="00A4458B" w:rsidRPr="00F22278" w:rsidTr="00A4458B">
        <w:tc>
          <w:tcPr>
            <w:tcW w:w="4020" w:type="dxa"/>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Learning happens in the mind</w:t>
            </w:r>
          </w:p>
        </w:tc>
        <w:tc>
          <w:tcPr>
            <w:tcW w:w="2526" w:type="dxa"/>
            <w:tcBorders>
              <w:top w:val="nil"/>
              <w:bottom w:val="nil"/>
            </w:tcBorders>
            <w:vAlign w:val="center"/>
          </w:tcPr>
          <w:p w:rsidR="00A4458B" w:rsidRPr="00F22278" w:rsidRDefault="00A4458B" w:rsidP="003B3764">
            <w:pPr>
              <w:spacing w:after="120" w:line="276" w:lineRule="auto"/>
              <w:jc w:val="center"/>
              <w:rPr>
                <w:rFonts w:ascii="Arial" w:hAnsi="Arial" w:cs="Arial"/>
              </w:rPr>
            </w:pPr>
            <w:r w:rsidRPr="00F22278">
              <w:rPr>
                <w:rFonts w:ascii="Arial" w:hAnsi="Arial" w:cs="Arial"/>
                <w:noProof/>
              </w:rPr>
              <mc:AlternateContent>
                <mc:Choice Requires="wps">
                  <w:drawing>
                    <wp:inline distT="0" distB="0" distL="0" distR="0" wp14:anchorId="2B978957" wp14:editId="6F7C9410">
                      <wp:extent cx="1436400" cy="0"/>
                      <wp:effectExtent l="0" t="76200" r="30480" b="95250"/>
                      <wp:docPr id="302" name="Straight Arrow Connector 302"/>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251A5FC4" id="Straight Arrow Connector 302"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" strokecolor="black [3213]" strokeweight=".5pt">
                      <v:stroke endarrow="classic"/>
                      <w10:anchorlock/>
                    </v:shape>
                  </w:pict>
                </mc:Fallback>
              </mc:AlternateContent>
            </w:r>
          </w:p>
        </w:tc>
        <w:tc>
          <w:tcPr>
            <w:tcW w:w="4029" w:type="dxa"/>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 xml:space="preserve">Learning is ‘minds on’ and </w:t>
            </w:r>
            <w:r w:rsidRPr="00F22278">
              <w:rPr>
                <w:rFonts w:ascii="Arial" w:hAnsi="Arial" w:cs="Arial"/>
              </w:rPr>
              <w:br/>
              <w:t>‘hands on’</w:t>
            </w:r>
            <w:r w:rsidR="006C20BC" w:rsidRPr="00F22278">
              <w:rPr>
                <w:rFonts w:ascii="Arial" w:hAnsi="Arial" w:cs="Arial"/>
              </w:rPr>
              <w:t>,</w:t>
            </w:r>
            <w:r w:rsidRPr="00F22278">
              <w:rPr>
                <w:rFonts w:ascii="Arial" w:hAnsi="Arial" w:cs="Arial"/>
              </w:rPr>
              <w:t xml:space="preserve"> as students participate </w:t>
            </w:r>
            <w:r w:rsidRPr="00F22278">
              <w:rPr>
                <w:rFonts w:ascii="Arial" w:hAnsi="Arial" w:cs="Arial"/>
              </w:rPr>
              <w:br/>
              <w:t>in learning activities</w:t>
            </w:r>
          </w:p>
        </w:tc>
      </w:tr>
      <w:tr w:rsidR="00A4458B" w:rsidRPr="00F22278" w:rsidTr="00A4458B">
        <w:tc>
          <w:tcPr>
            <w:tcW w:w="4020"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F22278"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r>
      <w:tr w:rsidR="00A4458B" w:rsidRPr="00F22278" w:rsidTr="00A4458B">
        <w:tc>
          <w:tcPr>
            <w:tcW w:w="4020" w:type="dxa"/>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Students are extrinsically motivated</w:t>
            </w:r>
          </w:p>
        </w:tc>
        <w:tc>
          <w:tcPr>
            <w:tcW w:w="2526" w:type="dxa"/>
            <w:tcBorders>
              <w:top w:val="nil"/>
              <w:bottom w:val="nil"/>
            </w:tcBorders>
            <w:vAlign w:val="center"/>
          </w:tcPr>
          <w:p w:rsidR="00A4458B" w:rsidRPr="00F22278" w:rsidRDefault="00A4458B" w:rsidP="003B3764">
            <w:pPr>
              <w:spacing w:after="120" w:line="276" w:lineRule="auto"/>
              <w:jc w:val="center"/>
              <w:rPr>
                <w:rFonts w:ascii="Arial" w:hAnsi="Arial" w:cs="Arial"/>
              </w:rPr>
            </w:pPr>
            <w:r w:rsidRPr="00F22278">
              <w:rPr>
                <w:rFonts w:ascii="Arial" w:hAnsi="Arial" w:cs="Arial"/>
                <w:noProof/>
              </w:rPr>
              <mc:AlternateContent>
                <mc:Choice Requires="wps">
                  <w:drawing>
                    <wp:inline distT="0" distB="0" distL="0" distR="0" wp14:anchorId="19491244" wp14:editId="234E7620">
                      <wp:extent cx="1436400" cy="0"/>
                      <wp:effectExtent l="0" t="76200" r="30480" b="95250"/>
                      <wp:docPr id="303" name="Straight Arrow Connector 303"/>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3126DB29" id="Straight Arrow Connector 303"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" strokecolor="black [3213]" strokeweight=".5pt">
                      <v:stroke endarrow="classic"/>
                      <w10:anchorlock/>
                    </v:shape>
                  </w:pict>
                </mc:Fallback>
              </mc:AlternateContent>
            </w:r>
          </w:p>
        </w:tc>
        <w:tc>
          <w:tcPr>
            <w:tcW w:w="4029" w:type="dxa"/>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Students are intrinsically motivated</w:t>
            </w:r>
          </w:p>
        </w:tc>
      </w:tr>
      <w:tr w:rsidR="00A4458B" w:rsidRPr="00F22278" w:rsidTr="00A4458B">
        <w:tc>
          <w:tcPr>
            <w:tcW w:w="4020"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F22278"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r>
      <w:tr w:rsidR="00A4458B" w:rsidRPr="00F22278" w:rsidTr="00A4458B">
        <w:tc>
          <w:tcPr>
            <w:tcW w:w="4020" w:type="dxa"/>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Teachers are givers of knowledge</w:t>
            </w:r>
          </w:p>
        </w:tc>
        <w:tc>
          <w:tcPr>
            <w:tcW w:w="2526" w:type="dxa"/>
            <w:tcBorders>
              <w:top w:val="nil"/>
              <w:bottom w:val="nil"/>
            </w:tcBorders>
            <w:vAlign w:val="center"/>
          </w:tcPr>
          <w:p w:rsidR="00A4458B" w:rsidRPr="00F22278" w:rsidRDefault="00A4458B" w:rsidP="003B3764">
            <w:pPr>
              <w:spacing w:after="120" w:line="276" w:lineRule="auto"/>
              <w:jc w:val="center"/>
              <w:rPr>
                <w:rFonts w:ascii="Arial" w:hAnsi="Arial" w:cs="Arial"/>
              </w:rPr>
            </w:pPr>
            <w:r w:rsidRPr="00F22278">
              <w:rPr>
                <w:rFonts w:ascii="Arial" w:hAnsi="Arial" w:cs="Arial"/>
                <w:noProof/>
              </w:rPr>
              <mc:AlternateContent>
                <mc:Choice Requires="wps">
                  <w:drawing>
                    <wp:inline distT="0" distB="0" distL="0" distR="0" wp14:anchorId="14165EAD" wp14:editId="393ADD67">
                      <wp:extent cx="1436400" cy="0"/>
                      <wp:effectExtent l="0" t="76200" r="30480" b="95250"/>
                      <wp:docPr id="304" name="Straight Arrow Connector 304"/>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4EE189FD" id="Straight Arrow Connector 304"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" strokecolor="black [3213]" strokeweight=".5pt">
                      <v:stroke endarrow="classic"/>
                      <w10:anchorlock/>
                    </v:shape>
                  </w:pict>
                </mc:Fallback>
              </mc:AlternateContent>
            </w:r>
          </w:p>
        </w:tc>
        <w:tc>
          <w:tcPr>
            <w:tcW w:w="4029" w:type="dxa"/>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Teachers are guides of learning</w:t>
            </w:r>
          </w:p>
        </w:tc>
      </w:tr>
      <w:tr w:rsidR="00A4458B" w:rsidRPr="00F22278" w:rsidTr="00A4458B">
        <w:tc>
          <w:tcPr>
            <w:tcW w:w="4020"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F22278"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F22278" w:rsidRDefault="00A4458B" w:rsidP="00A4458B">
            <w:pPr>
              <w:spacing w:before="0"/>
              <w:jc w:val="center"/>
              <w:rPr>
                <w:rFonts w:ascii="Arial" w:hAnsi="Arial" w:cs="Arial"/>
                <w:sz w:val="12"/>
                <w:szCs w:val="12"/>
              </w:rPr>
            </w:pPr>
          </w:p>
        </w:tc>
      </w:tr>
      <w:tr w:rsidR="00A4458B" w:rsidRPr="00F22278" w:rsidTr="00A4458B">
        <w:tc>
          <w:tcPr>
            <w:tcW w:w="4020" w:type="dxa"/>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 xml:space="preserve">Students receive knowledge; </w:t>
            </w:r>
            <w:r w:rsidR="0014776C" w:rsidRPr="00F22278">
              <w:rPr>
                <w:rFonts w:ascii="Arial" w:hAnsi="Arial" w:cs="Arial"/>
              </w:rPr>
              <w:br/>
            </w:r>
            <w:r w:rsidRPr="00F22278">
              <w:rPr>
                <w:rFonts w:ascii="Arial" w:hAnsi="Arial" w:cs="Arial"/>
              </w:rPr>
              <w:t xml:space="preserve">what they know does not </w:t>
            </w:r>
            <w:r w:rsidR="0014776C" w:rsidRPr="00F22278">
              <w:rPr>
                <w:rFonts w:ascii="Arial" w:hAnsi="Arial" w:cs="Arial"/>
              </w:rPr>
              <w:br/>
            </w:r>
            <w:r w:rsidRPr="00F22278">
              <w:rPr>
                <w:rFonts w:ascii="Arial" w:hAnsi="Arial" w:cs="Arial"/>
              </w:rPr>
              <w:t>influence new learning</w:t>
            </w:r>
          </w:p>
        </w:tc>
        <w:tc>
          <w:tcPr>
            <w:tcW w:w="2526" w:type="dxa"/>
            <w:tcBorders>
              <w:top w:val="nil"/>
              <w:bottom w:val="nil"/>
            </w:tcBorders>
            <w:vAlign w:val="center"/>
          </w:tcPr>
          <w:p w:rsidR="00A4458B" w:rsidRPr="00F22278" w:rsidRDefault="00A4458B" w:rsidP="003B3764">
            <w:pPr>
              <w:spacing w:after="120" w:line="276" w:lineRule="auto"/>
              <w:jc w:val="center"/>
              <w:rPr>
                <w:rFonts w:ascii="Arial" w:hAnsi="Arial" w:cs="Arial"/>
              </w:rPr>
            </w:pPr>
            <w:r w:rsidRPr="00F22278">
              <w:rPr>
                <w:rFonts w:ascii="Arial" w:hAnsi="Arial" w:cs="Arial"/>
                <w:noProof/>
              </w:rPr>
              <mc:AlternateContent>
                <mc:Choice Requires="wps">
                  <w:drawing>
                    <wp:inline distT="0" distB="0" distL="0" distR="0" wp14:anchorId="224C87FE" wp14:editId="6D09F15D">
                      <wp:extent cx="1436400" cy="0"/>
                      <wp:effectExtent l="0" t="76200" r="30480" b="95250"/>
                      <wp:docPr id="305" name="Straight Arrow Connector 305"/>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6B4BB589" id="Straight Arrow Connector 305"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" strokecolor="black [3213]" strokeweight=".5pt">
                      <v:stroke endarrow="classic"/>
                      <w10:anchorlock/>
                    </v:shape>
                  </w:pict>
                </mc:Fallback>
              </mc:AlternateContent>
            </w:r>
          </w:p>
        </w:tc>
        <w:tc>
          <w:tcPr>
            <w:tcW w:w="4029" w:type="dxa"/>
            <w:vAlign w:val="center"/>
          </w:tcPr>
          <w:p w:rsidR="00A4458B" w:rsidRPr="00F22278" w:rsidRDefault="00A4458B" w:rsidP="00A4458B">
            <w:pPr>
              <w:spacing w:after="120" w:line="276" w:lineRule="auto"/>
              <w:jc w:val="center"/>
              <w:rPr>
                <w:rFonts w:ascii="Arial" w:hAnsi="Arial" w:cs="Arial"/>
              </w:rPr>
            </w:pPr>
            <w:r w:rsidRPr="00F22278">
              <w:rPr>
                <w:rFonts w:ascii="Arial" w:hAnsi="Arial" w:cs="Arial"/>
              </w:rPr>
              <w:t xml:space="preserve">Students are knowledgeable; </w:t>
            </w:r>
            <w:r w:rsidR="0014776C" w:rsidRPr="00F22278">
              <w:rPr>
                <w:rFonts w:ascii="Arial" w:hAnsi="Arial" w:cs="Arial"/>
              </w:rPr>
              <w:br/>
            </w:r>
            <w:r w:rsidRPr="00F22278">
              <w:rPr>
                <w:rFonts w:ascii="Arial" w:hAnsi="Arial" w:cs="Arial"/>
              </w:rPr>
              <w:t xml:space="preserve">what they know or have </w:t>
            </w:r>
            <w:r w:rsidR="0014776C" w:rsidRPr="00F22278">
              <w:rPr>
                <w:rFonts w:ascii="Arial" w:hAnsi="Arial" w:cs="Arial"/>
              </w:rPr>
              <w:br/>
            </w:r>
            <w:r w:rsidRPr="00F22278">
              <w:rPr>
                <w:rFonts w:ascii="Arial" w:hAnsi="Arial" w:cs="Arial"/>
              </w:rPr>
              <w:t>experienced matters</w:t>
            </w:r>
          </w:p>
        </w:tc>
      </w:tr>
    </w:tbl>
    <w:p w:rsidR="00A4458B" w:rsidRPr="00F22278" w:rsidRDefault="00A4458B" w:rsidP="001E0CB5">
      <w:pPr>
        <w:spacing w:after="120" w:line="276" w:lineRule="auto"/>
        <w:jc w:val="center"/>
        <w:rPr>
          <w:rFonts w:ascii="Arial" w:hAnsi="Arial" w:cs="Arial"/>
        </w:rPr>
      </w:pPr>
    </w:p>
    <w:p w:rsidR="00DC0D13" w:rsidRPr="00F22278" w:rsidRDefault="00DC0D13" w:rsidP="001E0CB5">
      <w:pPr>
        <w:spacing w:after="120" w:line="276" w:lineRule="auto"/>
        <w:jc w:val="center"/>
        <w:rPr>
          <w:rFonts w:ascii="Arial" w:hAnsi="Arial" w:cs="Arial"/>
        </w:rPr>
      </w:pPr>
      <w:r w:rsidRPr="00F22278">
        <w:rPr>
          <w:rFonts w:ascii="Arial" w:hAnsi="Arial" w:cs="Arial"/>
          <w:b/>
        </w:rPr>
        <w:t xml:space="preserve">Figure </w:t>
      </w:r>
      <w:r w:rsidR="001E0CB5" w:rsidRPr="00F22278">
        <w:rPr>
          <w:rFonts w:ascii="Arial" w:hAnsi="Arial" w:cs="Arial"/>
          <w:b/>
        </w:rPr>
        <w:t>R2.1</w:t>
      </w:r>
      <w:r w:rsidR="001E0CB5" w:rsidRPr="00F22278">
        <w:rPr>
          <w:rFonts w:ascii="Arial" w:hAnsi="Arial" w:cs="Arial"/>
        </w:rPr>
        <w:t xml:space="preserve"> TESS-India learning movement </w:t>
      </w:r>
      <w:r w:rsidR="00290E04" w:rsidRPr="00F22278">
        <w:rPr>
          <w:rFonts w:ascii="Arial" w:hAnsi="Arial" w:cs="Arial"/>
        </w:rPr>
        <w:br/>
      </w:r>
      <w:r w:rsidRPr="00F22278">
        <w:rPr>
          <w:rFonts w:ascii="Arial" w:hAnsi="Arial" w:cs="Arial"/>
        </w:rPr>
        <w:t>(</w:t>
      </w:r>
      <w:r w:rsidR="001E0CB5" w:rsidRPr="00F22278">
        <w:rPr>
          <w:rFonts w:ascii="Arial" w:hAnsi="Arial" w:cs="Arial"/>
        </w:rPr>
        <w:t>a</w:t>
      </w:r>
      <w:r w:rsidRPr="00F22278">
        <w:rPr>
          <w:rFonts w:ascii="Arial" w:hAnsi="Arial" w:cs="Arial"/>
        </w:rPr>
        <w:t>dapted from rationale and aims by Professor Patricia Murphy)</w:t>
      </w:r>
      <w:r w:rsidR="001E0CB5" w:rsidRPr="00F22278">
        <w:rPr>
          <w:rFonts w:ascii="Arial" w:hAnsi="Arial" w:cs="Arial"/>
        </w:rPr>
        <w:t>.</w:t>
      </w:r>
    </w:p>
    <w:p w:rsidR="00F22278" w:rsidRDefault="00F22278">
      <w:pPr>
        <w:jc w:val="left"/>
        <w:rPr>
          <w:rFonts w:ascii="Arial" w:hAnsi="Arial" w:cs="Arial"/>
          <w:sz w:val="36"/>
        </w:rPr>
      </w:pPr>
      <w:r>
        <w:rPr>
          <w:rFonts w:ascii="Arial" w:hAnsi="Arial" w:cs="Arial"/>
        </w:rPr>
        <w:br w:type="page"/>
      </w:r>
    </w:p>
    <w:p w:rsidR="001E0CB5" w:rsidRPr="00F22278" w:rsidRDefault="00DC0D13" w:rsidP="001E0CB5">
      <w:pPr>
        <w:pStyle w:val="SectionHeading"/>
        <w:rPr>
          <w:rFonts w:ascii="Arial" w:hAnsi="Arial" w:cs="Arial"/>
        </w:rPr>
      </w:pPr>
      <w:r w:rsidRPr="00F22278">
        <w:rPr>
          <w:rFonts w:ascii="Arial" w:hAnsi="Arial" w:cs="Arial"/>
        </w:rPr>
        <w:t xml:space="preserve">Resource 3: </w:t>
      </w:r>
      <w:r w:rsidR="001E0CB5" w:rsidRPr="00F22278">
        <w:rPr>
          <w:rFonts w:ascii="Arial" w:hAnsi="Arial" w:cs="Arial"/>
        </w:rPr>
        <w:t xml:space="preserve">List </w:t>
      </w:r>
      <w:r w:rsidRPr="00F22278">
        <w:rPr>
          <w:rFonts w:ascii="Arial" w:hAnsi="Arial" w:cs="Arial"/>
        </w:rPr>
        <w:t>of TESS-India key resources and OERs</w:t>
      </w:r>
    </w:p>
    <w:p w:rsidR="00A45A61" w:rsidRPr="00397EE3" w:rsidRDefault="00A45A61" w:rsidP="00A45A61">
      <w:pPr>
        <w:pStyle w:val="ListParagraph"/>
        <w:numPr>
          <w:ilvl w:val="0"/>
          <w:numId w:val="7"/>
        </w:numPr>
        <w:spacing w:after="120" w:line="276" w:lineRule="auto"/>
        <w:jc w:val="left"/>
        <w:rPr>
          <w:rFonts w:ascii="Arial" w:hAnsi="Arial" w:cs="Arial"/>
        </w:rPr>
      </w:pPr>
      <w:r w:rsidRPr="00397EE3">
        <w:rPr>
          <w:rFonts w:ascii="Arial" w:hAnsi="Arial" w:cs="Arial"/>
          <w:b/>
        </w:rPr>
        <w:t>Planning lessons</w:t>
      </w:r>
      <w:r w:rsidRPr="00397EE3">
        <w:rPr>
          <w:rFonts w:ascii="Arial" w:hAnsi="Arial" w:cs="Arial"/>
          <w:b/>
          <w:lang w:val="en-GB"/>
        </w:rPr>
        <w:t>:</w:t>
      </w:r>
      <w:r w:rsidRPr="00397EE3">
        <w:rPr>
          <w:rFonts w:ascii="Arial" w:hAnsi="Arial" w:cs="Arial"/>
          <w:b/>
        </w:rPr>
        <w:t xml:space="preserve"> </w:t>
      </w:r>
      <w:r w:rsidRPr="00397EE3">
        <w:rPr>
          <w:rFonts w:ascii="Arial" w:hAnsi="Arial" w:cs="Arial"/>
        </w:rPr>
        <w:t>For students to learn effectively, teachers need to plan activities that build on what their students already know. This key resource offers approaches and actions to take when lesson planning in order to advance students’ learning</w:t>
      </w:r>
      <w:r>
        <w:rPr>
          <w:rFonts w:ascii="Arial" w:hAnsi="Arial" w:cs="Arial"/>
          <w:lang w:val="en-GB"/>
        </w:rPr>
        <w:t xml:space="preserve"> (</w:t>
      </w:r>
      <w:hyperlink r:id="rId28" w:history="1">
        <w:r w:rsidRPr="00787A49">
          <w:rPr>
            <w:rStyle w:val="Hyperlink"/>
            <w:rFonts w:ascii="Arial" w:hAnsi="Arial" w:cs="Arial"/>
          </w:rPr>
          <w:t>http://tinyurl.com/kr-planninglessons</w:t>
        </w:r>
      </w:hyperlink>
      <w:r>
        <w:rPr>
          <w:rFonts w:ascii="Arial" w:hAnsi="Arial" w:cs="Arial"/>
          <w:lang w:val="en-GB"/>
        </w:rPr>
        <w:t>)</w:t>
      </w:r>
      <w:r w:rsidRPr="00397EE3">
        <w:rPr>
          <w:rFonts w:ascii="Arial" w:hAnsi="Arial" w:cs="Arial"/>
        </w:rPr>
        <w:t>.</w:t>
      </w:r>
      <w:r>
        <w:rPr>
          <w:rFonts w:ascii="Arial" w:hAnsi="Arial" w:cs="Arial"/>
          <w:lang w:val="en-GB"/>
        </w:rPr>
        <w:t xml:space="preserve"> </w:t>
      </w:r>
      <w:r w:rsidRPr="00397EE3">
        <w:rPr>
          <w:rFonts w:ascii="Arial" w:hAnsi="Arial" w:cs="Arial"/>
        </w:rPr>
        <w:t xml:space="preserve"> </w:t>
      </w:r>
    </w:p>
    <w:p w:rsidR="00A45A61" w:rsidRPr="00397EE3" w:rsidRDefault="00A45A61" w:rsidP="00A45A61">
      <w:pPr>
        <w:pStyle w:val="ListParagraph"/>
        <w:numPr>
          <w:ilvl w:val="0"/>
          <w:numId w:val="7"/>
        </w:numPr>
        <w:spacing w:after="120" w:line="276" w:lineRule="auto"/>
        <w:jc w:val="left"/>
        <w:rPr>
          <w:rFonts w:ascii="Arial" w:hAnsi="Arial" w:cs="Arial"/>
        </w:rPr>
      </w:pPr>
      <w:r w:rsidRPr="00397EE3">
        <w:rPr>
          <w:rFonts w:ascii="Arial" w:hAnsi="Arial" w:cs="Arial"/>
          <w:b/>
        </w:rPr>
        <w:t>Involving all</w:t>
      </w:r>
      <w:r w:rsidRPr="00397EE3">
        <w:rPr>
          <w:rFonts w:ascii="Arial" w:hAnsi="Arial" w:cs="Arial"/>
          <w:b/>
          <w:lang w:val="en-GB"/>
        </w:rPr>
        <w:t>:</w:t>
      </w:r>
      <w:r w:rsidRPr="00397EE3">
        <w:rPr>
          <w:rFonts w:ascii="Arial" w:hAnsi="Arial" w:cs="Arial"/>
          <w:lang w:val="en-GB"/>
        </w:rPr>
        <w:t xml:space="preserve"> </w:t>
      </w:r>
      <w:r w:rsidRPr="00397EE3">
        <w:rPr>
          <w:rFonts w:ascii="Arial" w:hAnsi="Arial" w:cs="Arial"/>
        </w:rPr>
        <w:t xml:space="preserve">To ensure that all students have opportunities to participate in classroom activities, teachers need to </w:t>
      </w:r>
      <w:r w:rsidRPr="00397EE3">
        <w:rPr>
          <w:rFonts w:ascii="Arial" w:hAnsi="Arial" w:cs="Arial"/>
          <w:lang w:val="en-GB"/>
        </w:rPr>
        <w:t>understand</w:t>
      </w:r>
      <w:r w:rsidRPr="00397EE3">
        <w:rPr>
          <w:rFonts w:ascii="Arial" w:hAnsi="Arial" w:cs="Arial"/>
        </w:rPr>
        <w:t xml:space="preserve"> their students, what they know and how they know it. This key resource offers ideas to make learning opportunities available to all students</w:t>
      </w:r>
      <w:r>
        <w:rPr>
          <w:rFonts w:ascii="Arial" w:hAnsi="Arial" w:cs="Arial"/>
          <w:lang w:val="en-GB"/>
        </w:rPr>
        <w:t xml:space="preserve"> (</w:t>
      </w:r>
      <w:hyperlink r:id="rId29" w:history="1">
        <w:r w:rsidRPr="00787A49">
          <w:rPr>
            <w:rStyle w:val="Hyperlink"/>
            <w:rFonts w:ascii="Arial" w:hAnsi="Arial" w:cs="Arial"/>
          </w:rPr>
          <w:t>http://tinyurl.com/kr-involvingall</w:t>
        </w:r>
      </w:hyperlink>
      <w:r>
        <w:rPr>
          <w:rFonts w:ascii="Arial" w:hAnsi="Arial" w:cs="Arial"/>
          <w:lang w:val="en-GB"/>
        </w:rPr>
        <w:t>)</w:t>
      </w:r>
      <w:r w:rsidRPr="00397EE3">
        <w:rPr>
          <w:rFonts w:ascii="Arial" w:hAnsi="Arial" w:cs="Arial"/>
        </w:rPr>
        <w:t>.</w:t>
      </w:r>
      <w:r>
        <w:rPr>
          <w:rFonts w:ascii="Arial" w:hAnsi="Arial" w:cs="Arial"/>
          <w:lang w:val="en-GB"/>
        </w:rPr>
        <w:t xml:space="preserve"> </w:t>
      </w:r>
      <w:r w:rsidRPr="00397EE3">
        <w:rPr>
          <w:rFonts w:ascii="Arial" w:hAnsi="Arial" w:cs="Arial"/>
        </w:rPr>
        <w:t xml:space="preserve"> </w:t>
      </w:r>
    </w:p>
    <w:p w:rsidR="00A45A61" w:rsidRPr="00397EE3" w:rsidRDefault="00A45A61" w:rsidP="00A45A61">
      <w:pPr>
        <w:pStyle w:val="ListParagraph"/>
        <w:numPr>
          <w:ilvl w:val="0"/>
          <w:numId w:val="7"/>
        </w:numPr>
        <w:spacing w:after="120" w:line="276" w:lineRule="auto"/>
        <w:jc w:val="left"/>
        <w:rPr>
          <w:rFonts w:ascii="Arial" w:hAnsi="Arial" w:cs="Arial"/>
        </w:rPr>
      </w:pPr>
      <w:r w:rsidRPr="00397EE3">
        <w:rPr>
          <w:rFonts w:ascii="Arial" w:hAnsi="Arial" w:cs="Arial"/>
          <w:b/>
        </w:rPr>
        <w:t>Talk for learning</w:t>
      </w:r>
      <w:r w:rsidRPr="00397EE3">
        <w:rPr>
          <w:rFonts w:ascii="Arial" w:hAnsi="Arial" w:cs="Arial"/>
          <w:b/>
          <w:lang w:val="en-GB"/>
        </w:rPr>
        <w:t>:</w:t>
      </w:r>
      <w:r w:rsidRPr="00397EE3">
        <w:rPr>
          <w:rFonts w:ascii="Arial" w:hAnsi="Arial" w:cs="Arial"/>
          <w:lang w:val="en-GB"/>
        </w:rPr>
        <w:t xml:space="preserve"> </w:t>
      </w:r>
      <w:r w:rsidRPr="00397EE3">
        <w:rPr>
          <w:rFonts w:ascii="Arial" w:hAnsi="Arial" w:cs="Arial"/>
        </w:rPr>
        <w:t xml:space="preserve">Creating opportunities for students to talk to one another and to their teacher is essential to support learning. </w:t>
      </w:r>
      <w:r w:rsidRPr="00397EE3">
        <w:rPr>
          <w:rFonts w:ascii="Arial" w:hAnsi="Arial" w:cs="Arial"/>
          <w:lang w:val="en-GB"/>
        </w:rPr>
        <w:t>S</w:t>
      </w:r>
      <w:r w:rsidRPr="00397EE3">
        <w:rPr>
          <w:rFonts w:ascii="Arial" w:hAnsi="Arial" w:cs="Arial"/>
        </w:rPr>
        <w:t xml:space="preserve">tudents share their understanding </w:t>
      </w:r>
      <w:r w:rsidRPr="00397EE3">
        <w:rPr>
          <w:rFonts w:ascii="Arial" w:hAnsi="Arial" w:cs="Arial"/>
          <w:lang w:val="en-GB"/>
        </w:rPr>
        <w:t xml:space="preserve">through talk </w:t>
      </w:r>
      <w:r w:rsidRPr="00397EE3">
        <w:rPr>
          <w:rFonts w:ascii="Arial" w:hAnsi="Arial" w:cs="Arial"/>
        </w:rPr>
        <w:t>and relate this to new learning. Talk is important for students of all ages. This key resource illustrates how teachers can organise opportunities for students to engage in productive talk in the classroom</w:t>
      </w:r>
      <w:r>
        <w:rPr>
          <w:rFonts w:ascii="Arial" w:hAnsi="Arial" w:cs="Arial"/>
          <w:lang w:val="en-GB"/>
        </w:rPr>
        <w:t xml:space="preserve"> (</w:t>
      </w:r>
      <w:hyperlink r:id="rId30" w:history="1">
        <w:r w:rsidRPr="00787A49">
          <w:rPr>
            <w:rStyle w:val="Hyperlink"/>
            <w:rFonts w:ascii="Arial" w:hAnsi="Arial" w:cs="Arial"/>
          </w:rPr>
          <w:t>http://tinyurl.com/kr-talkforlearning</w:t>
        </w:r>
      </w:hyperlink>
      <w:r>
        <w:rPr>
          <w:rFonts w:ascii="Arial" w:hAnsi="Arial" w:cs="Arial"/>
          <w:lang w:val="en-GB"/>
        </w:rPr>
        <w:t>)</w:t>
      </w:r>
      <w:r w:rsidRPr="00397EE3">
        <w:rPr>
          <w:rFonts w:ascii="Arial" w:hAnsi="Arial" w:cs="Arial"/>
        </w:rPr>
        <w:t>.</w:t>
      </w:r>
      <w:r>
        <w:rPr>
          <w:rFonts w:ascii="Arial" w:hAnsi="Arial" w:cs="Arial"/>
          <w:lang w:val="en-GB"/>
        </w:rPr>
        <w:t xml:space="preserve"> </w:t>
      </w:r>
      <w:r w:rsidRPr="00397EE3">
        <w:rPr>
          <w:rFonts w:ascii="Arial" w:hAnsi="Arial" w:cs="Arial"/>
        </w:rPr>
        <w:t xml:space="preserve"> </w:t>
      </w:r>
    </w:p>
    <w:p w:rsidR="00A45A61" w:rsidRPr="00397EE3" w:rsidRDefault="00A45A61" w:rsidP="00A45A61">
      <w:pPr>
        <w:pStyle w:val="ListParagraph"/>
        <w:numPr>
          <w:ilvl w:val="0"/>
          <w:numId w:val="7"/>
        </w:numPr>
        <w:spacing w:after="120" w:line="276" w:lineRule="auto"/>
        <w:jc w:val="left"/>
        <w:rPr>
          <w:rFonts w:ascii="Arial" w:hAnsi="Arial" w:cs="Arial"/>
        </w:rPr>
      </w:pPr>
      <w:r w:rsidRPr="00397EE3">
        <w:rPr>
          <w:rFonts w:ascii="Arial" w:hAnsi="Arial" w:cs="Arial"/>
          <w:b/>
        </w:rPr>
        <w:t>Using pair work</w:t>
      </w:r>
      <w:r w:rsidRPr="00397EE3">
        <w:rPr>
          <w:rFonts w:ascii="Arial" w:hAnsi="Arial" w:cs="Arial"/>
          <w:b/>
          <w:lang w:val="en-GB"/>
        </w:rPr>
        <w:t>:</w:t>
      </w:r>
      <w:r w:rsidRPr="00397EE3">
        <w:rPr>
          <w:rFonts w:ascii="Arial" w:hAnsi="Arial" w:cs="Arial"/>
          <w:lang w:val="en-GB"/>
        </w:rPr>
        <w:t xml:space="preserve"> </w:t>
      </w:r>
      <w:r w:rsidRPr="00397EE3">
        <w:rPr>
          <w:rFonts w:ascii="Arial" w:hAnsi="Arial" w:cs="Arial"/>
        </w:rPr>
        <w:t>Pair work enables students to learn from each other by negotiating what they understand and communicating it to each other. This key resource offers ideas of how pair work can be used effectively to support learning with students of all ages and in all subjects</w:t>
      </w:r>
      <w:r>
        <w:rPr>
          <w:rFonts w:ascii="Arial" w:hAnsi="Arial" w:cs="Arial"/>
          <w:lang w:val="en-GB"/>
        </w:rPr>
        <w:t xml:space="preserve"> (</w:t>
      </w:r>
      <w:hyperlink r:id="rId31" w:history="1">
        <w:r w:rsidRPr="00787A49">
          <w:rPr>
            <w:rStyle w:val="Hyperlink"/>
            <w:rFonts w:ascii="Arial" w:hAnsi="Arial" w:cs="Arial"/>
          </w:rPr>
          <w:t>http://tinyurl.com/kr-usingpairwork</w:t>
        </w:r>
      </w:hyperlink>
      <w:r>
        <w:rPr>
          <w:rFonts w:ascii="Arial" w:hAnsi="Arial" w:cs="Arial"/>
          <w:lang w:val="en-GB"/>
        </w:rPr>
        <w:t>)</w:t>
      </w:r>
      <w:r w:rsidRPr="00397EE3">
        <w:rPr>
          <w:rFonts w:ascii="Arial" w:hAnsi="Arial" w:cs="Arial"/>
        </w:rPr>
        <w:t>.</w:t>
      </w:r>
      <w:r>
        <w:rPr>
          <w:rFonts w:ascii="Arial" w:hAnsi="Arial" w:cs="Arial"/>
          <w:lang w:val="en-GB"/>
        </w:rPr>
        <w:t xml:space="preserve"> </w:t>
      </w:r>
      <w:r w:rsidRPr="00397EE3">
        <w:rPr>
          <w:rFonts w:ascii="Arial" w:hAnsi="Arial" w:cs="Arial"/>
        </w:rPr>
        <w:t xml:space="preserve"> </w:t>
      </w:r>
    </w:p>
    <w:p w:rsidR="00A45A61" w:rsidRPr="00397EE3" w:rsidRDefault="00A45A61" w:rsidP="00A45A61">
      <w:pPr>
        <w:pStyle w:val="ListParagraph"/>
        <w:numPr>
          <w:ilvl w:val="0"/>
          <w:numId w:val="7"/>
        </w:numPr>
        <w:spacing w:after="120" w:line="276" w:lineRule="auto"/>
        <w:jc w:val="left"/>
        <w:rPr>
          <w:rFonts w:ascii="Arial" w:hAnsi="Arial" w:cs="Arial"/>
        </w:rPr>
      </w:pPr>
      <w:r w:rsidRPr="00397EE3">
        <w:rPr>
          <w:rFonts w:ascii="Arial" w:hAnsi="Arial" w:cs="Arial"/>
          <w:b/>
        </w:rPr>
        <w:t xml:space="preserve">Using </w:t>
      </w:r>
      <w:r w:rsidRPr="00397EE3">
        <w:rPr>
          <w:rFonts w:ascii="Arial" w:hAnsi="Arial" w:cs="Arial"/>
          <w:b/>
          <w:lang w:val="en-GB"/>
        </w:rPr>
        <w:t xml:space="preserve">open </w:t>
      </w:r>
      <w:r w:rsidRPr="00397EE3">
        <w:rPr>
          <w:rFonts w:ascii="Arial" w:hAnsi="Arial" w:cs="Arial"/>
          <w:b/>
        </w:rPr>
        <w:t>questioning to promote thinking</w:t>
      </w:r>
      <w:r w:rsidRPr="00397EE3">
        <w:rPr>
          <w:rFonts w:ascii="Arial" w:hAnsi="Arial" w:cs="Arial"/>
          <w:b/>
          <w:lang w:val="en-GB"/>
        </w:rPr>
        <w:t>:</w:t>
      </w:r>
      <w:r w:rsidRPr="00397EE3">
        <w:rPr>
          <w:rFonts w:ascii="Arial" w:hAnsi="Arial" w:cs="Arial"/>
          <w:lang w:val="en-GB"/>
        </w:rPr>
        <w:t xml:space="preserve"> </w:t>
      </w:r>
      <w:r w:rsidRPr="00397EE3">
        <w:rPr>
          <w:rFonts w:ascii="Arial" w:hAnsi="Arial" w:cs="Arial"/>
        </w:rPr>
        <w:t xml:space="preserve">Asking good questions is a key skill for teachers. </w:t>
      </w:r>
      <w:r w:rsidRPr="00397EE3">
        <w:rPr>
          <w:rFonts w:ascii="Arial" w:hAnsi="Arial" w:cs="Arial"/>
          <w:lang w:val="en-GB"/>
        </w:rPr>
        <w:t>Open</w:t>
      </w:r>
      <w:r w:rsidRPr="00397EE3">
        <w:rPr>
          <w:rFonts w:ascii="Arial" w:hAnsi="Arial" w:cs="Arial"/>
        </w:rPr>
        <w:t xml:space="preserve"> questions can prompt students’ thinking. </w:t>
      </w:r>
      <w:r w:rsidRPr="00397EE3">
        <w:rPr>
          <w:rFonts w:ascii="Arial" w:hAnsi="Arial" w:cs="Arial"/>
          <w:lang w:val="en-GB"/>
        </w:rPr>
        <w:t>Such q</w:t>
      </w:r>
      <w:r w:rsidRPr="00397EE3">
        <w:rPr>
          <w:rFonts w:ascii="Arial" w:hAnsi="Arial" w:cs="Arial"/>
        </w:rPr>
        <w:t xml:space="preserve">uestions also help teachers </w:t>
      </w:r>
      <w:r w:rsidRPr="00397EE3">
        <w:rPr>
          <w:rFonts w:ascii="Arial" w:hAnsi="Arial" w:cs="Arial"/>
          <w:lang w:val="en-GB"/>
        </w:rPr>
        <w:t xml:space="preserve">learn </w:t>
      </w:r>
      <w:r w:rsidRPr="00397EE3">
        <w:rPr>
          <w:rFonts w:ascii="Arial" w:hAnsi="Arial" w:cs="Arial"/>
        </w:rPr>
        <w:t xml:space="preserve">what </w:t>
      </w:r>
      <w:r w:rsidRPr="00397EE3">
        <w:rPr>
          <w:rFonts w:ascii="Arial" w:hAnsi="Arial" w:cs="Arial"/>
          <w:lang w:val="en-GB"/>
        </w:rPr>
        <w:t xml:space="preserve">their </w:t>
      </w:r>
      <w:r w:rsidRPr="00397EE3">
        <w:rPr>
          <w:rFonts w:ascii="Arial" w:hAnsi="Arial" w:cs="Arial"/>
        </w:rPr>
        <w:t>students know. This key resource gives teachers ideas to use different sorts of questions to extend their students’ thinking, while also listening carefully to their answers</w:t>
      </w:r>
      <w:r>
        <w:rPr>
          <w:rFonts w:ascii="Arial" w:hAnsi="Arial" w:cs="Arial"/>
          <w:lang w:val="en-GB"/>
        </w:rPr>
        <w:t xml:space="preserve"> (</w:t>
      </w:r>
      <w:hyperlink r:id="rId32" w:history="1">
        <w:r w:rsidRPr="00787A49">
          <w:rPr>
            <w:rStyle w:val="Hyperlink"/>
            <w:rFonts w:ascii="Arial" w:hAnsi="Arial" w:cs="Arial"/>
          </w:rPr>
          <w:t>http://tinyurl.com/kr-usingquestioning</w:t>
        </w:r>
      </w:hyperlink>
      <w:r>
        <w:rPr>
          <w:rFonts w:ascii="Arial" w:hAnsi="Arial" w:cs="Arial"/>
          <w:lang w:val="en-GB"/>
        </w:rPr>
        <w:t>)</w:t>
      </w:r>
      <w:r w:rsidRPr="00397EE3">
        <w:rPr>
          <w:rFonts w:ascii="Arial" w:hAnsi="Arial" w:cs="Arial"/>
        </w:rPr>
        <w:t>.</w:t>
      </w:r>
      <w:r>
        <w:rPr>
          <w:rFonts w:ascii="Arial" w:hAnsi="Arial" w:cs="Arial"/>
          <w:lang w:val="en-GB"/>
        </w:rPr>
        <w:t xml:space="preserve"> </w:t>
      </w:r>
      <w:r w:rsidRPr="00397EE3">
        <w:rPr>
          <w:rFonts w:ascii="Arial" w:hAnsi="Arial" w:cs="Arial"/>
        </w:rPr>
        <w:t xml:space="preserve"> </w:t>
      </w:r>
    </w:p>
    <w:p w:rsidR="00A45A61" w:rsidRPr="00397EE3" w:rsidRDefault="00A45A61" w:rsidP="00A45A61">
      <w:pPr>
        <w:pStyle w:val="ListParagraph"/>
        <w:numPr>
          <w:ilvl w:val="0"/>
          <w:numId w:val="7"/>
        </w:numPr>
        <w:spacing w:after="120" w:line="276" w:lineRule="auto"/>
        <w:jc w:val="left"/>
        <w:rPr>
          <w:rFonts w:ascii="Arial" w:hAnsi="Arial" w:cs="Arial"/>
        </w:rPr>
      </w:pPr>
      <w:r w:rsidRPr="00397EE3">
        <w:rPr>
          <w:rFonts w:ascii="Arial" w:hAnsi="Arial" w:cs="Arial"/>
          <w:b/>
        </w:rPr>
        <w:t>Monitoring and giving feedback</w:t>
      </w:r>
      <w:r w:rsidRPr="00397EE3">
        <w:rPr>
          <w:rFonts w:ascii="Arial" w:hAnsi="Arial" w:cs="Arial"/>
          <w:b/>
          <w:lang w:val="en-GB"/>
        </w:rPr>
        <w:t>:</w:t>
      </w:r>
      <w:r w:rsidRPr="00397EE3">
        <w:rPr>
          <w:rFonts w:ascii="Arial" w:hAnsi="Arial" w:cs="Arial"/>
          <w:lang w:val="en-GB"/>
        </w:rPr>
        <w:t xml:space="preserve"> </w:t>
      </w:r>
      <w:r w:rsidRPr="00397EE3">
        <w:rPr>
          <w:rFonts w:ascii="Arial" w:hAnsi="Arial" w:cs="Arial"/>
        </w:rPr>
        <w:t>This key resource encourages teachers to observe and guide student learning by listening carefully to student talk and the understanding they are developing from it before intervening with questions to prompt thinking</w:t>
      </w:r>
      <w:r>
        <w:rPr>
          <w:rFonts w:ascii="Arial" w:hAnsi="Arial" w:cs="Arial"/>
          <w:lang w:val="en-GB"/>
        </w:rPr>
        <w:t xml:space="preserve"> (</w:t>
      </w:r>
      <w:hyperlink r:id="rId33" w:history="1">
        <w:r w:rsidRPr="00787A49">
          <w:rPr>
            <w:rStyle w:val="Hyperlink"/>
            <w:rFonts w:ascii="Arial" w:hAnsi="Arial" w:cs="Arial"/>
          </w:rPr>
          <w:t>http://tinyurl.com/kr-monitoringandfeedback</w:t>
        </w:r>
      </w:hyperlink>
      <w:r>
        <w:rPr>
          <w:rFonts w:ascii="Arial" w:hAnsi="Arial" w:cs="Arial"/>
          <w:lang w:val="en-GB"/>
        </w:rPr>
        <w:t>)</w:t>
      </w:r>
      <w:r w:rsidRPr="00397EE3">
        <w:rPr>
          <w:rFonts w:ascii="Arial" w:hAnsi="Arial" w:cs="Arial"/>
        </w:rPr>
        <w:t>.</w:t>
      </w:r>
      <w:r>
        <w:rPr>
          <w:rFonts w:ascii="Arial" w:hAnsi="Arial" w:cs="Arial"/>
          <w:lang w:val="en-GB"/>
        </w:rPr>
        <w:t xml:space="preserve"> </w:t>
      </w:r>
      <w:r w:rsidRPr="00397EE3">
        <w:rPr>
          <w:rFonts w:ascii="Arial" w:hAnsi="Arial" w:cs="Arial"/>
        </w:rPr>
        <w:t xml:space="preserve"> </w:t>
      </w:r>
    </w:p>
    <w:p w:rsidR="00A45A61" w:rsidRPr="00397EE3" w:rsidRDefault="00A45A61" w:rsidP="00A45A61">
      <w:pPr>
        <w:pStyle w:val="ListParagraph"/>
        <w:numPr>
          <w:ilvl w:val="0"/>
          <w:numId w:val="7"/>
        </w:numPr>
        <w:spacing w:after="120" w:line="276" w:lineRule="auto"/>
        <w:jc w:val="left"/>
        <w:rPr>
          <w:rFonts w:ascii="Arial" w:hAnsi="Arial" w:cs="Arial"/>
        </w:rPr>
      </w:pPr>
      <w:r w:rsidRPr="00397EE3">
        <w:rPr>
          <w:rFonts w:ascii="Arial" w:hAnsi="Arial" w:cs="Arial"/>
          <w:b/>
        </w:rPr>
        <w:t>Using groupwork</w:t>
      </w:r>
      <w:r w:rsidRPr="00397EE3">
        <w:rPr>
          <w:rFonts w:ascii="Arial" w:hAnsi="Arial" w:cs="Arial"/>
          <w:b/>
          <w:lang w:val="en-GB"/>
        </w:rPr>
        <w:t>:</w:t>
      </w:r>
      <w:r w:rsidRPr="00397EE3">
        <w:rPr>
          <w:rFonts w:ascii="Arial" w:hAnsi="Arial" w:cs="Arial"/>
          <w:lang w:val="en-GB"/>
        </w:rPr>
        <w:t xml:space="preserve"> </w:t>
      </w:r>
      <w:r w:rsidRPr="00397EE3">
        <w:rPr>
          <w:rFonts w:ascii="Arial" w:hAnsi="Arial" w:cs="Arial"/>
        </w:rPr>
        <w:t xml:space="preserve">Organising students to work in groups offers them opportunities to build on each other’s ideas and develop their understanding. This key resource offers some ways </w:t>
      </w:r>
      <w:r w:rsidRPr="00397EE3">
        <w:rPr>
          <w:rFonts w:ascii="Arial" w:hAnsi="Arial" w:cs="Arial"/>
          <w:lang w:val="en-GB"/>
        </w:rPr>
        <w:t xml:space="preserve">that </w:t>
      </w:r>
      <w:r w:rsidRPr="00397EE3">
        <w:rPr>
          <w:rFonts w:ascii="Arial" w:hAnsi="Arial" w:cs="Arial"/>
        </w:rPr>
        <w:t>teachers can organise students into groups for different activities</w:t>
      </w:r>
      <w:r>
        <w:rPr>
          <w:rFonts w:ascii="Arial" w:hAnsi="Arial" w:cs="Arial"/>
          <w:lang w:val="en-GB"/>
        </w:rPr>
        <w:t xml:space="preserve"> (</w:t>
      </w:r>
      <w:hyperlink r:id="rId34" w:history="1">
        <w:r w:rsidRPr="00787A49">
          <w:rPr>
            <w:rStyle w:val="Hyperlink"/>
            <w:rFonts w:ascii="Arial" w:hAnsi="Arial" w:cs="Arial"/>
          </w:rPr>
          <w:t>http://tinyurl.com/kr-usinggroupwork</w:t>
        </w:r>
      </w:hyperlink>
      <w:r>
        <w:rPr>
          <w:rFonts w:ascii="Arial" w:hAnsi="Arial" w:cs="Arial"/>
          <w:lang w:val="en-GB"/>
        </w:rPr>
        <w:t>)</w:t>
      </w:r>
      <w:r w:rsidRPr="00397EE3">
        <w:rPr>
          <w:rFonts w:ascii="Arial" w:hAnsi="Arial" w:cs="Arial"/>
        </w:rPr>
        <w:t>.</w:t>
      </w:r>
      <w:r>
        <w:rPr>
          <w:rFonts w:ascii="Arial" w:hAnsi="Arial" w:cs="Arial"/>
          <w:lang w:val="en-GB"/>
        </w:rPr>
        <w:t xml:space="preserve"> </w:t>
      </w:r>
      <w:r w:rsidRPr="00397EE3">
        <w:rPr>
          <w:rFonts w:ascii="Arial" w:hAnsi="Arial" w:cs="Arial"/>
        </w:rPr>
        <w:t xml:space="preserve"> </w:t>
      </w:r>
    </w:p>
    <w:p w:rsidR="00A45A61" w:rsidRPr="00397EE3" w:rsidRDefault="00A45A61" w:rsidP="00A45A61">
      <w:pPr>
        <w:pStyle w:val="ListParagraph"/>
        <w:numPr>
          <w:ilvl w:val="0"/>
          <w:numId w:val="7"/>
        </w:numPr>
        <w:spacing w:after="120" w:line="276" w:lineRule="auto"/>
        <w:jc w:val="left"/>
        <w:rPr>
          <w:rFonts w:ascii="Arial" w:hAnsi="Arial" w:cs="Arial"/>
        </w:rPr>
      </w:pPr>
      <w:r w:rsidRPr="00397EE3">
        <w:rPr>
          <w:rFonts w:ascii="Arial" w:hAnsi="Arial" w:cs="Arial"/>
          <w:b/>
        </w:rPr>
        <w:t>Assessing progress and performance</w:t>
      </w:r>
      <w:r w:rsidRPr="00397EE3">
        <w:rPr>
          <w:rFonts w:ascii="Arial" w:hAnsi="Arial" w:cs="Arial"/>
          <w:b/>
          <w:lang w:val="en-GB"/>
        </w:rPr>
        <w:t>:</w:t>
      </w:r>
      <w:r w:rsidRPr="00397EE3">
        <w:rPr>
          <w:rFonts w:ascii="Arial" w:hAnsi="Arial" w:cs="Arial"/>
          <w:lang w:val="en-GB"/>
        </w:rPr>
        <w:t xml:space="preserve"> </w:t>
      </w:r>
      <w:r w:rsidRPr="00397EE3">
        <w:rPr>
          <w:rFonts w:ascii="Arial" w:hAnsi="Arial" w:cs="Arial"/>
        </w:rPr>
        <w:t xml:space="preserve">Assessment of student progress provides teachers with the evidence </w:t>
      </w:r>
      <w:r w:rsidRPr="00397EE3">
        <w:rPr>
          <w:rFonts w:ascii="Arial" w:hAnsi="Arial" w:cs="Arial"/>
          <w:lang w:val="en-GB"/>
        </w:rPr>
        <w:t xml:space="preserve">that </w:t>
      </w:r>
      <w:r w:rsidRPr="00397EE3">
        <w:rPr>
          <w:rFonts w:ascii="Arial" w:hAnsi="Arial" w:cs="Arial"/>
        </w:rPr>
        <w:t xml:space="preserve">they need to plan the next learning opportunity for each of their students. This key resource explains different types of assessment and </w:t>
      </w:r>
      <w:r w:rsidRPr="00397EE3">
        <w:rPr>
          <w:rFonts w:ascii="Arial" w:hAnsi="Arial" w:cs="Arial"/>
          <w:lang w:val="en-GB"/>
        </w:rPr>
        <w:t xml:space="preserve">examines </w:t>
      </w:r>
      <w:r w:rsidRPr="00397EE3">
        <w:rPr>
          <w:rFonts w:ascii="Arial" w:hAnsi="Arial" w:cs="Arial"/>
        </w:rPr>
        <w:t>how assessment can be undertaken before, during and after instruction</w:t>
      </w:r>
      <w:r>
        <w:rPr>
          <w:rFonts w:ascii="Arial" w:hAnsi="Arial" w:cs="Arial"/>
          <w:lang w:val="en-GB"/>
        </w:rPr>
        <w:t xml:space="preserve"> (</w:t>
      </w:r>
      <w:hyperlink r:id="rId35" w:history="1">
        <w:r w:rsidRPr="00787A49">
          <w:rPr>
            <w:rStyle w:val="Hyperlink"/>
            <w:rFonts w:ascii="Arial" w:hAnsi="Arial" w:cs="Arial"/>
          </w:rPr>
          <w:t>http://tinyurl.com/kr-assessingprogress</w:t>
        </w:r>
      </w:hyperlink>
      <w:r>
        <w:rPr>
          <w:rFonts w:ascii="Arial" w:hAnsi="Arial" w:cs="Arial"/>
          <w:lang w:val="en-GB"/>
        </w:rPr>
        <w:t>)</w:t>
      </w:r>
      <w:r w:rsidRPr="00397EE3">
        <w:rPr>
          <w:rFonts w:ascii="Arial" w:hAnsi="Arial" w:cs="Arial"/>
        </w:rPr>
        <w:t>.</w:t>
      </w:r>
      <w:r>
        <w:rPr>
          <w:rFonts w:ascii="Arial" w:hAnsi="Arial" w:cs="Arial"/>
          <w:lang w:val="en-GB"/>
        </w:rPr>
        <w:t xml:space="preserve"> </w:t>
      </w:r>
      <w:r w:rsidRPr="00397EE3">
        <w:rPr>
          <w:rFonts w:ascii="Arial" w:hAnsi="Arial" w:cs="Arial"/>
        </w:rPr>
        <w:t xml:space="preserve"> </w:t>
      </w:r>
    </w:p>
    <w:p w:rsidR="00A45A61" w:rsidRPr="00397EE3" w:rsidRDefault="00A45A61" w:rsidP="00A45A61">
      <w:pPr>
        <w:pStyle w:val="ListParagraph"/>
        <w:numPr>
          <w:ilvl w:val="0"/>
          <w:numId w:val="7"/>
        </w:numPr>
        <w:spacing w:after="120" w:line="276" w:lineRule="auto"/>
        <w:jc w:val="left"/>
        <w:rPr>
          <w:rFonts w:ascii="Arial" w:hAnsi="Arial" w:cs="Arial"/>
        </w:rPr>
      </w:pPr>
      <w:r w:rsidRPr="00397EE3">
        <w:rPr>
          <w:rFonts w:ascii="Arial" w:hAnsi="Arial" w:cs="Arial"/>
          <w:b/>
        </w:rPr>
        <w:t>Using local resources</w:t>
      </w:r>
      <w:r w:rsidRPr="00397EE3">
        <w:rPr>
          <w:rFonts w:ascii="Arial" w:hAnsi="Arial" w:cs="Arial"/>
          <w:b/>
          <w:lang w:val="en-GB"/>
        </w:rPr>
        <w:t>:</w:t>
      </w:r>
      <w:r w:rsidRPr="00397EE3">
        <w:rPr>
          <w:rFonts w:ascii="Arial" w:hAnsi="Arial" w:cs="Arial"/>
          <w:lang w:val="en-GB"/>
        </w:rPr>
        <w:t xml:space="preserve"> </w:t>
      </w:r>
      <w:r w:rsidRPr="00397EE3">
        <w:rPr>
          <w:rFonts w:ascii="Arial" w:hAnsi="Arial" w:cs="Arial"/>
        </w:rPr>
        <w:t>Resources can create authenticity in activities by making learning familiar and meaningful to students. Resources help students to move from objects (such as segments of fruit and counters) to symbols (</w:t>
      </w:r>
      <w:r w:rsidRPr="00397EE3">
        <w:rPr>
          <w:rFonts w:ascii="Arial" w:hAnsi="Arial" w:cs="Arial"/>
          <w:lang w:val="en-GB"/>
        </w:rPr>
        <w:t xml:space="preserve">such as </w:t>
      </w:r>
      <w:r w:rsidRPr="00397EE3">
        <w:rPr>
          <w:rFonts w:ascii="Arial" w:hAnsi="Arial" w:cs="Arial"/>
        </w:rPr>
        <w:t>numbers</w:t>
      </w:r>
      <w:r w:rsidRPr="00397EE3">
        <w:rPr>
          <w:rFonts w:ascii="Arial" w:hAnsi="Arial" w:cs="Arial"/>
          <w:lang w:val="en-GB"/>
        </w:rPr>
        <w:t xml:space="preserve"> or</w:t>
      </w:r>
      <w:r w:rsidRPr="00397EE3">
        <w:rPr>
          <w:rFonts w:ascii="Arial" w:hAnsi="Arial" w:cs="Arial"/>
        </w:rPr>
        <w:t xml:space="preserve"> fractions) in ways that make sense to them. Using resources creatively thus makes learning activities more motivating </w:t>
      </w:r>
      <w:r w:rsidRPr="00397EE3">
        <w:rPr>
          <w:rFonts w:ascii="Arial" w:hAnsi="Arial" w:cs="Arial"/>
          <w:lang w:val="en-GB"/>
        </w:rPr>
        <w:t xml:space="preserve">and relevant </w:t>
      </w:r>
      <w:r w:rsidRPr="00397EE3">
        <w:rPr>
          <w:rFonts w:ascii="Arial" w:hAnsi="Arial" w:cs="Arial"/>
        </w:rPr>
        <w:t>to students</w:t>
      </w:r>
      <w:r>
        <w:rPr>
          <w:rFonts w:ascii="Arial" w:hAnsi="Arial" w:cs="Arial"/>
          <w:lang w:val="en-GB"/>
        </w:rPr>
        <w:t xml:space="preserve"> (</w:t>
      </w:r>
      <w:hyperlink r:id="rId36" w:history="1">
        <w:r w:rsidRPr="00787A49">
          <w:rPr>
            <w:rStyle w:val="Hyperlink"/>
            <w:rFonts w:ascii="Arial" w:hAnsi="Arial" w:cs="Arial"/>
          </w:rPr>
          <w:t>http://tinyurl.com/kr-usinglocalresources</w:t>
        </w:r>
      </w:hyperlink>
      <w:r>
        <w:rPr>
          <w:rFonts w:ascii="Arial" w:hAnsi="Arial" w:cs="Arial"/>
          <w:lang w:val="en-GB"/>
        </w:rPr>
        <w:t>)</w:t>
      </w:r>
      <w:r>
        <w:rPr>
          <w:rFonts w:ascii="Arial" w:hAnsi="Arial" w:cs="Arial"/>
        </w:rPr>
        <w:t xml:space="preserve">. </w:t>
      </w:r>
    </w:p>
    <w:p w:rsidR="00A45A61" w:rsidRPr="00397EE3" w:rsidRDefault="00A45A61" w:rsidP="00A45A61">
      <w:pPr>
        <w:pStyle w:val="ListParagraph"/>
        <w:numPr>
          <w:ilvl w:val="0"/>
          <w:numId w:val="7"/>
        </w:numPr>
        <w:spacing w:after="120" w:line="276" w:lineRule="auto"/>
        <w:jc w:val="left"/>
        <w:rPr>
          <w:rFonts w:ascii="Arial" w:hAnsi="Arial" w:cs="Arial"/>
        </w:rPr>
      </w:pPr>
      <w:r w:rsidRPr="00397EE3">
        <w:rPr>
          <w:rFonts w:ascii="Arial" w:hAnsi="Arial" w:cs="Arial"/>
          <w:b/>
        </w:rPr>
        <w:t>Storytelling, songs, role play and drama</w:t>
      </w:r>
      <w:r w:rsidRPr="00397EE3">
        <w:rPr>
          <w:rFonts w:ascii="Arial" w:hAnsi="Arial" w:cs="Arial"/>
          <w:b/>
          <w:lang w:val="en-GB"/>
        </w:rPr>
        <w:t>:</w:t>
      </w:r>
      <w:r w:rsidRPr="00397EE3">
        <w:rPr>
          <w:rFonts w:ascii="Arial" w:hAnsi="Arial" w:cs="Arial"/>
          <w:lang w:val="en-GB"/>
        </w:rPr>
        <w:t xml:space="preserve"> </w:t>
      </w:r>
      <w:r w:rsidRPr="00397EE3">
        <w:rPr>
          <w:rFonts w:ascii="Arial" w:hAnsi="Arial" w:cs="Arial"/>
        </w:rPr>
        <w:t>This key resource offers examples of how teachers can use storytelling, songs, role</w:t>
      </w:r>
      <w:r w:rsidRPr="00397EE3">
        <w:rPr>
          <w:rFonts w:ascii="Arial" w:hAnsi="Arial" w:cs="Arial"/>
          <w:lang w:val="en-GB"/>
        </w:rPr>
        <w:t xml:space="preserve"> </w:t>
      </w:r>
      <w:r w:rsidRPr="00397EE3">
        <w:rPr>
          <w:rFonts w:ascii="Arial" w:hAnsi="Arial" w:cs="Arial"/>
        </w:rPr>
        <w:t>play and drama across a range of curriculum areas to actively engage students in developing ideas and knowledge with each other</w:t>
      </w:r>
      <w:r>
        <w:rPr>
          <w:rFonts w:ascii="Arial" w:hAnsi="Arial" w:cs="Arial"/>
          <w:lang w:val="en-GB"/>
        </w:rPr>
        <w:t xml:space="preserve"> (</w:t>
      </w:r>
      <w:hyperlink r:id="rId37" w:history="1">
        <w:r w:rsidRPr="00787A49">
          <w:rPr>
            <w:rStyle w:val="Hyperlink"/>
            <w:rFonts w:ascii="Arial" w:hAnsi="Arial" w:cs="Arial"/>
          </w:rPr>
          <w:t>http://tinyurl.com/kr-ssrpd</w:t>
        </w:r>
      </w:hyperlink>
      <w:r>
        <w:rPr>
          <w:rFonts w:ascii="Arial" w:hAnsi="Arial" w:cs="Arial"/>
          <w:lang w:val="en-GB"/>
        </w:rPr>
        <w:t>)</w:t>
      </w:r>
      <w:r w:rsidRPr="00397EE3">
        <w:rPr>
          <w:rFonts w:ascii="Arial" w:hAnsi="Arial" w:cs="Arial"/>
        </w:rPr>
        <w:t>.</w:t>
      </w:r>
      <w:r>
        <w:rPr>
          <w:rFonts w:ascii="Arial" w:hAnsi="Arial" w:cs="Arial"/>
          <w:lang w:val="en-GB"/>
        </w:rPr>
        <w:t xml:space="preserve"> </w:t>
      </w:r>
      <w:r w:rsidRPr="00397EE3">
        <w:rPr>
          <w:rFonts w:ascii="Arial" w:hAnsi="Arial" w:cs="Arial"/>
        </w:rPr>
        <w:t xml:space="preserve"> </w:t>
      </w:r>
    </w:p>
    <w:p w:rsidR="005A5BA7" w:rsidRPr="00F22278" w:rsidRDefault="005A5BA7">
      <w:pPr>
        <w:jc w:val="left"/>
        <w:rPr>
          <w:rFonts w:ascii="Arial" w:hAnsi="Arial" w:cs="Arial"/>
        </w:rPr>
      </w:pPr>
      <w:r w:rsidRPr="00F22278">
        <w:rPr>
          <w:rFonts w:ascii="Arial" w:hAnsi="Arial" w:cs="Arial"/>
        </w:rPr>
        <w:br w:type="page"/>
      </w:r>
    </w:p>
    <w:p w:rsidR="00DC0D13" w:rsidRPr="00F22278" w:rsidRDefault="005A5BA7" w:rsidP="007C56FB">
      <w:pPr>
        <w:spacing w:after="120" w:line="276" w:lineRule="auto"/>
        <w:jc w:val="left"/>
        <w:rPr>
          <w:rFonts w:ascii="Arial" w:hAnsi="Arial" w:cs="Arial"/>
          <w:i/>
        </w:rPr>
      </w:pPr>
      <w:r w:rsidRPr="00F22278">
        <w:rPr>
          <w:rFonts w:ascii="Arial" w:hAnsi="Arial" w:cs="Arial"/>
          <w:b/>
          <w:i/>
        </w:rPr>
        <w:t>Table R3.1</w:t>
      </w:r>
      <w:r w:rsidRPr="00F22278">
        <w:rPr>
          <w:rFonts w:ascii="Arial" w:hAnsi="Arial" w:cs="Arial"/>
          <w:i/>
        </w:rPr>
        <w:t xml:space="preserve"> Key resources and videos in the </w:t>
      </w:r>
      <w:r w:rsidR="00146294" w:rsidRPr="00F22278">
        <w:rPr>
          <w:rFonts w:ascii="Arial" w:hAnsi="Arial" w:cs="Arial"/>
          <w:i/>
        </w:rPr>
        <w:t>Second</w:t>
      </w:r>
      <w:r w:rsidRPr="00F22278">
        <w:rPr>
          <w:rFonts w:ascii="Arial" w:hAnsi="Arial" w:cs="Arial"/>
          <w:i/>
        </w:rPr>
        <w:t xml:space="preserve">ary English OERs. </w:t>
      </w:r>
    </w:p>
    <w:tbl>
      <w:tblPr>
        <w:tblStyle w:val="TableGrid"/>
        <w:tblW w:w="11178" w:type="dxa"/>
        <w:tblInd w:w="-318" w:type="dxa"/>
        <w:tblLayout w:type="fixed"/>
        <w:tblLook w:val="04A0" w:firstRow="1" w:lastRow="0" w:firstColumn="1" w:lastColumn="0" w:noHBand="0" w:noVBand="1"/>
      </w:tblPr>
      <w:tblGrid>
        <w:gridCol w:w="458"/>
        <w:gridCol w:w="1102"/>
        <w:gridCol w:w="501"/>
        <w:gridCol w:w="609"/>
        <w:gridCol w:w="609"/>
        <w:gridCol w:w="691"/>
        <w:gridCol w:w="610"/>
        <w:gridCol w:w="609"/>
        <w:gridCol w:w="609"/>
        <w:gridCol w:w="609"/>
        <w:gridCol w:w="610"/>
        <w:gridCol w:w="780"/>
        <w:gridCol w:w="395"/>
        <w:gridCol w:w="609"/>
        <w:gridCol w:w="610"/>
        <w:gridCol w:w="796"/>
        <w:gridCol w:w="361"/>
        <w:gridCol w:w="610"/>
      </w:tblGrid>
      <w:tr w:rsidR="00900F18" w:rsidRPr="00F22278" w:rsidTr="00E4490B">
        <w:trPr>
          <w:cantSplit/>
          <w:trHeight w:val="606"/>
        </w:trPr>
        <w:tc>
          <w:tcPr>
            <w:tcW w:w="458" w:type="dxa"/>
            <w:vMerge w:val="restart"/>
            <w:shd w:val="clear" w:color="auto" w:fill="C6D9F1" w:themeFill="text2" w:themeFillTint="33"/>
            <w:textDirection w:val="btLr"/>
          </w:tcPr>
          <w:p w:rsidR="005A5BA7" w:rsidRPr="00F22278" w:rsidRDefault="005A5BA7" w:rsidP="005A5BA7">
            <w:pPr>
              <w:spacing w:before="0"/>
              <w:ind w:left="113" w:right="113"/>
              <w:jc w:val="center"/>
              <w:rPr>
                <w:rFonts w:ascii="Arial" w:hAnsi="Arial" w:cs="Arial"/>
                <w:b/>
                <w:sz w:val="18"/>
                <w:szCs w:val="18"/>
              </w:rPr>
            </w:pPr>
            <w:r w:rsidRPr="00F22278">
              <w:rPr>
                <w:rFonts w:ascii="Arial" w:hAnsi="Arial" w:cs="Arial"/>
                <w:b/>
                <w:sz w:val="18"/>
                <w:szCs w:val="18"/>
              </w:rPr>
              <w:t>Key resource/video title</w:t>
            </w:r>
          </w:p>
        </w:tc>
        <w:tc>
          <w:tcPr>
            <w:tcW w:w="1102" w:type="dxa"/>
            <w:vMerge w:val="restart"/>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Involving all</w:t>
            </w: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556"/>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550"/>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Talk for learning</w:t>
            </w: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566"/>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691"/>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Using questioning to promote thinking</w:t>
            </w: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574"/>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543"/>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Planning lessons</w:t>
            </w: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rPr>
                <w:rFonts w:ascii="Arial" w:hAnsi="Arial" w:cs="Arial"/>
                <w:sz w:val="18"/>
                <w:szCs w:val="18"/>
              </w:rPr>
            </w:pP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552"/>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540"/>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Using group</w:t>
            </w:r>
            <w:r w:rsidR="00F22278">
              <w:rPr>
                <w:rFonts w:ascii="Arial" w:hAnsi="Arial" w:cs="Arial"/>
                <w:b/>
                <w:sz w:val="18"/>
                <w:szCs w:val="18"/>
              </w:rPr>
              <w:softHyphen/>
            </w:r>
            <w:r w:rsidRPr="00F22278">
              <w:rPr>
                <w:rFonts w:ascii="Arial" w:hAnsi="Arial" w:cs="Arial"/>
                <w:b/>
                <w:sz w:val="18"/>
                <w:szCs w:val="18"/>
              </w:rPr>
              <w:t>work</w:t>
            </w: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r>
      <w:tr w:rsidR="00900F18" w:rsidRPr="00F22278" w:rsidTr="00E4490B">
        <w:trPr>
          <w:cantSplit/>
          <w:trHeight w:val="562"/>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r>
      <w:tr w:rsidR="00900F18" w:rsidRPr="00F22278" w:rsidTr="00E4490B">
        <w:trPr>
          <w:cantSplit/>
          <w:trHeight w:val="425"/>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Using pair work</w:t>
            </w: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546"/>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566"/>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Using local resources</w:t>
            </w: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r>
      <w:tr w:rsidR="00900F18" w:rsidRPr="00F22278" w:rsidTr="00E4490B">
        <w:trPr>
          <w:cantSplit/>
          <w:trHeight w:val="546"/>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599"/>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Storytelling, songs, role play and drama</w:t>
            </w: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96"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693"/>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96" w:type="dxa"/>
            <w:textDirection w:val="btLr"/>
            <w:vAlign w:val="center"/>
          </w:tcPr>
          <w:p w:rsidR="005A5BA7" w:rsidRPr="00F22278" w:rsidRDefault="005A5BA7" w:rsidP="00A512B1">
            <w:pPr>
              <w:spacing w:before="0"/>
              <w:ind w:left="113" w:right="113"/>
              <w:jc w:val="center"/>
              <w:rPr>
                <w:rFonts w:ascii="Arial" w:hAnsi="Arial" w:cs="Arial"/>
                <w:sz w:val="18"/>
                <w:szCs w:val="18"/>
              </w:rPr>
            </w:pP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hRule="exact" w:val="637"/>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Monitoring and giving feedback</w:t>
            </w: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684"/>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553"/>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Assessing progress and per</w:t>
            </w:r>
            <w:r w:rsidR="00F22278">
              <w:rPr>
                <w:rFonts w:ascii="Arial" w:hAnsi="Arial" w:cs="Arial"/>
                <w:b/>
                <w:sz w:val="18"/>
                <w:szCs w:val="18"/>
              </w:rPr>
              <w:softHyphen/>
            </w:r>
            <w:r w:rsidRPr="00F22278">
              <w:rPr>
                <w:rFonts w:ascii="Arial" w:hAnsi="Arial" w:cs="Arial"/>
                <w:b/>
                <w:sz w:val="18"/>
                <w:szCs w:val="18"/>
              </w:rPr>
              <w:t>formance</w:t>
            </w: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717"/>
        </w:trPr>
        <w:tc>
          <w:tcPr>
            <w:tcW w:w="458" w:type="dxa"/>
            <w:vMerge/>
            <w:shd w:val="clear" w:color="auto" w:fill="C6D9F1" w:themeFill="text2" w:themeFillTint="33"/>
            <w:textDirection w:val="btLr"/>
          </w:tcPr>
          <w:p w:rsidR="005A5BA7" w:rsidRPr="00F22278"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F22278" w:rsidRDefault="005A5BA7"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9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80" w:type="dxa"/>
            <w:textDirection w:val="btLr"/>
            <w:vAlign w:val="center"/>
          </w:tcPr>
          <w:p w:rsidR="005A5BA7" w:rsidRPr="00F22278" w:rsidRDefault="005A5BA7" w:rsidP="009B0D54">
            <w:pPr>
              <w:spacing w:before="0"/>
              <w:ind w:left="113" w:right="113"/>
              <w:jc w:val="center"/>
              <w:rPr>
                <w:rFonts w:ascii="Arial" w:hAnsi="Arial" w:cs="Arial"/>
                <w:szCs w:val="22"/>
              </w:rPr>
            </w:pPr>
          </w:p>
        </w:tc>
        <w:tc>
          <w:tcPr>
            <w:tcW w:w="395"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796" w:type="dxa"/>
            <w:textDirection w:val="btLr"/>
            <w:vAlign w:val="center"/>
          </w:tcPr>
          <w:p w:rsidR="005A5BA7" w:rsidRPr="00F22278" w:rsidRDefault="00A512B1" w:rsidP="009B0D54">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61"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F22278" w:rsidRDefault="005A5BA7" w:rsidP="009B0D54">
            <w:pPr>
              <w:spacing w:before="0"/>
              <w:ind w:left="113" w:right="113"/>
              <w:jc w:val="center"/>
              <w:rPr>
                <w:rFonts w:ascii="Arial" w:hAnsi="Arial" w:cs="Arial"/>
                <w:sz w:val="18"/>
                <w:szCs w:val="18"/>
              </w:rPr>
            </w:pPr>
          </w:p>
        </w:tc>
      </w:tr>
      <w:tr w:rsidR="00900F18" w:rsidRPr="00F22278" w:rsidTr="00E4490B">
        <w:trPr>
          <w:cantSplit/>
          <w:trHeight w:val="2163"/>
        </w:trPr>
        <w:tc>
          <w:tcPr>
            <w:tcW w:w="2061" w:type="dxa"/>
            <w:gridSpan w:val="3"/>
            <w:shd w:val="clear" w:color="auto" w:fill="C6D9F1" w:themeFill="text2" w:themeFillTint="33"/>
            <w:textDirection w:val="btLr"/>
          </w:tcPr>
          <w:p w:rsidR="00900F18" w:rsidRPr="00F22278" w:rsidRDefault="00900F18" w:rsidP="005A5BA7">
            <w:pPr>
              <w:spacing w:before="0"/>
              <w:ind w:left="113" w:right="113"/>
              <w:jc w:val="left"/>
              <w:rPr>
                <w:rFonts w:ascii="Arial" w:hAnsi="Arial" w:cs="Arial"/>
                <w:sz w:val="18"/>
                <w:szCs w:val="18"/>
              </w:rPr>
            </w:pPr>
            <w:r w:rsidRPr="00F22278">
              <w:rPr>
                <w:rFonts w:ascii="Arial" w:hAnsi="Arial" w:cs="Arial"/>
                <w:b/>
                <w:sz w:val="18"/>
                <w:szCs w:val="18"/>
              </w:rPr>
              <w:t>OER title</w:t>
            </w:r>
          </w:p>
        </w:tc>
        <w:tc>
          <w:tcPr>
            <w:tcW w:w="609"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Local resources for teaching English</w:t>
            </w:r>
          </w:p>
        </w:tc>
        <w:tc>
          <w:tcPr>
            <w:tcW w:w="609"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Using more English in your classroom</w:t>
            </w:r>
          </w:p>
        </w:tc>
        <w:tc>
          <w:tcPr>
            <w:tcW w:w="691"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Building your students’ confidence to speak English</w:t>
            </w:r>
          </w:p>
        </w:tc>
        <w:tc>
          <w:tcPr>
            <w:tcW w:w="610"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Supporting reading for understanding</w:t>
            </w:r>
          </w:p>
        </w:tc>
        <w:tc>
          <w:tcPr>
            <w:tcW w:w="609"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Whole-class reading routines</w:t>
            </w:r>
          </w:p>
        </w:tc>
        <w:tc>
          <w:tcPr>
            <w:tcW w:w="609"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Supporting independent writing in English</w:t>
            </w:r>
          </w:p>
        </w:tc>
        <w:tc>
          <w:tcPr>
            <w:tcW w:w="609"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Whole-class writing routines</w:t>
            </w:r>
          </w:p>
        </w:tc>
        <w:tc>
          <w:tcPr>
            <w:tcW w:w="610"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Helping your students to listen to English</w:t>
            </w:r>
          </w:p>
        </w:tc>
        <w:tc>
          <w:tcPr>
            <w:tcW w:w="780"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Supporting speaking in English: pair and groupwork</w:t>
            </w:r>
          </w:p>
        </w:tc>
        <w:tc>
          <w:tcPr>
            <w:tcW w:w="395"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English grammar in action</w:t>
            </w:r>
          </w:p>
        </w:tc>
        <w:tc>
          <w:tcPr>
            <w:tcW w:w="609"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Strategies for teaching vocabulary</w:t>
            </w:r>
          </w:p>
        </w:tc>
        <w:tc>
          <w:tcPr>
            <w:tcW w:w="610"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Promoting reading for pleasure</w:t>
            </w:r>
          </w:p>
        </w:tc>
        <w:tc>
          <w:tcPr>
            <w:tcW w:w="796"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Supporting language learning through formative assessment</w:t>
            </w:r>
          </w:p>
        </w:tc>
        <w:tc>
          <w:tcPr>
            <w:tcW w:w="361"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Developing your English</w:t>
            </w:r>
          </w:p>
        </w:tc>
        <w:tc>
          <w:tcPr>
            <w:tcW w:w="610" w:type="dxa"/>
            <w:textDirection w:val="btLr"/>
            <w:vAlign w:val="center"/>
          </w:tcPr>
          <w:p w:rsidR="00900F18" w:rsidRPr="00F22278" w:rsidRDefault="00E4490B" w:rsidP="0066583E">
            <w:pPr>
              <w:spacing w:before="0"/>
              <w:ind w:left="113" w:right="113"/>
              <w:jc w:val="left"/>
              <w:rPr>
                <w:rFonts w:ascii="Arial" w:hAnsi="Arial" w:cs="Arial"/>
                <w:sz w:val="16"/>
                <w:szCs w:val="16"/>
              </w:rPr>
            </w:pPr>
            <w:r w:rsidRPr="00F22278">
              <w:rPr>
                <w:rFonts w:ascii="Arial" w:hAnsi="Arial" w:cs="Arial"/>
                <w:color w:val="000000"/>
                <w:sz w:val="16"/>
                <w:szCs w:val="16"/>
              </w:rPr>
              <w:t>Using resources beyond the textbook</w:t>
            </w:r>
          </w:p>
        </w:tc>
      </w:tr>
    </w:tbl>
    <w:p w:rsidR="00F22278" w:rsidRDefault="00F22278" w:rsidP="009B0D54">
      <w:pPr>
        <w:spacing w:after="120" w:line="276" w:lineRule="auto"/>
        <w:jc w:val="left"/>
        <w:rPr>
          <w:rFonts w:ascii="Arial" w:hAnsi="Arial" w:cs="Arial"/>
          <w:b/>
          <w:i/>
        </w:rPr>
      </w:pPr>
    </w:p>
    <w:p w:rsidR="009B0D54" w:rsidRPr="00F22278" w:rsidRDefault="009B0D54" w:rsidP="009B0D54">
      <w:pPr>
        <w:spacing w:after="120" w:line="276" w:lineRule="auto"/>
        <w:jc w:val="left"/>
        <w:rPr>
          <w:rFonts w:ascii="Arial" w:hAnsi="Arial" w:cs="Arial"/>
          <w:i/>
        </w:rPr>
      </w:pPr>
      <w:r w:rsidRPr="00F22278">
        <w:rPr>
          <w:rFonts w:ascii="Arial" w:hAnsi="Arial" w:cs="Arial"/>
          <w:b/>
          <w:i/>
        </w:rPr>
        <w:t>Table R3.2</w:t>
      </w:r>
      <w:r w:rsidRPr="00F22278">
        <w:rPr>
          <w:rFonts w:ascii="Arial" w:hAnsi="Arial" w:cs="Arial"/>
          <w:i/>
        </w:rPr>
        <w:t xml:space="preserve"> Key resources and videos in the </w:t>
      </w:r>
      <w:r w:rsidR="00146294" w:rsidRPr="00F22278">
        <w:rPr>
          <w:rFonts w:ascii="Arial" w:hAnsi="Arial" w:cs="Arial"/>
          <w:i/>
        </w:rPr>
        <w:t>Second</w:t>
      </w:r>
      <w:r w:rsidRPr="00F22278">
        <w:rPr>
          <w:rFonts w:ascii="Arial" w:hAnsi="Arial" w:cs="Arial"/>
          <w:i/>
        </w:rPr>
        <w:t xml:space="preserve">ary Maths OERs. </w:t>
      </w:r>
    </w:p>
    <w:tbl>
      <w:tblPr>
        <w:tblStyle w:val="TableGrid"/>
        <w:tblW w:w="11329" w:type="dxa"/>
        <w:tblInd w:w="-318" w:type="dxa"/>
        <w:tblLook w:val="04A0" w:firstRow="1" w:lastRow="0" w:firstColumn="1" w:lastColumn="0" w:noHBand="0" w:noVBand="1"/>
      </w:tblPr>
      <w:tblGrid>
        <w:gridCol w:w="457"/>
        <w:gridCol w:w="1039"/>
        <w:gridCol w:w="457"/>
        <w:gridCol w:w="607"/>
        <w:gridCol w:w="607"/>
        <w:gridCol w:w="607"/>
        <w:gridCol w:w="608"/>
        <w:gridCol w:w="864"/>
        <w:gridCol w:w="608"/>
        <w:gridCol w:w="608"/>
        <w:gridCol w:w="609"/>
        <w:gridCol w:w="608"/>
        <w:gridCol w:w="608"/>
        <w:gridCol w:w="608"/>
        <w:gridCol w:w="609"/>
        <w:gridCol w:w="608"/>
        <w:gridCol w:w="608"/>
        <w:gridCol w:w="609"/>
      </w:tblGrid>
      <w:tr w:rsidR="009B0D54" w:rsidRPr="00F22278" w:rsidTr="00E839B1">
        <w:trPr>
          <w:cantSplit/>
          <w:trHeight w:val="500"/>
        </w:trPr>
        <w:tc>
          <w:tcPr>
            <w:tcW w:w="457" w:type="dxa"/>
            <w:vMerge w:val="restart"/>
            <w:shd w:val="clear" w:color="auto" w:fill="C6D9F1" w:themeFill="text2" w:themeFillTint="33"/>
            <w:textDirection w:val="btLr"/>
          </w:tcPr>
          <w:p w:rsidR="009B0D54" w:rsidRPr="00F22278" w:rsidRDefault="009B0D54" w:rsidP="009D3101">
            <w:pPr>
              <w:spacing w:before="0"/>
              <w:ind w:left="113" w:right="113"/>
              <w:jc w:val="center"/>
              <w:rPr>
                <w:rFonts w:ascii="Arial" w:hAnsi="Arial" w:cs="Arial"/>
                <w:b/>
                <w:sz w:val="18"/>
                <w:szCs w:val="18"/>
              </w:rPr>
            </w:pPr>
            <w:r w:rsidRPr="00F22278">
              <w:rPr>
                <w:rFonts w:ascii="Arial" w:hAnsi="Arial" w:cs="Arial"/>
                <w:b/>
                <w:sz w:val="18"/>
                <w:szCs w:val="18"/>
              </w:rPr>
              <w:t>Key resource/video title</w:t>
            </w:r>
          </w:p>
        </w:tc>
        <w:tc>
          <w:tcPr>
            <w:tcW w:w="1039"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Involving all</w:t>
            </w: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2278">
        <w:trPr>
          <w:cantSplit/>
          <w:trHeight w:val="570"/>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E839B1">
        <w:trPr>
          <w:cantSplit/>
          <w:trHeight w:val="444"/>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Talk for learning</w:t>
            </w: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2278">
        <w:trPr>
          <w:cantSplit/>
          <w:trHeight w:val="569"/>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E839B1">
        <w:trPr>
          <w:cantSplit/>
          <w:trHeight w:val="569"/>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Using questioning to promote thinking</w:t>
            </w: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2278">
        <w:trPr>
          <w:cantSplit/>
          <w:trHeight w:val="828"/>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E839B1">
        <w:trPr>
          <w:cantSplit/>
          <w:trHeight w:val="457"/>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Planning lessons</w:t>
            </w: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2278">
        <w:trPr>
          <w:cantSplit/>
          <w:trHeight w:val="648"/>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E839B1">
        <w:trPr>
          <w:cantSplit/>
          <w:trHeight w:val="514"/>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Using group</w:t>
            </w:r>
            <w:r w:rsidR="00F22278">
              <w:rPr>
                <w:rFonts w:ascii="Arial" w:hAnsi="Arial" w:cs="Arial"/>
                <w:b/>
                <w:sz w:val="18"/>
                <w:szCs w:val="18"/>
              </w:rPr>
              <w:softHyphen/>
            </w:r>
            <w:r w:rsidRPr="00F22278">
              <w:rPr>
                <w:rFonts w:ascii="Arial" w:hAnsi="Arial" w:cs="Arial"/>
                <w:b/>
                <w:sz w:val="18"/>
                <w:szCs w:val="18"/>
              </w:rPr>
              <w:t>work</w:t>
            </w: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864"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E839B1">
        <w:trPr>
          <w:cantSplit/>
          <w:trHeight w:val="625"/>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864"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E839B1">
        <w:trPr>
          <w:cantSplit/>
          <w:trHeight w:val="416"/>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Using pair work</w:t>
            </w: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r>
      <w:tr w:rsidR="009B0D54" w:rsidRPr="00F22278" w:rsidTr="00F22278">
        <w:trPr>
          <w:cantSplit/>
          <w:trHeight w:val="528"/>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r>
      <w:tr w:rsidR="009B0D54" w:rsidRPr="00F22278" w:rsidTr="00E839B1">
        <w:trPr>
          <w:cantSplit/>
          <w:trHeight w:val="485"/>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Using local re</w:t>
            </w:r>
            <w:r w:rsidR="00F22278">
              <w:rPr>
                <w:rFonts w:ascii="Arial" w:hAnsi="Arial" w:cs="Arial"/>
                <w:b/>
                <w:sz w:val="18"/>
                <w:szCs w:val="18"/>
              </w:rPr>
              <w:softHyphen/>
            </w:r>
            <w:r w:rsidRPr="00F22278">
              <w:rPr>
                <w:rFonts w:ascii="Arial" w:hAnsi="Arial" w:cs="Arial"/>
                <w:b/>
                <w:sz w:val="18"/>
                <w:szCs w:val="18"/>
              </w:rPr>
              <w:t>sources</w:t>
            </w: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E839B1">
        <w:trPr>
          <w:cantSplit/>
          <w:trHeight w:val="584"/>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E839B1">
        <w:trPr>
          <w:cantSplit/>
          <w:trHeight w:val="542"/>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Storytelling, songs, role play and drama</w:t>
            </w: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r>
      <w:tr w:rsidR="009B0D54" w:rsidRPr="00F22278" w:rsidTr="00E839B1">
        <w:trPr>
          <w:cantSplit/>
          <w:trHeight w:val="668"/>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r>
      <w:tr w:rsidR="009B0D54" w:rsidRPr="00F22278" w:rsidTr="00E839B1">
        <w:trPr>
          <w:cantSplit/>
          <w:trHeight w:val="541"/>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Monitoring and giving feedback</w:t>
            </w: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E839B1">
        <w:trPr>
          <w:cantSplit/>
          <w:trHeight w:val="626"/>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9"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E839B1">
        <w:trPr>
          <w:cantSplit/>
          <w:trHeight w:val="472"/>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pacing w:val="-4"/>
                <w:sz w:val="18"/>
                <w:szCs w:val="18"/>
              </w:rPr>
            </w:pPr>
            <w:r w:rsidRPr="00F22278">
              <w:rPr>
                <w:rFonts w:ascii="Arial" w:hAnsi="Arial" w:cs="Arial"/>
                <w:b/>
                <w:spacing w:val="-4"/>
                <w:sz w:val="18"/>
                <w:szCs w:val="18"/>
              </w:rPr>
              <w:t>Assessing progress and per</w:t>
            </w:r>
            <w:r w:rsidR="00F22278">
              <w:rPr>
                <w:rFonts w:ascii="Arial" w:hAnsi="Arial" w:cs="Arial"/>
                <w:b/>
                <w:spacing w:val="-4"/>
                <w:sz w:val="18"/>
                <w:szCs w:val="18"/>
              </w:rPr>
              <w:softHyphen/>
            </w:r>
            <w:r w:rsidRPr="00F22278">
              <w:rPr>
                <w:rFonts w:ascii="Arial" w:hAnsi="Arial" w:cs="Arial"/>
                <w:b/>
                <w:spacing w:val="-4"/>
                <w:sz w:val="18"/>
                <w:szCs w:val="18"/>
              </w:rPr>
              <w:t>formance</w:t>
            </w: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7"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E839B1">
        <w:trPr>
          <w:cantSplit/>
          <w:trHeight w:val="765"/>
        </w:trPr>
        <w:tc>
          <w:tcPr>
            <w:tcW w:w="457"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39"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7"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7"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864"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E839B1"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FD232E" w:rsidRPr="00F22278" w:rsidTr="00F22278">
        <w:trPr>
          <w:cantSplit/>
          <w:trHeight w:val="2883"/>
        </w:trPr>
        <w:tc>
          <w:tcPr>
            <w:tcW w:w="1953" w:type="dxa"/>
            <w:gridSpan w:val="3"/>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sz w:val="18"/>
                <w:szCs w:val="18"/>
              </w:rPr>
            </w:pPr>
            <w:r w:rsidRPr="00F22278">
              <w:rPr>
                <w:rFonts w:ascii="Arial" w:hAnsi="Arial" w:cs="Arial"/>
                <w:b/>
                <w:sz w:val="18"/>
                <w:szCs w:val="18"/>
              </w:rPr>
              <w:t>OER title</w:t>
            </w:r>
          </w:p>
        </w:tc>
        <w:tc>
          <w:tcPr>
            <w:tcW w:w="607"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Using visualisation: algebraic identities</w:t>
            </w:r>
          </w:p>
        </w:tc>
        <w:tc>
          <w:tcPr>
            <w:tcW w:w="607"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Developing mathematical reasoning: mathematical proof</w:t>
            </w:r>
          </w:p>
        </w:tc>
        <w:tc>
          <w:tcPr>
            <w:tcW w:w="607"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Visualising, comparing and contrasting: number systems</w:t>
            </w:r>
          </w:p>
        </w:tc>
        <w:tc>
          <w:tcPr>
            <w:tcW w:w="608"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Connecting mathematics: finding factors and multiples</w:t>
            </w:r>
          </w:p>
        </w:tc>
        <w:tc>
          <w:tcPr>
            <w:tcW w:w="864"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Building mathematical resilience: similarity and congruency in triangles</w:t>
            </w:r>
          </w:p>
        </w:tc>
        <w:tc>
          <w:tcPr>
            <w:tcW w:w="608"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Cooperative learning and mathematical talk: triangles</w:t>
            </w:r>
          </w:p>
        </w:tc>
        <w:tc>
          <w:tcPr>
            <w:tcW w:w="608"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Creating contexts for abstract mathematics: equations</w:t>
            </w:r>
          </w:p>
        </w:tc>
        <w:tc>
          <w:tcPr>
            <w:tcW w:w="609"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Enacting vocabulary and asking questions: exploring the circle</w:t>
            </w:r>
          </w:p>
        </w:tc>
        <w:tc>
          <w:tcPr>
            <w:tcW w:w="608"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Hands-on learning and embodiment: constructions in geometry</w:t>
            </w:r>
          </w:p>
        </w:tc>
        <w:tc>
          <w:tcPr>
            <w:tcW w:w="608"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Tackling mathematical anxiety: combination shapes and solids</w:t>
            </w:r>
          </w:p>
        </w:tc>
        <w:tc>
          <w:tcPr>
            <w:tcW w:w="608"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Learning from misconceptions: algebraic expressions</w:t>
            </w:r>
          </w:p>
        </w:tc>
        <w:tc>
          <w:tcPr>
            <w:tcW w:w="609"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Developing creative thinking in mathematics: trigonometry</w:t>
            </w:r>
          </w:p>
        </w:tc>
        <w:tc>
          <w:tcPr>
            <w:tcW w:w="608"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Reading, writing and modelling mathematics: word problems</w:t>
            </w:r>
          </w:p>
        </w:tc>
        <w:tc>
          <w:tcPr>
            <w:tcW w:w="608"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Thinking mathematically: estimation</w:t>
            </w:r>
          </w:p>
        </w:tc>
        <w:tc>
          <w:tcPr>
            <w:tcW w:w="609" w:type="dxa"/>
            <w:textDirection w:val="btLr"/>
            <w:vAlign w:val="center"/>
          </w:tcPr>
          <w:p w:rsidR="009B0D54" w:rsidRPr="00F22278" w:rsidRDefault="00E839B1" w:rsidP="0066583E">
            <w:pPr>
              <w:spacing w:before="0"/>
              <w:ind w:left="113" w:right="113"/>
              <w:jc w:val="left"/>
              <w:rPr>
                <w:rFonts w:ascii="Arial" w:hAnsi="Arial" w:cs="Arial"/>
                <w:sz w:val="18"/>
                <w:szCs w:val="18"/>
              </w:rPr>
            </w:pPr>
            <w:r w:rsidRPr="00F22278">
              <w:rPr>
                <w:rFonts w:ascii="Arial" w:hAnsi="Arial" w:cs="Arial"/>
                <w:color w:val="000000"/>
                <w:sz w:val="18"/>
                <w:szCs w:val="18"/>
              </w:rPr>
              <w:t>Developing stories: understanding graphs</w:t>
            </w:r>
          </w:p>
        </w:tc>
      </w:tr>
    </w:tbl>
    <w:p w:rsidR="009B0D54" w:rsidRPr="00F22278" w:rsidRDefault="009B0D54" w:rsidP="009B0D54">
      <w:pPr>
        <w:spacing w:after="120" w:line="276" w:lineRule="auto"/>
        <w:jc w:val="left"/>
        <w:rPr>
          <w:rFonts w:ascii="Arial" w:hAnsi="Arial" w:cs="Arial"/>
          <w:i/>
        </w:rPr>
      </w:pPr>
      <w:r w:rsidRPr="00F22278">
        <w:rPr>
          <w:rFonts w:ascii="Arial" w:hAnsi="Arial" w:cs="Arial"/>
          <w:b/>
          <w:i/>
        </w:rPr>
        <w:t>Table R3.3</w:t>
      </w:r>
      <w:r w:rsidRPr="00F22278">
        <w:rPr>
          <w:rFonts w:ascii="Arial" w:hAnsi="Arial" w:cs="Arial"/>
          <w:i/>
        </w:rPr>
        <w:t xml:space="preserve"> Key resources and videos in the </w:t>
      </w:r>
      <w:r w:rsidR="00146294" w:rsidRPr="00F22278">
        <w:rPr>
          <w:rFonts w:ascii="Arial" w:hAnsi="Arial" w:cs="Arial"/>
          <w:i/>
        </w:rPr>
        <w:t>Second</w:t>
      </w:r>
      <w:r w:rsidRPr="00F22278">
        <w:rPr>
          <w:rFonts w:ascii="Arial" w:hAnsi="Arial" w:cs="Arial"/>
          <w:i/>
        </w:rPr>
        <w:t xml:space="preserve">ary Science OERs. </w:t>
      </w:r>
    </w:p>
    <w:tbl>
      <w:tblPr>
        <w:tblStyle w:val="TableGrid"/>
        <w:tblW w:w="11166" w:type="dxa"/>
        <w:tblInd w:w="-318" w:type="dxa"/>
        <w:tblLayout w:type="fixed"/>
        <w:tblLook w:val="04A0" w:firstRow="1" w:lastRow="0" w:firstColumn="1" w:lastColumn="0" w:noHBand="0" w:noVBand="1"/>
      </w:tblPr>
      <w:tblGrid>
        <w:gridCol w:w="459"/>
        <w:gridCol w:w="1096"/>
        <w:gridCol w:w="458"/>
        <w:gridCol w:w="608"/>
        <w:gridCol w:w="782"/>
        <w:gridCol w:w="608"/>
        <w:gridCol w:w="608"/>
        <w:gridCol w:w="607"/>
        <w:gridCol w:w="408"/>
        <w:gridCol w:w="392"/>
        <w:gridCol w:w="608"/>
        <w:gridCol w:w="607"/>
        <w:gridCol w:w="607"/>
        <w:gridCol w:w="607"/>
        <w:gridCol w:w="685"/>
        <w:gridCol w:w="709"/>
        <w:gridCol w:w="709"/>
        <w:gridCol w:w="608"/>
      </w:tblGrid>
      <w:tr w:rsidR="009B0D54" w:rsidRPr="00F22278" w:rsidTr="00F27A23">
        <w:trPr>
          <w:cantSplit/>
          <w:trHeight w:val="606"/>
        </w:trPr>
        <w:tc>
          <w:tcPr>
            <w:tcW w:w="459" w:type="dxa"/>
            <w:vMerge w:val="restart"/>
            <w:shd w:val="clear" w:color="auto" w:fill="C6D9F1" w:themeFill="text2" w:themeFillTint="33"/>
            <w:textDirection w:val="btLr"/>
          </w:tcPr>
          <w:p w:rsidR="009B0D54" w:rsidRPr="00F22278" w:rsidRDefault="009B0D54" w:rsidP="009D3101">
            <w:pPr>
              <w:spacing w:before="0"/>
              <w:ind w:left="113" w:right="113"/>
              <w:jc w:val="center"/>
              <w:rPr>
                <w:rFonts w:ascii="Arial" w:hAnsi="Arial" w:cs="Arial"/>
                <w:b/>
                <w:sz w:val="18"/>
                <w:szCs w:val="18"/>
              </w:rPr>
            </w:pPr>
            <w:r w:rsidRPr="00F22278">
              <w:rPr>
                <w:rFonts w:ascii="Arial" w:hAnsi="Arial" w:cs="Arial"/>
                <w:b/>
                <w:sz w:val="18"/>
                <w:szCs w:val="18"/>
              </w:rPr>
              <w:t>Key resource/video title</w:t>
            </w:r>
          </w:p>
        </w:tc>
        <w:tc>
          <w:tcPr>
            <w:tcW w:w="1096"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Involving all</w:t>
            </w: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556"/>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550"/>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Talk for learning</w:t>
            </w: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8"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566"/>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8"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691"/>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Using questioning to promote thinking</w:t>
            </w: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574"/>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484"/>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Planning lessons</w:t>
            </w: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09"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09"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r>
      <w:tr w:rsidR="009B0D54" w:rsidRPr="00F22278" w:rsidTr="00F27A23">
        <w:trPr>
          <w:cantSplit/>
          <w:trHeight w:val="562"/>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09"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09"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540"/>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Using group</w:t>
            </w:r>
            <w:r w:rsidR="00B169A6">
              <w:rPr>
                <w:rFonts w:ascii="Arial" w:hAnsi="Arial" w:cs="Arial"/>
                <w:b/>
                <w:sz w:val="18"/>
                <w:szCs w:val="18"/>
              </w:rPr>
              <w:softHyphen/>
            </w:r>
            <w:r w:rsidRPr="00F22278">
              <w:rPr>
                <w:rFonts w:ascii="Arial" w:hAnsi="Arial" w:cs="Arial"/>
                <w:b/>
                <w:sz w:val="18"/>
                <w:szCs w:val="18"/>
              </w:rPr>
              <w:t>work</w:t>
            </w: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408"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562"/>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408"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425"/>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Using pair work</w:t>
            </w: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8"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82"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546"/>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8"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782"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566"/>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Using local resources</w:t>
            </w: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r>
      <w:tr w:rsidR="009B0D54" w:rsidRPr="00F22278" w:rsidTr="00F27A23">
        <w:trPr>
          <w:cantSplit/>
          <w:trHeight w:val="546"/>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r>
      <w:tr w:rsidR="009B0D54" w:rsidRPr="00F22278" w:rsidTr="00F27A23">
        <w:trPr>
          <w:cantSplit/>
          <w:trHeight w:val="599"/>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Storytelling, songs, role play and drama</w:t>
            </w: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693"/>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hRule="exact" w:val="637"/>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Monitoring and giving feedback</w:t>
            </w: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684"/>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r>
      <w:tr w:rsidR="009B0D54" w:rsidRPr="00F22278" w:rsidTr="00F27A23">
        <w:trPr>
          <w:cantSplit/>
          <w:trHeight w:val="553"/>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val="restart"/>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Assessing progress and per</w:t>
            </w:r>
            <w:r w:rsidR="00B169A6">
              <w:rPr>
                <w:rFonts w:ascii="Arial" w:hAnsi="Arial" w:cs="Arial"/>
                <w:b/>
                <w:sz w:val="18"/>
                <w:szCs w:val="18"/>
              </w:rPr>
              <w:softHyphen/>
            </w:r>
            <w:r w:rsidRPr="00F22278">
              <w:rPr>
                <w:rFonts w:ascii="Arial" w:hAnsi="Arial" w:cs="Arial"/>
                <w:b/>
                <w:sz w:val="18"/>
                <w:szCs w:val="18"/>
              </w:rPr>
              <w:t>formance</w:t>
            </w: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V</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r>
      <w:tr w:rsidR="009B0D54" w:rsidRPr="00F22278" w:rsidTr="00F27A23">
        <w:trPr>
          <w:cantSplit/>
          <w:trHeight w:val="717"/>
        </w:trPr>
        <w:tc>
          <w:tcPr>
            <w:tcW w:w="459" w:type="dxa"/>
            <w:vMerge/>
            <w:shd w:val="clear" w:color="auto" w:fill="C6D9F1" w:themeFill="text2" w:themeFillTint="33"/>
            <w:textDirection w:val="btLr"/>
          </w:tcPr>
          <w:p w:rsidR="009B0D54" w:rsidRPr="00F22278" w:rsidRDefault="009B0D54" w:rsidP="009D3101">
            <w:pPr>
              <w:spacing w:before="0"/>
              <w:ind w:left="113" w:right="113"/>
              <w:jc w:val="left"/>
              <w:rPr>
                <w:rFonts w:ascii="Arial" w:hAnsi="Arial" w:cs="Arial"/>
                <w:b/>
                <w:sz w:val="18"/>
                <w:szCs w:val="18"/>
              </w:rPr>
            </w:pPr>
          </w:p>
        </w:tc>
        <w:tc>
          <w:tcPr>
            <w:tcW w:w="1096" w:type="dxa"/>
            <w:vMerge/>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p>
        </w:tc>
        <w:tc>
          <w:tcPr>
            <w:tcW w:w="458" w:type="dxa"/>
            <w:shd w:val="clear" w:color="auto" w:fill="C6D9F1" w:themeFill="text2" w:themeFillTint="33"/>
            <w:textDirection w:val="btLr"/>
          </w:tcPr>
          <w:p w:rsidR="009B0D54" w:rsidRPr="00F22278" w:rsidRDefault="009B0D54" w:rsidP="009B0D54">
            <w:pPr>
              <w:spacing w:before="0"/>
              <w:ind w:left="113" w:right="113"/>
              <w:jc w:val="center"/>
              <w:rPr>
                <w:rFonts w:ascii="Arial" w:hAnsi="Arial" w:cs="Arial"/>
                <w:b/>
                <w:sz w:val="18"/>
                <w:szCs w:val="18"/>
              </w:rPr>
            </w:pPr>
            <w:r w:rsidRPr="00F22278">
              <w:rPr>
                <w:rFonts w:ascii="Arial" w:hAnsi="Arial" w:cs="Arial"/>
                <w:b/>
                <w:sz w:val="18"/>
                <w:szCs w:val="18"/>
              </w:rPr>
              <w:t>KR</w:t>
            </w: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8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408"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392"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7"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F27A23"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c>
          <w:tcPr>
            <w:tcW w:w="607"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85"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709" w:type="dxa"/>
            <w:textDirection w:val="btLr"/>
            <w:vAlign w:val="center"/>
          </w:tcPr>
          <w:p w:rsidR="009B0D54" w:rsidRPr="00F22278" w:rsidRDefault="009B0D54" w:rsidP="001E7D3C">
            <w:pPr>
              <w:spacing w:before="0"/>
              <w:ind w:left="113" w:right="113"/>
              <w:jc w:val="center"/>
              <w:rPr>
                <w:rFonts w:ascii="Arial" w:hAnsi="Arial" w:cs="Arial"/>
                <w:sz w:val="18"/>
                <w:szCs w:val="18"/>
              </w:rPr>
            </w:pPr>
          </w:p>
        </w:tc>
        <w:tc>
          <w:tcPr>
            <w:tcW w:w="608" w:type="dxa"/>
            <w:textDirection w:val="btLr"/>
            <w:vAlign w:val="center"/>
          </w:tcPr>
          <w:p w:rsidR="009B0D54" w:rsidRPr="00F22278" w:rsidRDefault="00A237A9" w:rsidP="001E7D3C">
            <w:pPr>
              <w:spacing w:before="0"/>
              <w:ind w:left="113" w:right="113"/>
              <w:jc w:val="center"/>
              <w:rPr>
                <w:rFonts w:ascii="Arial" w:hAnsi="Arial" w:cs="Arial"/>
                <w:sz w:val="18"/>
                <w:szCs w:val="18"/>
              </w:rPr>
            </w:pPr>
            <w:r w:rsidRPr="00F22278">
              <w:rPr>
                <w:rFonts w:ascii="Arial" w:hAnsi="Arial" w:cs="Arial"/>
                <w:szCs w:val="22"/>
              </w:rPr>
              <w:sym w:font="Wingdings" w:char="F0FC"/>
            </w:r>
          </w:p>
        </w:tc>
      </w:tr>
      <w:tr w:rsidR="001178AF" w:rsidRPr="00F22278" w:rsidTr="00F27A23">
        <w:trPr>
          <w:cantSplit/>
          <w:trHeight w:val="2505"/>
        </w:trPr>
        <w:tc>
          <w:tcPr>
            <w:tcW w:w="2013" w:type="dxa"/>
            <w:gridSpan w:val="3"/>
            <w:shd w:val="clear" w:color="auto" w:fill="C6D9F1" w:themeFill="text2" w:themeFillTint="33"/>
            <w:textDirection w:val="btLr"/>
          </w:tcPr>
          <w:p w:rsidR="001178AF" w:rsidRPr="00F22278" w:rsidRDefault="001178AF" w:rsidP="009D3101">
            <w:pPr>
              <w:spacing w:before="0"/>
              <w:ind w:left="113" w:right="113"/>
              <w:jc w:val="left"/>
              <w:rPr>
                <w:rFonts w:ascii="Arial" w:hAnsi="Arial" w:cs="Arial"/>
                <w:sz w:val="18"/>
                <w:szCs w:val="18"/>
              </w:rPr>
            </w:pPr>
            <w:r w:rsidRPr="00F22278">
              <w:rPr>
                <w:rFonts w:ascii="Arial" w:hAnsi="Arial" w:cs="Arial"/>
                <w:b/>
                <w:sz w:val="18"/>
                <w:szCs w:val="18"/>
              </w:rPr>
              <w:t>OER title</w:t>
            </w:r>
          </w:p>
        </w:tc>
        <w:tc>
          <w:tcPr>
            <w:tcW w:w="608"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Pair work: atoms and molecules, and chemical reactions</w:t>
            </w:r>
          </w:p>
        </w:tc>
        <w:tc>
          <w:tcPr>
            <w:tcW w:w="782"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Reading in the science classroom : heredity and evolution</w:t>
            </w:r>
          </w:p>
        </w:tc>
        <w:tc>
          <w:tcPr>
            <w:tcW w:w="608"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Mind mapping and concept mapping: acids, bases and salts</w:t>
            </w:r>
          </w:p>
        </w:tc>
        <w:tc>
          <w:tcPr>
            <w:tcW w:w="608"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Using local resources: life processes</w:t>
            </w:r>
          </w:p>
        </w:tc>
        <w:tc>
          <w:tcPr>
            <w:tcW w:w="607"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Community approaches: science education and environmental issues</w:t>
            </w:r>
          </w:p>
        </w:tc>
        <w:tc>
          <w:tcPr>
            <w:tcW w:w="408"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Using games: the Periodic Table</w:t>
            </w:r>
          </w:p>
        </w:tc>
        <w:tc>
          <w:tcPr>
            <w:tcW w:w="392"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Questioning: why do we fall ill?</w:t>
            </w:r>
          </w:p>
        </w:tc>
        <w:tc>
          <w:tcPr>
            <w:tcW w:w="608"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Language in the science classroom: cells</w:t>
            </w:r>
          </w:p>
        </w:tc>
        <w:tc>
          <w:tcPr>
            <w:tcW w:w="607"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Probing understanding: work and energy</w:t>
            </w:r>
          </w:p>
        </w:tc>
        <w:tc>
          <w:tcPr>
            <w:tcW w:w="607"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Using physical models: teaching electricity to Class X</w:t>
            </w:r>
          </w:p>
        </w:tc>
        <w:tc>
          <w:tcPr>
            <w:tcW w:w="607"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sz w:val="16"/>
                <w:szCs w:val="16"/>
              </w:rPr>
              <w:t>Brainstorming: force and laws of motion</w:t>
            </w:r>
          </w:p>
        </w:tc>
        <w:tc>
          <w:tcPr>
            <w:tcW w:w="685"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Building mental models: teaching carbon and its compounds to Class X</w:t>
            </w:r>
          </w:p>
        </w:tc>
        <w:tc>
          <w:tcPr>
            <w:tcW w:w="709"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Practical work and investigations: teaching gravitation to Class IX</w:t>
            </w:r>
          </w:p>
        </w:tc>
        <w:tc>
          <w:tcPr>
            <w:tcW w:w="709"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Effective demonstrations: teaching light and vision to Class X</w:t>
            </w:r>
          </w:p>
        </w:tc>
        <w:tc>
          <w:tcPr>
            <w:tcW w:w="608" w:type="dxa"/>
            <w:textDirection w:val="btLr"/>
            <w:vAlign w:val="center"/>
          </w:tcPr>
          <w:p w:rsidR="001178AF" w:rsidRPr="00F22278" w:rsidRDefault="00875FEF" w:rsidP="0066583E">
            <w:pPr>
              <w:spacing w:before="0"/>
              <w:ind w:left="113" w:right="113"/>
              <w:jc w:val="left"/>
              <w:rPr>
                <w:rFonts w:ascii="Arial" w:hAnsi="Arial" w:cs="Arial"/>
                <w:sz w:val="16"/>
                <w:szCs w:val="16"/>
              </w:rPr>
            </w:pPr>
            <w:r w:rsidRPr="00F22278">
              <w:rPr>
                <w:rFonts w:ascii="Arial" w:hAnsi="Arial" w:cs="Arial"/>
                <w:color w:val="000000"/>
                <w:sz w:val="16"/>
                <w:szCs w:val="16"/>
              </w:rPr>
              <w:t>Effective project work: sources of energy</w:t>
            </w:r>
          </w:p>
        </w:tc>
      </w:tr>
    </w:tbl>
    <w:p w:rsidR="00572F2A" w:rsidRPr="00F22278" w:rsidRDefault="00F57F86" w:rsidP="00572F2A">
      <w:pPr>
        <w:pStyle w:val="SectionHeading"/>
        <w:rPr>
          <w:rFonts w:ascii="Arial" w:hAnsi="Arial" w:cs="Arial"/>
        </w:rPr>
      </w:pPr>
      <w:bookmarkStart w:id="28" w:name="_Toc403982288"/>
      <w:bookmarkStart w:id="29" w:name="_Toc408390880"/>
      <w:r w:rsidRPr="00F22278">
        <w:rPr>
          <w:rFonts w:ascii="Arial" w:hAnsi="Arial" w:cs="Arial"/>
        </w:rPr>
        <w:t>Resource 4</w:t>
      </w:r>
      <w:r w:rsidR="00572F2A" w:rsidRPr="00F22278">
        <w:rPr>
          <w:rFonts w:ascii="Arial" w:hAnsi="Arial" w:cs="Arial"/>
        </w:rPr>
        <w:t>: The sections of a Teacher Development OER</w:t>
      </w:r>
    </w:p>
    <w:p w:rsidR="00572F2A" w:rsidRPr="00F22278" w:rsidRDefault="00572F2A" w:rsidP="00572F2A">
      <w:pPr>
        <w:spacing w:after="120" w:line="276" w:lineRule="auto"/>
        <w:jc w:val="left"/>
        <w:rPr>
          <w:rFonts w:ascii="Arial" w:hAnsi="Arial" w:cs="Arial"/>
          <w:i/>
        </w:rPr>
      </w:pPr>
      <w:r w:rsidRPr="00F22278">
        <w:rPr>
          <w:rFonts w:ascii="Arial" w:hAnsi="Arial" w:cs="Arial"/>
          <w:b/>
          <w:i/>
        </w:rPr>
        <w:t>Table R</w:t>
      </w:r>
      <w:r w:rsidR="00F57F86" w:rsidRPr="00F22278">
        <w:rPr>
          <w:rFonts w:ascii="Arial" w:hAnsi="Arial" w:cs="Arial"/>
          <w:b/>
          <w:i/>
        </w:rPr>
        <w:t>4</w:t>
      </w:r>
      <w:r w:rsidRPr="00F22278">
        <w:rPr>
          <w:rFonts w:ascii="Arial" w:hAnsi="Arial" w:cs="Arial"/>
          <w:b/>
          <w:i/>
        </w:rPr>
        <w:t>.1</w:t>
      </w:r>
      <w:r w:rsidRPr="00F22278">
        <w:rPr>
          <w:rFonts w:ascii="Arial" w:hAnsi="Arial" w:cs="Arial"/>
          <w:i/>
        </w:rPr>
        <w:t xml:space="preserve"> Features of a TESS-India Teacher Development OER. </w:t>
      </w:r>
    </w:p>
    <w:tbl>
      <w:tblPr>
        <w:tblStyle w:val="TableGrid"/>
        <w:tblW w:w="10490" w:type="dxa"/>
        <w:tblInd w:w="108" w:type="dxa"/>
        <w:tblLayout w:type="fixed"/>
        <w:tblLook w:val="04A0" w:firstRow="1" w:lastRow="0" w:firstColumn="1" w:lastColumn="0" w:noHBand="0" w:noVBand="1"/>
      </w:tblPr>
      <w:tblGrid>
        <w:gridCol w:w="534"/>
        <w:gridCol w:w="709"/>
        <w:gridCol w:w="709"/>
        <w:gridCol w:w="1701"/>
        <w:gridCol w:w="1701"/>
        <w:gridCol w:w="992"/>
        <w:gridCol w:w="993"/>
        <w:gridCol w:w="458"/>
        <w:gridCol w:w="992"/>
        <w:gridCol w:w="992"/>
        <w:gridCol w:w="709"/>
      </w:tblGrid>
      <w:tr w:rsidR="00F57F86" w:rsidRPr="00F22278" w:rsidTr="008E151B">
        <w:trPr>
          <w:cantSplit/>
          <w:trHeight w:val="10778"/>
        </w:trPr>
        <w:tc>
          <w:tcPr>
            <w:tcW w:w="534" w:type="dxa"/>
            <w:shd w:val="clear" w:color="auto" w:fill="C6D9F1" w:themeFill="text2" w:themeFillTint="33"/>
            <w:textDirection w:val="btLr"/>
          </w:tcPr>
          <w:p w:rsidR="00572F2A" w:rsidRPr="00F22278" w:rsidRDefault="00572F2A" w:rsidP="00F57F86">
            <w:pPr>
              <w:spacing w:before="0"/>
              <w:ind w:left="113" w:right="113"/>
              <w:jc w:val="left"/>
              <w:rPr>
                <w:rFonts w:ascii="Arial" w:hAnsi="Arial" w:cs="Arial"/>
                <w:b/>
                <w:sz w:val="20"/>
                <w:szCs w:val="20"/>
              </w:rPr>
            </w:pPr>
            <w:r w:rsidRPr="00F22278">
              <w:rPr>
                <w:rFonts w:ascii="Arial" w:hAnsi="Arial" w:cs="Arial"/>
                <w:b/>
                <w:sz w:val="20"/>
                <w:szCs w:val="20"/>
              </w:rPr>
              <w:t>Introduces the teaching approach and the curriculum topic of the unit</w:t>
            </w:r>
          </w:p>
        </w:tc>
        <w:tc>
          <w:tcPr>
            <w:tcW w:w="709" w:type="dxa"/>
            <w:textDirection w:val="btLr"/>
          </w:tcPr>
          <w:p w:rsidR="00572F2A" w:rsidRPr="00F22278" w:rsidRDefault="00572F2A" w:rsidP="00F57F86">
            <w:pPr>
              <w:spacing w:before="0"/>
              <w:ind w:left="113" w:right="113"/>
              <w:jc w:val="left"/>
              <w:rPr>
                <w:rFonts w:ascii="Arial" w:hAnsi="Arial" w:cs="Arial"/>
                <w:sz w:val="20"/>
                <w:szCs w:val="20"/>
              </w:rPr>
            </w:pPr>
            <w:r w:rsidRPr="00F22278">
              <w:rPr>
                <w:rFonts w:ascii="Arial" w:hAnsi="Arial" w:cs="Arial"/>
                <w:sz w:val="20"/>
                <w:szCs w:val="20"/>
              </w:rPr>
              <w:t>These are learning expectations for the teacher and highlight the key opportunities for learning in the unit.</w:t>
            </w:r>
          </w:p>
        </w:tc>
        <w:tc>
          <w:tcPr>
            <w:tcW w:w="709" w:type="dxa"/>
            <w:textDirection w:val="btLr"/>
          </w:tcPr>
          <w:p w:rsidR="00572F2A" w:rsidRPr="00F22278" w:rsidRDefault="00572F2A" w:rsidP="00F57F86">
            <w:pPr>
              <w:spacing w:before="0"/>
              <w:ind w:left="113" w:right="113"/>
              <w:jc w:val="left"/>
              <w:rPr>
                <w:rFonts w:ascii="Arial" w:hAnsi="Arial" w:cs="Arial"/>
                <w:sz w:val="20"/>
                <w:szCs w:val="20"/>
              </w:rPr>
            </w:pPr>
            <w:r w:rsidRPr="00F22278">
              <w:rPr>
                <w:rFonts w:ascii="Arial" w:hAnsi="Arial" w:cs="Arial"/>
                <w:sz w:val="20"/>
                <w:szCs w:val="20"/>
              </w:rPr>
              <w:t>This section explains why this approach is important, with the aim of supporting the teacher in applying their learning to different curriculum contexts.</w:t>
            </w:r>
          </w:p>
        </w:tc>
        <w:tc>
          <w:tcPr>
            <w:tcW w:w="1701" w:type="dxa"/>
            <w:textDirection w:val="btLr"/>
          </w:tcPr>
          <w:p w:rsidR="00572F2A" w:rsidRPr="00F22278" w:rsidRDefault="00F57F86" w:rsidP="008E151B">
            <w:pPr>
              <w:spacing w:before="0"/>
              <w:ind w:left="113" w:right="113"/>
              <w:jc w:val="left"/>
              <w:rPr>
                <w:rFonts w:ascii="Arial" w:hAnsi="Arial" w:cs="Arial"/>
                <w:sz w:val="20"/>
                <w:szCs w:val="20"/>
              </w:rPr>
            </w:pPr>
            <w:r w:rsidRPr="00F22278">
              <w:rPr>
                <w:rFonts w:ascii="Arial" w:hAnsi="Arial" w:cs="Arial"/>
                <w:sz w:val="20"/>
                <w:szCs w:val="20"/>
              </w:rPr>
              <w:t xml:space="preserve">These are activities to be carried out by the teacher. Most of them are activities for them to do in the classroom, with their students, but some involve working collaboratively with colleagues, or preparing for classroom activities. The activities help the teacher to enact practices </w:t>
            </w:r>
            <w:r w:rsidR="008E151B" w:rsidRPr="00F22278">
              <w:rPr>
                <w:rFonts w:ascii="Arial" w:hAnsi="Arial" w:cs="Arial"/>
                <w:sz w:val="20"/>
                <w:szCs w:val="20"/>
              </w:rPr>
              <w:t>that</w:t>
            </w:r>
            <w:r w:rsidRPr="00F22278">
              <w:rPr>
                <w:rFonts w:ascii="Arial" w:hAnsi="Arial" w:cs="Arial"/>
                <w:sz w:val="20"/>
                <w:szCs w:val="20"/>
              </w:rPr>
              <w:t xml:space="preserve"> position learners as knowledgeable, promote dialogic interactions and provide structured learning experiences taking account of prior learning.</w:t>
            </w:r>
            <w:r w:rsidR="008E151B" w:rsidRPr="00F22278">
              <w:rPr>
                <w:rFonts w:ascii="Arial" w:hAnsi="Arial" w:cs="Arial"/>
                <w:sz w:val="20"/>
                <w:szCs w:val="20"/>
              </w:rPr>
              <w:t xml:space="preserve"> </w:t>
            </w:r>
            <w:r w:rsidRPr="00F22278">
              <w:rPr>
                <w:rFonts w:ascii="Arial" w:hAnsi="Arial" w:cs="Arial"/>
                <w:sz w:val="20"/>
                <w:szCs w:val="20"/>
              </w:rPr>
              <w:t>It is through undertaking the activities that traditional practices will be disrupted and the teacher is supported in developing new understandings about teaching and learning.</w:t>
            </w:r>
          </w:p>
        </w:tc>
        <w:tc>
          <w:tcPr>
            <w:tcW w:w="1701" w:type="dxa"/>
            <w:textDirection w:val="btLr"/>
          </w:tcPr>
          <w:p w:rsidR="00572F2A" w:rsidRPr="00F22278" w:rsidRDefault="00F57F86" w:rsidP="008E151B">
            <w:pPr>
              <w:spacing w:before="0"/>
              <w:ind w:left="113" w:right="113"/>
              <w:jc w:val="left"/>
              <w:rPr>
                <w:rFonts w:ascii="Arial" w:hAnsi="Arial" w:cs="Arial"/>
                <w:sz w:val="20"/>
                <w:szCs w:val="20"/>
              </w:rPr>
            </w:pPr>
            <w:r w:rsidRPr="00F22278">
              <w:rPr>
                <w:rFonts w:ascii="Arial" w:hAnsi="Arial" w:cs="Arial"/>
                <w:sz w:val="20"/>
                <w:szCs w:val="20"/>
              </w:rPr>
              <w:t>These are first-hand accounts, by teachers, of their experience of carrying out the activities described, similar activities, preparatory activities or follow-up activities. The case studies are used to show how teachers respond to some of the challenges facing teacher</w:t>
            </w:r>
            <w:r w:rsidR="008E151B" w:rsidRPr="00F22278">
              <w:rPr>
                <w:rFonts w:ascii="Arial" w:hAnsi="Arial" w:cs="Arial"/>
                <w:sz w:val="20"/>
                <w:szCs w:val="20"/>
              </w:rPr>
              <w:t>s in India such as large, multi</w:t>
            </w:r>
            <w:r w:rsidRPr="00F22278">
              <w:rPr>
                <w:rFonts w:ascii="Arial" w:hAnsi="Arial" w:cs="Arial"/>
                <w:sz w:val="20"/>
                <w:szCs w:val="20"/>
              </w:rPr>
              <w:t xml:space="preserve">lingual and multigrade classes, and a lack of resources in authentic contexts. In particular they demonstrate inclusive practices, how to elicit prior knowledge, and how to make the teaching relevant to students’ lives. The case studies model mutuality </w:t>
            </w:r>
            <w:r w:rsidR="008E151B" w:rsidRPr="00F22278">
              <w:rPr>
                <w:rFonts w:ascii="Arial" w:hAnsi="Arial" w:cs="Arial"/>
                <w:sz w:val="20"/>
                <w:szCs w:val="20"/>
              </w:rPr>
              <w:t>– that is, t</w:t>
            </w:r>
            <w:r w:rsidRPr="00F22278">
              <w:rPr>
                <w:rFonts w:ascii="Arial" w:hAnsi="Arial" w:cs="Arial"/>
                <w:sz w:val="20"/>
                <w:szCs w:val="20"/>
              </w:rPr>
              <w:t>he negotiation of meaning to support participation.</w:t>
            </w:r>
          </w:p>
        </w:tc>
        <w:tc>
          <w:tcPr>
            <w:tcW w:w="992" w:type="dxa"/>
            <w:textDirection w:val="btLr"/>
          </w:tcPr>
          <w:p w:rsidR="00572F2A" w:rsidRPr="00F22278" w:rsidRDefault="00F57F86" w:rsidP="008E151B">
            <w:pPr>
              <w:spacing w:before="0"/>
              <w:ind w:left="113" w:right="113"/>
              <w:jc w:val="left"/>
              <w:rPr>
                <w:rFonts w:ascii="Arial" w:hAnsi="Arial" w:cs="Arial"/>
                <w:sz w:val="20"/>
                <w:szCs w:val="20"/>
              </w:rPr>
            </w:pPr>
            <w:r w:rsidRPr="00F22278">
              <w:rPr>
                <w:rFonts w:ascii="Arial" w:hAnsi="Arial" w:cs="Arial"/>
                <w:sz w:val="20"/>
                <w:szCs w:val="20"/>
              </w:rPr>
              <w:t>This encourages</w:t>
            </w:r>
            <w:r w:rsidR="008E151B" w:rsidRPr="00F22278">
              <w:rPr>
                <w:rFonts w:ascii="Arial" w:hAnsi="Arial" w:cs="Arial"/>
                <w:sz w:val="20"/>
                <w:szCs w:val="20"/>
              </w:rPr>
              <w:t xml:space="preserve"> </w:t>
            </w:r>
            <w:r w:rsidRPr="00F22278">
              <w:rPr>
                <w:rFonts w:ascii="Arial" w:hAnsi="Arial" w:cs="Arial"/>
                <w:sz w:val="20"/>
                <w:szCs w:val="20"/>
              </w:rPr>
              <w:t>the teacher to reflect purposefully on their existing practice or experience, or on what they have noticed when carrying out the activities or discussing the case studies. It is this sort of reflection that will lead to learning for the teacher.</w:t>
            </w:r>
          </w:p>
        </w:tc>
        <w:tc>
          <w:tcPr>
            <w:tcW w:w="993" w:type="dxa"/>
            <w:textDirection w:val="btLr"/>
          </w:tcPr>
          <w:p w:rsidR="00572F2A" w:rsidRPr="00F22278" w:rsidRDefault="00F57F86" w:rsidP="00F57F86">
            <w:pPr>
              <w:spacing w:before="0"/>
              <w:ind w:left="113" w:right="113"/>
              <w:jc w:val="left"/>
              <w:rPr>
                <w:rFonts w:ascii="Arial" w:hAnsi="Arial" w:cs="Arial"/>
                <w:sz w:val="20"/>
                <w:szCs w:val="20"/>
              </w:rPr>
            </w:pPr>
            <w:r w:rsidRPr="00F22278">
              <w:rPr>
                <w:rFonts w:ascii="Arial" w:hAnsi="Arial" w:cs="Arial"/>
                <w:sz w:val="20"/>
                <w:szCs w:val="20"/>
              </w:rPr>
              <w:t>The narrative reinforces the benefits of the approaches and techniques that are the focus of the OER. It shows how different aspects of the approach link together and complement each other. The purpose of the narrative is to support the teacher in being able to transfer their learning to different curriculum contexts.</w:t>
            </w:r>
          </w:p>
        </w:tc>
        <w:tc>
          <w:tcPr>
            <w:tcW w:w="458" w:type="dxa"/>
            <w:textDirection w:val="btLr"/>
          </w:tcPr>
          <w:p w:rsidR="00572F2A" w:rsidRPr="00F22278" w:rsidRDefault="00F57F86" w:rsidP="00F57F86">
            <w:pPr>
              <w:spacing w:before="0"/>
              <w:ind w:left="113" w:right="113"/>
              <w:jc w:val="left"/>
              <w:rPr>
                <w:rFonts w:ascii="Arial" w:hAnsi="Arial" w:cs="Arial"/>
                <w:sz w:val="20"/>
                <w:szCs w:val="20"/>
              </w:rPr>
            </w:pPr>
            <w:r w:rsidRPr="00F22278">
              <w:rPr>
                <w:rFonts w:ascii="Arial" w:hAnsi="Arial" w:cs="Arial"/>
                <w:sz w:val="20"/>
                <w:szCs w:val="20"/>
              </w:rPr>
              <w:t>This provides a brief review of the technique covered in the unit.</w:t>
            </w:r>
          </w:p>
        </w:tc>
        <w:tc>
          <w:tcPr>
            <w:tcW w:w="992" w:type="dxa"/>
            <w:textDirection w:val="btLr"/>
          </w:tcPr>
          <w:p w:rsidR="00572F2A" w:rsidRPr="00F22278" w:rsidRDefault="00F57F86" w:rsidP="00F57F86">
            <w:pPr>
              <w:spacing w:before="0"/>
              <w:ind w:left="113" w:right="113"/>
              <w:jc w:val="left"/>
              <w:rPr>
                <w:rFonts w:ascii="Arial" w:hAnsi="Arial" w:cs="Arial"/>
                <w:sz w:val="20"/>
                <w:szCs w:val="20"/>
              </w:rPr>
            </w:pPr>
            <w:r w:rsidRPr="00F22278">
              <w:rPr>
                <w:rFonts w:ascii="Arial" w:hAnsi="Arial" w:cs="Arial"/>
                <w:sz w:val="20"/>
                <w:szCs w:val="20"/>
              </w:rPr>
              <w:t>These contain material to support the teacher in carrying out the activities. They may contain mo</w:t>
            </w:r>
            <w:r w:rsidR="008E151B" w:rsidRPr="00F22278">
              <w:rPr>
                <w:rFonts w:ascii="Arial" w:hAnsi="Arial" w:cs="Arial"/>
                <w:sz w:val="20"/>
                <w:szCs w:val="20"/>
              </w:rPr>
              <w:t>re detail about the approach (such as</w:t>
            </w:r>
            <w:r w:rsidRPr="00F22278">
              <w:rPr>
                <w:rFonts w:ascii="Arial" w:hAnsi="Arial" w:cs="Arial"/>
                <w:sz w:val="20"/>
                <w:szCs w:val="20"/>
              </w:rPr>
              <w:t xml:space="preserve"> one of the key resources), support for subject knowledge development, classr</w:t>
            </w:r>
            <w:r w:rsidR="008E151B" w:rsidRPr="00F22278">
              <w:rPr>
                <w:rFonts w:ascii="Arial" w:hAnsi="Arial" w:cs="Arial"/>
                <w:sz w:val="20"/>
                <w:szCs w:val="20"/>
              </w:rPr>
              <w:t>oom resources, links to the NCF</w:t>
            </w:r>
            <w:r w:rsidRPr="00F22278">
              <w:rPr>
                <w:rFonts w:ascii="Arial" w:hAnsi="Arial" w:cs="Arial"/>
                <w:sz w:val="20"/>
                <w:szCs w:val="20"/>
              </w:rPr>
              <w:t xml:space="preserve"> or further examples of similar classroom activities.</w:t>
            </w:r>
          </w:p>
        </w:tc>
        <w:tc>
          <w:tcPr>
            <w:tcW w:w="992" w:type="dxa"/>
            <w:textDirection w:val="btLr"/>
          </w:tcPr>
          <w:p w:rsidR="00572F2A" w:rsidRPr="00F22278" w:rsidRDefault="00F57F86" w:rsidP="00F57F86">
            <w:pPr>
              <w:spacing w:before="0"/>
              <w:ind w:left="113" w:right="113"/>
              <w:jc w:val="left"/>
              <w:rPr>
                <w:rFonts w:ascii="Arial" w:hAnsi="Arial" w:cs="Arial"/>
                <w:sz w:val="20"/>
                <w:szCs w:val="20"/>
              </w:rPr>
            </w:pPr>
            <w:r w:rsidRPr="00F22278">
              <w:rPr>
                <w:rFonts w:ascii="Arial" w:hAnsi="Arial" w:cs="Arial"/>
                <w:sz w:val="20"/>
                <w:szCs w:val="20"/>
              </w:rPr>
              <w:t>These are intended to empower the teacher by encouraging them to take their learning beyond the OER and to engage with other resources to support their developing professional practice. In particular, this is an opportunity to support subject knowledge development and to raise awareness of resources available in India and internationally.</w:t>
            </w:r>
          </w:p>
        </w:tc>
        <w:tc>
          <w:tcPr>
            <w:tcW w:w="709" w:type="dxa"/>
            <w:textDirection w:val="btLr"/>
          </w:tcPr>
          <w:p w:rsidR="00572F2A" w:rsidRPr="00F22278" w:rsidRDefault="00F57F86" w:rsidP="00F57F86">
            <w:pPr>
              <w:spacing w:before="0"/>
              <w:ind w:left="113" w:right="113"/>
              <w:jc w:val="left"/>
              <w:rPr>
                <w:rFonts w:ascii="Arial" w:hAnsi="Arial" w:cs="Arial"/>
                <w:sz w:val="20"/>
                <w:szCs w:val="20"/>
              </w:rPr>
            </w:pPr>
            <w:r w:rsidRPr="00F22278">
              <w:rPr>
                <w:rFonts w:ascii="Arial" w:hAnsi="Arial" w:cs="Arial"/>
                <w:sz w:val="20"/>
                <w:szCs w:val="20"/>
              </w:rPr>
              <w:t>These include references used by the authors and other recommended readings for the teacher to extend their academic understanding of the issues highlighted in the unit.</w:t>
            </w:r>
          </w:p>
        </w:tc>
      </w:tr>
      <w:tr w:rsidR="00F57F86" w:rsidRPr="00F22278" w:rsidTr="008E151B">
        <w:trPr>
          <w:cantSplit/>
          <w:trHeight w:val="2556"/>
        </w:trPr>
        <w:tc>
          <w:tcPr>
            <w:tcW w:w="534" w:type="dxa"/>
            <w:shd w:val="clear" w:color="auto" w:fill="C6D9F1" w:themeFill="text2" w:themeFillTint="33"/>
            <w:textDirection w:val="btLr"/>
          </w:tcPr>
          <w:p w:rsidR="00572F2A" w:rsidRPr="00F22278" w:rsidRDefault="00572F2A" w:rsidP="00F57F86">
            <w:pPr>
              <w:spacing w:before="0"/>
              <w:ind w:left="113" w:right="113"/>
              <w:jc w:val="left"/>
              <w:rPr>
                <w:rFonts w:ascii="Arial" w:hAnsi="Arial" w:cs="Arial"/>
                <w:b/>
                <w:sz w:val="20"/>
                <w:szCs w:val="20"/>
              </w:rPr>
            </w:pPr>
            <w:bookmarkStart w:id="30" w:name="_Toc408390869"/>
            <w:r w:rsidRPr="00F22278">
              <w:rPr>
                <w:rFonts w:ascii="Arial" w:hAnsi="Arial" w:cs="Arial"/>
                <w:b/>
                <w:sz w:val="20"/>
                <w:szCs w:val="20"/>
              </w:rPr>
              <w:t>What this unit is about</w:t>
            </w:r>
            <w:bookmarkEnd w:id="30"/>
          </w:p>
        </w:tc>
        <w:tc>
          <w:tcPr>
            <w:tcW w:w="709" w:type="dxa"/>
            <w:textDirection w:val="btLr"/>
          </w:tcPr>
          <w:p w:rsidR="00572F2A" w:rsidRPr="00F22278" w:rsidRDefault="00572F2A" w:rsidP="00F57F86">
            <w:pPr>
              <w:spacing w:before="0"/>
              <w:ind w:left="113" w:right="113"/>
              <w:jc w:val="left"/>
              <w:rPr>
                <w:rFonts w:ascii="Arial" w:hAnsi="Arial" w:cs="Arial"/>
                <w:sz w:val="20"/>
                <w:szCs w:val="20"/>
              </w:rPr>
            </w:pPr>
            <w:bookmarkStart w:id="31" w:name="_Toc408390870"/>
            <w:r w:rsidRPr="00F22278">
              <w:rPr>
                <w:rFonts w:ascii="Arial" w:hAnsi="Arial" w:cs="Arial"/>
                <w:sz w:val="20"/>
                <w:szCs w:val="20"/>
              </w:rPr>
              <w:t>What school leaders can learn in this unit</w:t>
            </w:r>
            <w:bookmarkEnd w:id="31"/>
          </w:p>
        </w:tc>
        <w:tc>
          <w:tcPr>
            <w:tcW w:w="709" w:type="dxa"/>
            <w:textDirection w:val="btLr"/>
          </w:tcPr>
          <w:p w:rsidR="00572F2A" w:rsidRPr="00F22278" w:rsidRDefault="00572F2A" w:rsidP="00F57F86">
            <w:pPr>
              <w:spacing w:before="0"/>
              <w:ind w:left="113" w:right="113"/>
              <w:jc w:val="left"/>
              <w:rPr>
                <w:rFonts w:ascii="Arial" w:hAnsi="Arial" w:cs="Arial"/>
                <w:sz w:val="20"/>
                <w:szCs w:val="20"/>
              </w:rPr>
            </w:pPr>
            <w:bookmarkStart w:id="32" w:name="_Toc408390871"/>
            <w:r w:rsidRPr="00F22278">
              <w:rPr>
                <w:rFonts w:ascii="Arial" w:hAnsi="Arial" w:cs="Arial"/>
                <w:sz w:val="20"/>
                <w:szCs w:val="20"/>
              </w:rPr>
              <w:t>Why this approach is important</w:t>
            </w:r>
            <w:bookmarkEnd w:id="32"/>
          </w:p>
        </w:tc>
        <w:tc>
          <w:tcPr>
            <w:tcW w:w="1701" w:type="dxa"/>
            <w:textDirection w:val="btLr"/>
          </w:tcPr>
          <w:p w:rsidR="00572F2A" w:rsidRPr="00F22278" w:rsidRDefault="00572F2A" w:rsidP="00F57F86">
            <w:pPr>
              <w:spacing w:before="0"/>
              <w:ind w:left="113" w:right="113"/>
              <w:jc w:val="left"/>
              <w:rPr>
                <w:rFonts w:ascii="Arial" w:hAnsi="Arial" w:cs="Arial"/>
                <w:sz w:val="20"/>
                <w:szCs w:val="20"/>
              </w:rPr>
            </w:pPr>
            <w:bookmarkStart w:id="33" w:name="_Toc408390872"/>
            <w:r w:rsidRPr="00F22278">
              <w:rPr>
                <w:rFonts w:ascii="Arial" w:hAnsi="Arial" w:cs="Arial"/>
                <w:sz w:val="20"/>
                <w:szCs w:val="20"/>
              </w:rPr>
              <w:t>Activity</w:t>
            </w:r>
            <w:bookmarkEnd w:id="33"/>
          </w:p>
        </w:tc>
        <w:tc>
          <w:tcPr>
            <w:tcW w:w="1701" w:type="dxa"/>
            <w:textDirection w:val="btLr"/>
          </w:tcPr>
          <w:p w:rsidR="00572F2A" w:rsidRPr="00F22278" w:rsidRDefault="00572F2A" w:rsidP="00F57F86">
            <w:pPr>
              <w:spacing w:before="0"/>
              <w:ind w:left="113" w:right="113"/>
              <w:jc w:val="left"/>
              <w:rPr>
                <w:rFonts w:ascii="Arial" w:hAnsi="Arial" w:cs="Arial"/>
                <w:sz w:val="20"/>
                <w:szCs w:val="20"/>
              </w:rPr>
            </w:pPr>
            <w:bookmarkStart w:id="34" w:name="_Toc408390873"/>
            <w:r w:rsidRPr="00F22278">
              <w:rPr>
                <w:rFonts w:ascii="Arial" w:hAnsi="Arial" w:cs="Arial"/>
                <w:sz w:val="20"/>
                <w:szCs w:val="20"/>
              </w:rPr>
              <w:t>Case study</w:t>
            </w:r>
            <w:bookmarkEnd w:id="34"/>
          </w:p>
        </w:tc>
        <w:tc>
          <w:tcPr>
            <w:tcW w:w="992" w:type="dxa"/>
            <w:textDirection w:val="btLr"/>
          </w:tcPr>
          <w:p w:rsidR="00572F2A" w:rsidRPr="00F22278" w:rsidRDefault="00572F2A" w:rsidP="00F57F86">
            <w:pPr>
              <w:spacing w:before="0"/>
              <w:ind w:left="113" w:right="113"/>
              <w:jc w:val="left"/>
              <w:rPr>
                <w:rFonts w:ascii="Arial" w:hAnsi="Arial" w:cs="Arial"/>
                <w:sz w:val="20"/>
                <w:szCs w:val="20"/>
              </w:rPr>
            </w:pPr>
            <w:bookmarkStart w:id="35" w:name="_Toc408390874"/>
            <w:r w:rsidRPr="00F22278">
              <w:rPr>
                <w:rFonts w:ascii="Arial" w:hAnsi="Arial" w:cs="Arial"/>
                <w:sz w:val="20"/>
                <w:szCs w:val="20"/>
              </w:rPr>
              <w:t>Pause for thought</w:t>
            </w:r>
            <w:bookmarkEnd w:id="35"/>
          </w:p>
        </w:tc>
        <w:tc>
          <w:tcPr>
            <w:tcW w:w="993" w:type="dxa"/>
            <w:textDirection w:val="btLr"/>
          </w:tcPr>
          <w:p w:rsidR="00572F2A" w:rsidRPr="00F22278" w:rsidRDefault="00572F2A" w:rsidP="00F57F86">
            <w:pPr>
              <w:spacing w:before="0"/>
              <w:ind w:left="113" w:right="113"/>
              <w:jc w:val="left"/>
              <w:rPr>
                <w:rFonts w:ascii="Arial" w:hAnsi="Arial" w:cs="Arial"/>
                <w:sz w:val="20"/>
                <w:szCs w:val="20"/>
              </w:rPr>
            </w:pPr>
            <w:bookmarkStart w:id="36" w:name="_Toc408390875"/>
            <w:r w:rsidRPr="00F22278">
              <w:rPr>
                <w:rFonts w:ascii="Arial" w:hAnsi="Arial" w:cs="Arial"/>
                <w:sz w:val="20"/>
                <w:szCs w:val="20"/>
              </w:rPr>
              <w:t>Narrative</w:t>
            </w:r>
            <w:bookmarkEnd w:id="36"/>
          </w:p>
        </w:tc>
        <w:tc>
          <w:tcPr>
            <w:tcW w:w="458" w:type="dxa"/>
            <w:textDirection w:val="btLr"/>
          </w:tcPr>
          <w:p w:rsidR="00572F2A" w:rsidRPr="00F22278" w:rsidRDefault="00572F2A" w:rsidP="00F57F86">
            <w:pPr>
              <w:spacing w:before="0"/>
              <w:ind w:left="113" w:right="113"/>
              <w:jc w:val="left"/>
              <w:rPr>
                <w:rFonts w:ascii="Arial" w:hAnsi="Arial" w:cs="Arial"/>
                <w:sz w:val="20"/>
                <w:szCs w:val="20"/>
              </w:rPr>
            </w:pPr>
            <w:bookmarkStart w:id="37" w:name="_Toc408390876"/>
            <w:r w:rsidRPr="00F22278">
              <w:rPr>
                <w:rFonts w:ascii="Arial" w:hAnsi="Arial" w:cs="Arial"/>
                <w:sz w:val="20"/>
                <w:szCs w:val="20"/>
              </w:rPr>
              <w:t>Summary</w:t>
            </w:r>
            <w:bookmarkEnd w:id="37"/>
          </w:p>
        </w:tc>
        <w:tc>
          <w:tcPr>
            <w:tcW w:w="992" w:type="dxa"/>
            <w:textDirection w:val="btLr"/>
          </w:tcPr>
          <w:p w:rsidR="00572F2A" w:rsidRPr="00F22278" w:rsidRDefault="00572F2A" w:rsidP="00F57F86">
            <w:pPr>
              <w:spacing w:before="0"/>
              <w:ind w:left="113" w:right="113"/>
              <w:jc w:val="left"/>
              <w:rPr>
                <w:rFonts w:ascii="Arial" w:hAnsi="Arial" w:cs="Arial"/>
                <w:sz w:val="20"/>
                <w:szCs w:val="20"/>
              </w:rPr>
            </w:pPr>
            <w:bookmarkStart w:id="38" w:name="_Toc408390877"/>
            <w:r w:rsidRPr="00F22278">
              <w:rPr>
                <w:rFonts w:ascii="Arial" w:hAnsi="Arial" w:cs="Arial"/>
                <w:sz w:val="20"/>
                <w:szCs w:val="20"/>
              </w:rPr>
              <w:t>Resources</w:t>
            </w:r>
            <w:bookmarkEnd w:id="38"/>
          </w:p>
        </w:tc>
        <w:tc>
          <w:tcPr>
            <w:tcW w:w="992" w:type="dxa"/>
            <w:textDirection w:val="btLr"/>
          </w:tcPr>
          <w:p w:rsidR="00572F2A" w:rsidRPr="00F22278" w:rsidRDefault="00572F2A" w:rsidP="00F57F86">
            <w:pPr>
              <w:spacing w:before="0"/>
              <w:ind w:left="113" w:right="113"/>
              <w:jc w:val="left"/>
              <w:rPr>
                <w:rFonts w:ascii="Arial" w:hAnsi="Arial" w:cs="Arial"/>
                <w:sz w:val="20"/>
                <w:szCs w:val="20"/>
              </w:rPr>
            </w:pPr>
            <w:bookmarkStart w:id="39" w:name="_Toc408390878"/>
            <w:r w:rsidRPr="00F22278">
              <w:rPr>
                <w:rFonts w:ascii="Arial" w:hAnsi="Arial" w:cs="Arial"/>
                <w:sz w:val="20"/>
                <w:szCs w:val="20"/>
              </w:rPr>
              <w:t>Additional resources</w:t>
            </w:r>
            <w:bookmarkEnd w:id="39"/>
          </w:p>
        </w:tc>
        <w:tc>
          <w:tcPr>
            <w:tcW w:w="709" w:type="dxa"/>
            <w:textDirection w:val="btLr"/>
          </w:tcPr>
          <w:p w:rsidR="00572F2A" w:rsidRPr="00F22278" w:rsidRDefault="00572F2A" w:rsidP="00F57F86">
            <w:pPr>
              <w:spacing w:before="0"/>
              <w:ind w:left="113" w:right="113"/>
              <w:jc w:val="left"/>
              <w:rPr>
                <w:rFonts w:ascii="Arial" w:hAnsi="Arial" w:cs="Arial"/>
                <w:sz w:val="20"/>
                <w:szCs w:val="20"/>
              </w:rPr>
            </w:pPr>
            <w:bookmarkStart w:id="40" w:name="_Toc408390879"/>
            <w:r w:rsidRPr="00F22278">
              <w:rPr>
                <w:rFonts w:ascii="Arial" w:hAnsi="Arial" w:cs="Arial"/>
                <w:sz w:val="20"/>
                <w:szCs w:val="20"/>
              </w:rPr>
              <w:t>References/bibliography</w:t>
            </w:r>
            <w:bookmarkEnd w:id="40"/>
          </w:p>
        </w:tc>
      </w:tr>
    </w:tbl>
    <w:p w:rsidR="008E151B" w:rsidRPr="00F22278" w:rsidRDefault="008E151B" w:rsidP="008E151B">
      <w:pPr>
        <w:spacing w:after="120" w:line="276" w:lineRule="auto"/>
        <w:jc w:val="left"/>
        <w:rPr>
          <w:rFonts w:ascii="Arial" w:hAnsi="Arial" w:cs="Arial"/>
        </w:rPr>
      </w:pPr>
    </w:p>
    <w:p w:rsidR="00544BDB" w:rsidRPr="00F22278" w:rsidRDefault="00544BDB" w:rsidP="00544BDB">
      <w:pPr>
        <w:pStyle w:val="SectionHeading"/>
        <w:rPr>
          <w:rFonts w:ascii="Arial" w:hAnsi="Arial" w:cs="Arial"/>
        </w:rPr>
      </w:pPr>
      <w:r w:rsidRPr="00F22278">
        <w:rPr>
          <w:rFonts w:ascii="Arial" w:hAnsi="Arial" w:cs="Arial"/>
        </w:rPr>
        <w:t>Resource 5: The challenges to making changes</w:t>
      </w:r>
      <w:bookmarkEnd w:id="28"/>
      <w:bookmarkEnd w:id="29"/>
    </w:p>
    <w:p w:rsidR="00544BDB" w:rsidRPr="00F22278" w:rsidRDefault="00544BDB" w:rsidP="00544BDB">
      <w:pPr>
        <w:spacing w:after="120" w:line="276" w:lineRule="auto"/>
        <w:jc w:val="left"/>
        <w:rPr>
          <w:rFonts w:ascii="Arial" w:hAnsi="Arial" w:cs="Arial"/>
        </w:rPr>
      </w:pPr>
      <w:r w:rsidRPr="00F22278">
        <w:rPr>
          <w:rFonts w:ascii="Arial" w:hAnsi="Arial" w:cs="Arial"/>
        </w:rPr>
        <w:t xml:space="preserve">There is a large amount of research written about effecting change with teachers from many perspectives (Piaget, 1967; Shulman, 1986; Atherton, 1999; Eraut, 2001, 2004, 2007; Fullan, 2008; and many others). The School Leadership OERs on change introduce you to some of the theories of change and encourage you to think about how to plan and deliver </w:t>
      </w:r>
      <w:r w:rsidR="007F71B0" w:rsidRPr="00F22278">
        <w:rPr>
          <w:rFonts w:ascii="Arial" w:hAnsi="Arial" w:cs="Arial"/>
        </w:rPr>
        <w:t>it</w:t>
      </w:r>
      <w:r w:rsidRPr="00F22278">
        <w:rPr>
          <w:rFonts w:ascii="Arial" w:hAnsi="Arial" w:cs="Arial"/>
        </w:rPr>
        <w:t>.</w:t>
      </w:r>
    </w:p>
    <w:p w:rsidR="00544BDB" w:rsidRPr="00F22278" w:rsidRDefault="00544BDB" w:rsidP="00544BDB">
      <w:pPr>
        <w:spacing w:after="120" w:line="276" w:lineRule="auto"/>
        <w:jc w:val="left"/>
        <w:rPr>
          <w:rFonts w:ascii="Arial" w:hAnsi="Arial" w:cs="Arial"/>
        </w:rPr>
      </w:pPr>
      <w:r w:rsidRPr="00F22278">
        <w:rPr>
          <w:rFonts w:ascii="Arial" w:hAnsi="Arial" w:cs="Arial"/>
        </w:rPr>
        <w:t xml:space="preserve">All the theories seem to agree that effecting change in teaching means asking teachers to expand the boundaries of their comfort zone. To help teachers overcome any resistance that may arise, support is needed. Potential difficulties have to be addressed in order to plan effectively for delivering professional development activities. The list below summarises some of the challenges from teachers and suggests how you might respond. </w:t>
      </w:r>
    </w:p>
    <w:p w:rsidR="00544BDB" w:rsidRPr="00F22278" w:rsidRDefault="00544BDB" w:rsidP="00544BDB">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87936" behindDoc="0" locked="0" layoutInCell="1" allowOverlap="1" wp14:anchorId="317D71AD" wp14:editId="347EBB1C">
                <wp:simplePos x="0" y="0"/>
                <wp:positionH relativeFrom="column">
                  <wp:posOffset>611579</wp:posOffset>
                </wp:positionH>
                <wp:positionV relativeFrom="paragraph">
                  <wp:posOffset>34447</wp:posOffset>
                </wp:positionV>
                <wp:extent cx="4381995" cy="380010"/>
                <wp:effectExtent l="323850" t="0" r="19050" b="20320"/>
                <wp:wrapNone/>
                <wp:docPr id="4" name="Rounded Rectangular Callout 4"/>
                <wp:cNvGraphicFramePr/>
                <a:graphic xmlns:a="http://schemas.openxmlformats.org/drawingml/2006/main">
                  <a:graphicData uri="http://schemas.microsoft.com/office/word/2010/wordprocessingShape">
                    <wps:wsp>
                      <wps:cNvSpPr/>
                      <wps:spPr>
                        <a:xfrm>
                          <a:off x="0" y="0"/>
                          <a:ext cx="4381995" cy="380010"/>
                        </a:xfrm>
                        <a:prstGeom prst="wedgeRoundRectCallout">
                          <a:avLst>
                            <a:gd name="adj1" fmla="val -57127"/>
                            <a:gd name="adj2" fmla="val 8244"/>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B169A6" w:rsidRDefault="00B169A6" w:rsidP="00544BDB">
                            <w:pPr>
                              <w:spacing w:before="0"/>
                              <w:jc w:val="center"/>
                              <w:rPr>
                                <w:rFonts w:ascii="Arial" w:hAnsi="Arial" w:cs="Arial"/>
                                <w:color w:val="000000" w:themeColor="text1"/>
                              </w:rPr>
                            </w:pPr>
                            <w:r w:rsidRPr="00B169A6">
                              <w:rPr>
                                <w:rFonts w:ascii="Arial" w:hAnsi="Arial" w:cs="Arial"/>
                                <w:color w:val="000000" w:themeColor="text1"/>
                              </w:rPr>
                              <w:t>Why do we have to do this? It is hard enough to finish the syllabus.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D71AD" id="Rounded Rectangular Callout 4" o:spid="_x0000_s1050" type="#_x0000_t62" style="position:absolute;margin-left:48.15pt;margin-top:2.7pt;width:345.05pt;height:29.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" adj="-1539,12581" filled="f" strokecolor="black [3213]" strokeweight=".5pt">
                <v:textbox>
                  <w:txbxContent>
                    <w:p w:rsidR="00B169A6" w:rsidRPr="00B169A6" w:rsidRDefault="00B169A6" w:rsidP="00544BDB">
                      <w:pPr>
                        <w:spacing w:before="0"/>
                        <w:jc w:val="center"/>
                        <w:rPr>
                          <w:rFonts w:ascii="Arial" w:hAnsi="Arial" w:cs="Arial"/>
                          <w:color w:val="000000" w:themeColor="text1"/>
                        </w:rPr>
                      </w:pPr>
                      <w:r w:rsidRPr="00B169A6">
                        <w:rPr>
                          <w:rFonts w:ascii="Arial" w:hAnsi="Arial" w:cs="Arial"/>
                          <w:color w:val="000000" w:themeColor="text1"/>
                        </w:rPr>
                        <w:t>Why do we have to do this? It is hard enough to finish the syllabus.</w:t>
                      </w:r>
                    </w:p>
                  </w:txbxContent>
                </v:textbox>
              </v:shape>
            </w:pict>
          </mc:Fallback>
        </mc:AlternateContent>
      </w:r>
    </w:p>
    <w:p w:rsidR="00544BDB" w:rsidRPr="00F22278" w:rsidRDefault="00F31FC1" w:rsidP="00544BDB">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89984" behindDoc="0" locked="0" layoutInCell="1" allowOverlap="1" wp14:anchorId="7CDD0306" wp14:editId="45CA05EC">
                <wp:simplePos x="0" y="0"/>
                <wp:positionH relativeFrom="column">
                  <wp:posOffset>1641475</wp:posOffset>
                </wp:positionH>
                <wp:positionV relativeFrom="paragraph">
                  <wp:posOffset>241300</wp:posOffset>
                </wp:positionV>
                <wp:extent cx="4808220" cy="731520"/>
                <wp:effectExtent l="0" t="0" r="278130" b="11430"/>
                <wp:wrapNone/>
                <wp:docPr id="6" name="Rounded Rectangular Callout 6"/>
                <wp:cNvGraphicFramePr/>
                <a:graphic xmlns:a="http://schemas.openxmlformats.org/drawingml/2006/main">
                  <a:graphicData uri="http://schemas.microsoft.com/office/word/2010/wordprocessingShape">
                    <wps:wsp>
                      <wps:cNvSpPr/>
                      <wps:spPr>
                        <a:xfrm>
                          <a:off x="0" y="0"/>
                          <a:ext cx="4808220" cy="731520"/>
                        </a:xfrm>
                        <a:prstGeom prst="wedgeRoundRectCallout">
                          <a:avLst>
                            <a:gd name="adj1" fmla="val 55424"/>
                            <a:gd name="adj2" fmla="val -1070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B169A6" w:rsidRDefault="00B169A6" w:rsidP="00544BDB">
                            <w:pPr>
                              <w:spacing w:before="0"/>
                              <w:jc w:val="center"/>
                              <w:rPr>
                                <w:rFonts w:ascii="Arial" w:hAnsi="Arial" w:cs="Arial"/>
                                <w:color w:val="000000" w:themeColor="text1"/>
                              </w:rPr>
                            </w:pPr>
                            <w:r w:rsidRPr="00B169A6">
                              <w:rPr>
                                <w:rFonts w:ascii="Arial" w:hAnsi="Arial" w:cs="Arial"/>
                                <w:color w:val="000000" w:themeColor="text1"/>
                              </w:rPr>
                              <w:t>The things we’re doing are set out in the NCF 2005. If India is to compete in the world, we need to improve our educational outcomes. We need to work together to achieve what the government wants us to 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D0306" id="Rounded Rectangular Callout 6" o:spid="_x0000_s1051" type="#_x0000_t62" style="position:absolute;margin-left:129.25pt;margin-top:19pt;width:378.6pt;height:57.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" adj="22772,8489" filled="f" strokecolor="black [3213]" strokeweight=".5pt">
                <v:textbox>
                  <w:txbxContent>
                    <w:p w:rsidR="00B169A6" w:rsidRPr="00B169A6" w:rsidRDefault="00B169A6" w:rsidP="00544BDB">
                      <w:pPr>
                        <w:spacing w:before="0"/>
                        <w:jc w:val="center"/>
                        <w:rPr>
                          <w:rFonts w:ascii="Arial" w:hAnsi="Arial" w:cs="Arial"/>
                          <w:color w:val="000000" w:themeColor="text1"/>
                        </w:rPr>
                      </w:pPr>
                      <w:r w:rsidRPr="00B169A6">
                        <w:rPr>
                          <w:rFonts w:ascii="Arial" w:hAnsi="Arial" w:cs="Arial"/>
                          <w:color w:val="000000" w:themeColor="text1"/>
                        </w:rPr>
                        <w:t>The things we’re doing are set out in the NCF 2005. If India is to compete in the world, we need to improve our educational outcomes. We need to work together to achieve what the government wants us to do.</w:t>
                      </w:r>
                    </w:p>
                  </w:txbxContent>
                </v:textbox>
              </v:shape>
            </w:pict>
          </mc:Fallback>
        </mc:AlternateContent>
      </w:r>
    </w:p>
    <w:p w:rsidR="00544BDB" w:rsidRPr="00F22278" w:rsidRDefault="00544BDB" w:rsidP="00544BDB">
      <w:pPr>
        <w:spacing w:after="120" w:line="276" w:lineRule="auto"/>
        <w:jc w:val="left"/>
        <w:rPr>
          <w:rFonts w:ascii="Arial" w:hAnsi="Arial" w:cs="Arial"/>
        </w:rPr>
      </w:pPr>
    </w:p>
    <w:p w:rsidR="00544BDB" w:rsidRPr="00F22278" w:rsidRDefault="00544BDB" w:rsidP="00544BDB">
      <w:pPr>
        <w:spacing w:after="120" w:line="276" w:lineRule="auto"/>
        <w:jc w:val="left"/>
        <w:rPr>
          <w:rFonts w:ascii="Arial" w:hAnsi="Arial" w:cs="Arial"/>
        </w:rPr>
      </w:pPr>
    </w:p>
    <w:p w:rsidR="00544BDB" w:rsidRPr="00F22278" w:rsidRDefault="00544BDB" w:rsidP="00544BDB">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92032" behindDoc="0" locked="0" layoutInCell="1" allowOverlap="1" wp14:anchorId="72521B9A" wp14:editId="52F9E039">
                <wp:simplePos x="0" y="0"/>
                <wp:positionH relativeFrom="column">
                  <wp:posOffset>457200</wp:posOffset>
                </wp:positionH>
                <wp:positionV relativeFrom="paragraph">
                  <wp:posOffset>255583</wp:posOffset>
                </wp:positionV>
                <wp:extent cx="2185035" cy="344170"/>
                <wp:effectExtent l="228600" t="0" r="24765" b="17780"/>
                <wp:wrapNone/>
                <wp:docPr id="9" name="Rounded Rectangular Callout 9"/>
                <wp:cNvGraphicFramePr/>
                <a:graphic xmlns:a="http://schemas.openxmlformats.org/drawingml/2006/main">
                  <a:graphicData uri="http://schemas.microsoft.com/office/word/2010/wordprocessingShape">
                    <wps:wsp>
                      <wps:cNvSpPr/>
                      <wps:spPr>
                        <a:xfrm>
                          <a:off x="0" y="0"/>
                          <a:ext cx="2185035" cy="344170"/>
                        </a:xfrm>
                        <a:prstGeom prst="wedgeRoundRectCallout">
                          <a:avLst>
                            <a:gd name="adj1" fmla="val -60388"/>
                            <a:gd name="adj2" fmla="val 1343"/>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B169A6" w:rsidRDefault="00B169A6" w:rsidP="00544BDB">
                            <w:pPr>
                              <w:spacing w:before="0"/>
                              <w:jc w:val="center"/>
                              <w:rPr>
                                <w:rFonts w:ascii="Arial" w:hAnsi="Arial" w:cs="Arial"/>
                                <w:color w:val="000000" w:themeColor="text1"/>
                              </w:rPr>
                            </w:pPr>
                            <w:r w:rsidRPr="00B169A6">
                              <w:rPr>
                                <w:rFonts w:ascii="Arial" w:hAnsi="Arial" w:cs="Arial"/>
                                <w:color w:val="000000" w:themeColor="text1"/>
                              </w:rPr>
                              <w:t>I don’t have enough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21B9A" id="Rounded Rectangular Callout 9" o:spid="_x0000_s1052" type="#_x0000_t62" style="position:absolute;margin-left:36pt;margin-top:20.1pt;width:172.05pt;height:27.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" adj="-2244,11090" filled="f" strokecolor="black [3213]" strokeweight=".5pt">
                <v:textbox>
                  <w:txbxContent>
                    <w:p w:rsidR="00B169A6" w:rsidRPr="00B169A6" w:rsidRDefault="00B169A6" w:rsidP="00544BDB">
                      <w:pPr>
                        <w:spacing w:before="0"/>
                        <w:jc w:val="center"/>
                        <w:rPr>
                          <w:rFonts w:ascii="Arial" w:hAnsi="Arial" w:cs="Arial"/>
                          <w:color w:val="000000" w:themeColor="text1"/>
                        </w:rPr>
                      </w:pPr>
                      <w:r w:rsidRPr="00B169A6">
                        <w:rPr>
                          <w:rFonts w:ascii="Arial" w:hAnsi="Arial" w:cs="Arial"/>
                          <w:color w:val="000000" w:themeColor="text1"/>
                        </w:rPr>
                        <w:t>I don’t have enough resources.</w:t>
                      </w:r>
                    </w:p>
                  </w:txbxContent>
                </v:textbox>
              </v:shape>
            </w:pict>
          </mc:Fallback>
        </mc:AlternateContent>
      </w:r>
    </w:p>
    <w:p w:rsidR="00544BDB" w:rsidRPr="00F22278" w:rsidRDefault="00544BDB" w:rsidP="00544BDB">
      <w:pPr>
        <w:spacing w:after="120" w:line="276" w:lineRule="auto"/>
        <w:jc w:val="left"/>
        <w:rPr>
          <w:rFonts w:ascii="Arial" w:hAnsi="Arial" w:cs="Arial"/>
        </w:rPr>
      </w:pPr>
    </w:p>
    <w:p w:rsidR="00544BDB" w:rsidRPr="00F22278" w:rsidRDefault="00544BDB" w:rsidP="00544BDB">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93056" behindDoc="0" locked="0" layoutInCell="1" allowOverlap="1" wp14:anchorId="571BDF85" wp14:editId="635AD1F9">
                <wp:simplePos x="0" y="0"/>
                <wp:positionH relativeFrom="column">
                  <wp:posOffset>1951545</wp:posOffset>
                </wp:positionH>
                <wp:positionV relativeFrom="paragraph">
                  <wp:posOffset>157480</wp:posOffset>
                </wp:positionV>
                <wp:extent cx="4274218" cy="665018"/>
                <wp:effectExtent l="0" t="0" r="259715" b="20955"/>
                <wp:wrapNone/>
                <wp:docPr id="10" name="Rounded Rectangular Callout 10"/>
                <wp:cNvGraphicFramePr/>
                <a:graphic xmlns:a="http://schemas.openxmlformats.org/drawingml/2006/main">
                  <a:graphicData uri="http://schemas.microsoft.com/office/word/2010/wordprocessingShape">
                    <wps:wsp>
                      <wps:cNvSpPr/>
                      <wps:spPr>
                        <a:xfrm>
                          <a:off x="0" y="0"/>
                          <a:ext cx="4274218" cy="665018"/>
                        </a:xfrm>
                        <a:prstGeom prst="wedgeRoundRectCallout">
                          <a:avLst>
                            <a:gd name="adj1" fmla="val 55424"/>
                            <a:gd name="adj2" fmla="val -1070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B169A6" w:rsidRDefault="00B169A6" w:rsidP="00544BDB">
                            <w:pPr>
                              <w:spacing w:before="0"/>
                              <w:jc w:val="center"/>
                              <w:rPr>
                                <w:rFonts w:ascii="Arial" w:hAnsi="Arial" w:cs="Arial"/>
                                <w:color w:val="000000" w:themeColor="text1"/>
                              </w:rPr>
                            </w:pPr>
                            <w:r w:rsidRPr="00B169A6">
                              <w:rPr>
                                <w:rFonts w:ascii="Arial" w:hAnsi="Arial" w:cs="Arial"/>
                                <w:color w:val="000000" w:themeColor="text1"/>
                              </w:rPr>
                              <w:t>I appreciate that resources are scare. However, if you read the OER carefully, the activities do not require extra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BDF85" id="Rounded Rectangular Callout 10" o:spid="_x0000_s1053" type="#_x0000_t62" style="position:absolute;margin-left:153.65pt;margin-top:12.4pt;width:336.55pt;height:52.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" adj="22772,8489" filled="f" strokecolor="black [3213]" strokeweight=".5pt">
                <v:textbox>
                  <w:txbxContent>
                    <w:p w:rsidR="00B169A6" w:rsidRPr="00B169A6" w:rsidRDefault="00B169A6" w:rsidP="00544BDB">
                      <w:pPr>
                        <w:spacing w:before="0"/>
                        <w:jc w:val="center"/>
                        <w:rPr>
                          <w:rFonts w:ascii="Arial" w:hAnsi="Arial" w:cs="Arial"/>
                          <w:color w:val="000000" w:themeColor="text1"/>
                        </w:rPr>
                      </w:pPr>
                      <w:r w:rsidRPr="00B169A6">
                        <w:rPr>
                          <w:rFonts w:ascii="Arial" w:hAnsi="Arial" w:cs="Arial"/>
                          <w:color w:val="000000" w:themeColor="text1"/>
                        </w:rPr>
                        <w:t>I appreciate that resources are scare. However, if you read the OER carefully, the activities do not require extra resources.</w:t>
                      </w:r>
                    </w:p>
                  </w:txbxContent>
                </v:textbox>
              </v:shape>
            </w:pict>
          </mc:Fallback>
        </mc:AlternateContent>
      </w:r>
    </w:p>
    <w:p w:rsidR="00544BDB" w:rsidRPr="00F22278" w:rsidRDefault="00544BDB" w:rsidP="00544BDB">
      <w:pPr>
        <w:spacing w:after="120" w:line="276" w:lineRule="auto"/>
        <w:jc w:val="left"/>
        <w:rPr>
          <w:rFonts w:ascii="Arial" w:hAnsi="Arial" w:cs="Arial"/>
        </w:rPr>
      </w:pPr>
    </w:p>
    <w:p w:rsidR="00544BDB" w:rsidRPr="00F22278" w:rsidRDefault="00544BDB" w:rsidP="00544BDB">
      <w:pPr>
        <w:spacing w:after="120" w:line="276" w:lineRule="auto"/>
        <w:jc w:val="left"/>
        <w:rPr>
          <w:rFonts w:ascii="Arial" w:hAnsi="Arial" w:cs="Arial"/>
        </w:rPr>
      </w:pPr>
    </w:p>
    <w:p w:rsidR="00544BDB" w:rsidRPr="00F22278" w:rsidRDefault="00544BDB" w:rsidP="00544BDB">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95104" behindDoc="0" locked="0" layoutInCell="1" allowOverlap="1" wp14:anchorId="2E362370" wp14:editId="6DFA3B54">
                <wp:simplePos x="0" y="0"/>
                <wp:positionH relativeFrom="column">
                  <wp:posOffset>124690</wp:posOffset>
                </wp:positionH>
                <wp:positionV relativeFrom="paragraph">
                  <wp:posOffset>108832</wp:posOffset>
                </wp:positionV>
                <wp:extent cx="5403273" cy="379730"/>
                <wp:effectExtent l="400050" t="0" r="26035" b="20320"/>
                <wp:wrapNone/>
                <wp:docPr id="11" name="Rounded Rectangular Callout 11"/>
                <wp:cNvGraphicFramePr/>
                <a:graphic xmlns:a="http://schemas.openxmlformats.org/drawingml/2006/main">
                  <a:graphicData uri="http://schemas.microsoft.com/office/word/2010/wordprocessingShape">
                    <wps:wsp>
                      <wps:cNvSpPr/>
                      <wps:spPr>
                        <a:xfrm>
                          <a:off x="0" y="0"/>
                          <a:ext cx="5403273" cy="379730"/>
                        </a:xfrm>
                        <a:prstGeom prst="wedgeRoundRectCallout">
                          <a:avLst>
                            <a:gd name="adj1" fmla="val -57127"/>
                            <a:gd name="adj2" fmla="val 8244"/>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B169A6" w:rsidRDefault="00B169A6" w:rsidP="00544BDB">
                            <w:pPr>
                              <w:spacing w:before="0"/>
                              <w:jc w:val="center"/>
                              <w:rPr>
                                <w:rFonts w:ascii="Arial" w:hAnsi="Arial" w:cs="Arial"/>
                                <w:color w:val="000000" w:themeColor="text1"/>
                              </w:rPr>
                            </w:pPr>
                            <w:r w:rsidRPr="00B169A6">
                              <w:rPr>
                                <w:rFonts w:ascii="Arial" w:hAnsi="Arial" w:cs="Arial"/>
                                <w:color w:val="000000" w:themeColor="text1"/>
                              </w:rPr>
                              <w:t>There are too many students in the class. You can’t do group work with a big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62370" id="Rounded Rectangular Callout 11" o:spid="_x0000_s1054" type="#_x0000_t62" style="position:absolute;margin-left:9.8pt;margin-top:8.55pt;width:425.45pt;height:29.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" adj="-1539,12581" filled="f" strokecolor="black [3213]" strokeweight=".5pt">
                <v:textbox>
                  <w:txbxContent>
                    <w:p w:rsidR="00B169A6" w:rsidRPr="00B169A6" w:rsidRDefault="00B169A6" w:rsidP="00544BDB">
                      <w:pPr>
                        <w:spacing w:before="0"/>
                        <w:jc w:val="center"/>
                        <w:rPr>
                          <w:rFonts w:ascii="Arial" w:hAnsi="Arial" w:cs="Arial"/>
                          <w:color w:val="000000" w:themeColor="text1"/>
                        </w:rPr>
                      </w:pPr>
                      <w:r w:rsidRPr="00B169A6">
                        <w:rPr>
                          <w:rFonts w:ascii="Arial" w:hAnsi="Arial" w:cs="Arial"/>
                          <w:color w:val="000000" w:themeColor="text1"/>
                        </w:rPr>
                        <w:t>There are too many students in the class. You can’t do group work with a big class.</w:t>
                      </w:r>
                    </w:p>
                  </w:txbxContent>
                </v:textbox>
              </v:shape>
            </w:pict>
          </mc:Fallback>
        </mc:AlternateContent>
      </w:r>
    </w:p>
    <w:p w:rsidR="00544BDB" w:rsidRPr="00F22278" w:rsidRDefault="00544BDB" w:rsidP="00544BDB">
      <w:pPr>
        <w:spacing w:after="120" w:line="276" w:lineRule="auto"/>
        <w:jc w:val="left"/>
        <w:rPr>
          <w:rFonts w:ascii="Arial" w:hAnsi="Arial" w:cs="Arial"/>
        </w:rPr>
      </w:pPr>
    </w:p>
    <w:p w:rsidR="00544BDB" w:rsidRPr="00F22278" w:rsidRDefault="00544BDB" w:rsidP="00544BDB">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96128" behindDoc="0" locked="0" layoutInCell="1" allowOverlap="1" wp14:anchorId="33C2F5D6" wp14:editId="595DD102">
                <wp:simplePos x="0" y="0"/>
                <wp:positionH relativeFrom="column">
                  <wp:posOffset>1152525</wp:posOffset>
                </wp:positionH>
                <wp:positionV relativeFrom="paragraph">
                  <wp:posOffset>95885</wp:posOffset>
                </wp:positionV>
                <wp:extent cx="4808220" cy="771525"/>
                <wp:effectExtent l="0" t="0" r="278130" b="28575"/>
                <wp:wrapNone/>
                <wp:docPr id="21" name="Rounded Rectangular Callout 21"/>
                <wp:cNvGraphicFramePr/>
                <a:graphic xmlns:a="http://schemas.openxmlformats.org/drawingml/2006/main">
                  <a:graphicData uri="http://schemas.microsoft.com/office/word/2010/wordprocessingShape">
                    <wps:wsp>
                      <wps:cNvSpPr/>
                      <wps:spPr>
                        <a:xfrm>
                          <a:off x="0" y="0"/>
                          <a:ext cx="4808220" cy="771525"/>
                        </a:xfrm>
                        <a:prstGeom prst="wedgeRoundRectCallout">
                          <a:avLst>
                            <a:gd name="adj1" fmla="val 55424"/>
                            <a:gd name="adj2" fmla="val -1070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B169A6" w:rsidRDefault="00B169A6" w:rsidP="00544BDB">
                            <w:pPr>
                              <w:spacing w:before="0"/>
                              <w:jc w:val="center"/>
                              <w:rPr>
                                <w:rFonts w:ascii="Arial" w:hAnsi="Arial" w:cs="Arial"/>
                                <w:color w:val="000000" w:themeColor="text1"/>
                              </w:rPr>
                            </w:pPr>
                            <w:r w:rsidRPr="00B169A6">
                              <w:rPr>
                                <w:rFonts w:ascii="Arial" w:hAnsi="Arial" w:cs="Arial"/>
                                <w:color w:val="000000" w:themeColor="text1"/>
                              </w:rPr>
                              <w:t>Working with big classes presents many challenges, it’s true. But you can do pair work and groupwork with a large number of students. Some of the case studies in the OERs describe teachers working with very big classes.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2F5D6" id="Rounded Rectangular Callout 21" o:spid="_x0000_s1055" type="#_x0000_t62" style="position:absolute;margin-left:90.75pt;margin-top:7.55pt;width:378.6pt;height:60.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" adj="22772,8489" filled="f" strokecolor="black [3213]" strokeweight=".5pt">
                <v:textbox>
                  <w:txbxContent>
                    <w:p w:rsidR="00B169A6" w:rsidRPr="00B169A6" w:rsidRDefault="00B169A6" w:rsidP="00544BDB">
                      <w:pPr>
                        <w:spacing w:before="0"/>
                        <w:jc w:val="center"/>
                        <w:rPr>
                          <w:rFonts w:ascii="Arial" w:hAnsi="Arial" w:cs="Arial"/>
                          <w:color w:val="000000" w:themeColor="text1"/>
                        </w:rPr>
                      </w:pPr>
                      <w:r w:rsidRPr="00B169A6">
                        <w:rPr>
                          <w:rFonts w:ascii="Arial" w:hAnsi="Arial" w:cs="Arial"/>
                          <w:color w:val="000000" w:themeColor="text1"/>
                        </w:rPr>
                        <w:t>Working with big classes presents many challenges, it’s true. But you can do pair work and groupwork with a large number of students. Some of the case studies in the OERs describe teachers working with very big classes.</w:t>
                      </w:r>
                    </w:p>
                  </w:txbxContent>
                </v:textbox>
              </v:shape>
            </w:pict>
          </mc:Fallback>
        </mc:AlternateContent>
      </w:r>
    </w:p>
    <w:p w:rsidR="00544BDB" w:rsidRPr="00F22278" w:rsidRDefault="00544BDB" w:rsidP="00544BDB">
      <w:pPr>
        <w:spacing w:after="120" w:line="276" w:lineRule="auto"/>
        <w:jc w:val="left"/>
        <w:rPr>
          <w:rFonts w:ascii="Arial" w:hAnsi="Arial" w:cs="Arial"/>
        </w:rPr>
      </w:pPr>
    </w:p>
    <w:p w:rsidR="00544BDB" w:rsidRPr="00F22278" w:rsidRDefault="00544BDB" w:rsidP="00544BDB">
      <w:pPr>
        <w:spacing w:after="120" w:line="276" w:lineRule="auto"/>
        <w:jc w:val="left"/>
        <w:rPr>
          <w:rFonts w:ascii="Arial" w:hAnsi="Arial" w:cs="Arial"/>
        </w:rPr>
      </w:pPr>
    </w:p>
    <w:p w:rsidR="00544BDB" w:rsidRPr="00F22278" w:rsidRDefault="00BF42AB" w:rsidP="00544BDB">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98176" behindDoc="0" locked="0" layoutInCell="1" allowOverlap="1" wp14:anchorId="7F281164" wp14:editId="3F301719">
                <wp:simplePos x="0" y="0"/>
                <wp:positionH relativeFrom="column">
                  <wp:posOffset>457200</wp:posOffset>
                </wp:positionH>
                <wp:positionV relativeFrom="paragraph">
                  <wp:posOffset>129540</wp:posOffset>
                </wp:positionV>
                <wp:extent cx="1899920" cy="379730"/>
                <wp:effectExtent l="209550" t="0" r="24130" b="20320"/>
                <wp:wrapNone/>
                <wp:docPr id="22" name="Rounded Rectangular Callout 22"/>
                <wp:cNvGraphicFramePr/>
                <a:graphic xmlns:a="http://schemas.openxmlformats.org/drawingml/2006/main">
                  <a:graphicData uri="http://schemas.microsoft.com/office/word/2010/wordprocessingShape">
                    <wps:wsp>
                      <wps:cNvSpPr/>
                      <wps:spPr>
                        <a:xfrm>
                          <a:off x="0" y="0"/>
                          <a:ext cx="1899920" cy="379730"/>
                        </a:xfrm>
                        <a:prstGeom prst="wedgeRoundRectCallout">
                          <a:avLst>
                            <a:gd name="adj1" fmla="val -60877"/>
                            <a:gd name="adj2" fmla="val 1137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B169A6" w:rsidRDefault="00B169A6" w:rsidP="00BF42AB">
                            <w:pPr>
                              <w:spacing w:before="0"/>
                              <w:jc w:val="center"/>
                              <w:rPr>
                                <w:rFonts w:ascii="Arial" w:hAnsi="Arial" w:cs="Arial"/>
                                <w:color w:val="000000" w:themeColor="text1"/>
                              </w:rPr>
                            </w:pPr>
                            <w:r w:rsidRPr="00B169A6">
                              <w:rPr>
                                <w:rFonts w:ascii="Arial" w:hAnsi="Arial" w:cs="Arial"/>
                                <w:color w:val="000000" w:themeColor="text1"/>
                              </w:rPr>
                              <w:t>The students are too slow.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81164" id="Rounded Rectangular Callout 22" o:spid="_x0000_s1056" type="#_x0000_t62" style="position:absolute;margin-left:36pt;margin-top:10.2pt;width:149.6pt;height:29.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" adj="-2349,13256" filled="f" strokecolor="black [3213]" strokeweight=".5pt">
                <v:textbox>
                  <w:txbxContent>
                    <w:p w:rsidR="00B169A6" w:rsidRPr="00B169A6" w:rsidRDefault="00B169A6" w:rsidP="00BF42AB">
                      <w:pPr>
                        <w:spacing w:before="0"/>
                        <w:jc w:val="center"/>
                        <w:rPr>
                          <w:rFonts w:ascii="Arial" w:hAnsi="Arial" w:cs="Arial"/>
                          <w:color w:val="000000" w:themeColor="text1"/>
                        </w:rPr>
                      </w:pPr>
                      <w:r w:rsidRPr="00B169A6">
                        <w:rPr>
                          <w:rFonts w:ascii="Arial" w:hAnsi="Arial" w:cs="Arial"/>
                          <w:color w:val="000000" w:themeColor="text1"/>
                        </w:rPr>
                        <w:t>The students are too slow.</w:t>
                      </w:r>
                    </w:p>
                  </w:txbxContent>
                </v:textbox>
              </v:shape>
            </w:pict>
          </mc:Fallback>
        </mc:AlternateContent>
      </w:r>
    </w:p>
    <w:p w:rsidR="00544BDB" w:rsidRPr="00F22278" w:rsidRDefault="00544BDB" w:rsidP="00544BDB">
      <w:pPr>
        <w:spacing w:after="120" w:line="276" w:lineRule="auto"/>
        <w:jc w:val="left"/>
        <w:rPr>
          <w:rFonts w:ascii="Arial" w:hAnsi="Arial" w:cs="Arial"/>
        </w:rPr>
      </w:pPr>
    </w:p>
    <w:p w:rsidR="00BF42AB" w:rsidRPr="00F22278" w:rsidRDefault="00BF42AB" w:rsidP="00544BDB">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699200" behindDoc="0" locked="0" layoutInCell="1" allowOverlap="1" wp14:anchorId="32F2F7F8" wp14:editId="2E1FAF6D">
                <wp:simplePos x="0" y="0"/>
                <wp:positionH relativeFrom="column">
                  <wp:posOffset>1037590</wp:posOffset>
                </wp:positionH>
                <wp:positionV relativeFrom="paragraph">
                  <wp:posOffset>113030</wp:posOffset>
                </wp:positionV>
                <wp:extent cx="5259482" cy="1319917"/>
                <wp:effectExtent l="0" t="0" r="303530" b="13970"/>
                <wp:wrapNone/>
                <wp:docPr id="23" name="Rounded Rectangular Callout 23"/>
                <wp:cNvGraphicFramePr/>
                <a:graphic xmlns:a="http://schemas.openxmlformats.org/drawingml/2006/main">
                  <a:graphicData uri="http://schemas.microsoft.com/office/word/2010/wordprocessingShape">
                    <wps:wsp>
                      <wps:cNvSpPr/>
                      <wps:spPr>
                        <a:xfrm>
                          <a:off x="0" y="0"/>
                          <a:ext cx="5259482" cy="1319917"/>
                        </a:xfrm>
                        <a:prstGeom prst="wedgeRoundRectCallout">
                          <a:avLst>
                            <a:gd name="adj1" fmla="val 55424"/>
                            <a:gd name="adj2" fmla="val -1070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B169A6" w:rsidRDefault="00B169A6" w:rsidP="00BF42AB">
                            <w:pPr>
                              <w:spacing w:before="0"/>
                              <w:jc w:val="center"/>
                              <w:rPr>
                                <w:rFonts w:ascii="Arial" w:hAnsi="Arial" w:cs="Arial"/>
                                <w:color w:val="000000" w:themeColor="text1"/>
                              </w:rPr>
                            </w:pPr>
                            <w:r w:rsidRPr="00B169A6">
                              <w:rPr>
                                <w:rFonts w:ascii="Arial" w:hAnsi="Arial" w:cs="Arial"/>
                                <w:color w:val="000000" w:themeColor="text1"/>
                              </w:rPr>
                              <w:t>This is one of the hardest points to answer because many teachers believe that some children are born stupid. There is no doubt that some students find academic work harder than others, but research shows that with the right kind of help, all students can learn. Encourage your teachers to try and relate the work to the students’ everyday lives and organise their classroom so that the high- attaining students can help the low-attaining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2F7F8" id="Rounded Rectangular Callout 23" o:spid="_x0000_s1057" type="#_x0000_t62" style="position:absolute;margin-left:81.7pt;margin-top:8.9pt;width:414.15pt;height:103.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" adj="22772,8489" filled="f" strokecolor="black [3213]" strokeweight=".5pt">
                <v:textbox>
                  <w:txbxContent>
                    <w:p w:rsidR="00B169A6" w:rsidRPr="00B169A6" w:rsidRDefault="00B169A6" w:rsidP="00BF42AB">
                      <w:pPr>
                        <w:spacing w:before="0"/>
                        <w:jc w:val="center"/>
                        <w:rPr>
                          <w:rFonts w:ascii="Arial" w:hAnsi="Arial" w:cs="Arial"/>
                          <w:color w:val="000000" w:themeColor="text1"/>
                        </w:rPr>
                      </w:pPr>
                      <w:r w:rsidRPr="00B169A6">
                        <w:rPr>
                          <w:rFonts w:ascii="Arial" w:hAnsi="Arial" w:cs="Arial"/>
                          <w:color w:val="000000" w:themeColor="text1"/>
                        </w:rPr>
                        <w:t>This is one of the hardest points to answer because many teachers believe that some children are born stupid. There is no doubt that some students find academic work harder than others, but research shows that with the right kind of help, all students can learn. Encourage your teachers to try and relate the work to the students’ everyday lives and organise their classroom so that the high- attaining students can help the low-attaining students.</w:t>
                      </w:r>
                    </w:p>
                  </w:txbxContent>
                </v:textbox>
              </v:shape>
            </w:pict>
          </mc:Fallback>
        </mc:AlternateContent>
      </w:r>
    </w:p>
    <w:p w:rsidR="00BF42AB" w:rsidRPr="00F22278" w:rsidRDefault="00BF42AB" w:rsidP="00544BDB">
      <w:pPr>
        <w:spacing w:after="120" w:line="276" w:lineRule="auto"/>
        <w:jc w:val="left"/>
        <w:rPr>
          <w:rFonts w:ascii="Arial" w:hAnsi="Arial" w:cs="Arial"/>
        </w:rPr>
      </w:pPr>
    </w:p>
    <w:p w:rsidR="00BF42AB" w:rsidRPr="00F22278" w:rsidRDefault="00BF42AB" w:rsidP="00544BDB">
      <w:pPr>
        <w:spacing w:after="120" w:line="276" w:lineRule="auto"/>
        <w:jc w:val="left"/>
        <w:rPr>
          <w:rFonts w:ascii="Arial" w:hAnsi="Arial" w:cs="Arial"/>
        </w:rPr>
      </w:pPr>
    </w:p>
    <w:p w:rsidR="00BF42AB" w:rsidRPr="00F22278" w:rsidRDefault="00BF42AB" w:rsidP="00544BDB">
      <w:pPr>
        <w:spacing w:after="120" w:line="276" w:lineRule="auto"/>
        <w:jc w:val="left"/>
        <w:rPr>
          <w:rFonts w:ascii="Arial" w:hAnsi="Arial" w:cs="Arial"/>
        </w:rPr>
      </w:pPr>
    </w:p>
    <w:p w:rsidR="00BF42AB" w:rsidRPr="00F22278" w:rsidRDefault="00BF42AB" w:rsidP="00544BDB">
      <w:pPr>
        <w:spacing w:after="120" w:line="276" w:lineRule="auto"/>
        <w:jc w:val="left"/>
        <w:rPr>
          <w:rFonts w:ascii="Arial" w:hAnsi="Arial" w:cs="Arial"/>
        </w:rPr>
      </w:pPr>
    </w:p>
    <w:p w:rsidR="00BF42AB" w:rsidRPr="00F22278" w:rsidRDefault="00B169A6" w:rsidP="00544BDB">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701248" behindDoc="0" locked="0" layoutInCell="1" allowOverlap="1" wp14:anchorId="49248303" wp14:editId="18C2F71D">
                <wp:simplePos x="0" y="0"/>
                <wp:positionH relativeFrom="column">
                  <wp:posOffset>278765</wp:posOffset>
                </wp:positionH>
                <wp:positionV relativeFrom="paragraph">
                  <wp:posOffset>246380</wp:posOffset>
                </wp:positionV>
                <wp:extent cx="3443605" cy="509270"/>
                <wp:effectExtent l="247650" t="0" r="23495" b="24130"/>
                <wp:wrapNone/>
                <wp:docPr id="24" name="Rounded Rectangular Callout 24"/>
                <wp:cNvGraphicFramePr/>
                <a:graphic xmlns:a="http://schemas.openxmlformats.org/drawingml/2006/main">
                  <a:graphicData uri="http://schemas.microsoft.com/office/word/2010/wordprocessingShape">
                    <wps:wsp>
                      <wps:cNvSpPr/>
                      <wps:spPr>
                        <a:xfrm>
                          <a:off x="0" y="0"/>
                          <a:ext cx="3443605" cy="509270"/>
                        </a:xfrm>
                        <a:prstGeom prst="wedgeRoundRectCallout">
                          <a:avLst>
                            <a:gd name="adj1" fmla="val -57127"/>
                            <a:gd name="adj2" fmla="val 8244"/>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B169A6" w:rsidRDefault="00B169A6" w:rsidP="00572F2A">
                            <w:pPr>
                              <w:spacing w:before="0"/>
                              <w:jc w:val="center"/>
                              <w:rPr>
                                <w:rFonts w:ascii="Arial" w:hAnsi="Arial" w:cs="Arial"/>
                                <w:color w:val="000000" w:themeColor="text1"/>
                              </w:rPr>
                            </w:pPr>
                            <w:r w:rsidRPr="00B169A6">
                              <w:rPr>
                                <w:rFonts w:ascii="Arial" w:hAnsi="Arial" w:cs="Arial"/>
                                <w:color w:val="000000" w:themeColor="text1"/>
                              </w:rPr>
                              <w:t>The students are reluctant to talk about their work – they are not very good at working in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48303" id="Rounded Rectangular Callout 24" o:spid="_x0000_s1058" type="#_x0000_t62" style="position:absolute;margin-left:21.95pt;margin-top:19.4pt;width:271.15pt;height:40.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" adj="-1539,12581" filled="f" strokecolor="black [3213]" strokeweight=".5pt">
                <v:textbox>
                  <w:txbxContent>
                    <w:p w:rsidR="00B169A6" w:rsidRPr="00B169A6" w:rsidRDefault="00B169A6" w:rsidP="00572F2A">
                      <w:pPr>
                        <w:spacing w:before="0"/>
                        <w:jc w:val="center"/>
                        <w:rPr>
                          <w:rFonts w:ascii="Arial" w:hAnsi="Arial" w:cs="Arial"/>
                          <w:color w:val="000000" w:themeColor="text1"/>
                        </w:rPr>
                      </w:pPr>
                      <w:r w:rsidRPr="00B169A6">
                        <w:rPr>
                          <w:rFonts w:ascii="Arial" w:hAnsi="Arial" w:cs="Arial"/>
                          <w:color w:val="000000" w:themeColor="text1"/>
                        </w:rPr>
                        <w:t>The students are reluctant to talk about their work – they are not very good at working in groups.</w:t>
                      </w:r>
                    </w:p>
                  </w:txbxContent>
                </v:textbox>
              </v:shape>
            </w:pict>
          </mc:Fallback>
        </mc:AlternateContent>
      </w:r>
    </w:p>
    <w:p w:rsidR="00BF42AB" w:rsidRPr="00F22278" w:rsidRDefault="00BF42AB" w:rsidP="00544BDB">
      <w:pPr>
        <w:spacing w:after="120" w:line="276" w:lineRule="auto"/>
        <w:jc w:val="left"/>
        <w:rPr>
          <w:rFonts w:ascii="Arial" w:hAnsi="Arial" w:cs="Arial"/>
        </w:rPr>
      </w:pPr>
    </w:p>
    <w:p w:rsidR="00BF42AB" w:rsidRPr="00F22278" w:rsidRDefault="00BF42AB" w:rsidP="00544BDB">
      <w:pPr>
        <w:spacing w:after="120" w:line="276" w:lineRule="auto"/>
        <w:jc w:val="left"/>
        <w:rPr>
          <w:rFonts w:ascii="Arial" w:hAnsi="Arial" w:cs="Arial"/>
        </w:rPr>
      </w:pPr>
    </w:p>
    <w:p w:rsidR="00BF42AB" w:rsidRPr="00F22278" w:rsidRDefault="00B169A6" w:rsidP="00544BDB">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702272" behindDoc="0" locked="0" layoutInCell="1" allowOverlap="1" wp14:anchorId="4726113F" wp14:editId="1A70746E">
                <wp:simplePos x="0" y="0"/>
                <wp:positionH relativeFrom="column">
                  <wp:posOffset>527685</wp:posOffset>
                </wp:positionH>
                <wp:positionV relativeFrom="paragraph">
                  <wp:posOffset>86360</wp:posOffset>
                </wp:positionV>
                <wp:extent cx="5721985" cy="949960"/>
                <wp:effectExtent l="0" t="0" r="335915" b="21590"/>
                <wp:wrapNone/>
                <wp:docPr id="25" name="Rounded Rectangular Callout 25"/>
                <wp:cNvGraphicFramePr/>
                <a:graphic xmlns:a="http://schemas.openxmlformats.org/drawingml/2006/main">
                  <a:graphicData uri="http://schemas.microsoft.com/office/word/2010/wordprocessingShape">
                    <wps:wsp>
                      <wps:cNvSpPr/>
                      <wps:spPr>
                        <a:xfrm>
                          <a:off x="0" y="0"/>
                          <a:ext cx="5721985" cy="949960"/>
                        </a:xfrm>
                        <a:prstGeom prst="wedgeRoundRectCallout">
                          <a:avLst>
                            <a:gd name="adj1" fmla="val 55424"/>
                            <a:gd name="adj2" fmla="val -1070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B169A6" w:rsidRDefault="00B169A6" w:rsidP="00572F2A">
                            <w:pPr>
                              <w:spacing w:before="0"/>
                              <w:jc w:val="center"/>
                              <w:rPr>
                                <w:rFonts w:ascii="Arial" w:hAnsi="Arial" w:cs="Arial"/>
                                <w:color w:val="000000" w:themeColor="text1"/>
                              </w:rPr>
                            </w:pPr>
                            <w:r w:rsidRPr="00B169A6">
                              <w:rPr>
                                <w:rFonts w:ascii="Arial" w:hAnsi="Arial" w:cs="Arial"/>
                                <w:color w:val="000000" w:themeColor="text1"/>
                              </w:rPr>
                              <w:t>If students are used to being asked to remain silent while the teacher delivers a lecture, then it will take some time for them to get used to new approaches. The teachers will need to be patient and start with some of the easier techniques, like pair work. It is a good idea to explain to the students why you are asking them to work in this way.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6113F" id="Rounded Rectangular Callout 25" o:spid="_x0000_s1059" type="#_x0000_t62" style="position:absolute;margin-left:41.55pt;margin-top:6.8pt;width:450.55pt;height:74.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" adj="22772,8489" filled="f" strokecolor="black [3213]" strokeweight=".5pt">
                <v:textbox>
                  <w:txbxContent>
                    <w:p w:rsidR="00B169A6" w:rsidRPr="00B169A6" w:rsidRDefault="00B169A6" w:rsidP="00572F2A">
                      <w:pPr>
                        <w:spacing w:before="0"/>
                        <w:jc w:val="center"/>
                        <w:rPr>
                          <w:rFonts w:ascii="Arial" w:hAnsi="Arial" w:cs="Arial"/>
                          <w:color w:val="000000" w:themeColor="text1"/>
                        </w:rPr>
                      </w:pPr>
                      <w:r w:rsidRPr="00B169A6">
                        <w:rPr>
                          <w:rFonts w:ascii="Arial" w:hAnsi="Arial" w:cs="Arial"/>
                          <w:color w:val="000000" w:themeColor="text1"/>
                        </w:rPr>
                        <w:t>If students are used to being asked to remain silent while the teacher delivers a lecture, then it will take some time for them to get used to new approaches. The teachers will need to be patient and start with some of the easier techniques, like pair work. It is a good idea to explain to the students why you are asking them to work in this way.</w:t>
                      </w:r>
                    </w:p>
                  </w:txbxContent>
                </v:textbox>
              </v:shape>
            </w:pict>
          </mc:Fallback>
        </mc:AlternateContent>
      </w:r>
    </w:p>
    <w:p w:rsidR="00BF42AB" w:rsidRPr="00F22278" w:rsidRDefault="00BF42AB" w:rsidP="00544BDB">
      <w:pPr>
        <w:spacing w:after="120" w:line="276" w:lineRule="auto"/>
        <w:jc w:val="left"/>
        <w:rPr>
          <w:rFonts w:ascii="Arial" w:hAnsi="Arial" w:cs="Arial"/>
        </w:rPr>
      </w:pPr>
    </w:p>
    <w:p w:rsidR="00BF42AB" w:rsidRPr="00F22278" w:rsidRDefault="00BF42AB" w:rsidP="00544BDB">
      <w:pPr>
        <w:spacing w:after="120" w:line="276" w:lineRule="auto"/>
        <w:jc w:val="left"/>
        <w:rPr>
          <w:rFonts w:ascii="Arial" w:hAnsi="Arial" w:cs="Arial"/>
        </w:rPr>
      </w:pPr>
    </w:p>
    <w:p w:rsidR="00BF42AB" w:rsidRPr="00F22278" w:rsidRDefault="00BF42AB" w:rsidP="00544BDB">
      <w:pPr>
        <w:spacing w:after="120" w:line="276" w:lineRule="auto"/>
        <w:jc w:val="left"/>
        <w:rPr>
          <w:rFonts w:ascii="Arial" w:hAnsi="Arial" w:cs="Arial"/>
        </w:rPr>
      </w:pPr>
    </w:p>
    <w:p w:rsidR="00BF42AB" w:rsidRPr="00F22278" w:rsidRDefault="00B169A6" w:rsidP="00544BDB">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704320" behindDoc="0" locked="0" layoutInCell="1" allowOverlap="1" wp14:anchorId="2F992E79" wp14:editId="2298B552">
                <wp:simplePos x="0" y="0"/>
                <wp:positionH relativeFrom="column">
                  <wp:posOffset>290195</wp:posOffset>
                </wp:positionH>
                <wp:positionV relativeFrom="paragraph">
                  <wp:posOffset>30480</wp:posOffset>
                </wp:positionV>
                <wp:extent cx="4809490" cy="367665"/>
                <wp:effectExtent l="342900" t="0" r="10160" b="13335"/>
                <wp:wrapNone/>
                <wp:docPr id="26" name="Rounded Rectangular Callout 26"/>
                <wp:cNvGraphicFramePr/>
                <a:graphic xmlns:a="http://schemas.openxmlformats.org/drawingml/2006/main">
                  <a:graphicData uri="http://schemas.microsoft.com/office/word/2010/wordprocessingShape">
                    <wps:wsp>
                      <wps:cNvSpPr/>
                      <wps:spPr>
                        <a:xfrm>
                          <a:off x="0" y="0"/>
                          <a:ext cx="4809490" cy="367665"/>
                        </a:xfrm>
                        <a:prstGeom prst="wedgeRoundRectCallout">
                          <a:avLst>
                            <a:gd name="adj1" fmla="val -57127"/>
                            <a:gd name="adj2" fmla="val 8244"/>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B169A6" w:rsidRDefault="00B169A6" w:rsidP="00572F2A">
                            <w:pPr>
                              <w:spacing w:before="0"/>
                              <w:jc w:val="center"/>
                              <w:rPr>
                                <w:rFonts w:ascii="Arial" w:hAnsi="Arial" w:cs="Arial"/>
                                <w:color w:val="000000" w:themeColor="text1"/>
                              </w:rPr>
                            </w:pPr>
                            <w:r w:rsidRPr="00B169A6">
                              <w:rPr>
                                <w:rFonts w:ascii="Arial" w:hAnsi="Arial" w:cs="Arial"/>
                                <w:color w:val="000000" w:themeColor="text1"/>
                              </w:rPr>
                              <w:t>The syllabus is too long. I haven’t got time to do groupwork and role play.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92E79" id="Rounded Rectangular Callout 26" o:spid="_x0000_s1060" type="#_x0000_t62" style="position:absolute;margin-left:22.85pt;margin-top:2.4pt;width:378.7pt;height:28.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" adj="-1539,12581" filled="f" strokecolor="black [3213]" strokeweight=".5pt">
                <v:textbox>
                  <w:txbxContent>
                    <w:p w:rsidR="00B169A6" w:rsidRPr="00B169A6" w:rsidRDefault="00B169A6" w:rsidP="00572F2A">
                      <w:pPr>
                        <w:spacing w:before="0"/>
                        <w:jc w:val="center"/>
                        <w:rPr>
                          <w:rFonts w:ascii="Arial" w:hAnsi="Arial" w:cs="Arial"/>
                          <w:color w:val="000000" w:themeColor="text1"/>
                        </w:rPr>
                      </w:pPr>
                      <w:r w:rsidRPr="00B169A6">
                        <w:rPr>
                          <w:rFonts w:ascii="Arial" w:hAnsi="Arial" w:cs="Arial"/>
                          <w:color w:val="000000" w:themeColor="text1"/>
                        </w:rPr>
                        <w:t>The syllabus is too long. I haven’t got time to do groupwork and role play.</w:t>
                      </w:r>
                    </w:p>
                  </w:txbxContent>
                </v:textbox>
              </v:shape>
            </w:pict>
          </mc:Fallback>
        </mc:AlternateContent>
      </w:r>
    </w:p>
    <w:p w:rsidR="00BF42AB" w:rsidRPr="00F22278" w:rsidRDefault="00BF42AB" w:rsidP="00544BDB">
      <w:pPr>
        <w:spacing w:after="120" w:line="276" w:lineRule="auto"/>
        <w:jc w:val="left"/>
        <w:rPr>
          <w:rFonts w:ascii="Arial" w:hAnsi="Arial" w:cs="Arial"/>
        </w:rPr>
      </w:pPr>
    </w:p>
    <w:p w:rsidR="00BF42AB" w:rsidRPr="00F22278" w:rsidRDefault="00B169A6" w:rsidP="00544BDB">
      <w:pPr>
        <w:spacing w:after="120" w:line="276" w:lineRule="auto"/>
        <w:jc w:val="left"/>
        <w:rPr>
          <w:rFonts w:ascii="Arial" w:hAnsi="Arial" w:cs="Arial"/>
        </w:rPr>
      </w:pPr>
      <w:r w:rsidRPr="00F22278">
        <w:rPr>
          <w:rFonts w:ascii="Arial" w:hAnsi="Arial" w:cs="Arial"/>
          <w:noProof/>
        </w:rPr>
        <mc:AlternateContent>
          <mc:Choice Requires="wps">
            <w:drawing>
              <wp:anchor distT="0" distB="0" distL="114300" distR="114300" simplePos="0" relativeHeight="251705344" behindDoc="0" locked="0" layoutInCell="1" allowOverlap="1" wp14:anchorId="7A0D3954" wp14:editId="685D35B0">
                <wp:simplePos x="0" y="0"/>
                <wp:positionH relativeFrom="column">
                  <wp:posOffset>730250</wp:posOffset>
                </wp:positionH>
                <wp:positionV relativeFrom="paragraph">
                  <wp:posOffset>62865</wp:posOffset>
                </wp:positionV>
                <wp:extent cx="5434965" cy="1163320"/>
                <wp:effectExtent l="0" t="0" r="318135" b="17780"/>
                <wp:wrapNone/>
                <wp:docPr id="32" name="Rounded Rectangular Callout 32"/>
                <wp:cNvGraphicFramePr/>
                <a:graphic xmlns:a="http://schemas.openxmlformats.org/drawingml/2006/main">
                  <a:graphicData uri="http://schemas.microsoft.com/office/word/2010/wordprocessingShape">
                    <wps:wsp>
                      <wps:cNvSpPr/>
                      <wps:spPr>
                        <a:xfrm>
                          <a:off x="0" y="0"/>
                          <a:ext cx="5434965" cy="1163320"/>
                        </a:xfrm>
                        <a:prstGeom prst="wedgeRoundRectCallout">
                          <a:avLst>
                            <a:gd name="adj1" fmla="val 55424"/>
                            <a:gd name="adj2" fmla="val -1070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9A6" w:rsidRPr="00B169A6" w:rsidRDefault="00B169A6" w:rsidP="00572F2A">
                            <w:pPr>
                              <w:spacing w:before="0"/>
                              <w:jc w:val="center"/>
                              <w:rPr>
                                <w:rFonts w:ascii="Arial" w:hAnsi="Arial" w:cs="Arial"/>
                                <w:color w:val="000000" w:themeColor="text1"/>
                              </w:rPr>
                            </w:pPr>
                            <w:r w:rsidRPr="00B169A6">
                              <w:rPr>
                                <w:rFonts w:ascii="Arial" w:hAnsi="Arial" w:cs="Arial"/>
                                <w:color w:val="000000" w:themeColor="text1"/>
                              </w:rPr>
                              <w:t>The approaches used in the OERs will help students to understand the ideas rather than just rely on rote learning. If they understand they are more likely to remember the work and retain the knowledge. Many of the techniques described can be done in a relatively small amount of time. If your students understand the work, they will be able to assimilate knowledge much more quickly.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D3954" id="Rounded Rectangular Callout 32" o:spid="_x0000_s1061" type="#_x0000_t62" style="position:absolute;margin-left:57.5pt;margin-top:4.95pt;width:427.95pt;height:91.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" adj="22772,8489" filled="f" strokecolor="black [3213]" strokeweight=".5pt">
                <v:textbox>
                  <w:txbxContent>
                    <w:p w:rsidR="00B169A6" w:rsidRPr="00B169A6" w:rsidRDefault="00B169A6" w:rsidP="00572F2A">
                      <w:pPr>
                        <w:spacing w:before="0"/>
                        <w:jc w:val="center"/>
                        <w:rPr>
                          <w:rFonts w:ascii="Arial" w:hAnsi="Arial" w:cs="Arial"/>
                          <w:color w:val="000000" w:themeColor="text1"/>
                        </w:rPr>
                      </w:pPr>
                      <w:r w:rsidRPr="00B169A6">
                        <w:rPr>
                          <w:rFonts w:ascii="Arial" w:hAnsi="Arial" w:cs="Arial"/>
                          <w:color w:val="000000" w:themeColor="text1"/>
                        </w:rPr>
                        <w:t>The approaches used in the OERs will help students to understand the ideas rather than just rely on rote learning. If they understand they are more likely to remember the work and retain the knowledge. Many of the techniques described can be done in a relatively small amount of time. If your students understand the work, they will be able to assimilate knowledge much more quickly.</w:t>
                      </w:r>
                    </w:p>
                  </w:txbxContent>
                </v:textbox>
              </v:shape>
            </w:pict>
          </mc:Fallback>
        </mc:AlternateContent>
      </w:r>
    </w:p>
    <w:p w:rsidR="00BF42AB" w:rsidRPr="00F22278" w:rsidRDefault="00BF42AB" w:rsidP="00544BDB">
      <w:pPr>
        <w:spacing w:after="120" w:line="276" w:lineRule="auto"/>
        <w:jc w:val="left"/>
        <w:rPr>
          <w:rFonts w:ascii="Arial" w:hAnsi="Arial" w:cs="Arial"/>
        </w:rPr>
      </w:pPr>
    </w:p>
    <w:p w:rsidR="00BF42AB" w:rsidRPr="00F22278" w:rsidRDefault="00BF42AB" w:rsidP="00544BDB">
      <w:pPr>
        <w:spacing w:after="120" w:line="276" w:lineRule="auto"/>
        <w:jc w:val="left"/>
        <w:rPr>
          <w:rFonts w:ascii="Arial" w:hAnsi="Arial" w:cs="Arial"/>
        </w:rPr>
      </w:pPr>
    </w:p>
    <w:p w:rsidR="00BF42AB" w:rsidRPr="00F22278" w:rsidRDefault="00BF42AB" w:rsidP="00544BDB">
      <w:pPr>
        <w:spacing w:after="120" w:line="276" w:lineRule="auto"/>
        <w:jc w:val="left"/>
        <w:rPr>
          <w:rFonts w:ascii="Arial" w:hAnsi="Arial" w:cs="Arial"/>
        </w:rPr>
      </w:pPr>
    </w:p>
    <w:p w:rsidR="00BF42AB" w:rsidRPr="00F22278" w:rsidRDefault="00BF42AB" w:rsidP="00544BDB">
      <w:pPr>
        <w:spacing w:after="120" w:line="276" w:lineRule="auto"/>
        <w:jc w:val="left"/>
        <w:rPr>
          <w:rFonts w:ascii="Arial" w:hAnsi="Arial" w:cs="Arial"/>
        </w:rPr>
      </w:pPr>
    </w:p>
    <w:p w:rsidR="00BF42AB" w:rsidRPr="00F22278" w:rsidRDefault="00BF42AB" w:rsidP="00544BDB">
      <w:pPr>
        <w:spacing w:after="120" w:line="276" w:lineRule="auto"/>
        <w:jc w:val="left"/>
        <w:rPr>
          <w:rFonts w:ascii="Arial" w:hAnsi="Arial" w:cs="Arial"/>
        </w:rPr>
      </w:pPr>
    </w:p>
    <w:p w:rsidR="00544BDB" w:rsidRPr="00F22278" w:rsidRDefault="00544BDB" w:rsidP="00544BDB">
      <w:pPr>
        <w:pStyle w:val="SectionHeading"/>
        <w:rPr>
          <w:rFonts w:ascii="Arial" w:hAnsi="Arial" w:cs="Arial"/>
        </w:rPr>
      </w:pPr>
      <w:r w:rsidRPr="00F22278">
        <w:rPr>
          <w:rFonts w:ascii="Arial" w:hAnsi="Arial" w:cs="Arial"/>
        </w:rPr>
        <w:t>Resource 6: Reflection aid for teachers</w:t>
      </w:r>
    </w:p>
    <w:p w:rsidR="00544BDB" w:rsidRPr="00F22278" w:rsidRDefault="00544BDB" w:rsidP="00544BDB">
      <w:pPr>
        <w:spacing w:after="120" w:line="276" w:lineRule="auto"/>
        <w:jc w:val="left"/>
        <w:rPr>
          <w:rFonts w:ascii="Arial" w:hAnsi="Arial" w:cs="Arial"/>
        </w:rPr>
      </w:pPr>
      <w:r w:rsidRPr="00F22278">
        <w:rPr>
          <w:rFonts w:ascii="Arial" w:hAnsi="Arial" w:cs="Arial"/>
        </w:rPr>
        <w:t xml:space="preserve">Choose some of the questions </w:t>
      </w:r>
      <w:r w:rsidR="007F71B0" w:rsidRPr="00F22278">
        <w:rPr>
          <w:rFonts w:ascii="Arial" w:hAnsi="Arial" w:cs="Arial"/>
        </w:rPr>
        <w:t xml:space="preserve">below </w:t>
      </w:r>
      <w:r w:rsidRPr="00F22278">
        <w:rPr>
          <w:rFonts w:ascii="Arial" w:hAnsi="Arial" w:cs="Arial"/>
        </w:rPr>
        <w:t xml:space="preserve">for discussion, depending on how much time you have. </w:t>
      </w:r>
    </w:p>
    <w:p w:rsidR="00544BDB" w:rsidRPr="00F22278" w:rsidRDefault="00544BDB" w:rsidP="00BF42AB">
      <w:pPr>
        <w:pStyle w:val="ListParagraph"/>
        <w:numPr>
          <w:ilvl w:val="0"/>
          <w:numId w:val="8"/>
        </w:numPr>
        <w:spacing w:after="120" w:line="276" w:lineRule="auto"/>
        <w:jc w:val="left"/>
        <w:rPr>
          <w:rFonts w:ascii="Arial" w:hAnsi="Arial" w:cs="Arial"/>
        </w:rPr>
      </w:pPr>
      <w:r w:rsidRPr="00F22278">
        <w:rPr>
          <w:rFonts w:ascii="Arial" w:hAnsi="Arial" w:cs="Arial"/>
        </w:rPr>
        <w:t xml:space="preserve">What challenges did I have while planning and preparing for this lesson? </w:t>
      </w:r>
    </w:p>
    <w:p w:rsidR="00544BDB" w:rsidRPr="00F22278" w:rsidRDefault="00544BDB" w:rsidP="00BF42AB">
      <w:pPr>
        <w:pStyle w:val="ListParagraph"/>
        <w:numPr>
          <w:ilvl w:val="0"/>
          <w:numId w:val="8"/>
        </w:numPr>
        <w:spacing w:after="120" w:line="276" w:lineRule="auto"/>
        <w:jc w:val="left"/>
        <w:rPr>
          <w:rFonts w:ascii="Arial" w:hAnsi="Arial" w:cs="Arial"/>
        </w:rPr>
      </w:pPr>
      <w:r w:rsidRPr="00F22278">
        <w:rPr>
          <w:rFonts w:ascii="Arial" w:hAnsi="Arial" w:cs="Arial"/>
        </w:rPr>
        <w:t xml:space="preserve">How did the pupils respond to the activities? </w:t>
      </w:r>
    </w:p>
    <w:p w:rsidR="00544BDB" w:rsidRPr="00F22278" w:rsidRDefault="00544BDB" w:rsidP="00BF42AB">
      <w:pPr>
        <w:pStyle w:val="ListParagraph"/>
        <w:numPr>
          <w:ilvl w:val="0"/>
          <w:numId w:val="8"/>
        </w:numPr>
        <w:spacing w:after="120" w:line="276" w:lineRule="auto"/>
        <w:jc w:val="left"/>
        <w:rPr>
          <w:rFonts w:ascii="Arial" w:hAnsi="Arial" w:cs="Arial"/>
        </w:rPr>
      </w:pPr>
      <w:r w:rsidRPr="00F22278">
        <w:rPr>
          <w:rFonts w:ascii="Arial" w:hAnsi="Arial" w:cs="Arial"/>
        </w:rPr>
        <w:t xml:space="preserve">What did my pupils learn and how do I know this? </w:t>
      </w:r>
    </w:p>
    <w:p w:rsidR="00544BDB" w:rsidRPr="00F22278" w:rsidRDefault="00544BDB" w:rsidP="00BF42AB">
      <w:pPr>
        <w:pStyle w:val="ListParagraph"/>
        <w:numPr>
          <w:ilvl w:val="0"/>
          <w:numId w:val="8"/>
        </w:numPr>
        <w:spacing w:after="120" w:line="276" w:lineRule="auto"/>
        <w:jc w:val="left"/>
        <w:rPr>
          <w:rFonts w:ascii="Arial" w:hAnsi="Arial" w:cs="Arial"/>
        </w:rPr>
      </w:pPr>
      <w:r w:rsidRPr="00F22278">
        <w:rPr>
          <w:rFonts w:ascii="Arial" w:hAnsi="Arial" w:cs="Arial"/>
        </w:rPr>
        <w:t xml:space="preserve">Were there differences in what they learned? </w:t>
      </w:r>
    </w:p>
    <w:p w:rsidR="00544BDB" w:rsidRPr="00F22278" w:rsidRDefault="00544BDB" w:rsidP="00BF42AB">
      <w:pPr>
        <w:pStyle w:val="ListParagraph"/>
        <w:numPr>
          <w:ilvl w:val="0"/>
          <w:numId w:val="8"/>
        </w:numPr>
        <w:spacing w:after="120" w:line="276" w:lineRule="auto"/>
        <w:jc w:val="left"/>
        <w:rPr>
          <w:rFonts w:ascii="Arial" w:hAnsi="Arial" w:cs="Arial"/>
        </w:rPr>
      </w:pPr>
      <w:r w:rsidRPr="00F22278">
        <w:rPr>
          <w:rFonts w:ascii="Arial" w:hAnsi="Arial" w:cs="Arial"/>
        </w:rPr>
        <w:t xml:space="preserve">Were the outcomes of the lesson achieved? </w:t>
      </w:r>
    </w:p>
    <w:p w:rsidR="00544BDB" w:rsidRPr="00F22278" w:rsidRDefault="00544BDB" w:rsidP="00BF42AB">
      <w:pPr>
        <w:pStyle w:val="ListParagraph"/>
        <w:numPr>
          <w:ilvl w:val="0"/>
          <w:numId w:val="8"/>
        </w:numPr>
        <w:spacing w:after="120" w:line="276" w:lineRule="auto"/>
        <w:jc w:val="left"/>
        <w:rPr>
          <w:rFonts w:ascii="Arial" w:hAnsi="Arial" w:cs="Arial"/>
        </w:rPr>
      </w:pPr>
      <w:r w:rsidRPr="00F22278">
        <w:rPr>
          <w:rFonts w:ascii="Arial" w:hAnsi="Arial" w:cs="Arial"/>
        </w:rPr>
        <w:t xml:space="preserve">What was I pleased about? </w:t>
      </w:r>
    </w:p>
    <w:p w:rsidR="00544BDB" w:rsidRPr="00F22278" w:rsidRDefault="00544BDB" w:rsidP="00BF42AB">
      <w:pPr>
        <w:pStyle w:val="ListParagraph"/>
        <w:numPr>
          <w:ilvl w:val="0"/>
          <w:numId w:val="8"/>
        </w:numPr>
        <w:spacing w:after="120" w:line="276" w:lineRule="auto"/>
        <w:jc w:val="left"/>
        <w:rPr>
          <w:rFonts w:ascii="Arial" w:hAnsi="Arial" w:cs="Arial"/>
        </w:rPr>
      </w:pPr>
      <w:r w:rsidRPr="00F22278">
        <w:rPr>
          <w:rFonts w:ascii="Arial" w:hAnsi="Arial" w:cs="Arial"/>
        </w:rPr>
        <w:t xml:space="preserve">What surprised me? </w:t>
      </w:r>
    </w:p>
    <w:p w:rsidR="00544BDB" w:rsidRPr="00F22278" w:rsidRDefault="00544BDB" w:rsidP="00BF42AB">
      <w:pPr>
        <w:pStyle w:val="ListParagraph"/>
        <w:numPr>
          <w:ilvl w:val="0"/>
          <w:numId w:val="8"/>
        </w:numPr>
        <w:spacing w:after="120" w:line="276" w:lineRule="auto"/>
        <w:jc w:val="left"/>
        <w:rPr>
          <w:rFonts w:ascii="Arial" w:hAnsi="Arial" w:cs="Arial"/>
        </w:rPr>
      </w:pPr>
      <w:r w:rsidRPr="00F22278">
        <w:rPr>
          <w:rFonts w:ascii="Arial" w:hAnsi="Arial" w:cs="Arial"/>
        </w:rPr>
        <w:t xml:space="preserve">What, if anything, was disappointing? </w:t>
      </w:r>
    </w:p>
    <w:p w:rsidR="00CA4880" w:rsidRPr="00F22278" w:rsidRDefault="00CA4880" w:rsidP="00CA4880">
      <w:pPr>
        <w:pStyle w:val="Heading1"/>
        <w:keepLines/>
        <w:rPr>
          <w:rFonts w:ascii="Arial" w:hAnsi="Arial" w:cs="Arial"/>
        </w:rPr>
      </w:pPr>
      <w:r w:rsidRPr="00F22278">
        <w:rPr>
          <w:rFonts w:ascii="Arial" w:hAnsi="Arial" w:cs="Arial"/>
        </w:rPr>
        <w:t>References/bibliography</w:t>
      </w:r>
    </w:p>
    <w:p w:rsidR="00CA4880" w:rsidRPr="00F22278" w:rsidRDefault="00CA4880" w:rsidP="00CA4880">
      <w:pPr>
        <w:spacing w:after="120" w:line="276" w:lineRule="auto"/>
        <w:jc w:val="left"/>
        <w:rPr>
          <w:rFonts w:ascii="Arial" w:hAnsi="Arial" w:cs="Arial"/>
        </w:rPr>
      </w:pPr>
      <w:bookmarkStart w:id="41" w:name="ATHERTON_J_S_(1999)"/>
      <w:r w:rsidRPr="00F22278">
        <w:rPr>
          <w:rFonts w:ascii="Arial" w:hAnsi="Arial" w:cs="Arial"/>
        </w:rPr>
        <w:t xml:space="preserve">Argote, L. and Ingram, P. (2000) ‘Knowledge transfer: a basis for competitive advantage in firms’, </w:t>
      </w:r>
      <w:r w:rsidRPr="00F22278">
        <w:rPr>
          <w:rFonts w:ascii="Arial" w:hAnsi="Arial" w:cs="Arial"/>
          <w:i/>
        </w:rPr>
        <w:t>Organizational Behavior and Human Decision Processes</w:t>
      </w:r>
      <w:r w:rsidRPr="00F22278">
        <w:rPr>
          <w:rFonts w:ascii="Arial" w:hAnsi="Arial" w:cs="Arial"/>
        </w:rPr>
        <w:t>, vol. 82, no. 1, pp. 150–69.</w:t>
      </w:r>
      <w:r w:rsidR="0042267D" w:rsidRPr="00F22278">
        <w:rPr>
          <w:rFonts w:ascii="Arial" w:hAnsi="Arial" w:cs="Arial"/>
        </w:rPr>
        <w:t xml:space="preserve"> Available from: </w:t>
      </w:r>
      <w:hyperlink r:id="rId38" w:history="1">
        <w:r w:rsidR="0042267D" w:rsidRPr="00F22278">
          <w:rPr>
            <w:rStyle w:val="Hyperlink"/>
            <w:rFonts w:ascii="Arial" w:hAnsi="Arial" w:cs="Arial"/>
          </w:rPr>
          <w:t>http://www.columbia.edu/~pi17/2893a.pdf</w:t>
        </w:r>
      </w:hyperlink>
      <w:r w:rsidR="0042267D" w:rsidRPr="00F22278">
        <w:rPr>
          <w:rFonts w:ascii="Arial" w:hAnsi="Arial" w:cs="Arial"/>
        </w:rPr>
        <w:t xml:space="preserve"> (accessed 28 January 2015). </w:t>
      </w:r>
    </w:p>
    <w:p w:rsidR="00CA4880" w:rsidRPr="00F22278" w:rsidRDefault="00CA4880" w:rsidP="00CA4880">
      <w:pPr>
        <w:spacing w:after="120" w:line="276" w:lineRule="auto"/>
        <w:jc w:val="left"/>
        <w:rPr>
          <w:rFonts w:ascii="Arial" w:hAnsi="Arial" w:cs="Arial"/>
        </w:rPr>
      </w:pPr>
      <w:r w:rsidRPr="00F22278">
        <w:rPr>
          <w:rFonts w:ascii="Arial" w:hAnsi="Arial" w:cs="Arial"/>
        </w:rPr>
        <w:t>Atherton, J. S. (1999)</w:t>
      </w:r>
      <w:bookmarkEnd w:id="41"/>
      <w:r w:rsidRPr="00F22278">
        <w:rPr>
          <w:rFonts w:ascii="Arial" w:hAnsi="Arial" w:cs="Arial"/>
        </w:rPr>
        <w:t xml:space="preserve"> ‘Resistance to learning: a discussion based on participants in in-service professional training programmes, </w:t>
      </w:r>
      <w:r w:rsidRPr="00F22278">
        <w:rPr>
          <w:rFonts w:ascii="Arial" w:hAnsi="Arial" w:cs="Arial"/>
          <w:i/>
        </w:rPr>
        <w:t>Journal of Vocational Education and Training</w:t>
      </w:r>
      <w:r w:rsidRPr="00F22278">
        <w:rPr>
          <w:rFonts w:ascii="Arial" w:hAnsi="Arial" w:cs="Arial"/>
        </w:rPr>
        <w:t>, vol.51, no 1, pp. 77–90.</w:t>
      </w:r>
    </w:p>
    <w:p w:rsidR="00CA4880" w:rsidRPr="00F22278" w:rsidRDefault="00CA4880" w:rsidP="00CA4880">
      <w:pPr>
        <w:spacing w:after="120" w:line="276" w:lineRule="auto"/>
        <w:jc w:val="left"/>
        <w:rPr>
          <w:rFonts w:ascii="Arial" w:hAnsi="Arial" w:cs="Arial"/>
        </w:rPr>
      </w:pPr>
      <w:r w:rsidRPr="00F22278">
        <w:rPr>
          <w:rFonts w:ascii="Arial" w:hAnsi="Arial" w:cs="Arial"/>
        </w:rPr>
        <w:t xml:space="preserve">Clarke, D. (1994) ‘Ten key principles from research for the professional development of mathematics teachers’ in Aichele, D.B. and Coxford, A.F. (eds) </w:t>
      </w:r>
      <w:r w:rsidRPr="00F22278">
        <w:rPr>
          <w:rFonts w:ascii="Arial" w:hAnsi="Arial" w:cs="Arial"/>
          <w:i/>
        </w:rPr>
        <w:t>Professional Development for Teachers of Mathematics: 1994 Yearbook</w:t>
      </w:r>
      <w:r w:rsidRPr="00F22278">
        <w:rPr>
          <w:rFonts w:ascii="Arial" w:hAnsi="Arial" w:cs="Arial"/>
        </w:rPr>
        <w:t>. Reston, Virginia: The National Council of Teachers of Mathematics, Inc., pp</w:t>
      </w:r>
      <w:r w:rsidR="007151B2" w:rsidRPr="00F22278">
        <w:rPr>
          <w:rFonts w:ascii="Arial" w:hAnsi="Arial" w:cs="Arial"/>
        </w:rPr>
        <w:t xml:space="preserve">. </w:t>
      </w:r>
      <w:r w:rsidRPr="00F22278">
        <w:rPr>
          <w:rFonts w:ascii="Arial" w:hAnsi="Arial" w:cs="Arial"/>
        </w:rPr>
        <w:t>37</w:t>
      </w:r>
      <w:r w:rsidR="007151B2" w:rsidRPr="00F22278">
        <w:rPr>
          <w:rFonts w:ascii="Arial" w:hAnsi="Arial" w:cs="Arial"/>
        </w:rPr>
        <w:t>–</w:t>
      </w:r>
      <w:r w:rsidRPr="00F22278">
        <w:rPr>
          <w:rFonts w:ascii="Arial" w:hAnsi="Arial" w:cs="Arial"/>
        </w:rPr>
        <w:t>48</w:t>
      </w:r>
      <w:r w:rsidR="007151B2" w:rsidRPr="00F22278">
        <w:rPr>
          <w:rFonts w:ascii="Arial" w:hAnsi="Arial" w:cs="Arial"/>
        </w:rPr>
        <w:t>.</w:t>
      </w:r>
    </w:p>
    <w:p w:rsidR="00CA4880" w:rsidRPr="00F22278" w:rsidRDefault="00CA4880" w:rsidP="00CA4880">
      <w:pPr>
        <w:spacing w:after="120" w:line="276" w:lineRule="auto"/>
        <w:jc w:val="left"/>
        <w:rPr>
          <w:rFonts w:ascii="Arial" w:hAnsi="Arial" w:cs="Arial"/>
        </w:rPr>
      </w:pPr>
      <w:r w:rsidRPr="00F22278">
        <w:rPr>
          <w:rFonts w:ascii="Arial" w:hAnsi="Arial" w:cs="Arial"/>
        </w:rPr>
        <w:t xml:space="preserve">Eraut, M. (2001) </w:t>
      </w:r>
      <w:r w:rsidR="007151B2" w:rsidRPr="00F22278">
        <w:rPr>
          <w:rFonts w:ascii="Arial" w:hAnsi="Arial" w:cs="Arial"/>
        </w:rPr>
        <w:t>‘</w:t>
      </w:r>
      <w:r w:rsidRPr="00F22278">
        <w:rPr>
          <w:rFonts w:ascii="Arial" w:hAnsi="Arial" w:cs="Arial"/>
        </w:rPr>
        <w:t>Do continuing professional development models promote one-dimensional learning?</w:t>
      </w:r>
      <w:r w:rsidR="007151B2" w:rsidRPr="00F22278">
        <w:rPr>
          <w:rFonts w:ascii="Arial" w:hAnsi="Arial" w:cs="Arial"/>
        </w:rPr>
        <w:t>’</w:t>
      </w:r>
      <w:r w:rsidRPr="00F22278">
        <w:rPr>
          <w:rFonts w:ascii="Arial" w:hAnsi="Arial" w:cs="Arial"/>
        </w:rPr>
        <w:t xml:space="preserve">, </w:t>
      </w:r>
      <w:r w:rsidRPr="00F22278">
        <w:rPr>
          <w:rFonts w:ascii="Arial" w:hAnsi="Arial" w:cs="Arial"/>
          <w:i/>
        </w:rPr>
        <w:t>Medical Education</w:t>
      </w:r>
      <w:r w:rsidR="007151B2" w:rsidRPr="00F22278">
        <w:rPr>
          <w:rFonts w:ascii="Arial" w:hAnsi="Arial" w:cs="Arial"/>
        </w:rPr>
        <w:t xml:space="preserve">, vol. </w:t>
      </w:r>
      <w:r w:rsidRPr="00F22278">
        <w:rPr>
          <w:rFonts w:ascii="Arial" w:hAnsi="Arial" w:cs="Arial"/>
        </w:rPr>
        <w:t>35</w:t>
      </w:r>
      <w:r w:rsidR="007151B2" w:rsidRPr="00F22278">
        <w:rPr>
          <w:rFonts w:ascii="Arial" w:hAnsi="Arial" w:cs="Arial"/>
        </w:rPr>
        <w:t xml:space="preserve">, no. </w:t>
      </w:r>
      <w:r w:rsidRPr="00F22278">
        <w:rPr>
          <w:rFonts w:ascii="Arial" w:hAnsi="Arial" w:cs="Arial"/>
        </w:rPr>
        <w:t>1</w:t>
      </w:r>
      <w:r w:rsidR="007151B2" w:rsidRPr="00F22278">
        <w:rPr>
          <w:rFonts w:ascii="Arial" w:hAnsi="Arial" w:cs="Arial"/>
        </w:rPr>
        <w:t xml:space="preserve">, pp. </w:t>
      </w:r>
      <w:r w:rsidRPr="00F22278">
        <w:rPr>
          <w:rFonts w:ascii="Arial" w:hAnsi="Arial" w:cs="Arial"/>
        </w:rPr>
        <w:t>8</w:t>
      </w:r>
      <w:r w:rsidR="007151B2" w:rsidRPr="00F22278">
        <w:rPr>
          <w:rFonts w:ascii="Arial" w:hAnsi="Arial" w:cs="Arial"/>
        </w:rPr>
        <w:t>–</w:t>
      </w:r>
      <w:r w:rsidRPr="00F22278">
        <w:rPr>
          <w:rFonts w:ascii="Arial" w:hAnsi="Arial" w:cs="Arial"/>
        </w:rPr>
        <w:t>11.</w:t>
      </w:r>
    </w:p>
    <w:p w:rsidR="00CA4880" w:rsidRPr="00F22278" w:rsidRDefault="007151B2" w:rsidP="00CA4880">
      <w:pPr>
        <w:spacing w:after="120" w:line="276" w:lineRule="auto"/>
        <w:jc w:val="left"/>
        <w:rPr>
          <w:rFonts w:ascii="Arial" w:hAnsi="Arial" w:cs="Arial"/>
        </w:rPr>
      </w:pPr>
      <w:r w:rsidRPr="00F22278">
        <w:rPr>
          <w:rFonts w:ascii="Arial" w:hAnsi="Arial" w:cs="Arial"/>
        </w:rPr>
        <w:t xml:space="preserve">Eraut, M. </w:t>
      </w:r>
      <w:r w:rsidR="00CA4880" w:rsidRPr="00F22278">
        <w:rPr>
          <w:rFonts w:ascii="Arial" w:hAnsi="Arial" w:cs="Arial"/>
        </w:rPr>
        <w:t xml:space="preserve">(2004) </w:t>
      </w:r>
      <w:r w:rsidRPr="00F22278">
        <w:rPr>
          <w:rFonts w:ascii="Arial" w:hAnsi="Arial" w:cs="Arial"/>
        </w:rPr>
        <w:t>‘</w:t>
      </w:r>
      <w:r w:rsidR="00CA4880" w:rsidRPr="00F22278">
        <w:rPr>
          <w:rFonts w:ascii="Arial" w:hAnsi="Arial" w:cs="Arial"/>
        </w:rPr>
        <w:t>Informal learning in the workplace</w:t>
      </w:r>
      <w:r w:rsidRPr="00F22278">
        <w:rPr>
          <w:rFonts w:ascii="Arial" w:hAnsi="Arial" w:cs="Arial"/>
        </w:rPr>
        <w:t>’</w:t>
      </w:r>
      <w:r w:rsidR="00CA4880" w:rsidRPr="00F22278">
        <w:rPr>
          <w:rFonts w:ascii="Arial" w:hAnsi="Arial" w:cs="Arial"/>
        </w:rPr>
        <w:t xml:space="preserve">, </w:t>
      </w:r>
      <w:r w:rsidR="00CA4880" w:rsidRPr="00F22278">
        <w:rPr>
          <w:rFonts w:ascii="Arial" w:hAnsi="Arial" w:cs="Arial"/>
          <w:i/>
        </w:rPr>
        <w:t>Studies in Continuing Education</w:t>
      </w:r>
      <w:r w:rsidRPr="00F22278">
        <w:rPr>
          <w:rFonts w:ascii="Arial" w:hAnsi="Arial" w:cs="Arial"/>
        </w:rPr>
        <w:t>, vol.</w:t>
      </w:r>
      <w:r w:rsidR="00CA4880" w:rsidRPr="00F22278">
        <w:rPr>
          <w:rFonts w:ascii="Arial" w:hAnsi="Arial" w:cs="Arial"/>
        </w:rPr>
        <w:t xml:space="preserve"> 26</w:t>
      </w:r>
      <w:r w:rsidRPr="00F22278">
        <w:rPr>
          <w:rFonts w:ascii="Arial" w:hAnsi="Arial" w:cs="Arial"/>
        </w:rPr>
        <w:t xml:space="preserve">, no. </w:t>
      </w:r>
      <w:r w:rsidR="00CA4880" w:rsidRPr="00F22278">
        <w:rPr>
          <w:rFonts w:ascii="Arial" w:hAnsi="Arial" w:cs="Arial"/>
        </w:rPr>
        <w:t>2</w:t>
      </w:r>
      <w:r w:rsidRPr="00F22278">
        <w:rPr>
          <w:rFonts w:ascii="Arial" w:hAnsi="Arial" w:cs="Arial"/>
        </w:rPr>
        <w:t xml:space="preserve">, pp. </w:t>
      </w:r>
      <w:r w:rsidR="00CA4880" w:rsidRPr="00F22278">
        <w:rPr>
          <w:rFonts w:ascii="Arial" w:hAnsi="Arial" w:cs="Arial"/>
        </w:rPr>
        <w:t>247</w:t>
      </w:r>
      <w:r w:rsidRPr="00F22278">
        <w:rPr>
          <w:rFonts w:ascii="Arial" w:hAnsi="Arial" w:cs="Arial"/>
        </w:rPr>
        <w:t>–</w:t>
      </w:r>
      <w:r w:rsidR="00CA4880" w:rsidRPr="00F22278">
        <w:rPr>
          <w:rFonts w:ascii="Arial" w:hAnsi="Arial" w:cs="Arial"/>
        </w:rPr>
        <w:t>73.</w:t>
      </w:r>
    </w:p>
    <w:p w:rsidR="00CA4880" w:rsidRPr="00F22278" w:rsidRDefault="007151B2" w:rsidP="00CA4880">
      <w:pPr>
        <w:spacing w:after="120" w:line="276" w:lineRule="auto"/>
        <w:jc w:val="left"/>
        <w:rPr>
          <w:rFonts w:ascii="Arial" w:hAnsi="Arial" w:cs="Arial"/>
        </w:rPr>
      </w:pPr>
      <w:r w:rsidRPr="00F22278">
        <w:rPr>
          <w:rFonts w:ascii="Arial" w:hAnsi="Arial" w:cs="Arial"/>
        </w:rPr>
        <w:t xml:space="preserve">Eraut, M. </w:t>
      </w:r>
      <w:r w:rsidR="00CA4880" w:rsidRPr="00F22278">
        <w:rPr>
          <w:rFonts w:ascii="Arial" w:hAnsi="Arial" w:cs="Arial"/>
        </w:rPr>
        <w:t>(2007)</w:t>
      </w:r>
      <w:r w:rsidRPr="00F22278">
        <w:rPr>
          <w:rFonts w:ascii="Arial" w:hAnsi="Arial" w:cs="Arial"/>
        </w:rPr>
        <w:t xml:space="preserve"> ‘</w:t>
      </w:r>
      <w:r w:rsidR="00CA4880" w:rsidRPr="00F22278">
        <w:rPr>
          <w:rFonts w:ascii="Arial" w:hAnsi="Arial" w:cs="Arial"/>
        </w:rPr>
        <w:t>Learning from other people in the workplace</w:t>
      </w:r>
      <w:r w:rsidRPr="00F22278">
        <w:rPr>
          <w:rFonts w:ascii="Arial" w:hAnsi="Arial" w:cs="Arial"/>
        </w:rPr>
        <w:t>’,</w:t>
      </w:r>
      <w:r w:rsidR="00CA4880" w:rsidRPr="00F22278">
        <w:rPr>
          <w:rFonts w:ascii="Arial" w:hAnsi="Arial" w:cs="Arial"/>
        </w:rPr>
        <w:t xml:space="preserve"> </w:t>
      </w:r>
      <w:r w:rsidR="00CA4880" w:rsidRPr="00F22278">
        <w:rPr>
          <w:rFonts w:ascii="Arial" w:hAnsi="Arial" w:cs="Arial"/>
          <w:i/>
        </w:rPr>
        <w:t>Oxford Review of Education</w:t>
      </w:r>
      <w:r w:rsidRPr="00F22278">
        <w:rPr>
          <w:rFonts w:ascii="Arial" w:hAnsi="Arial" w:cs="Arial"/>
        </w:rPr>
        <w:t xml:space="preserve">, vol. </w:t>
      </w:r>
      <w:r w:rsidR="00CA4880" w:rsidRPr="00F22278">
        <w:rPr>
          <w:rFonts w:ascii="Arial" w:hAnsi="Arial" w:cs="Arial"/>
        </w:rPr>
        <w:t>33</w:t>
      </w:r>
      <w:r w:rsidRPr="00F22278">
        <w:rPr>
          <w:rFonts w:ascii="Arial" w:hAnsi="Arial" w:cs="Arial"/>
        </w:rPr>
        <w:t xml:space="preserve">, no. </w:t>
      </w:r>
      <w:r w:rsidR="00CA4880" w:rsidRPr="00F22278">
        <w:rPr>
          <w:rFonts w:ascii="Arial" w:hAnsi="Arial" w:cs="Arial"/>
        </w:rPr>
        <w:t>4</w:t>
      </w:r>
      <w:r w:rsidRPr="00F22278">
        <w:rPr>
          <w:rFonts w:ascii="Arial" w:hAnsi="Arial" w:cs="Arial"/>
        </w:rPr>
        <w:t xml:space="preserve">, pp. </w:t>
      </w:r>
      <w:r w:rsidR="00CA4880" w:rsidRPr="00F22278">
        <w:rPr>
          <w:rFonts w:ascii="Arial" w:hAnsi="Arial" w:cs="Arial"/>
        </w:rPr>
        <w:t>403</w:t>
      </w:r>
      <w:r w:rsidRPr="00F22278">
        <w:rPr>
          <w:rFonts w:ascii="Arial" w:hAnsi="Arial" w:cs="Arial"/>
        </w:rPr>
        <w:t>–</w:t>
      </w:r>
      <w:r w:rsidR="00CA4880" w:rsidRPr="00F22278">
        <w:rPr>
          <w:rFonts w:ascii="Arial" w:hAnsi="Arial" w:cs="Arial"/>
        </w:rPr>
        <w:t>22</w:t>
      </w:r>
      <w:r w:rsidRPr="00F22278">
        <w:rPr>
          <w:rFonts w:ascii="Arial" w:hAnsi="Arial" w:cs="Arial"/>
        </w:rPr>
        <w:t>.</w:t>
      </w:r>
    </w:p>
    <w:p w:rsidR="00CA4880" w:rsidRPr="00F22278" w:rsidRDefault="00CA4880" w:rsidP="00CA4880">
      <w:pPr>
        <w:spacing w:after="120" w:line="276" w:lineRule="auto"/>
        <w:jc w:val="left"/>
        <w:rPr>
          <w:rFonts w:ascii="Arial" w:hAnsi="Arial" w:cs="Arial"/>
        </w:rPr>
      </w:pPr>
      <w:r w:rsidRPr="00F22278">
        <w:rPr>
          <w:rFonts w:ascii="Arial" w:hAnsi="Arial" w:cs="Arial"/>
        </w:rPr>
        <w:t xml:space="preserve">Fullan, M. (2008) </w:t>
      </w:r>
      <w:r w:rsidRPr="00F22278">
        <w:rPr>
          <w:rFonts w:ascii="Arial" w:hAnsi="Arial" w:cs="Arial"/>
          <w:i/>
        </w:rPr>
        <w:t>The Six Secrets of Change</w:t>
      </w:r>
      <w:r w:rsidRPr="00F22278">
        <w:rPr>
          <w:rFonts w:ascii="Arial" w:hAnsi="Arial" w:cs="Arial"/>
        </w:rPr>
        <w:t>. San Francisco</w:t>
      </w:r>
      <w:r w:rsidR="007151B2" w:rsidRPr="00F22278">
        <w:rPr>
          <w:rFonts w:ascii="Arial" w:hAnsi="Arial" w:cs="Arial"/>
        </w:rPr>
        <w:t>, CA</w:t>
      </w:r>
      <w:r w:rsidRPr="00F22278">
        <w:rPr>
          <w:rFonts w:ascii="Arial" w:hAnsi="Arial" w:cs="Arial"/>
        </w:rPr>
        <w:t>: Jossey-Bass.</w:t>
      </w:r>
    </w:p>
    <w:p w:rsidR="00CA4880" w:rsidRPr="00F22278" w:rsidRDefault="00CA4880" w:rsidP="00CA4880">
      <w:pPr>
        <w:spacing w:after="120" w:line="276" w:lineRule="auto"/>
        <w:jc w:val="left"/>
        <w:rPr>
          <w:rFonts w:ascii="Arial" w:hAnsi="Arial" w:cs="Arial"/>
        </w:rPr>
      </w:pPr>
      <w:r w:rsidRPr="00F22278">
        <w:rPr>
          <w:rFonts w:ascii="Arial" w:hAnsi="Arial" w:cs="Arial"/>
        </w:rPr>
        <w:t xml:space="preserve">National Council of Educational Research and Training (2005) </w:t>
      </w:r>
      <w:r w:rsidRPr="00F22278">
        <w:rPr>
          <w:rFonts w:ascii="Arial" w:hAnsi="Arial" w:cs="Arial"/>
          <w:i/>
          <w:iCs/>
        </w:rPr>
        <w:t>National Curriculum Framework</w:t>
      </w:r>
      <w:r w:rsidRPr="00F22278">
        <w:rPr>
          <w:rFonts w:ascii="Arial" w:hAnsi="Arial" w:cs="Arial"/>
          <w:i/>
        </w:rPr>
        <w:t xml:space="preserve"> </w:t>
      </w:r>
      <w:r w:rsidRPr="00F22278">
        <w:rPr>
          <w:rFonts w:ascii="Arial" w:hAnsi="Arial" w:cs="Arial"/>
        </w:rPr>
        <w:t xml:space="preserve">(NCF). New Delhi: NCERT. </w:t>
      </w:r>
    </w:p>
    <w:p w:rsidR="00CA4880" w:rsidRPr="00F22278" w:rsidRDefault="00CA4880" w:rsidP="00CA4880">
      <w:pPr>
        <w:spacing w:after="120" w:line="276" w:lineRule="auto"/>
        <w:jc w:val="left"/>
        <w:rPr>
          <w:rFonts w:ascii="Arial" w:hAnsi="Arial" w:cs="Arial"/>
        </w:rPr>
      </w:pPr>
      <w:r w:rsidRPr="00F22278">
        <w:rPr>
          <w:rFonts w:ascii="Arial" w:hAnsi="Arial" w:cs="Arial"/>
        </w:rPr>
        <w:t xml:space="preserve">National Council of Educational Research and Training (2009) </w:t>
      </w:r>
      <w:r w:rsidRPr="00F22278">
        <w:rPr>
          <w:rFonts w:ascii="Arial" w:hAnsi="Arial" w:cs="Arial"/>
          <w:i/>
          <w:iCs/>
        </w:rPr>
        <w:t>National Curriculum Framework for Teacher Education</w:t>
      </w:r>
      <w:r w:rsidRPr="00F22278">
        <w:rPr>
          <w:rFonts w:ascii="Arial" w:hAnsi="Arial" w:cs="Arial"/>
        </w:rPr>
        <w:t xml:space="preserve"> (NCFTE). New Delhi: NCERT. </w:t>
      </w:r>
    </w:p>
    <w:p w:rsidR="00CA4880" w:rsidRPr="00F22278" w:rsidRDefault="00CA4880" w:rsidP="00CA4880">
      <w:pPr>
        <w:spacing w:after="120" w:line="276" w:lineRule="auto"/>
        <w:jc w:val="left"/>
        <w:rPr>
          <w:rFonts w:ascii="Arial" w:hAnsi="Arial" w:cs="Arial"/>
        </w:rPr>
      </w:pPr>
      <w:bookmarkStart w:id="42" w:name="_Toc403480757"/>
      <w:r w:rsidRPr="00F22278">
        <w:rPr>
          <w:rFonts w:ascii="Arial" w:hAnsi="Arial" w:cs="Arial"/>
        </w:rPr>
        <w:t xml:space="preserve">Piaget, J. (1967) </w:t>
      </w:r>
      <w:r w:rsidRPr="00F22278">
        <w:rPr>
          <w:rFonts w:ascii="Arial" w:hAnsi="Arial" w:cs="Arial"/>
          <w:i/>
          <w:iCs/>
        </w:rPr>
        <w:t xml:space="preserve">The </w:t>
      </w:r>
      <w:r w:rsidR="007151B2" w:rsidRPr="00F22278">
        <w:rPr>
          <w:rFonts w:ascii="Arial" w:hAnsi="Arial" w:cs="Arial"/>
          <w:i/>
          <w:iCs/>
        </w:rPr>
        <w:t xml:space="preserve">Child's Conception </w:t>
      </w:r>
      <w:r w:rsidRPr="00F22278">
        <w:rPr>
          <w:rFonts w:ascii="Arial" w:hAnsi="Arial" w:cs="Arial"/>
          <w:i/>
          <w:iCs/>
        </w:rPr>
        <w:t xml:space="preserve">of the </w:t>
      </w:r>
      <w:r w:rsidR="007151B2" w:rsidRPr="00F22278">
        <w:rPr>
          <w:rFonts w:ascii="Arial" w:hAnsi="Arial" w:cs="Arial"/>
          <w:i/>
          <w:iCs/>
        </w:rPr>
        <w:t>World</w:t>
      </w:r>
      <w:r w:rsidRPr="00F22278">
        <w:rPr>
          <w:rFonts w:ascii="Arial" w:hAnsi="Arial" w:cs="Arial"/>
        </w:rPr>
        <w:t xml:space="preserve"> (</w:t>
      </w:r>
      <w:r w:rsidR="007151B2" w:rsidRPr="00F22278">
        <w:rPr>
          <w:rFonts w:ascii="Arial" w:hAnsi="Arial" w:cs="Arial"/>
        </w:rPr>
        <w:t>translated by Tomlinson,</w:t>
      </w:r>
      <w:r w:rsidRPr="00F22278">
        <w:rPr>
          <w:rFonts w:ascii="Arial" w:hAnsi="Arial" w:cs="Arial"/>
        </w:rPr>
        <w:t xml:space="preserve"> </w:t>
      </w:r>
      <w:r w:rsidR="007151B2" w:rsidRPr="00F22278">
        <w:rPr>
          <w:rFonts w:ascii="Arial" w:hAnsi="Arial" w:cs="Arial"/>
        </w:rPr>
        <w:t>J. and Tomlinson, A.</w:t>
      </w:r>
      <w:r w:rsidRPr="00F22278">
        <w:rPr>
          <w:rFonts w:ascii="Arial" w:hAnsi="Arial" w:cs="Arial"/>
        </w:rPr>
        <w:t>).</w:t>
      </w:r>
      <w:r w:rsidR="007151B2" w:rsidRPr="00F22278">
        <w:rPr>
          <w:rFonts w:ascii="Arial" w:hAnsi="Arial" w:cs="Arial"/>
        </w:rPr>
        <w:t xml:space="preserve"> </w:t>
      </w:r>
      <w:r w:rsidRPr="00F22278">
        <w:rPr>
          <w:rFonts w:ascii="Arial" w:hAnsi="Arial" w:cs="Arial"/>
        </w:rPr>
        <w:t>London : Routledge &amp; Kegan Paul.</w:t>
      </w:r>
      <w:bookmarkEnd w:id="42"/>
      <w:r w:rsidRPr="00F22278">
        <w:rPr>
          <w:rFonts w:ascii="Arial" w:hAnsi="Arial" w:cs="Arial"/>
        </w:rPr>
        <w:t xml:space="preserve"> </w:t>
      </w:r>
    </w:p>
    <w:p w:rsidR="00CA4880" w:rsidRPr="00F22278" w:rsidRDefault="00CA4880" w:rsidP="00CA4880">
      <w:pPr>
        <w:spacing w:after="120" w:line="276" w:lineRule="auto"/>
        <w:jc w:val="left"/>
        <w:rPr>
          <w:rFonts w:ascii="Arial" w:hAnsi="Arial" w:cs="Arial"/>
        </w:rPr>
      </w:pPr>
      <w:r w:rsidRPr="00F22278">
        <w:rPr>
          <w:rFonts w:ascii="Arial" w:hAnsi="Arial" w:cs="Arial"/>
        </w:rPr>
        <w:t xml:space="preserve">Shulman, L.S. (1986) </w:t>
      </w:r>
      <w:r w:rsidR="007151B2" w:rsidRPr="00F22278">
        <w:rPr>
          <w:rFonts w:ascii="Arial" w:hAnsi="Arial" w:cs="Arial"/>
        </w:rPr>
        <w:t>‘Those who understand: knowledge growth in teaching’</w:t>
      </w:r>
      <w:r w:rsidRPr="00F22278">
        <w:rPr>
          <w:rFonts w:ascii="Arial" w:hAnsi="Arial" w:cs="Arial"/>
        </w:rPr>
        <w:t xml:space="preserve">, </w:t>
      </w:r>
      <w:r w:rsidRPr="00F22278">
        <w:rPr>
          <w:rFonts w:ascii="Arial" w:hAnsi="Arial" w:cs="Arial"/>
          <w:i/>
        </w:rPr>
        <w:t>Educational Researcher</w:t>
      </w:r>
      <w:r w:rsidR="007151B2" w:rsidRPr="00F22278">
        <w:rPr>
          <w:rFonts w:ascii="Arial" w:hAnsi="Arial" w:cs="Arial"/>
        </w:rPr>
        <w:t xml:space="preserve">, vol. </w:t>
      </w:r>
      <w:r w:rsidRPr="00F22278">
        <w:rPr>
          <w:rFonts w:ascii="Arial" w:hAnsi="Arial" w:cs="Arial"/>
        </w:rPr>
        <w:t>15</w:t>
      </w:r>
      <w:r w:rsidR="007151B2" w:rsidRPr="00F22278">
        <w:rPr>
          <w:rFonts w:ascii="Arial" w:hAnsi="Arial" w:cs="Arial"/>
        </w:rPr>
        <w:t xml:space="preserve">, no. </w:t>
      </w:r>
      <w:r w:rsidRPr="00F22278">
        <w:rPr>
          <w:rFonts w:ascii="Arial" w:hAnsi="Arial" w:cs="Arial"/>
        </w:rPr>
        <w:t>2</w:t>
      </w:r>
      <w:r w:rsidR="007151B2" w:rsidRPr="00F22278">
        <w:rPr>
          <w:rFonts w:ascii="Arial" w:hAnsi="Arial" w:cs="Arial"/>
        </w:rPr>
        <w:t xml:space="preserve">, pp. </w:t>
      </w:r>
      <w:r w:rsidRPr="00F22278">
        <w:rPr>
          <w:rFonts w:ascii="Arial" w:hAnsi="Arial" w:cs="Arial"/>
        </w:rPr>
        <w:t>4</w:t>
      </w:r>
      <w:r w:rsidR="007151B2" w:rsidRPr="00F22278">
        <w:rPr>
          <w:rFonts w:ascii="Arial" w:hAnsi="Arial" w:cs="Arial"/>
        </w:rPr>
        <w:t>–</w:t>
      </w:r>
      <w:r w:rsidRPr="00F22278">
        <w:rPr>
          <w:rFonts w:ascii="Arial" w:hAnsi="Arial" w:cs="Arial"/>
        </w:rPr>
        <w:t>14.</w:t>
      </w:r>
    </w:p>
    <w:p w:rsidR="00CA4880" w:rsidRPr="00F22278" w:rsidRDefault="00CA4880" w:rsidP="00CA4880">
      <w:pPr>
        <w:spacing w:after="120" w:line="276" w:lineRule="auto"/>
        <w:jc w:val="left"/>
        <w:rPr>
          <w:rFonts w:ascii="Arial" w:hAnsi="Arial" w:cs="Arial"/>
        </w:rPr>
      </w:pPr>
      <w:bookmarkStart w:id="43" w:name="_Toc403480758"/>
      <w:r w:rsidRPr="00F22278">
        <w:rPr>
          <w:rFonts w:ascii="Arial" w:hAnsi="Arial" w:cs="Arial"/>
        </w:rPr>
        <w:t xml:space="preserve">Szulanski, G. (2000) </w:t>
      </w:r>
      <w:r w:rsidR="007151B2" w:rsidRPr="00F22278">
        <w:rPr>
          <w:rFonts w:ascii="Arial" w:hAnsi="Arial" w:cs="Arial"/>
        </w:rPr>
        <w:t>‘</w:t>
      </w:r>
      <w:r w:rsidRPr="00F22278">
        <w:rPr>
          <w:rFonts w:ascii="Arial" w:hAnsi="Arial" w:cs="Arial"/>
        </w:rPr>
        <w:t xml:space="preserve">The </w:t>
      </w:r>
      <w:r w:rsidR="007151B2" w:rsidRPr="00F22278">
        <w:rPr>
          <w:rFonts w:ascii="Arial" w:hAnsi="Arial" w:cs="Arial"/>
        </w:rPr>
        <w:t xml:space="preserve">process of knowledge transfer: a diachronic analysis of stickiness’, </w:t>
      </w:r>
      <w:r w:rsidRPr="00F22278">
        <w:rPr>
          <w:rFonts w:ascii="Arial" w:hAnsi="Arial" w:cs="Arial"/>
          <w:i/>
        </w:rPr>
        <w:t>Organizational Behavior and Human Decision Processes</w:t>
      </w:r>
      <w:r w:rsidR="007151B2" w:rsidRPr="00F22278">
        <w:rPr>
          <w:rFonts w:ascii="Arial" w:hAnsi="Arial" w:cs="Arial"/>
        </w:rPr>
        <w:t xml:space="preserve">, vol. 82, no. 1, pp. </w:t>
      </w:r>
      <w:r w:rsidRPr="00F22278">
        <w:rPr>
          <w:rFonts w:ascii="Arial" w:hAnsi="Arial" w:cs="Arial"/>
        </w:rPr>
        <w:t>9–27</w:t>
      </w:r>
      <w:bookmarkEnd w:id="43"/>
      <w:r w:rsidR="007151B2" w:rsidRPr="00F22278">
        <w:rPr>
          <w:rFonts w:ascii="Arial" w:hAnsi="Arial" w:cs="Arial"/>
        </w:rPr>
        <w:t>.</w:t>
      </w:r>
    </w:p>
    <w:p w:rsidR="00CA4880" w:rsidRPr="00F22278" w:rsidRDefault="00CA4880" w:rsidP="00CA4880">
      <w:pPr>
        <w:pStyle w:val="SessionHeading"/>
        <w:rPr>
          <w:rFonts w:ascii="Arial" w:hAnsi="Arial" w:cs="Arial"/>
        </w:rPr>
      </w:pPr>
      <w:r w:rsidRPr="00F22278">
        <w:rPr>
          <w:rFonts w:ascii="Arial" w:hAnsi="Arial" w:cs="Arial"/>
        </w:rPr>
        <w:t>Acknowledgements</w:t>
      </w:r>
    </w:p>
    <w:p w:rsidR="00CA4880" w:rsidRPr="00F22278" w:rsidRDefault="00CA4880" w:rsidP="00CA4880">
      <w:pPr>
        <w:autoSpaceDE w:val="0"/>
        <w:autoSpaceDN w:val="0"/>
        <w:spacing w:after="120" w:line="276" w:lineRule="auto"/>
        <w:jc w:val="left"/>
        <w:rPr>
          <w:rFonts w:ascii="Arial" w:hAnsi="Arial" w:cs="Arial"/>
        </w:rPr>
      </w:pPr>
      <w:r w:rsidRPr="00F22278">
        <w:rPr>
          <w:rFonts w:ascii="Arial" w:hAnsi="Arial" w:cs="Arial"/>
          <w:color w:val="000000"/>
        </w:rPr>
        <w:t xml:space="preserve">Except for third party materials and otherwise stated below, this content is made available under a Creative Commons Attribution-ShareAlike licence </w:t>
      </w:r>
      <w:r w:rsidRPr="00F22278">
        <w:rPr>
          <w:rFonts w:ascii="Arial" w:hAnsi="Arial" w:cs="Arial"/>
        </w:rPr>
        <w:t>(</w:t>
      </w:r>
      <w:hyperlink r:id="rId39" w:history="1">
        <w:r w:rsidRPr="00F22278">
          <w:rPr>
            <w:rStyle w:val="Hyperlink"/>
            <w:rFonts w:ascii="Arial" w:eastAsia="Arial Unicode MS" w:hAnsi="Arial" w:cs="Arial"/>
          </w:rPr>
          <w:t>http://creativecommons.org/licenses/by-sa/3.0/</w:t>
        </w:r>
      </w:hyperlink>
      <w:r w:rsidRPr="00F22278">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CA4880" w:rsidRPr="00F22278" w:rsidRDefault="00CA4880" w:rsidP="00CA4880">
      <w:pPr>
        <w:autoSpaceDE w:val="0"/>
        <w:autoSpaceDN w:val="0"/>
        <w:spacing w:after="120" w:line="276" w:lineRule="auto"/>
        <w:jc w:val="left"/>
        <w:rPr>
          <w:rFonts w:ascii="Arial" w:hAnsi="Arial" w:cs="Arial"/>
        </w:rPr>
      </w:pPr>
      <w:r w:rsidRPr="00F22278">
        <w:rPr>
          <w:rFonts w:ascii="Arial" w:hAnsi="Arial" w:cs="Arial"/>
        </w:rPr>
        <w:t>Grateful acknowledgement is made to the following sources for permission to reproduce the material in this unit:</w:t>
      </w:r>
    </w:p>
    <w:p w:rsidR="00162016" w:rsidRPr="00F22278" w:rsidRDefault="00162016" w:rsidP="00162016">
      <w:pPr>
        <w:autoSpaceDE w:val="0"/>
        <w:autoSpaceDN w:val="0"/>
        <w:spacing w:after="120" w:line="276" w:lineRule="auto"/>
        <w:jc w:val="left"/>
        <w:rPr>
          <w:rFonts w:ascii="Arial" w:hAnsi="Arial" w:cs="Arial"/>
        </w:rPr>
      </w:pPr>
      <w:r w:rsidRPr="00F22278">
        <w:rPr>
          <w:rFonts w:ascii="Arial" w:hAnsi="Arial" w:cs="Arial"/>
        </w:rPr>
        <w:t xml:space="preserve">Figure 6: © Fabrice Florin in Flickr (adapted) made available under: </w:t>
      </w:r>
      <w:hyperlink r:id="rId40" w:history="1">
        <w:r w:rsidRPr="00F22278">
          <w:rPr>
            <w:rStyle w:val="Hyperlink"/>
            <w:rFonts w:ascii="Arial" w:eastAsia="Arial Unicode MS" w:hAnsi="Arial" w:cs="Arial"/>
          </w:rPr>
          <w:t>https://creativecommons.org/licenses/by-sa/2.0/deed.en</w:t>
        </w:r>
      </w:hyperlink>
      <w:r w:rsidRPr="00F22278">
        <w:rPr>
          <w:rFonts w:ascii="Arial" w:hAnsi="Arial" w:cs="Arial"/>
        </w:rPr>
        <w:t>.</w:t>
      </w:r>
    </w:p>
    <w:p w:rsidR="00162016" w:rsidRPr="00F22278" w:rsidRDefault="00162016" w:rsidP="00162016">
      <w:pPr>
        <w:autoSpaceDE w:val="0"/>
        <w:autoSpaceDN w:val="0"/>
        <w:spacing w:after="120" w:line="276" w:lineRule="auto"/>
        <w:jc w:val="left"/>
        <w:rPr>
          <w:rFonts w:ascii="Arial" w:hAnsi="Arial" w:cs="Arial"/>
        </w:rPr>
      </w:pPr>
      <w:r w:rsidRPr="00F22278">
        <w:rPr>
          <w:rFonts w:ascii="Arial" w:hAnsi="Arial" w:cs="Arial"/>
        </w:rPr>
        <w:t xml:space="preserve">Figure 7: courtesy of Tide~ Global Learning, </w:t>
      </w:r>
      <w:hyperlink r:id="rId41" w:history="1">
        <w:r w:rsidRPr="00F22278">
          <w:rPr>
            <w:rStyle w:val="Hyperlink"/>
            <w:rFonts w:ascii="Arial" w:eastAsia="Arial Unicode MS" w:hAnsi="Arial" w:cs="Arial"/>
          </w:rPr>
          <w:t>http://www.tidegloballearning.net/</w:t>
        </w:r>
      </w:hyperlink>
      <w:r w:rsidRPr="00F22278">
        <w:rPr>
          <w:rFonts w:ascii="Arial" w:hAnsi="Arial" w:cs="Arial"/>
        </w:rPr>
        <w:t>.</w:t>
      </w:r>
    </w:p>
    <w:p w:rsidR="00CA4880" w:rsidRPr="00F22278" w:rsidRDefault="00CA4880" w:rsidP="00CA4880">
      <w:pPr>
        <w:autoSpaceDE w:val="0"/>
        <w:autoSpaceDN w:val="0"/>
        <w:spacing w:after="120" w:line="276" w:lineRule="auto"/>
        <w:jc w:val="left"/>
        <w:rPr>
          <w:rFonts w:ascii="Arial" w:hAnsi="Arial" w:cs="Arial"/>
        </w:rPr>
      </w:pPr>
      <w:r w:rsidRPr="00F22278">
        <w:rPr>
          <w:rFonts w:ascii="Arial" w:hAnsi="Arial" w:cs="Arial"/>
        </w:rPr>
        <w:t>Every effort has been made to contact copyright owners. If any have been inadvertently overlooked the publishers will be pleased to make the necessary arrangements at the first opportunity.</w:t>
      </w:r>
    </w:p>
    <w:p w:rsidR="00CA4880" w:rsidRPr="00F22278" w:rsidRDefault="00CA4880" w:rsidP="00CA4880">
      <w:pPr>
        <w:autoSpaceDE w:val="0"/>
        <w:autoSpaceDN w:val="0"/>
        <w:spacing w:after="120" w:line="276" w:lineRule="auto"/>
        <w:jc w:val="left"/>
        <w:rPr>
          <w:rFonts w:ascii="Arial" w:hAnsi="Arial" w:cs="Arial"/>
          <w:color w:val="000000"/>
        </w:rPr>
      </w:pPr>
      <w:r w:rsidRPr="00F22278">
        <w:rPr>
          <w:rFonts w:ascii="Arial" w:hAnsi="Arial" w:cs="Arial"/>
          <w:color w:val="000000"/>
        </w:rPr>
        <w:t>Video (including video stills): thanks are extended to the teacher educators, headteachers, teachers and students across India who worked with The Open University in the productions.</w:t>
      </w:r>
    </w:p>
    <w:sectPr w:rsidR="00CA4880" w:rsidRPr="00F22278" w:rsidSect="009C22E3">
      <w:headerReference w:type="even" r:id="rId42"/>
      <w:headerReference w:type="default" r:id="rId43"/>
      <w:footerReference w:type="even" r:id="rId44"/>
      <w:footerReference w:type="default" r:id="rId45"/>
      <w:headerReference w:type="first" r:id="rId46"/>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9A6" w:rsidRDefault="00B169A6" w:rsidP="00B44EA4">
      <w:r>
        <w:separator/>
      </w:r>
    </w:p>
  </w:endnote>
  <w:endnote w:type="continuationSeparator" w:id="0">
    <w:p w:rsidR="00B169A6" w:rsidRDefault="00B169A6"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9A6" w:rsidRDefault="00B169A6">
    <w:pPr>
      <w:pStyle w:val="Footer"/>
      <w:jc w:val="right"/>
    </w:pPr>
  </w:p>
  <w:p w:rsidR="00B169A6" w:rsidRDefault="00B169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9A6" w:rsidRDefault="00B169A6">
    <w:pPr>
      <w:pStyle w:val="Footer"/>
      <w:jc w:val="right"/>
    </w:pPr>
  </w:p>
  <w:p w:rsidR="00B169A6" w:rsidRDefault="00B169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9A6" w:rsidRPr="00B169A6" w:rsidRDefault="00B169A6">
    <w:pPr>
      <w:pStyle w:val="Footer"/>
      <w:rPr>
        <w:rFonts w:ascii="Arial" w:hAnsi="Arial" w:cs="Arial"/>
        <w:sz w:val="18"/>
        <w:szCs w:val="18"/>
      </w:rPr>
    </w:pPr>
    <w:r w:rsidRPr="00B169A6">
      <w:rPr>
        <w:rFonts w:ascii="Arial" w:hAnsi="Arial" w:cs="Arial"/>
        <w:sz w:val="18"/>
        <w:szCs w:val="18"/>
      </w:rPr>
      <w:fldChar w:fldCharType="begin"/>
    </w:r>
    <w:r w:rsidRPr="00B169A6">
      <w:rPr>
        <w:rFonts w:ascii="Arial" w:hAnsi="Arial" w:cs="Arial"/>
        <w:sz w:val="18"/>
        <w:szCs w:val="18"/>
      </w:rPr>
      <w:instrText xml:space="preserve"> PAGE   \* MERGEFORMAT </w:instrText>
    </w:r>
    <w:r w:rsidRPr="00B169A6">
      <w:rPr>
        <w:rFonts w:ascii="Arial" w:hAnsi="Arial" w:cs="Arial"/>
        <w:sz w:val="18"/>
        <w:szCs w:val="18"/>
      </w:rPr>
      <w:fldChar w:fldCharType="separate"/>
    </w:r>
    <w:r w:rsidR="005B27EB">
      <w:rPr>
        <w:rFonts w:ascii="Arial" w:hAnsi="Arial" w:cs="Arial"/>
        <w:noProof/>
        <w:sz w:val="18"/>
        <w:szCs w:val="18"/>
      </w:rPr>
      <w:t>2</w:t>
    </w:r>
    <w:r w:rsidRPr="00B169A6">
      <w:rPr>
        <w:rFonts w:ascii="Arial" w:hAnsi="Arial" w:cs="Arial"/>
        <w:noProof/>
        <w:sz w:val="18"/>
        <w:szCs w:val="18"/>
      </w:rPr>
      <w:fldChar w:fldCharType="end"/>
    </w:r>
    <w:r w:rsidRPr="00B169A6">
      <w:rPr>
        <w:rFonts w:ascii="Arial" w:hAnsi="Arial" w:cs="Arial"/>
        <w:sz w:val="18"/>
        <w:szCs w:val="18"/>
      </w:rPr>
      <w:ptab w:relativeTo="margin" w:alignment="center" w:leader="none"/>
    </w:r>
    <w:r w:rsidRPr="00B169A6">
      <w:rPr>
        <w:rFonts w:ascii="Arial" w:hAnsi="Arial" w:cs="Arial"/>
        <w:sz w:val="18"/>
        <w:szCs w:val="18"/>
      </w:rPr>
      <w:t>www.TESS-India.edu.in</w:t>
    </w:r>
    <w:r w:rsidRPr="00B169A6">
      <w:rPr>
        <w:rFonts w:ascii="Arial" w:hAnsi="Arial" w:cs="Arial"/>
        <w:sz w:val="18"/>
        <w:szCs w:val="18"/>
      </w:rPr>
      <w:ptab w:relativeTo="margin" w:alignment="right" w:leader="none"/>
    </w:r>
    <w:r w:rsidRPr="00B169A6">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9A6" w:rsidRPr="00B169A6" w:rsidRDefault="00B169A6" w:rsidP="006F79EE">
    <w:pPr>
      <w:pStyle w:val="Footer"/>
      <w:rPr>
        <w:rFonts w:ascii="Arial" w:hAnsi="Arial" w:cs="Arial"/>
        <w:sz w:val="18"/>
        <w:szCs w:val="18"/>
      </w:rPr>
    </w:pPr>
    <w:r w:rsidRPr="00B169A6">
      <w:rPr>
        <w:rFonts w:ascii="Arial" w:hAnsi="Arial" w:cs="Arial"/>
      </w:rPr>
      <w:t xml:space="preserve"> </w:t>
    </w:r>
    <w:r w:rsidRPr="00B169A6">
      <w:rPr>
        <w:rFonts w:ascii="Arial" w:hAnsi="Arial" w:cs="Arial"/>
        <w:sz w:val="18"/>
        <w:szCs w:val="18"/>
      </w:rPr>
      <w:ptab w:relativeTo="margin" w:alignment="center" w:leader="none"/>
    </w:r>
    <w:r w:rsidRPr="00B169A6">
      <w:rPr>
        <w:rFonts w:ascii="Arial" w:hAnsi="Arial" w:cs="Arial"/>
        <w:sz w:val="18"/>
        <w:szCs w:val="18"/>
      </w:rPr>
      <w:t>www.TESS-India.edu.in</w:t>
    </w:r>
    <w:r w:rsidRPr="00B169A6">
      <w:rPr>
        <w:rFonts w:ascii="Arial" w:hAnsi="Arial" w:cs="Arial"/>
        <w:sz w:val="18"/>
        <w:szCs w:val="18"/>
      </w:rPr>
      <w:ptab w:relativeTo="margin" w:alignment="right" w:leader="none"/>
    </w:r>
    <w:r w:rsidRPr="00B169A6">
      <w:rPr>
        <w:rFonts w:ascii="Arial" w:hAnsi="Arial" w:cs="Arial"/>
        <w:sz w:val="18"/>
        <w:szCs w:val="18"/>
      </w:rPr>
      <w:fldChar w:fldCharType="begin"/>
    </w:r>
    <w:r w:rsidRPr="00B169A6">
      <w:rPr>
        <w:rFonts w:ascii="Arial" w:hAnsi="Arial" w:cs="Arial"/>
        <w:sz w:val="18"/>
        <w:szCs w:val="18"/>
      </w:rPr>
      <w:instrText xml:space="preserve"> PAGE   \* MERGEFORMAT </w:instrText>
    </w:r>
    <w:r w:rsidRPr="00B169A6">
      <w:rPr>
        <w:rFonts w:ascii="Arial" w:hAnsi="Arial" w:cs="Arial"/>
        <w:sz w:val="18"/>
        <w:szCs w:val="18"/>
      </w:rPr>
      <w:fldChar w:fldCharType="separate"/>
    </w:r>
    <w:r w:rsidR="005B27EB">
      <w:rPr>
        <w:rFonts w:ascii="Arial" w:hAnsi="Arial" w:cs="Arial"/>
        <w:noProof/>
        <w:sz w:val="18"/>
        <w:szCs w:val="18"/>
      </w:rPr>
      <w:t>1</w:t>
    </w:r>
    <w:r w:rsidRPr="00B169A6">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9A6" w:rsidRDefault="00B169A6" w:rsidP="00B44EA4">
      <w:r>
        <w:separator/>
      </w:r>
    </w:p>
  </w:footnote>
  <w:footnote w:type="continuationSeparator" w:id="0">
    <w:p w:rsidR="00B169A6" w:rsidRDefault="00B169A6"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9A6" w:rsidRPr="00B169A6" w:rsidRDefault="00B169A6" w:rsidP="007C56FB">
    <w:pPr>
      <w:pStyle w:val="Header"/>
      <w:spacing w:before="0"/>
      <w:rPr>
        <w:rFonts w:ascii="Arial" w:hAnsi="Arial" w:cs="Arial"/>
        <w:sz w:val="18"/>
        <w:szCs w:val="18"/>
      </w:rPr>
    </w:pPr>
    <w:r w:rsidRPr="00B169A6">
      <w:rPr>
        <w:rFonts w:ascii="Arial" w:hAnsi="Arial" w:cs="Arial"/>
        <w:sz w:val="18"/>
        <w:szCs w:val="18"/>
      </w:rPr>
      <w:t>Transforming teaching-learning process: leading improvements in teaching and learning in the secondary school</w:t>
    </w:r>
  </w:p>
  <w:p w:rsidR="00B169A6" w:rsidRPr="00B169A6" w:rsidRDefault="00B169A6" w:rsidP="007C56F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9A6" w:rsidRPr="00B169A6" w:rsidRDefault="00B169A6" w:rsidP="007C56FB">
    <w:pPr>
      <w:pStyle w:val="Header"/>
      <w:spacing w:before="0"/>
      <w:jc w:val="right"/>
      <w:rPr>
        <w:rFonts w:ascii="Arial" w:hAnsi="Arial" w:cs="Arial"/>
        <w:sz w:val="18"/>
        <w:szCs w:val="18"/>
      </w:rPr>
    </w:pPr>
    <w:r w:rsidRPr="00B169A6">
      <w:rPr>
        <w:rFonts w:ascii="Arial" w:hAnsi="Arial" w:cs="Arial"/>
        <w:sz w:val="18"/>
        <w:szCs w:val="18"/>
      </w:rPr>
      <w:t>Transforming teaching-learning process: leading improvements in teaching and learning in the secondary school</w:t>
    </w:r>
  </w:p>
  <w:p w:rsidR="00B169A6" w:rsidRPr="00B169A6" w:rsidRDefault="00B169A6" w:rsidP="007C56FB">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9A6" w:rsidRDefault="00B169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3C4367B"/>
    <w:multiLevelType w:val="hybridMultilevel"/>
    <w:tmpl w:val="B1F0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CA08A2"/>
    <w:multiLevelType w:val="hybridMultilevel"/>
    <w:tmpl w:val="B918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B4CBD"/>
    <w:multiLevelType w:val="hybridMultilevel"/>
    <w:tmpl w:val="8E0C0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160FC9"/>
    <w:multiLevelType w:val="hybridMultilevel"/>
    <w:tmpl w:val="A4AAB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720A77"/>
    <w:multiLevelType w:val="hybridMultilevel"/>
    <w:tmpl w:val="53369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D21BEC"/>
    <w:multiLevelType w:val="hybridMultilevel"/>
    <w:tmpl w:val="D4F41DC2"/>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1"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1"/>
  </w:num>
  <w:num w:numId="3">
    <w:abstractNumId w:val="8"/>
  </w:num>
  <w:num w:numId="4">
    <w:abstractNumId w:val="6"/>
  </w:num>
  <w:num w:numId="5">
    <w:abstractNumId w:val="9"/>
  </w:num>
  <w:num w:numId="6">
    <w:abstractNumId w:val="10"/>
  </w:num>
  <w:num w:numId="7">
    <w:abstractNumId w:val="5"/>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706"/>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93CF4"/>
    <w:rsid w:val="000A2287"/>
    <w:rsid w:val="000A246E"/>
    <w:rsid w:val="000A25E6"/>
    <w:rsid w:val="000A3D1A"/>
    <w:rsid w:val="000A521D"/>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178AF"/>
    <w:rsid w:val="0012113E"/>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294"/>
    <w:rsid w:val="00146A67"/>
    <w:rsid w:val="00146CC1"/>
    <w:rsid w:val="0014776C"/>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016"/>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2C5F"/>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2F5"/>
    <w:rsid w:val="001C7B24"/>
    <w:rsid w:val="001C7E62"/>
    <w:rsid w:val="001C7FBA"/>
    <w:rsid w:val="001D15C4"/>
    <w:rsid w:val="001D16C4"/>
    <w:rsid w:val="001D209F"/>
    <w:rsid w:val="001D2369"/>
    <w:rsid w:val="001D29B3"/>
    <w:rsid w:val="001D347A"/>
    <w:rsid w:val="001D6553"/>
    <w:rsid w:val="001D720C"/>
    <w:rsid w:val="001E01D2"/>
    <w:rsid w:val="001E05BD"/>
    <w:rsid w:val="001E0CB5"/>
    <w:rsid w:val="001E0DF8"/>
    <w:rsid w:val="001E112A"/>
    <w:rsid w:val="001E42AE"/>
    <w:rsid w:val="001E5B08"/>
    <w:rsid w:val="001E63A9"/>
    <w:rsid w:val="001E7D3C"/>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0E04"/>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D695E"/>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B3764"/>
    <w:rsid w:val="003C0ADF"/>
    <w:rsid w:val="003C1540"/>
    <w:rsid w:val="003C1F92"/>
    <w:rsid w:val="003C2AF5"/>
    <w:rsid w:val="003C4FDE"/>
    <w:rsid w:val="003C6F5E"/>
    <w:rsid w:val="003D14B5"/>
    <w:rsid w:val="003D2011"/>
    <w:rsid w:val="003D258B"/>
    <w:rsid w:val="003D28B4"/>
    <w:rsid w:val="003D3DFA"/>
    <w:rsid w:val="003D4135"/>
    <w:rsid w:val="003D4B83"/>
    <w:rsid w:val="003D70C0"/>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267D"/>
    <w:rsid w:val="004239CA"/>
    <w:rsid w:val="0042406E"/>
    <w:rsid w:val="00424923"/>
    <w:rsid w:val="00424C25"/>
    <w:rsid w:val="0042514E"/>
    <w:rsid w:val="00427FD3"/>
    <w:rsid w:val="00431046"/>
    <w:rsid w:val="004315FB"/>
    <w:rsid w:val="00431DD5"/>
    <w:rsid w:val="004326A9"/>
    <w:rsid w:val="00432862"/>
    <w:rsid w:val="00432B21"/>
    <w:rsid w:val="00433272"/>
    <w:rsid w:val="00434049"/>
    <w:rsid w:val="0043542D"/>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862"/>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706"/>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1D8"/>
    <w:rsid w:val="005375DF"/>
    <w:rsid w:val="00540F73"/>
    <w:rsid w:val="00542F13"/>
    <w:rsid w:val="00544BDB"/>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2F2A"/>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CD7"/>
    <w:rsid w:val="00597E49"/>
    <w:rsid w:val="005A09C2"/>
    <w:rsid w:val="005A108B"/>
    <w:rsid w:val="005A1F0C"/>
    <w:rsid w:val="005A374A"/>
    <w:rsid w:val="005A3A52"/>
    <w:rsid w:val="005A4BC0"/>
    <w:rsid w:val="005A5BA7"/>
    <w:rsid w:val="005A7828"/>
    <w:rsid w:val="005B0325"/>
    <w:rsid w:val="005B1357"/>
    <w:rsid w:val="005B1793"/>
    <w:rsid w:val="005B2753"/>
    <w:rsid w:val="005B27EB"/>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4B15"/>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583E"/>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0BC"/>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51B2"/>
    <w:rsid w:val="00716253"/>
    <w:rsid w:val="007215E8"/>
    <w:rsid w:val="007217EB"/>
    <w:rsid w:val="00722211"/>
    <w:rsid w:val="00723909"/>
    <w:rsid w:val="00724039"/>
    <w:rsid w:val="0072441B"/>
    <w:rsid w:val="007257BB"/>
    <w:rsid w:val="00726086"/>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5A48"/>
    <w:rsid w:val="007B5C7A"/>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1B0"/>
    <w:rsid w:val="007F7C9D"/>
    <w:rsid w:val="008004AC"/>
    <w:rsid w:val="00800E0A"/>
    <w:rsid w:val="0080160B"/>
    <w:rsid w:val="00805E34"/>
    <w:rsid w:val="008067A4"/>
    <w:rsid w:val="00806E71"/>
    <w:rsid w:val="00806E83"/>
    <w:rsid w:val="008075B9"/>
    <w:rsid w:val="008114DA"/>
    <w:rsid w:val="0081282E"/>
    <w:rsid w:val="00812BC2"/>
    <w:rsid w:val="00813080"/>
    <w:rsid w:val="008135DE"/>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0C7"/>
    <w:rsid w:val="00861219"/>
    <w:rsid w:val="008637CA"/>
    <w:rsid w:val="008666B4"/>
    <w:rsid w:val="008667F3"/>
    <w:rsid w:val="00867AB0"/>
    <w:rsid w:val="008708D1"/>
    <w:rsid w:val="00870957"/>
    <w:rsid w:val="00871D06"/>
    <w:rsid w:val="00873027"/>
    <w:rsid w:val="00873370"/>
    <w:rsid w:val="00873762"/>
    <w:rsid w:val="008738B4"/>
    <w:rsid w:val="00874E4A"/>
    <w:rsid w:val="00875FEF"/>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325"/>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151B"/>
    <w:rsid w:val="008E5D3F"/>
    <w:rsid w:val="008E6CBB"/>
    <w:rsid w:val="008E7563"/>
    <w:rsid w:val="008F1965"/>
    <w:rsid w:val="008F1AFC"/>
    <w:rsid w:val="008F249A"/>
    <w:rsid w:val="008F26B7"/>
    <w:rsid w:val="008F32A0"/>
    <w:rsid w:val="008F3678"/>
    <w:rsid w:val="008F47F1"/>
    <w:rsid w:val="008F5BBE"/>
    <w:rsid w:val="008F6F35"/>
    <w:rsid w:val="008F7365"/>
    <w:rsid w:val="008F7A39"/>
    <w:rsid w:val="009001B5"/>
    <w:rsid w:val="00900F18"/>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0D54"/>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101"/>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37A9"/>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458B"/>
    <w:rsid w:val="00A451E2"/>
    <w:rsid w:val="00A453E4"/>
    <w:rsid w:val="00A45A61"/>
    <w:rsid w:val="00A45DEF"/>
    <w:rsid w:val="00A46FE8"/>
    <w:rsid w:val="00A512B1"/>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9A6"/>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37743"/>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A694D"/>
    <w:rsid w:val="00BB0060"/>
    <w:rsid w:val="00BB1954"/>
    <w:rsid w:val="00BB2C18"/>
    <w:rsid w:val="00BB3C0E"/>
    <w:rsid w:val="00BB41F4"/>
    <w:rsid w:val="00BB4C38"/>
    <w:rsid w:val="00BB4EAA"/>
    <w:rsid w:val="00BB51F5"/>
    <w:rsid w:val="00BB5869"/>
    <w:rsid w:val="00BB638F"/>
    <w:rsid w:val="00BB65D7"/>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2AB"/>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4E3F"/>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198C"/>
    <w:rsid w:val="00C92AE7"/>
    <w:rsid w:val="00C94C72"/>
    <w:rsid w:val="00C94E04"/>
    <w:rsid w:val="00C979C5"/>
    <w:rsid w:val="00C97B67"/>
    <w:rsid w:val="00CA0B0C"/>
    <w:rsid w:val="00CA172A"/>
    <w:rsid w:val="00CA1868"/>
    <w:rsid w:val="00CA1BD7"/>
    <w:rsid w:val="00CA1C2D"/>
    <w:rsid w:val="00CA310A"/>
    <w:rsid w:val="00CA475B"/>
    <w:rsid w:val="00CA4880"/>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3658"/>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0A6"/>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0D13"/>
    <w:rsid w:val="00DC17A4"/>
    <w:rsid w:val="00DC22B8"/>
    <w:rsid w:val="00DC2636"/>
    <w:rsid w:val="00DC2C57"/>
    <w:rsid w:val="00DC3A84"/>
    <w:rsid w:val="00DC42DB"/>
    <w:rsid w:val="00DC594C"/>
    <w:rsid w:val="00DC616A"/>
    <w:rsid w:val="00DC6863"/>
    <w:rsid w:val="00DC6E15"/>
    <w:rsid w:val="00DC7054"/>
    <w:rsid w:val="00DD0156"/>
    <w:rsid w:val="00DD0B20"/>
    <w:rsid w:val="00DD15BD"/>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E7B55"/>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490B"/>
    <w:rsid w:val="00E4528D"/>
    <w:rsid w:val="00E45C02"/>
    <w:rsid w:val="00E46BD4"/>
    <w:rsid w:val="00E500A8"/>
    <w:rsid w:val="00E50E7B"/>
    <w:rsid w:val="00E511F5"/>
    <w:rsid w:val="00E52C2B"/>
    <w:rsid w:val="00E5479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1859"/>
    <w:rsid w:val="00E82B66"/>
    <w:rsid w:val="00E838C5"/>
    <w:rsid w:val="00E839B1"/>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2278"/>
    <w:rsid w:val="00F23BCA"/>
    <w:rsid w:val="00F23FA2"/>
    <w:rsid w:val="00F24013"/>
    <w:rsid w:val="00F26E57"/>
    <w:rsid w:val="00F27A23"/>
    <w:rsid w:val="00F308C9"/>
    <w:rsid w:val="00F31FC1"/>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57F86"/>
    <w:rsid w:val="00F60839"/>
    <w:rsid w:val="00F608FA"/>
    <w:rsid w:val="00F616D5"/>
    <w:rsid w:val="00F6349B"/>
    <w:rsid w:val="00F63931"/>
    <w:rsid w:val="00F66544"/>
    <w:rsid w:val="00F70A7A"/>
    <w:rsid w:val="00F71ABC"/>
    <w:rsid w:val="00F72527"/>
    <w:rsid w:val="00F7387B"/>
    <w:rsid w:val="00F7481D"/>
    <w:rsid w:val="00F760BD"/>
    <w:rsid w:val="00F77F87"/>
    <w:rsid w:val="00F82201"/>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A6FE4"/>
    <w:rsid w:val="00FB0926"/>
    <w:rsid w:val="00FB3A62"/>
    <w:rsid w:val="00FB5683"/>
    <w:rsid w:val="00FB7536"/>
    <w:rsid w:val="00FB79C5"/>
    <w:rsid w:val="00FC088C"/>
    <w:rsid w:val="00FC28E0"/>
    <w:rsid w:val="00FC3D1F"/>
    <w:rsid w:val="00FC5263"/>
    <w:rsid w:val="00FC5994"/>
    <w:rsid w:val="00FD1710"/>
    <w:rsid w:val="00FD18F1"/>
    <w:rsid w:val="00FD232E"/>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CB7EC9E4-CB90-4835-B07B-321F3605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7EB"/>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5B27EB"/>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5B27EB"/>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5B27EB"/>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5B27EB"/>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5B27EB"/>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5B27EB"/>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5B27EB"/>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5B27EB"/>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5B27EB"/>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5B27E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B27EB"/>
  </w:style>
  <w:style w:type="character" w:customStyle="1" w:styleId="Heading1Char">
    <w:name w:val="Heading 1 Char"/>
    <w:link w:val="Heading1"/>
    <w:rsid w:val="005B27EB"/>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5B27EB"/>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5B27EB"/>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5B27EB"/>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5B27EB"/>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5B27EB"/>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5B27EB"/>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5B27EB"/>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5B27EB"/>
    <w:rPr>
      <w:rFonts w:ascii="Cambria" w:eastAsia="Times New Roman" w:hAnsi="Cambria"/>
      <w:i/>
      <w:iCs/>
      <w:color w:val="404040"/>
      <w:lang w:val="x-none" w:eastAsia="en-GB" w:bidi="ar-SA"/>
    </w:rPr>
  </w:style>
  <w:style w:type="character" w:customStyle="1" w:styleId="ListLabel1">
    <w:name w:val="ListLabel 1"/>
    <w:rsid w:val="005B27EB"/>
    <w:rPr>
      <w:sz w:val="20"/>
    </w:rPr>
  </w:style>
  <w:style w:type="paragraph" w:customStyle="1" w:styleId="Heading">
    <w:name w:val="Heading"/>
    <w:basedOn w:val="Normal"/>
    <w:next w:val="BodyText"/>
    <w:rsid w:val="005B27EB"/>
    <w:pPr>
      <w:keepNext/>
      <w:spacing w:before="240" w:after="120"/>
    </w:pPr>
    <w:rPr>
      <w:rFonts w:ascii="Arial" w:eastAsia="Microsoft YaHei" w:hAnsi="Arial" w:cs="Mangal"/>
      <w:sz w:val="28"/>
      <w:szCs w:val="28"/>
    </w:rPr>
  </w:style>
  <w:style w:type="paragraph" w:styleId="BodyText">
    <w:name w:val="Body Text"/>
    <w:basedOn w:val="Normal"/>
    <w:link w:val="BodyTextChar"/>
    <w:rsid w:val="005B27EB"/>
    <w:pPr>
      <w:spacing w:after="120"/>
    </w:pPr>
  </w:style>
  <w:style w:type="character" w:customStyle="1" w:styleId="BodyTextChar">
    <w:name w:val="Body Text Char"/>
    <w:basedOn w:val="DefaultParagraphFont"/>
    <w:link w:val="BodyText"/>
    <w:rsid w:val="005B27EB"/>
    <w:rPr>
      <w:rFonts w:asciiTheme="minorHAnsi" w:eastAsia="Times New Roman" w:hAnsiTheme="minorHAnsi"/>
      <w:sz w:val="22"/>
      <w:szCs w:val="24"/>
      <w:lang w:eastAsia="en-GB" w:bidi="ar-SA"/>
    </w:rPr>
  </w:style>
  <w:style w:type="paragraph" w:styleId="List">
    <w:name w:val="List"/>
    <w:basedOn w:val="BodyText"/>
    <w:rsid w:val="005B27EB"/>
    <w:rPr>
      <w:rFonts w:cs="Mangal"/>
    </w:rPr>
  </w:style>
  <w:style w:type="paragraph" w:styleId="Caption">
    <w:name w:val="caption"/>
    <w:basedOn w:val="Normal"/>
    <w:autoRedefine/>
    <w:qFormat/>
    <w:rsid w:val="005B27EB"/>
    <w:pPr>
      <w:suppressLineNumbers/>
      <w:spacing w:after="120"/>
    </w:pPr>
    <w:rPr>
      <w:rFonts w:cs="Mangal"/>
      <w:iCs/>
      <w:sz w:val="24"/>
    </w:rPr>
  </w:style>
  <w:style w:type="paragraph" w:customStyle="1" w:styleId="Index">
    <w:name w:val="Index"/>
    <w:basedOn w:val="Normal"/>
    <w:rsid w:val="005B27EB"/>
    <w:pPr>
      <w:suppressLineNumbers/>
    </w:pPr>
    <w:rPr>
      <w:rFonts w:cs="Mangal"/>
    </w:rPr>
  </w:style>
  <w:style w:type="paragraph" w:styleId="NormalWeb">
    <w:name w:val="Normal (Web)"/>
    <w:basedOn w:val="Normal"/>
    <w:link w:val="NormalWebChar"/>
    <w:rsid w:val="005B27EB"/>
    <w:pPr>
      <w:spacing w:before="28" w:line="360" w:lineRule="auto"/>
    </w:pPr>
    <w:rPr>
      <w:lang w:val="x-none"/>
    </w:rPr>
  </w:style>
  <w:style w:type="paragraph" w:styleId="Title">
    <w:name w:val="Title"/>
    <w:basedOn w:val="Normal"/>
    <w:next w:val="Normal"/>
    <w:link w:val="TitleChar"/>
    <w:uiPriority w:val="10"/>
    <w:qFormat/>
    <w:rsid w:val="005B27EB"/>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5B27EB"/>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5B27EB"/>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5B27EB"/>
    <w:rPr>
      <w:rFonts w:ascii="ApexSansMediumT" w:eastAsiaTheme="majorEastAsia" w:hAnsi="ApexSansMediumT" w:cstheme="majorBidi"/>
      <w:sz w:val="28"/>
      <w:szCs w:val="24"/>
      <w:lang w:bidi="ar-SA"/>
    </w:rPr>
  </w:style>
  <w:style w:type="character" w:styleId="Strong">
    <w:name w:val="Strong"/>
    <w:aliases w:val="Activity header"/>
    <w:qFormat/>
    <w:rsid w:val="005B27EB"/>
    <w:rPr>
      <w:rFonts w:ascii="ApexSansMediumT" w:hAnsi="ApexSansMediumT"/>
      <w:b/>
      <w:bCs/>
      <w:color w:val="E36C0A" w:themeColor="accent6" w:themeShade="BF"/>
      <w:sz w:val="32"/>
    </w:rPr>
  </w:style>
  <w:style w:type="character" w:styleId="Emphasis">
    <w:name w:val="Emphasis"/>
    <w:qFormat/>
    <w:rsid w:val="005B27EB"/>
    <w:rPr>
      <w:b/>
      <w:i/>
      <w:iCs/>
    </w:rPr>
  </w:style>
  <w:style w:type="paragraph" w:styleId="NoSpacing">
    <w:name w:val="No Spacing"/>
    <w:basedOn w:val="Normal"/>
    <w:uiPriority w:val="1"/>
    <w:qFormat/>
    <w:rsid w:val="005B27EB"/>
  </w:style>
  <w:style w:type="paragraph" w:styleId="ListParagraph">
    <w:name w:val="List Paragraph"/>
    <w:basedOn w:val="Normal"/>
    <w:link w:val="ListParagraphChar"/>
    <w:uiPriority w:val="34"/>
    <w:qFormat/>
    <w:rsid w:val="005B27EB"/>
    <w:pPr>
      <w:ind w:left="720"/>
      <w:contextualSpacing/>
    </w:pPr>
    <w:rPr>
      <w:lang w:val="x-none"/>
    </w:rPr>
  </w:style>
  <w:style w:type="paragraph" w:styleId="Quote">
    <w:name w:val="Quote"/>
    <w:basedOn w:val="Normal"/>
    <w:next w:val="Normal"/>
    <w:link w:val="QuoteChar"/>
    <w:uiPriority w:val="29"/>
    <w:qFormat/>
    <w:rsid w:val="005B27EB"/>
    <w:rPr>
      <w:i/>
      <w:iCs/>
      <w:color w:val="000000"/>
      <w:lang w:val="x-none"/>
    </w:rPr>
  </w:style>
  <w:style w:type="character" w:customStyle="1" w:styleId="QuoteChar">
    <w:name w:val="Quote Char"/>
    <w:basedOn w:val="DefaultParagraphFont"/>
    <w:link w:val="Quote"/>
    <w:uiPriority w:val="29"/>
    <w:rsid w:val="005B27EB"/>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5B27EB"/>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5B27EB"/>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5B27EB"/>
    <w:rPr>
      <w:i/>
      <w:iCs/>
      <w:color w:val="808080"/>
    </w:rPr>
  </w:style>
  <w:style w:type="character" w:styleId="IntenseEmphasis">
    <w:name w:val="Intense Emphasis"/>
    <w:uiPriority w:val="21"/>
    <w:qFormat/>
    <w:rsid w:val="005B27EB"/>
    <w:rPr>
      <w:b/>
      <w:bCs/>
      <w:i/>
      <w:iCs/>
      <w:color w:val="4F81BD"/>
    </w:rPr>
  </w:style>
  <w:style w:type="character" w:styleId="SubtleReference">
    <w:name w:val="Subtle Reference"/>
    <w:uiPriority w:val="31"/>
    <w:qFormat/>
    <w:rsid w:val="005B27EB"/>
    <w:rPr>
      <w:smallCaps/>
      <w:color w:val="C0504D"/>
      <w:u w:val="single"/>
    </w:rPr>
  </w:style>
  <w:style w:type="character" w:styleId="IntenseReference">
    <w:name w:val="Intense Reference"/>
    <w:uiPriority w:val="32"/>
    <w:qFormat/>
    <w:rsid w:val="005B27EB"/>
    <w:rPr>
      <w:b/>
      <w:bCs/>
      <w:smallCaps/>
      <w:color w:val="C0504D"/>
      <w:spacing w:val="5"/>
      <w:u w:val="single"/>
    </w:rPr>
  </w:style>
  <w:style w:type="character" w:styleId="BookTitle">
    <w:name w:val="Book Title"/>
    <w:uiPriority w:val="33"/>
    <w:qFormat/>
    <w:rsid w:val="005B27EB"/>
    <w:rPr>
      <w:b/>
      <w:bCs/>
      <w:smallCaps/>
      <w:spacing w:val="5"/>
    </w:rPr>
  </w:style>
  <w:style w:type="paragraph" w:styleId="TOCHeading">
    <w:name w:val="TOC Heading"/>
    <w:basedOn w:val="Heading1"/>
    <w:next w:val="Normal"/>
    <w:uiPriority w:val="39"/>
    <w:semiHidden/>
    <w:unhideWhenUsed/>
    <w:qFormat/>
    <w:rsid w:val="005B27EB"/>
    <w:pPr>
      <w:outlineLvl w:val="9"/>
    </w:pPr>
  </w:style>
  <w:style w:type="paragraph" w:customStyle="1" w:styleId="Style1">
    <w:name w:val="Style1"/>
    <w:basedOn w:val="NormalWeb"/>
    <w:link w:val="Style1Char"/>
    <w:qFormat/>
    <w:rsid w:val="005B27EB"/>
  </w:style>
  <w:style w:type="paragraph" w:customStyle="1" w:styleId="Style2">
    <w:name w:val="Style2"/>
    <w:basedOn w:val="NormalWeb"/>
    <w:rsid w:val="005B27EB"/>
    <w:pPr>
      <w:framePr w:wrap="around" w:vAnchor="text" w:hAnchor="text" w:y="1"/>
    </w:pPr>
  </w:style>
  <w:style w:type="character" w:customStyle="1" w:styleId="NormalWebChar">
    <w:name w:val="Normal (Web) Char"/>
    <w:link w:val="NormalWeb"/>
    <w:rsid w:val="005B27EB"/>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5B27EB"/>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5B27EB"/>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5B27EB"/>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5B27EB"/>
    <w:rPr>
      <w:rFonts w:asciiTheme="minorHAnsi" w:eastAsia="Times New Roman" w:hAnsiTheme="minorHAnsi"/>
      <w:sz w:val="22"/>
      <w:szCs w:val="24"/>
      <w:lang w:val="x-none" w:eastAsia="en-GB" w:bidi="ar-SA"/>
    </w:rPr>
  </w:style>
  <w:style w:type="character" w:customStyle="1" w:styleId="Style3Char">
    <w:name w:val="Style3 Char"/>
    <w:link w:val="Style3"/>
    <w:rsid w:val="005B27EB"/>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5B27EB"/>
    <w:rPr>
      <w:color w:val="0000FF"/>
      <w:u w:val="single"/>
    </w:rPr>
  </w:style>
  <w:style w:type="paragraph" w:styleId="BalloonText">
    <w:name w:val="Balloon Text"/>
    <w:basedOn w:val="Normal"/>
    <w:link w:val="BalloonTextChar"/>
    <w:uiPriority w:val="99"/>
    <w:unhideWhenUsed/>
    <w:rsid w:val="005B27EB"/>
    <w:rPr>
      <w:rFonts w:ascii="Tahoma" w:hAnsi="Tahoma"/>
      <w:sz w:val="16"/>
      <w:szCs w:val="16"/>
    </w:rPr>
  </w:style>
  <w:style w:type="character" w:customStyle="1" w:styleId="BalloonTextChar">
    <w:name w:val="Balloon Text Char"/>
    <w:basedOn w:val="DefaultParagraphFont"/>
    <w:link w:val="BalloonText"/>
    <w:uiPriority w:val="99"/>
    <w:rsid w:val="005B27EB"/>
    <w:rPr>
      <w:rFonts w:ascii="Tahoma" w:eastAsia="Times New Roman" w:hAnsi="Tahoma"/>
      <w:sz w:val="16"/>
      <w:szCs w:val="16"/>
      <w:lang w:eastAsia="en-GB" w:bidi="ar-SA"/>
    </w:rPr>
  </w:style>
  <w:style w:type="character" w:styleId="CommentReference">
    <w:name w:val="annotation reference"/>
    <w:unhideWhenUsed/>
    <w:rsid w:val="005B27EB"/>
    <w:rPr>
      <w:sz w:val="16"/>
      <w:szCs w:val="16"/>
    </w:rPr>
  </w:style>
  <w:style w:type="paragraph" w:styleId="CommentText">
    <w:name w:val="annotation text"/>
    <w:basedOn w:val="Normal"/>
    <w:link w:val="CommentTextChar"/>
    <w:unhideWhenUsed/>
    <w:rsid w:val="005B27EB"/>
    <w:rPr>
      <w:sz w:val="20"/>
      <w:szCs w:val="20"/>
    </w:rPr>
  </w:style>
  <w:style w:type="character" w:customStyle="1" w:styleId="CommentTextChar">
    <w:name w:val="Comment Text Char"/>
    <w:basedOn w:val="DefaultParagraphFont"/>
    <w:link w:val="CommentText"/>
    <w:rsid w:val="005B27EB"/>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5B27EB"/>
    <w:rPr>
      <w:b/>
      <w:bCs/>
    </w:rPr>
  </w:style>
  <w:style w:type="character" w:customStyle="1" w:styleId="CommentSubjectChar">
    <w:name w:val="Comment Subject Char"/>
    <w:basedOn w:val="CommentTextChar"/>
    <w:link w:val="CommentSubject"/>
    <w:uiPriority w:val="99"/>
    <w:rsid w:val="005B27EB"/>
    <w:rPr>
      <w:rFonts w:asciiTheme="minorHAnsi" w:eastAsia="Times New Roman" w:hAnsiTheme="minorHAnsi"/>
      <w:b/>
      <w:bCs/>
      <w:lang w:eastAsia="en-GB" w:bidi="ar-SA"/>
    </w:rPr>
  </w:style>
  <w:style w:type="character" w:styleId="FollowedHyperlink">
    <w:name w:val="FollowedHyperlink"/>
    <w:uiPriority w:val="99"/>
    <w:unhideWhenUsed/>
    <w:rsid w:val="005B27EB"/>
    <w:rPr>
      <w:color w:val="800080"/>
      <w:u w:val="single"/>
    </w:rPr>
  </w:style>
  <w:style w:type="paragraph" w:customStyle="1" w:styleId="StyleArialLeft026Hanging151After6ptLinespac">
    <w:name w:val="Style Arial Left:  0.26&quot; Hanging:  1.51&quot; After:  6 pt Line spac..."/>
    <w:basedOn w:val="Normal"/>
    <w:autoRedefine/>
    <w:rsid w:val="005B27EB"/>
    <w:pPr>
      <w:shd w:val="clear" w:color="auto" w:fill="DAEEF3"/>
      <w:spacing w:after="120" w:line="276" w:lineRule="auto"/>
      <w:ind w:left="2548" w:hanging="2174"/>
    </w:pPr>
    <w:rPr>
      <w:szCs w:val="20"/>
    </w:rPr>
  </w:style>
  <w:style w:type="paragraph" w:styleId="ListBullet">
    <w:name w:val="List Bullet"/>
    <w:basedOn w:val="Normal"/>
    <w:uiPriority w:val="99"/>
    <w:unhideWhenUsed/>
    <w:rsid w:val="005B27EB"/>
    <w:pPr>
      <w:numPr>
        <w:numId w:val="1"/>
      </w:numPr>
      <w:contextualSpacing/>
    </w:pPr>
  </w:style>
  <w:style w:type="paragraph" w:customStyle="1" w:styleId="Headingunnumbered">
    <w:name w:val="Heading unnumbered"/>
    <w:basedOn w:val="Normal"/>
    <w:autoRedefine/>
    <w:qFormat/>
    <w:rsid w:val="005B27EB"/>
    <w:rPr>
      <w:rFonts w:ascii="Arial" w:hAnsi="Arial"/>
      <w:sz w:val="28"/>
    </w:rPr>
  </w:style>
  <w:style w:type="paragraph" w:customStyle="1" w:styleId="SectionHeading">
    <w:name w:val="Section Heading"/>
    <w:basedOn w:val="Normal"/>
    <w:autoRedefine/>
    <w:qFormat/>
    <w:rsid w:val="005B27EB"/>
    <w:rPr>
      <w:rFonts w:ascii="ApexSansMediumT" w:hAnsi="ApexSansMediumT"/>
      <w:sz w:val="36"/>
    </w:rPr>
  </w:style>
  <w:style w:type="paragraph" w:customStyle="1" w:styleId="SessionHeading">
    <w:name w:val="Session Heading"/>
    <w:basedOn w:val="Heading1"/>
    <w:autoRedefine/>
    <w:qFormat/>
    <w:rsid w:val="005B27EB"/>
    <w:pPr>
      <w:jc w:val="left"/>
    </w:pPr>
  </w:style>
  <w:style w:type="paragraph" w:customStyle="1" w:styleId="CasestudyHeading">
    <w:name w:val="Casestudy Heading"/>
    <w:basedOn w:val="Normal"/>
    <w:autoRedefine/>
    <w:qFormat/>
    <w:rsid w:val="005B27EB"/>
    <w:rPr>
      <w:rFonts w:ascii="ApexSansMediumT" w:hAnsi="ApexSansMediumT"/>
      <w:b/>
      <w:color w:val="F79646" w:themeColor="accent6"/>
      <w:sz w:val="32"/>
    </w:rPr>
  </w:style>
  <w:style w:type="paragraph" w:customStyle="1" w:styleId="Pauseforthought">
    <w:name w:val="Pause for thought"/>
    <w:basedOn w:val="Heading"/>
    <w:autoRedefine/>
    <w:qFormat/>
    <w:rsid w:val="005B27EB"/>
    <w:pPr>
      <w:spacing w:before="120"/>
    </w:pPr>
    <w:rPr>
      <w:rFonts w:asciiTheme="minorHAnsi" w:hAnsiTheme="minorHAnsi"/>
    </w:rPr>
  </w:style>
  <w:style w:type="paragraph" w:customStyle="1" w:styleId="CCE">
    <w:name w:val="CCE"/>
    <w:basedOn w:val="Normal"/>
    <w:autoRedefine/>
    <w:qFormat/>
    <w:rsid w:val="005B27EB"/>
    <w:pPr>
      <w:jc w:val="center"/>
    </w:pPr>
    <w:rPr>
      <w:sz w:val="28"/>
      <w:u w:val="single"/>
    </w:rPr>
  </w:style>
  <w:style w:type="paragraph" w:styleId="TOC1">
    <w:name w:val="toc 1"/>
    <w:basedOn w:val="Normal"/>
    <w:next w:val="Normal"/>
    <w:autoRedefine/>
    <w:uiPriority w:val="39"/>
    <w:rsid w:val="005B27EB"/>
    <w:pPr>
      <w:spacing w:after="100"/>
    </w:pPr>
  </w:style>
  <w:style w:type="paragraph" w:styleId="TOC2">
    <w:name w:val="toc 2"/>
    <w:basedOn w:val="Normal"/>
    <w:next w:val="Normal"/>
    <w:autoRedefine/>
    <w:uiPriority w:val="39"/>
    <w:rsid w:val="005B27EB"/>
    <w:pPr>
      <w:spacing w:after="100"/>
      <w:ind w:left="220"/>
    </w:pPr>
  </w:style>
  <w:style w:type="paragraph" w:styleId="Header">
    <w:name w:val="header"/>
    <w:basedOn w:val="Normal"/>
    <w:link w:val="HeaderChar"/>
    <w:rsid w:val="005B27EB"/>
    <w:pPr>
      <w:tabs>
        <w:tab w:val="center" w:pos="4513"/>
        <w:tab w:val="right" w:pos="9026"/>
      </w:tabs>
    </w:pPr>
  </w:style>
  <w:style w:type="character" w:customStyle="1" w:styleId="HeaderChar">
    <w:name w:val="Header Char"/>
    <w:basedOn w:val="DefaultParagraphFont"/>
    <w:link w:val="Header"/>
    <w:rsid w:val="005B27EB"/>
    <w:rPr>
      <w:rFonts w:asciiTheme="minorHAnsi" w:eastAsia="Times New Roman" w:hAnsiTheme="minorHAnsi"/>
      <w:sz w:val="22"/>
      <w:szCs w:val="24"/>
      <w:lang w:eastAsia="en-GB" w:bidi="ar-SA"/>
    </w:rPr>
  </w:style>
  <w:style w:type="paragraph" w:styleId="Footer">
    <w:name w:val="footer"/>
    <w:basedOn w:val="Normal"/>
    <w:link w:val="FooterChar"/>
    <w:uiPriority w:val="99"/>
    <w:rsid w:val="005B27EB"/>
    <w:pPr>
      <w:tabs>
        <w:tab w:val="center" w:pos="4513"/>
        <w:tab w:val="right" w:pos="9026"/>
      </w:tabs>
    </w:pPr>
  </w:style>
  <w:style w:type="character" w:customStyle="1" w:styleId="FooterChar">
    <w:name w:val="Footer Char"/>
    <w:basedOn w:val="DefaultParagraphFont"/>
    <w:link w:val="Footer"/>
    <w:uiPriority w:val="99"/>
    <w:rsid w:val="005B27EB"/>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5B27EB"/>
    <w:rPr>
      <w:color w:val="808080"/>
    </w:rPr>
  </w:style>
  <w:style w:type="paragraph" w:customStyle="1" w:styleId="reference">
    <w:name w:val="reference"/>
    <w:basedOn w:val="Normal"/>
    <w:rsid w:val="00CA4880"/>
    <w:pPr>
      <w:spacing w:before="100" w:beforeAutospacing="1" w:after="100" w:afterAutospacing="1"/>
      <w:jc w:val="left"/>
    </w:pPr>
    <w:rPr>
      <w:rFonts w:ascii="Times New Roman" w:hAnsi="Times New Roman"/>
      <w:sz w:val="24"/>
    </w:rPr>
  </w:style>
  <w:style w:type="character" w:customStyle="1" w:styleId="hit">
    <w:name w:val="hit"/>
    <w:basedOn w:val="DefaultParagraphFont"/>
    <w:rsid w:val="00CA4880"/>
  </w:style>
  <w:style w:type="character" w:customStyle="1" w:styleId="citationjournal">
    <w:name w:val="citation journal"/>
    <w:basedOn w:val="DefaultParagraphFont"/>
    <w:rsid w:val="00CA4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13524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kr-all10" TargetMode="External"/><Relationship Id="rId26" Type="http://schemas.openxmlformats.org/officeDocument/2006/relationships/image" Target="media/image9.jpg"/><Relationship Id="rId39"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hyperlink" Target="http://tinyurl.com/kr-usingpairwork" TargetMode="External"/><Relationship Id="rId34" Type="http://schemas.openxmlformats.org/officeDocument/2006/relationships/hyperlink" Target="http://tinyurl.com/kr-usinggroupwork"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jpg"/><Relationship Id="rId25" Type="http://schemas.openxmlformats.org/officeDocument/2006/relationships/image" Target="media/image8.jpg"/><Relationship Id="rId33" Type="http://schemas.openxmlformats.org/officeDocument/2006/relationships/hyperlink" Target="http://tinyurl.com/kr-monitoringandfeedback" TargetMode="External"/><Relationship Id="rId38" Type="http://schemas.openxmlformats.org/officeDocument/2006/relationships/hyperlink" Target="http://www.columbia.edu/~pi17/2893a.pdf"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tinyurl.com/kr-talkforlearning" TargetMode="External"/><Relationship Id="rId29" Type="http://schemas.openxmlformats.org/officeDocument/2006/relationships/hyperlink" Target="http://tinyurl.com/kr-involvingall" TargetMode="External"/><Relationship Id="rId41" Type="http://schemas.openxmlformats.org/officeDocument/2006/relationships/hyperlink" Target="http://www.tidegloballearning.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7.jpg"/><Relationship Id="rId32" Type="http://schemas.openxmlformats.org/officeDocument/2006/relationships/hyperlink" Target="http://tinyurl.com/kr-usingquestioning" TargetMode="External"/><Relationship Id="rId37" Type="http://schemas.openxmlformats.org/officeDocument/2006/relationships/hyperlink" Target="http://tinyurl.com/kr-ssrpd" TargetMode="External"/><Relationship Id="rId40" Type="http://schemas.openxmlformats.org/officeDocument/2006/relationships/hyperlink" Target="https://creativecommons.org/licenses/by-sa/2.0/deed.en"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creativecommons.org/licenses/by-sa/3.0/" TargetMode="External"/><Relationship Id="rId23" Type="http://schemas.openxmlformats.org/officeDocument/2006/relationships/hyperlink" Target="http://tinyurl.com/video-sl-teachers" TargetMode="External"/><Relationship Id="rId28" Type="http://schemas.openxmlformats.org/officeDocument/2006/relationships/hyperlink" Target="http://tinyurl.com/kr-planninglessons" TargetMode="External"/><Relationship Id="rId36" Type="http://schemas.openxmlformats.org/officeDocument/2006/relationships/hyperlink" Target="http://tinyurl.com/kr-usinglocalresources" TargetMode="External"/><Relationship Id="rId10" Type="http://schemas.openxmlformats.org/officeDocument/2006/relationships/image" Target="cid:image003.png@01CFFF4F.30A89E90" TargetMode="External"/><Relationship Id="rId19" Type="http://schemas.openxmlformats.org/officeDocument/2006/relationships/image" Target="media/image5.jpeg"/><Relationship Id="rId31" Type="http://schemas.openxmlformats.org/officeDocument/2006/relationships/hyperlink" Target="http://tinyurl.com/kr-usingpairwork"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0.gif"/><Relationship Id="rId30" Type="http://schemas.openxmlformats.org/officeDocument/2006/relationships/hyperlink" Target="http://tinyurl.com/kr-talkforlearning" TargetMode="External"/><Relationship Id="rId35" Type="http://schemas.openxmlformats.org/officeDocument/2006/relationships/hyperlink" Target="http://tinyurl.com/kr-assessingprogress" TargetMode="External"/><Relationship Id="rId43" Type="http://schemas.openxmlformats.org/officeDocument/2006/relationships/header" Target="header2.xm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07C25-8C3B-4D43-85F4-9964FDAC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29</TotalTime>
  <Pages>25</Pages>
  <Words>7015</Words>
  <Characters>39986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46908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8</cp:revision>
  <cp:lastPrinted>2015-01-29T12:00:00Z</cp:lastPrinted>
  <dcterms:created xsi:type="dcterms:W3CDTF">2015-02-12T09:05:00Z</dcterms:created>
  <dcterms:modified xsi:type="dcterms:W3CDTF">2016-01-13T09:27:00Z</dcterms:modified>
</cp:coreProperties>
</file>