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59F3" w:rsidRPr="002A5076" w:rsidRDefault="009F59F3">
      <w:pPr>
        <w:jc w:val="left"/>
        <w:rPr>
          <w:rFonts w:ascii="Arial" w:hAnsi="Arial" w:cs="Arial"/>
          <w:i/>
          <w:iCs/>
        </w:rPr>
      </w:pPr>
      <w:r w:rsidRPr="002A5076">
        <w:rPr>
          <w:rFonts w:ascii="Arial" w:hAnsi="Arial" w:cs="Arial"/>
          <w:i/>
          <w:iCs/>
          <w:noProof/>
        </w:rPr>
        <w:drawing>
          <wp:anchor distT="0" distB="0" distL="114300" distR="114300" simplePos="0" relativeHeight="251658240" behindDoc="0" locked="0" layoutInCell="1" allowOverlap="1" wp14:anchorId="5B1B4DD0" wp14:editId="41850D76">
            <wp:simplePos x="0" y="0"/>
            <wp:positionH relativeFrom="column">
              <wp:posOffset>-457201</wp:posOffset>
            </wp:positionH>
            <wp:positionV relativeFrom="paragraph">
              <wp:posOffset>-100940</wp:posOffset>
            </wp:positionV>
            <wp:extent cx="7568927" cy="970214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2_cov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73538" cy="9708050"/>
                    </a:xfrm>
                    <a:prstGeom prst="rect">
                      <a:avLst/>
                    </a:prstGeom>
                  </pic:spPr>
                </pic:pic>
              </a:graphicData>
            </a:graphic>
            <wp14:sizeRelH relativeFrom="page">
              <wp14:pctWidth>0</wp14:pctWidth>
            </wp14:sizeRelH>
            <wp14:sizeRelV relativeFrom="page">
              <wp14:pctHeight>0</wp14:pctHeight>
            </wp14:sizeRelV>
          </wp:anchor>
        </w:drawing>
      </w:r>
      <w:r w:rsidRPr="002A5076">
        <w:rPr>
          <w:rFonts w:ascii="Arial" w:hAnsi="Arial" w:cs="Arial"/>
          <w:i/>
          <w:iCs/>
        </w:rPr>
        <w:br w:type="page"/>
      </w:r>
    </w:p>
    <w:p w:rsidR="00A7370B" w:rsidRPr="002A5076" w:rsidRDefault="00477FCA" w:rsidP="006E1B5B">
      <w:pPr>
        <w:spacing w:after="120" w:line="276" w:lineRule="auto"/>
        <w:jc w:val="left"/>
        <w:rPr>
          <w:rFonts w:ascii="Arial" w:hAnsi="Arial" w:cs="Arial"/>
          <w:i/>
          <w:iCs/>
        </w:rPr>
      </w:pPr>
      <w:r w:rsidRPr="002A5076">
        <w:rPr>
          <w:rFonts w:ascii="Arial" w:hAnsi="Arial" w:cs="Arial"/>
          <w:i/>
          <w:iCs/>
        </w:rPr>
        <w:lastRenderedPageBreak/>
        <w:t>T</w:t>
      </w:r>
      <w:r w:rsidR="00A7370B" w:rsidRPr="002A5076">
        <w:rPr>
          <w:rFonts w:ascii="Arial" w:hAnsi="Arial" w:cs="Arial"/>
          <w:i/>
          <w:iCs/>
        </w:rPr>
        <w:t>ESS-India (</w:t>
      </w:r>
      <w:r w:rsidR="00A7370B" w:rsidRPr="002A5076">
        <w:rPr>
          <w:rFonts w:ascii="Arial" w:hAnsi="Arial" w:cs="Arial"/>
          <w:i/>
          <w:iCs/>
          <w:lang w:val="en-US"/>
        </w:rPr>
        <w:t>Teacher Education through School-based Support</w:t>
      </w:r>
      <w:r w:rsidR="00A7370B" w:rsidRPr="002A5076">
        <w:rPr>
          <w:rFonts w:ascii="Arial" w:hAnsi="Arial" w:cs="Arial"/>
          <w:i/>
          <w:iCs/>
        </w:rPr>
        <w:t>) aims to improve the classroom practices of elementary and secondary teachers in India through the provision of Open Educational Resources (OER</w:t>
      </w:r>
      <w:r w:rsidR="00933873" w:rsidRPr="002A5076">
        <w:rPr>
          <w:rFonts w:ascii="Arial" w:hAnsi="Arial" w:cs="Arial"/>
          <w:i/>
          <w:iCs/>
        </w:rPr>
        <w:t>s</w:t>
      </w:r>
      <w:r w:rsidR="00A7370B" w:rsidRPr="002A5076">
        <w:rPr>
          <w:rFonts w:ascii="Arial" w:hAnsi="Arial" w:cs="Arial"/>
          <w:i/>
          <w:iCs/>
        </w:rPr>
        <w:t>) to support</w:t>
      </w:r>
      <w:r w:rsidR="00CC3C32" w:rsidRPr="002A5076">
        <w:rPr>
          <w:rFonts w:ascii="Arial" w:hAnsi="Arial" w:cs="Arial"/>
          <w:i/>
          <w:iCs/>
        </w:rPr>
        <w:t xml:space="preserve"> teachers in developing student</w:t>
      </w:r>
      <w:r w:rsidR="00F573DE" w:rsidRPr="002A5076">
        <w:rPr>
          <w:rFonts w:ascii="Arial" w:hAnsi="Arial" w:cs="Arial"/>
          <w:i/>
          <w:iCs/>
        </w:rPr>
        <w:t>-</w:t>
      </w:r>
      <w:r w:rsidR="00A7370B" w:rsidRPr="002A5076">
        <w:rPr>
          <w:rFonts w:ascii="Arial" w:hAnsi="Arial" w:cs="Arial"/>
          <w:i/>
          <w:iCs/>
        </w:rPr>
        <w:t>centred, participatory approaches. The TESS-India OER</w:t>
      </w:r>
      <w:r w:rsidR="00933873" w:rsidRPr="002A5076">
        <w:rPr>
          <w:rFonts w:ascii="Arial" w:hAnsi="Arial" w:cs="Arial"/>
          <w:i/>
          <w:iCs/>
        </w:rPr>
        <w:t>s provide</w:t>
      </w:r>
      <w:r w:rsidR="00A7370B" w:rsidRPr="002A5076">
        <w:rPr>
          <w:rFonts w:ascii="Arial" w:hAnsi="Arial" w:cs="Arial"/>
          <w:i/>
          <w:iCs/>
        </w:rPr>
        <w:t xml:space="preserve"> teachers with</w:t>
      </w:r>
      <w:r w:rsidR="00DA0110" w:rsidRPr="002A5076">
        <w:rPr>
          <w:rFonts w:ascii="Arial" w:hAnsi="Arial" w:cs="Arial"/>
          <w:i/>
          <w:iCs/>
        </w:rPr>
        <w:t xml:space="preserve"> a companion to the school text</w:t>
      </w:r>
      <w:r w:rsidR="00A7370B" w:rsidRPr="002A5076">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2A5076" w:rsidRDefault="00A7370B" w:rsidP="006E1B5B">
      <w:pPr>
        <w:spacing w:after="120" w:line="276" w:lineRule="auto"/>
        <w:jc w:val="left"/>
        <w:rPr>
          <w:rFonts w:ascii="Arial" w:hAnsi="Arial" w:cs="Arial"/>
          <w:i/>
          <w:iCs/>
        </w:rPr>
      </w:pPr>
      <w:r w:rsidRPr="002A5076">
        <w:rPr>
          <w:rFonts w:ascii="Arial" w:hAnsi="Arial" w:cs="Arial"/>
          <w:i/>
          <w:iCs/>
        </w:rPr>
        <w:t>TESS-India OER</w:t>
      </w:r>
      <w:r w:rsidR="00933873" w:rsidRPr="002A5076">
        <w:rPr>
          <w:rFonts w:ascii="Arial" w:hAnsi="Arial" w:cs="Arial"/>
          <w:i/>
          <w:iCs/>
        </w:rPr>
        <w:t>s</w:t>
      </w:r>
      <w:r w:rsidRPr="002A5076">
        <w:rPr>
          <w:rFonts w:ascii="Arial" w:hAnsi="Arial" w:cs="Arial"/>
          <w:i/>
          <w:iCs/>
        </w:rPr>
        <w:t xml:space="preserve"> have been collaboratively written by Indian and international authors to address Indian curriculum and contexts and are available for online and print use (</w:t>
      </w:r>
      <w:hyperlink r:id="rId9" w:history="1">
        <w:r w:rsidR="00B10655" w:rsidRPr="002A5076">
          <w:rPr>
            <w:rStyle w:val="Hyperlink"/>
            <w:rFonts w:ascii="Arial" w:hAnsi="Arial" w:cs="Arial"/>
            <w:i/>
          </w:rPr>
          <w:t>http://www.tess-india.edu.in/</w:t>
        </w:r>
      </w:hyperlink>
      <w:r w:rsidRPr="002A5076">
        <w:rPr>
          <w:rFonts w:ascii="Arial" w:hAnsi="Arial" w:cs="Arial"/>
          <w:i/>
          <w:iCs/>
        </w:rPr>
        <w:t>). The OER</w:t>
      </w:r>
      <w:r w:rsidR="00933873" w:rsidRPr="002A5076">
        <w:rPr>
          <w:rFonts w:ascii="Arial" w:hAnsi="Arial" w:cs="Arial"/>
          <w:i/>
          <w:iCs/>
        </w:rPr>
        <w:t>s</w:t>
      </w:r>
      <w:r w:rsidRPr="002A5076">
        <w:rPr>
          <w:rFonts w:ascii="Arial" w:hAnsi="Arial" w:cs="Arial"/>
          <w:i/>
          <w:iCs/>
        </w:rPr>
        <w:t xml:space="preserve"> are available in several versions, appropriate for each participating Indian state and users are invited to adapt and localise the OER</w:t>
      </w:r>
      <w:r w:rsidR="00933873" w:rsidRPr="002A5076">
        <w:rPr>
          <w:rFonts w:ascii="Arial" w:hAnsi="Arial" w:cs="Arial"/>
          <w:i/>
          <w:iCs/>
        </w:rPr>
        <w:t>s</w:t>
      </w:r>
      <w:r w:rsidRPr="002A5076">
        <w:rPr>
          <w:rFonts w:ascii="Arial" w:hAnsi="Arial" w:cs="Arial"/>
          <w:i/>
          <w:iCs/>
        </w:rPr>
        <w:t xml:space="preserve"> further to meet local needs and contexts.</w:t>
      </w:r>
    </w:p>
    <w:p w:rsidR="00B44EA4" w:rsidRPr="002A5076" w:rsidRDefault="00D31BD8" w:rsidP="006E1B5B">
      <w:pPr>
        <w:spacing w:after="120" w:line="276" w:lineRule="auto"/>
        <w:jc w:val="left"/>
        <w:rPr>
          <w:rFonts w:ascii="Arial" w:hAnsi="Arial" w:cs="Arial"/>
          <w:i/>
          <w:iCs/>
          <w:lang w:val="en-US"/>
        </w:rPr>
      </w:pPr>
      <w:r>
        <w:rPr>
          <w:rFonts w:ascii="Arial" w:hAnsi="Arial" w:cs="Arial"/>
          <w:i/>
          <w:iCs/>
        </w:rPr>
        <w:t>TESS-India is led by The Open University UK and funded by UK aid from the UK government.</w:t>
      </w:r>
    </w:p>
    <w:p w:rsidR="009F32B2" w:rsidRPr="002A5076" w:rsidRDefault="009F32B2" w:rsidP="009F32B2">
      <w:pPr>
        <w:spacing w:after="120" w:line="276" w:lineRule="auto"/>
        <w:jc w:val="left"/>
        <w:rPr>
          <w:rFonts w:ascii="Arial" w:hAnsi="Arial" w:cs="Arial"/>
          <w:b/>
          <w:i/>
        </w:rPr>
      </w:pPr>
      <w:r w:rsidRPr="002A5076">
        <w:rPr>
          <w:rFonts w:ascii="Arial" w:hAnsi="Arial" w:cs="Arial"/>
          <w:b/>
          <w:i/>
        </w:rPr>
        <w:t xml:space="preserve">Video resources </w:t>
      </w:r>
    </w:p>
    <w:p w:rsidR="009F32B2" w:rsidRPr="002A5076" w:rsidRDefault="009F32B2" w:rsidP="009F32B2">
      <w:pPr>
        <w:spacing w:after="120" w:line="276" w:lineRule="auto"/>
        <w:jc w:val="left"/>
        <w:rPr>
          <w:rFonts w:ascii="Arial" w:hAnsi="Arial" w:cs="Arial"/>
          <w:i/>
        </w:rPr>
      </w:pPr>
      <w:r w:rsidRPr="002A5076">
        <w:rPr>
          <w:rFonts w:ascii="Arial" w:hAnsi="Arial" w:cs="Arial"/>
          <w:i/>
        </w:rPr>
        <w:t xml:space="preserve">Some of the activities in this unit are accompanied by the following icon: </w:t>
      </w:r>
      <w:r w:rsidRPr="002A5076">
        <w:rPr>
          <w:rFonts w:ascii="Arial" w:hAnsi="Arial" w:cs="Arial"/>
          <w:i/>
          <w:noProof/>
          <w:position w:val="-4"/>
        </w:rPr>
        <w:drawing>
          <wp:inline distT="0" distB="0" distL="0" distR="0" wp14:anchorId="28624D19" wp14:editId="5E347AC4">
            <wp:extent cx="469900" cy="299085"/>
            <wp:effectExtent l="0" t="0" r="6350" b="5715"/>
            <wp:docPr id="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2A5076">
        <w:rPr>
          <w:rFonts w:ascii="Arial" w:hAnsi="Arial" w:cs="Arial"/>
          <w:i/>
        </w:rPr>
        <w:t xml:space="preserve">. This indicates that you will find it helpful to view the TESS-India video resources for the specified pedagogic theme. </w:t>
      </w:r>
    </w:p>
    <w:p w:rsidR="009F32B2" w:rsidRPr="002A5076" w:rsidRDefault="009F32B2" w:rsidP="009F32B2">
      <w:pPr>
        <w:spacing w:after="120" w:line="276" w:lineRule="auto"/>
        <w:jc w:val="left"/>
        <w:rPr>
          <w:rFonts w:ascii="Arial" w:hAnsi="Arial" w:cs="Arial"/>
          <w:i/>
        </w:rPr>
      </w:pPr>
      <w:r w:rsidRPr="002A5076">
        <w:rPr>
          <w:rFonts w:ascii="Arial" w:hAnsi="Arial" w:cs="Arial"/>
          <w:i/>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p>
    <w:p w:rsidR="009F32B2" w:rsidRPr="002A5076" w:rsidRDefault="009F32B2" w:rsidP="009F32B2">
      <w:pPr>
        <w:spacing w:after="120" w:line="276" w:lineRule="auto"/>
        <w:jc w:val="left"/>
        <w:rPr>
          <w:rFonts w:ascii="Arial" w:hAnsi="Arial" w:cs="Arial"/>
          <w:i/>
        </w:rPr>
      </w:pPr>
      <w:r w:rsidRPr="002A5076">
        <w:rPr>
          <w:rFonts w:ascii="Arial" w:hAnsi="Arial" w:cs="Arial"/>
          <w:i/>
        </w:rPr>
        <w:t xml:space="preserve">TESS-India video resources may be viewed online or downloaded from the TESS-India website, </w:t>
      </w:r>
      <w:hyperlink r:id="rId11" w:history="1">
        <w:r w:rsidRPr="002A5076">
          <w:rPr>
            <w:rStyle w:val="Hyperlink"/>
            <w:rFonts w:ascii="Arial" w:hAnsi="Arial" w:cs="Arial"/>
            <w:i/>
            <w:iCs/>
          </w:rPr>
          <w:t>http://www.tess-india.edu.in/</w:t>
        </w:r>
      </w:hyperlink>
      <w:r w:rsidRPr="002A5076">
        <w:rPr>
          <w:rFonts w:ascii="Arial" w:hAnsi="Arial" w:cs="Arial"/>
          <w:i/>
          <w:iCs/>
        </w:rPr>
        <w:t>)</w:t>
      </w:r>
      <w:r w:rsidRPr="002A5076">
        <w:rPr>
          <w:rFonts w:ascii="Arial" w:hAnsi="Arial" w:cs="Arial"/>
          <w:i/>
        </w:rPr>
        <w:t xml:space="preserve">. Alternatively, you may have access to these videos on a CD or memory card. </w:t>
      </w:r>
    </w:p>
    <w:p w:rsidR="00B44EA4" w:rsidRPr="002A5076" w:rsidRDefault="00B44EA4" w:rsidP="006E1B5B">
      <w:pPr>
        <w:spacing w:after="120" w:line="276" w:lineRule="auto"/>
        <w:jc w:val="left"/>
        <w:rPr>
          <w:rFonts w:ascii="Arial" w:hAnsi="Arial" w:cs="Arial"/>
          <w:i/>
          <w:lang w:val="en-US"/>
        </w:rPr>
      </w:pPr>
    </w:p>
    <w:p w:rsidR="00961593" w:rsidRPr="002A5076" w:rsidRDefault="00961593" w:rsidP="006E1B5B">
      <w:pPr>
        <w:spacing w:after="120" w:line="276" w:lineRule="auto"/>
        <w:jc w:val="left"/>
        <w:rPr>
          <w:rFonts w:ascii="Arial" w:hAnsi="Arial" w:cs="Arial"/>
          <w:i/>
          <w:lang w:val="en-US"/>
        </w:rPr>
      </w:pPr>
    </w:p>
    <w:p w:rsidR="005344F5" w:rsidRPr="002A5076" w:rsidRDefault="005344F5" w:rsidP="006E1B5B">
      <w:pPr>
        <w:spacing w:after="120" w:line="276" w:lineRule="auto"/>
        <w:jc w:val="left"/>
        <w:rPr>
          <w:rFonts w:ascii="Arial" w:hAnsi="Arial" w:cs="Arial"/>
          <w:i/>
          <w:lang w:val="en-US"/>
        </w:rPr>
      </w:pPr>
    </w:p>
    <w:p w:rsidR="005344F5" w:rsidRPr="002A5076" w:rsidRDefault="005344F5" w:rsidP="006E1B5B">
      <w:pPr>
        <w:spacing w:after="120" w:line="276" w:lineRule="auto"/>
        <w:jc w:val="left"/>
        <w:rPr>
          <w:rFonts w:ascii="Arial" w:hAnsi="Arial" w:cs="Arial"/>
          <w:i/>
          <w:lang w:val="en-US"/>
        </w:rPr>
      </w:pPr>
    </w:p>
    <w:p w:rsidR="005344F5" w:rsidRDefault="005344F5" w:rsidP="006E1B5B">
      <w:pPr>
        <w:spacing w:after="120" w:line="276" w:lineRule="auto"/>
        <w:jc w:val="left"/>
        <w:rPr>
          <w:rFonts w:ascii="Arial" w:hAnsi="Arial" w:cs="Arial"/>
          <w:i/>
          <w:lang w:val="en-US"/>
        </w:rPr>
      </w:pPr>
    </w:p>
    <w:p w:rsidR="002A5076" w:rsidRDefault="002A5076" w:rsidP="006E1B5B">
      <w:pPr>
        <w:spacing w:after="120" w:line="276" w:lineRule="auto"/>
        <w:jc w:val="left"/>
        <w:rPr>
          <w:rFonts w:ascii="Arial" w:hAnsi="Arial" w:cs="Arial"/>
          <w:i/>
          <w:lang w:val="en-US"/>
        </w:rPr>
      </w:pPr>
    </w:p>
    <w:p w:rsidR="002A5076" w:rsidRDefault="002A5076" w:rsidP="006E1B5B">
      <w:pPr>
        <w:spacing w:after="120" w:line="276" w:lineRule="auto"/>
        <w:jc w:val="left"/>
        <w:rPr>
          <w:rFonts w:ascii="Arial" w:hAnsi="Arial" w:cs="Arial"/>
          <w:i/>
          <w:lang w:val="en-US"/>
        </w:rPr>
      </w:pPr>
    </w:p>
    <w:p w:rsidR="002A5076" w:rsidRDefault="002A5076" w:rsidP="006E1B5B">
      <w:pPr>
        <w:spacing w:after="120" w:line="276" w:lineRule="auto"/>
        <w:jc w:val="left"/>
        <w:rPr>
          <w:rFonts w:ascii="Arial" w:hAnsi="Arial" w:cs="Arial"/>
          <w:i/>
          <w:lang w:val="en-US"/>
        </w:rPr>
      </w:pPr>
    </w:p>
    <w:p w:rsidR="00964248" w:rsidRPr="002A5076" w:rsidRDefault="00964248" w:rsidP="006E1B5B">
      <w:pPr>
        <w:spacing w:after="120" w:line="276" w:lineRule="auto"/>
        <w:jc w:val="left"/>
        <w:rPr>
          <w:rFonts w:ascii="Arial" w:hAnsi="Arial" w:cs="Arial"/>
          <w:i/>
          <w:lang w:val="en-US"/>
        </w:rPr>
      </w:pPr>
    </w:p>
    <w:p w:rsidR="00964248" w:rsidRPr="002A5076" w:rsidRDefault="00964248" w:rsidP="006E1B5B">
      <w:pPr>
        <w:spacing w:after="120" w:line="276" w:lineRule="auto"/>
        <w:jc w:val="left"/>
        <w:rPr>
          <w:rFonts w:ascii="Arial" w:hAnsi="Arial" w:cs="Arial"/>
          <w:i/>
          <w:lang w:val="en-US"/>
        </w:rPr>
      </w:pPr>
    </w:p>
    <w:p w:rsidR="005344F5" w:rsidRPr="002A5076" w:rsidRDefault="005344F5" w:rsidP="006E1B5B">
      <w:pPr>
        <w:spacing w:after="120" w:line="276" w:lineRule="auto"/>
        <w:jc w:val="left"/>
        <w:rPr>
          <w:rFonts w:ascii="Arial" w:hAnsi="Arial" w:cs="Arial"/>
          <w:i/>
          <w:lang w:val="en-US"/>
        </w:rPr>
      </w:pPr>
    </w:p>
    <w:p w:rsidR="005344F5" w:rsidRPr="002A5076" w:rsidRDefault="005344F5" w:rsidP="006E1B5B">
      <w:pPr>
        <w:spacing w:after="120" w:line="276" w:lineRule="auto"/>
        <w:jc w:val="left"/>
        <w:rPr>
          <w:rFonts w:ascii="Arial" w:hAnsi="Arial" w:cs="Arial"/>
          <w:i/>
          <w:lang w:val="en-US"/>
        </w:rPr>
      </w:pPr>
    </w:p>
    <w:p w:rsidR="005344F5" w:rsidRPr="002A5076" w:rsidRDefault="005344F5" w:rsidP="006E1B5B">
      <w:pPr>
        <w:spacing w:after="120" w:line="276" w:lineRule="auto"/>
        <w:jc w:val="left"/>
        <w:rPr>
          <w:rFonts w:ascii="Arial" w:hAnsi="Arial" w:cs="Arial"/>
          <w:i/>
          <w:lang w:val="en-US"/>
        </w:rPr>
      </w:pPr>
    </w:p>
    <w:p w:rsidR="00477FCA" w:rsidRPr="002A5076" w:rsidRDefault="00477FCA" w:rsidP="006E1B5B">
      <w:pPr>
        <w:spacing w:after="120" w:line="276" w:lineRule="auto"/>
        <w:jc w:val="left"/>
        <w:rPr>
          <w:rFonts w:ascii="Arial" w:hAnsi="Arial" w:cs="Arial"/>
          <w:i/>
          <w:lang w:eastAsia="en-US"/>
        </w:rPr>
      </w:pPr>
    </w:p>
    <w:p w:rsidR="009F32B2" w:rsidRPr="002A5076" w:rsidRDefault="009F32B2" w:rsidP="006E1B5B">
      <w:pPr>
        <w:spacing w:after="120" w:line="276" w:lineRule="auto"/>
        <w:jc w:val="left"/>
        <w:rPr>
          <w:rFonts w:ascii="Arial" w:hAnsi="Arial" w:cs="Arial"/>
          <w:i/>
          <w:lang w:eastAsia="en-US"/>
        </w:rPr>
      </w:pPr>
    </w:p>
    <w:p w:rsidR="00477FCA" w:rsidRPr="002A5076" w:rsidRDefault="00477FCA" w:rsidP="006E1B5B">
      <w:pPr>
        <w:spacing w:after="120" w:line="276" w:lineRule="auto"/>
        <w:jc w:val="left"/>
        <w:rPr>
          <w:rFonts w:ascii="Arial" w:hAnsi="Arial" w:cs="Arial"/>
          <w:i/>
          <w:lang w:eastAsia="en-US"/>
        </w:rPr>
      </w:pPr>
    </w:p>
    <w:p w:rsidR="00B44EA4" w:rsidRPr="002A5076" w:rsidRDefault="00B44EA4" w:rsidP="006E1B5B">
      <w:pPr>
        <w:spacing w:after="120" w:line="276" w:lineRule="auto"/>
        <w:jc w:val="left"/>
        <w:rPr>
          <w:rFonts w:ascii="Arial" w:hAnsi="Arial" w:cs="Arial"/>
          <w:i/>
          <w:lang w:eastAsia="en-US"/>
        </w:rPr>
      </w:pPr>
      <w:r w:rsidRPr="002A5076">
        <w:rPr>
          <w:rFonts w:ascii="Arial" w:hAnsi="Arial" w:cs="Arial"/>
          <w:i/>
          <w:lang w:eastAsia="en-US"/>
        </w:rPr>
        <w:t>Version 2.0</w:t>
      </w:r>
      <w:r w:rsidR="00964248" w:rsidRPr="002A5076">
        <w:rPr>
          <w:rFonts w:ascii="Arial" w:hAnsi="Arial" w:cs="Arial"/>
          <w:i/>
          <w:lang w:eastAsia="en-US"/>
        </w:rPr>
        <w:t xml:space="preserve"> </w:t>
      </w:r>
      <w:r w:rsidR="00964248" w:rsidRPr="002A5076">
        <w:rPr>
          <w:rFonts w:ascii="Arial" w:hAnsi="Arial" w:cs="Arial"/>
          <w:i/>
          <w:lang w:eastAsia="en-US"/>
        </w:rPr>
        <w:tab/>
        <w:t>LL</w:t>
      </w:r>
      <w:r w:rsidR="0029608A" w:rsidRPr="002A5076">
        <w:rPr>
          <w:rFonts w:ascii="Arial" w:hAnsi="Arial" w:cs="Arial"/>
          <w:i/>
          <w:lang w:eastAsia="en-US"/>
        </w:rPr>
        <w:t>1</w:t>
      </w:r>
      <w:r w:rsidR="00964248" w:rsidRPr="002A5076">
        <w:rPr>
          <w:rFonts w:ascii="Arial" w:hAnsi="Arial" w:cs="Arial"/>
          <w:i/>
          <w:lang w:eastAsia="en-US"/>
        </w:rPr>
        <w:t>2</w:t>
      </w:r>
      <w:r w:rsidR="006E5559" w:rsidRPr="002A5076">
        <w:rPr>
          <w:rFonts w:ascii="Arial" w:hAnsi="Arial" w:cs="Arial"/>
          <w:i/>
          <w:lang w:eastAsia="en-US"/>
        </w:rPr>
        <w:t>v1</w:t>
      </w:r>
    </w:p>
    <w:p w:rsidR="00B44EA4" w:rsidRPr="002A5076" w:rsidRDefault="00D31BD8" w:rsidP="006E1B5B">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2A5076" w:rsidRDefault="00B44EA4" w:rsidP="006E1B5B">
      <w:pPr>
        <w:spacing w:after="120" w:line="276" w:lineRule="auto"/>
        <w:jc w:val="left"/>
        <w:rPr>
          <w:rStyle w:val="Hyperlink"/>
          <w:rFonts w:ascii="Arial" w:eastAsia="Arial Unicode MS" w:hAnsi="Arial" w:cs="Arial"/>
        </w:rPr>
      </w:pPr>
      <w:r w:rsidRPr="002A5076">
        <w:rPr>
          <w:rFonts w:ascii="Arial" w:hAnsi="Arial" w:cs="Arial"/>
          <w:i/>
          <w:lang w:eastAsia="en-US"/>
        </w:rPr>
        <w:t xml:space="preserve">Except for third party materials and otherwise stated, this content is made available under a Creative Commons Attribution-ShareAlike licence: </w:t>
      </w:r>
      <w:hyperlink r:id="rId12" w:history="1">
        <w:r w:rsidRPr="002A5076">
          <w:rPr>
            <w:rStyle w:val="Hyperlink"/>
            <w:rFonts w:ascii="Arial" w:eastAsia="Arial Unicode MS" w:hAnsi="Arial" w:cs="Arial"/>
            <w:i/>
            <w:iCs/>
          </w:rPr>
          <w:t>http://creativecommons.org/licenses/by-sa/3.0/</w:t>
        </w:r>
      </w:hyperlink>
    </w:p>
    <w:p w:rsidR="00F573DE" w:rsidRPr="002A5076" w:rsidRDefault="00F573DE" w:rsidP="006E1B5B">
      <w:pPr>
        <w:spacing w:after="120" w:line="276" w:lineRule="auto"/>
        <w:jc w:val="left"/>
        <w:rPr>
          <w:rStyle w:val="Hyperlink"/>
          <w:rFonts w:ascii="Arial" w:eastAsia="Arial Unicode MS" w:hAnsi="Arial" w:cs="Arial"/>
          <w:i/>
          <w:color w:val="auto"/>
          <w:sz w:val="24"/>
          <w:lang w:eastAsia="en-US"/>
        </w:rPr>
        <w:sectPr w:rsidR="00F573DE" w:rsidRPr="002A5076"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617CDF" w:rsidRPr="002A5076" w:rsidRDefault="00617CDF" w:rsidP="00C97C61">
      <w:pPr>
        <w:pStyle w:val="SessionHeading"/>
        <w:rPr>
          <w:rFonts w:ascii="Arial" w:hAnsi="Arial" w:cs="Arial"/>
        </w:rPr>
      </w:pPr>
      <w:r w:rsidRPr="002A5076">
        <w:rPr>
          <w:rFonts w:ascii="Arial" w:hAnsi="Arial" w:cs="Arial"/>
        </w:rPr>
        <w:lastRenderedPageBreak/>
        <w:t>What this unit is about</w:t>
      </w:r>
    </w:p>
    <w:p w:rsidR="00617CDF" w:rsidRPr="002A5076" w:rsidRDefault="00617CDF" w:rsidP="00C97C61">
      <w:pPr>
        <w:spacing w:after="120" w:line="276" w:lineRule="auto"/>
        <w:jc w:val="left"/>
        <w:rPr>
          <w:rFonts w:ascii="Arial" w:hAnsi="Arial" w:cs="Arial"/>
        </w:rPr>
      </w:pPr>
      <w:r w:rsidRPr="002A5076">
        <w:rPr>
          <w:rFonts w:ascii="Arial" w:hAnsi="Arial" w:cs="Arial"/>
        </w:rPr>
        <w:t>This unit is about the reality in many classrooms of teaching students whose home language is not the language of the school. Such situations are often viewed as challenging. This unit aims to raise awareness and understanding of the positive contribution that multilingualism can make to the learning and inclusion of all students in the language classroom.</w:t>
      </w:r>
    </w:p>
    <w:p w:rsidR="00617CDF" w:rsidRPr="002A5076" w:rsidRDefault="00617CDF" w:rsidP="00C97C61">
      <w:pPr>
        <w:pStyle w:val="SessionHeading"/>
        <w:rPr>
          <w:rFonts w:ascii="Arial" w:hAnsi="Arial" w:cs="Arial"/>
        </w:rPr>
      </w:pPr>
      <w:r w:rsidRPr="002A5076">
        <w:rPr>
          <w:rFonts w:ascii="Arial" w:hAnsi="Arial" w:cs="Arial"/>
        </w:rPr>
        <w:t>What you can learn in this unit</w:t>
      </w:r>
    </w:p>
    <w:p w:rsidR="00617CDF" w:rsidRPr="002A5076" w:rsidRDefault="00C97C61"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How t</w:t>
      </w:r>
      <w:r w:rsidR="00617CDF" w:rsidRPr="002A5076">
        <w:rPr>
          <w:rFonts w:ascii="Arial" w:hAnsi="Arial" w:cs="Arial"/>
          <w:lang w:val="en-GB"/>
        </w:rPr>
        <w:t>o draw on your students’ multilingualism as a resource for learning</w:t>
      </w:r>
      <w:r w:rsidRPr="002A5076">
        <w:rPr>
          <w:rFonts w:ascii="Arial" w:hAnsi="Arial" w:cs="Arial"/>
          <w:lang w:val="en-GB"/>
        </w:rPr>
        <w:t>.</w:t>
      </w:r>
    </w:p>
    <w:p w:rsidR="00617CDF" w:rsidRPr="002A5076" w:rsidRDefault="00C97C61"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How t</w:t>
      </w:r>
      <w:r w:rsidR="00617CDF" w:rsidRPr="002A5076">
        <w:rPr>
          <w:rFonts w:ascii="Arial" w:hAnsi="Arial" w:cs="Arial"/>
          <w:lang w:val="en-GB"/>
        </w:rPr>
        <w:t xml:space="preserve">o plan opportunities for students to learn in all their languages in your classroom teaching </w:t>
      </w:r>
      <w:r w:rsidRPr="002A5076">
        <w:rPr>
          <w:rFonts w:ascii="Arial" w:hAnsi="Arial" w:cs="Arial"/>
          <w:lang w:val="en-GB"/>
        </w:rPr>
        <w:t>.</w:t>
      </w:r>
    </w:p>
    <w:p w:rsidR="00617CDF" w:rsidRPr="002A5076" w:rsidRDefault="00617CD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 xml:space="preserve">The </w:t>
      </w:r>
      <w:r w:rsidR="0095588B" w:rsidRPr="002A5076">
        <w:rPr>
          <w:rFonts w:ascii="Arial" w:hAnsi="Arial" w:cs="Arial"/>
          <w:lang w:val="en-GB"/>
        </w:rPr>
        <w:t>benefits</w:t>
      </w:r>
      <w:r w:rsidRPr="002A5076">
        <w:rPr>
          <w:rFonts w:ascii="Arial" w:hAnsi="Arial" w:cs="Arial"/>
          <w:lang w:val="en-GB"/>
        </w:rPr>
        <w:t xml:space="preserve"> of</w:t>
      </w:r>
      <w:r w:rsidR="0095588B" w:rsidRPr="002A5076">
        <w:rPr>
          <w:rFonts w:ascii="Arial" w:hAnsi="Arial" w:cs="Arial"/>
          <w:lang w:val="en-GB"/>
        </w:rPr>
        <w:t xml:space="preserve"> ‘</w:t>
      </w:r>
      <w:r w:rsidRPr="002A5076">
        <w:rPr>
          <w:rFonts w:ascii="Arial" w:hAnsi="Arial" w:cs="Arial"/>
          <w:lang w:val="en-GB"/>
        </w:rPr>
        <w:t>translanguaging’</w:t>
      </w:r>
      <w:r w:rsidR="0095588B" w:rsidRPr="002A5076">
        <w:rPr>
          <w:rFonts w:ascii="Arial" w:hAnsi="Arial" w:cs="Arial"/>
          <w:lang w:val="en-GB"/>
        </w:rPr>
        <w:t xml:space="preserve"> in the classroom</w:t>
      </w:r>
      <w:r w:rsidR="00C97C61" w:rsidRPr="002A5076">
        <w:rPr>
          <w:rFonts w:ascii="Arial" w:hAnsi="Arial" w:cs="Arial"/>
          <w:lang w:val="en-GB"/>
        </w:rPr>
        <w:t>.</w:t>
      </w:r>
    </w:p>
    <w:p w:rsidR="00617CDF" w:rsidRPr="002A5076" w:rsidRDefault="00617CDF" w:rsidP="00C97C61">
      <w:pPr>
        <w:pStyle w:val="SessionHeading"/>
        <w:rPr>
          <w:rFonts w:ascii="Arial" w:hAnsi="Arial" w:cs="Arial"/>
        </w:rPr>
      </w:pPr>
      <w:r w:rsidRPr="002A5076">
        <w:rPr>
          <w:rFonts w:ascii="Arial" w:hAnsi="Arial" w:cs="Arial"/>
        </w:rPr>
        <w:t>Why this approach is important</w:t>
      </w:r>
    </w:p>
    <w:p w:rsidR="00617CDF" w:rsidRPr="002A5076" w:rsidRDefault="00617CDF" w:rsidP="00C97C61">
      <w:pPr>
        <w:spacing w:after="120" w:line="276" w:lineRule="auto"/>
        <w:jc w:val="left"/>
        <w:rPr>
          <w:rFonts w:ascii="Arial" w:hAnsi="Arial" w:cs="Arial"/>
        </w:rPr>
      </w:pPr>
      <w:r w:rsidRPr="002A5076">
        <w:rPr>
          <w:rFonts w:ascii="Arial" w:hAnsi="Arial" w:cs="Arial"/>
        </w:rPr>
        <w:t xml:space="preserve">In much of the world, including India, multilingual students are the norm rather than the exception. There is much research and evidence about the cognitive and practical benefits of knowing more than one language. Such knowledge is a tremendous resource for teaching and learning. Whatever their subject specialism, every teacher should seek out opportunities to celebrate, promote and exploit the linguistic knowledge and skills of all their students. As a language and literacy teacher, you have a particular responsibility to </w:t>
      </w:r>
      <w:r w:rsidR="0099572F" w:rsidRPr="002A5076">
        <w:rPr>
          <w:rFonts w:ascii="Arial" w:hAnsi="Arial" w:cs="Arial"/>
        </w:rPr>
        <w:t>do this</w:t>
      </w:r>
      <w:r w:rsidRPr="002A5076">
        <w:rPr>
          <w:rFonts w:ascii="Arial" w:hAnsi="Arial" w:cs="Arial"/>
        </w:rPr>
        <w:t>. This unit shows you how.</w:t>
      </w:r>
    </w:p>
    <w:p w:rsidR="00C97C61" w:rsidRPr="002A5076" w:rsidRDefault="00C97C61" w:rsidP="00C97C61">
      <w:pPr>
        <w:pStyle w:val="SessionHeading"/>
        <w:rPr>
          <w:rFonts w:ascii="Arial" w:hAnsi="Arial" w:cs="Arial"/>
        </w:rPr>
      </w:pPr>
      <w:r w:rsidRPr="002A5076">
        <w:rPr>
          <w:rFonts w:ascii="Arial" w:hAnsi="Arial" w:cs="Arial"/>
        </w:rPr>
        <w:t>1 Introducing the multilingual classroom</w:t>
      </w:r>
    </w:p>
    <w:tbl>
      <w:tblPr>
        <w:tblStyle w:val="TableGrid"/>
        <w:tblW w:w="0" w:type="auto"/>
        <w:tblInd w:w="108" w:type="dxa"/>
        <w:tblLook w:val="04A0" w:firstRow="1" w:lastRow="0" w:firstColumn="1" w:lastColumn="0" w:noHBand="0" w:noVBand="1"/>
      </w:tblPr>
      <w:tblGrid>
        <w:gridCol w:w="10575"/>
      </w:tblGrid>
      <w:tr w:rsidR="00C97C61" w:rsidRPr="002A5076" w:rsidTr="00C97C61">
        <w:tc>
          <w:tcPr>
            <w:tcW w:w="10575" w:type="dxa"/>
            <w:shd w:val="clear" w:color="auto" w:fill="D9D9D9" w:themeFill="background1" w:themeFillShade="D9"/>
          </w:tcPr>
          <w:p w:rsidR="00C97C61" w:rsidRPr="002A5076" w:rsidRDefault="00C97C61" w:rsidP="00C97C61">
            <w:pPr>
              <w:pStyle w:val="Heading2"/>
              <w:spacing w:before="120" w:after="120" w:line="276" w:lineRule="auto"/>
              <w:jc w:val="left"/>
              <w:outlineLvl w:val="1"/>
              <w:rPr>
                <w:rStyle w:val="Strong"/>
                <w:rFonts w:ascii="Arial" w:hAnsi="Arial" w:cs="Arial"/>
                <w:lang w:val="en-GB"/>
              </w:rPr>
            </w:pPr>
            <w:r w:rsidRPr="002A5076">
              <w:rPr>
                <w:rFonts w:ascii="Arial" w:hAnsi="Arial" w:cs="Arial"/>
              </w:rPr>
              <w:br w:type="page"/>
            </w:r>
            <w:r w:rsidRPr="002A5076">
              <w:rPr>
                <w:rFonts w:ascii="Arial" w:hAnsi="Arial" w:cs="Arial"/>
                <w:b w:val="0"/>
                <w:bCs w:val="0"/>
                <w:color w:val="000000"/>
                <w:sz w:val="21"/>
                <w:szCs w:val="21"/>
              </w:rPr>
              <w:br w:type="page"/>
            </w:r>
            <w:r w:rsidRPr="002A5076">
              <w:rPr>
                <w:rFonts w:ascii="Arial" w:hAnsi="Arial" w:cs="Arial"/>
              </w:rPr>
              <w:br w:type="page"/>
            </w:r>
            <w:r w:rsidRPr="002A5076">
              <w:rPr>
                <w:rStyle w:val="Strong"/>
                <w:rFonts w:ascii="Arial" w:hAnsi="Arial" w:cs="Arial"/>
              </w:rPr>
              <w:t xml:space="preserve">Activity </w:t>
            </w:r>
            <w:r w:rsidRPr="002A5076">
              <w:rPr>
                <w:rStyle w:val="Strong"/>
                <w:rFonts w:ascii="Arial" w:hAnsi="Arial" w:cs="Arial"/>
                <w:lang w:val="en-GB"/>
              </w:rPr>
              <w:t>1</w:t>
            </w:r>
            <w:r w:rsidRPr="002A5076">
              <w:rPr>
                <w:rStyle w:val="Strong"/>
                <w:rFonts w:ascii="Arial" w:hAnsi="Arial" w:cs="Arial"/>
              </w:rPr>
              <w:t xml:space="preserve">: </w:t>
            </w:r>
            <w:r w:rsidRPr="002A5076">
              <w:rPr>
                <w:rStyle w:val="Strong"/>
                <w:rFonts w:ascii="Arial" w:hAnsi="Arial" w:cs="Arial"/>
                <w:lang w:val="en-GB"/>
              </w:rPr>
              <w:t>Key principles</w:t>
            </w:r>
          </w:p>
        </w:tc>
      </w:tr>
      <w:tr w:rsidR="00C97C61" w:rsidRPr="002A5076" w:rsidTr="00C97C61">
        <w:tc>
          <w:tcPr>
            <w:tcW w:w="10575" w:type="dxa"/>
          </w:tcPr>
          <w:p w:rsidR="00C97C61" w:rsidRPr="002A5076" w:rsidRDefault="00C97C61" w:rsidP="00C97C61">
            <w:pPr>
              <w:spacing w:after="120" w:line="276" w:lineRule="auto"/>
              <w:jc w:val="left"/>
              <w:rPr>
                <w:rFonts w:ascii="Arial" w:hAnsi="Arial" w:cs="Arial"/>
              </w:rPr>
            </w:pPr>
            <w:r w:rsidRPr="002A5076">
              <w:rPr>
                <w:rFonts w:ascii="Arial" w:hAnsi="Arial" w:cs="Arial"/>
              </w:rPr>
              <w:t>The three statements that follow are based on the findings of international educational research on effective classroom practice in multilingual contexts:</w:t>
            </w:r>
          </w:p>
          <w:p w:rsidR="00C97C61" w:rsidRPr="002A5076" w:rsidRDefault="0099572F" w:rsidP="00C97C61">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 xml:space="preserve">Students </w:t>
            </w:r>
            <w:r w:rsidR="00C97C61" w:rsidRPr="002A5076">
              <w:rPr>
                <w:rFonts w:ascii="Arial" w:hAnsi="Arial" w:cs="Arial"/>
                <w:lang w:val="en-GB"/>
              </w:rPr>
              <w:t>learn best in the language they know best</w:t>
            </w:r>
            <w:r w:rsidRPr="002A5076">
              <w:rPr>
                <w:rFonts w:ascii="Arial" w:hAnsi="Arial" w:cs="Arial"/>
                <w:lang w:val="en-GB"/>
              </w:rPr>
              <w:t>.</w:t>
            </w:r>
          </w:p>
          <w:p w:rsidR="00C97C61" w:rsidRPr="002A5076" w:rsidRDefault="0099572F" w:rsidP="00C97C61">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 xml:space="preserve">Teachers </w:t>
            </w:r>
            <w:r w:rsidR="00C97C61" w:rsidRPr="002A5076">
              <w:rPr>
                <w:rFonts w:ascii="Arial" w:hAnsi="Arial" w:cs="Arial"/>
                <w:lang w:val="en-GB"/>
              </w:rPr>
              <w:t>teach most effectively in the language they’re most familiar with</w:t>
            </w:r>
            <w:r w:rsidRPr="002A5076">
              <w:rPr>
                <w:rFonts w:ascii="Arial" w:hAnsi="Arial" w:cs="Arial"/>
                <w:lang w:val="en-GB"/>
              </w:rPr>
              <w:t>.</w:t>
            </w:r>
            <w:r w:rsidR="00C97C61" w:rsidRPr="002A5076">
              <w:rPr>
                <w:rFonts w:ascii="Arial" w:hAnsi="Arial" w:cs="Arial"/>
                <w:lang w:val="en-GB"/>
              </w:rPr>
              <w:t xml:space="preserve"> </w:t>
            </w:r>
          </w:p>
          <w:p w:rsidR="00C97C61" w:rsidRPr="002A5076" w:rsidRDefault="0099572F" w:rsidP="00C97C61">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 xml:space="preserve">The </w:t>
            </w:r>
            <w:r w:rsidR="00C97C61" w:rsidRPr="002A5076">
              <w:rPr>
                <w:rFonts w:ascii="Arial" w:hAnsi="Arial" w:cs="Arial"/>
                <w:lang w:val="en-GB"/>
              </w:rPr>
              <w:t>longer teaching and learning take place in the first language, the better the educational outcomes.</w:t>
            </w:r>
          </w:p>
          <w:p w:rsidR="00C97C61" w:rsidRPr="002A5076" w:rsidRDefault="00C97C61" w:rsidP="00C97C61">
            <w:pPr>
              <w:spacing w:after="120" w:line="276" w:lineRule="auto"/>
              <w:jc w:val="left"/>
              <w:rPr>
                <w:rFonts w:ascii="Arial" w:hAnsi="Arial" w:cs="Arial"/>
              </w:rPr>
            </w:pPr>
            <w:r w:rsidRPr="002A5076">
              <w:rPr>
                <w:rFonts w:ascii="Arial" w:hAnsi="Arial" w:cs="Arial"/>
              </w:rPr>
              <w:t>Now answer the questions below, discussing them with a colleague if possible:</w:t>
            </w:r>
          </w:p>
          <w:p w:rsidR="00C97C61" w:rsidRPr="002A5076" w:rsidRDefault="00C97C61" w:rsidP="00C97C61">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As a teacher, what are the challenges of integrating these statements into your daily classroom practice?</w:t>
            </w:r>
          </w:p>
          <w:p w:rsidR="00C97C61" w:rsidRPr="002A5076" w:rsidRDefault="00C97C61" w:rsidP="00C97C61">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 xml:space="preserve">Is there a ‘language gap’ between you and your students, or amongst the students that make up your class? </w:t>
            </w:r>
            <w:r w:rsidR="0095588B" w:rsidRPr="002A5076">
              <w:rPr>
                <w:rFonts w:ascii="Arial" w:hAnsi="Arial" w:cs="Arial"/>
                <w:lang w:val="en-GB"/>
              </w:rPr>
              <w:t xml:space="preserve">If so: </w:t>
            </w:r>
          </w:p>
          <w:p w:rsidR="00C97C61" w:rsidRPr="002A5076" w:rsidRDefault="00C97C61" w:rsidP="006C1BBF">
            <w:pPr>
              <w:pStyle w:val="ListParagraph"/>
              <w:numPr>
                <w:ilvl w:val="0"/>
                <w:numId w:val="7"/>
              </w:numPr>
              <w:spacing w:after="120" w:line="276" w:lineRule="auto"/>
              <w:ind w:left="1077" w:hanging="357"/>
              <w:jc w:val="left"/>
              <w:rPr>
                <w:rFonts w:ascii="Arial" w:hAnsi="Arial" w:cs="Arial"/>
                <w:lang w:val="en-GB"/>
              </w:rPr>
            </w:pPr>
            <w:r w:rsidRPr="002A5076">
              <w:rPr>
                <w:rFonts w:ascii="Arial" w:hAnsi="Arial" w:cs="Arial"/>
                <w:lang w:val="en-GB"/>
              </w:rPr>
              <w:t>How does this affect your teaching and their learning?</w:t>
            </w:r>
          </w:p>
          <w:p w:rsidR="00C97C61" w:rsidRPr="002A5076" w:rsidRDefault="00C97C61" w:rsidP="006C1BBF">
            <w:pPr>
              <w:pStyle w:val="ListParagraph"/>
              <w:numPr>
                <w:ilvl w:val="0"/>
                <w:numId w:val="7"/>
              </w:numPr>
              <w:spacing w:after="120" w:line="276" w:lineRule="auto"/>
              <w:ind w:left="1077" w:hanging="357"/>
              <w:jc w:val="left"/>
              <w:rPr>
                <w:rFonts w:ascii="Arial" w:hAnsi="Arial" w:cs="Arial"/>
                <w:lang w:val="en-GB"/>
              </w:rPr>
            </w:pPr>
            <w:r w:rsidRPr="002A5076">
              <w:rPr>
                <w:rFonts w:ascii="Arial" w:hAnsi="Arial" w:cs="Arial"/>
                <w:lang w:val="en-GB"/>
              </w:rPr>
              <w:t>How does this affect relationships in the classroom?</w:t>
            </w:r>
          </w:p>
          <w:p w:rsidR="00C97C61" w:rsidRPr="002A5076" w:rsidRDefault="00C97C61" w:rsidP="00C97C61">
            <w:pPr>
              <w:pStyle w:val="ListParagraph"/>
              <w:numPr>
                <w:ilvl w:val="0"/>
                <w:numId w:val="3"/>
              </w:numPr>
              <w:spacing w:after="120" w:line="276" w:lineRule="auto"/>
              <w:jc w:val="left"/>
              <w:rPr>
                <w:rFonts w:ascii="Arial" w:hAnsi="Arial" w:cs="Arial"/>
              </w:rPr>
            </w:pPr>
            <w:r w:rsidRPr="002A5076">
              <w:rPr>
                <w:rFonts w:ascii="Arial" w:hAnsi="Arial" w:cs="Arial"/>
                <w:lang w:val="en-GB"/>
              </w:rPr>
              <w:t>Do you do anything to acknowledge your students’ other languages in your teaching? Why or why not?</w:t>
            </w:r>
          </w:p>
        </w:tc>
      </w:tr>
    </w:tbl>
    <w:p w:rsidR="00C97C61" w:rsidRPr="002A5076" w:rsidRDefault="00C97C61" w:rsidP="00C97C61">
      <w:pPr>
        <w:spacing w:after="120" w:line="276" w:lineRule="auto"/>
        <w:jc w:val="left"/>
        <w:rPr>
          <w:rFonts w:ascii="Arial" w:hAnsi="Arial" w:cs="Arial"/>
        </w:rPr>
      </w:pPr>
      <w:r w:rsidRPr="002A5076">
        <w:rPr>
          <w:rFonts w:ascii="Arial" w:hAnsi="Arial" w:cs="Arial"/>
        </w:rPr>
        <w:t xml:space="preserve">The </w:t>
      </w:r>
      <w:r w:rsidR="0095588B" w:rsidRPr="002A5076">
        <w:rPr>
          <w:rFonts w:ascii="Arial" w:hAnsi="Arial" w:cs="Arial"/>
        </w:rPr>
        <w:t xml:space="preserve">three </w:t>
      </w:r>
      <w:r w:rsidRPr="002A5076">
        <w:rPr>
          <w:rFonts w:ascii="Arial" w:hAnsi="Arial" w:cs="Arial"/>
        </w:rPr>
        <w:t xml:space="preserve">statements </w:t>
      </w:r>
      <w:r w:rsidR="0095588B" w:rsidRPr="002A5076">
        <w:rPr>
          <w:rFonts w:ascii="Arial" w:hAnsi="Arial" w:cs="Arial"/>
        </w:rPr>
        <w:t>above</w:t>
      </w:r>
      <w:r w:rsidRPr="002A5076">
        <w:rPr>
          <w:rFonts w:ascii="Arial" w:hAnsi="Arial" w:cs="Arial"/>
        </w:rPr>
        <w:t xml:space="preserve"> reflect increasing powerful evidence of the positive impact that </w:t>
      </w:r>
      <w:r w:rsidR="0095588B" w:rsidRPr="002A5076">
        <w:rPr>
          <w:rFonts w:ascii="Arial" w:hAnsi="Arial" w:cs="Arial"/>
        </w:rPr>
        <w:t xml:space="preserve">prolonged </w:t>
      </w:r>
      <w:r w:rsidRPr="002A5076">
        <w:rPr>
          <w:rFonts w:ascii="Arial" w:hAnsi="Arial" w:cs="Arial"/>
        </w:rPr>
        <w:t xml:space="preserve">teaching in the mother tongue has on students’ school attendance and their long-term educational success. </w:t>
      </w:r>
    </w:p>
    <w:p w:rsidR="001675A1" w:rsidRPr="002A5076" w:rsidRDefault="00C97C61" w:rsidP="001675A1">
      <w:pPr>
        <w:spacing w:after="120" w:line="276" w:lineRule="auto"/>
        <w:jc w:val="left"/>
        <w:rPr>
          <w:rFonts w:ascii="Arial" w:hAnsi="Arial" w:cs="Arial"/>
        </w:rPr>
      </w:pPr>
      <w:r w:rsidRPr="002A5076">
        <w:rPr>
          <w:rFonts w:ascii="Arial" w:hAnsi="Arial" w:cs="Arial"/>
        </w:rPr>
        <w:t>While the intro</w:t>
      </w:r>
      <w:r w:rsidR="001675A1" w:rsidRPr="002A5076">
        <w:rPr>
          <w:rFonts w:ascii="Arial" w:hAnsi="Arial" w:cs="Arial"/>
        </w:rPr>
        <w:t>duction of wholly mother tongue-</w:t>
      </w:r>
      <w:r w:rsidRPr="002A5076">
        <w:rPr>
          <w:rFonts w:ascii="Arial" w:hAnsi="Arial" w:cs="Arial"/>
        </w:rPr>
        <w:t xml:space="preserve">based teaching may not be possible in your </w:t>
      </w:r>
      <w:r w:rsidR="001675A1" w:rsidRPr="002A5076">
        <w:rPr>
          <w:rFonts w:ascii="Arial" w:hAnsi="Arial" w:cs="Arial"/>
        </w:rPr>
        <w:t>school</w:t>
      </w:r>
      <w:r w:rsidRPr="002A5076">
        <w:rPr>
          <w:rFonts w:ascii="Arial" w:hAnsi="Arial" w:cs="Arial"/>
        </w:rPr>
        <w:t>, there are many small changes you can make to your teaching practice to draw on the valuable home language resources that your students bring to the classroom.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1675A1" w:rsidRPr="002A5076" w:rsidTr="00360326">
        <w:tc>
          <w:tcPr>
            <w:tcW w:w="10575" w:type="dxa"/>
          </w:tcPr>
          <w:p w:rsidR="001675A1" w:rsidRPr="002A5076" w:rsidRDefault="001675A1" w:rsidP="00360326">
            <w:pPr>
              <w:pStyle w:val="CasestudyHeading"/>
              <w:spacing w:after="120" w:line="276" w:lineRule="auto"/>
              <w:jc w:val="left"/>
              <w:rPr>
                <w:rFonts w:ascii="Arial" w:hAnsi="Arial" w:cs="Arial"/>
              </w:rPr>
            </w:pPr>
            <w:r w:rsidRPr="002A5076">
              <w:rPr>
                <w:rFonts w:ascii="Arial" w:hAnsi="Arial" w:cs="Arial"/>
              </w:rPr>
              <w:lastRenderedPageBreak/>
              <w:t>Case Study 1: Observing students</w:t>
            </w:r>
          </w:p>
          <w:p w:rsidR="001675A1" w:rsidRPr="002A5076" w:rsidRDefault="001675A1" w:rsidP="001675A1">
            <w:pPr>
              <w:spacing w:after="120" w:line="276" w:lineRule="auto"/>
              <w:jc w:val="left"/>
              <w:rPr>
                <w:rFonts w:ascii="Arial" w:hAnsi="Arial" w:cs="Arial"/>
                <w:i/>
              </w:rPr>
            </w:pPr>
            <w:r w:rsidRPr="002A5076">
              <w:rPr>
                <w:rFonts w:ascii="Arial" w:hAnsi="Arial" w:cs="Arial"/>
                <w:i/>
              </w:rPr>
              <w:t>Mr Dharmendra, a Class I and II teacher in a rural school in Madhya Pradesh, describes what he noticed when he observed his students communicating in their home languages.</w:t>
            </w:r>
          </w:p>
          <w:p w:rsidR="001675A1" w:rsidRPr="002A5076" w:rsidRDefault="001675A1" w:rsidP="001675A1">
            <w:pPr>
              <w:spacing w:after="120" w:line="276" w:lineRule="auto"/>
              <w:jc w:val="left"/>
              <w:rPr>
                <w:rFonts w:ascii="Arial" w:hAnsi="Arial" w:cs="Arial"/>
              </w:rPr>
            </w:pPr>
            <w:r w:rsidRPr="002A5076">
              <w:rPr>
                <w:rFonts w:ascii="Arial" w:hAnsi="Arial" w:cs="Arial"/>
              </w:rPr>
              <w:t>I used to have quite negative attitudes towards my students using their home language in school. I felt that the best way for them to learn the school language was to listen to and use it all the time. I believed that mixing languages in school could be confusing to them. Perhaps the fact that I could understand and speak only very little of their home languages was another reason why I was uncomfortable about them using them in class.</w:t>
            </w:r>
          </w:p>
          <w:p w:rsidR="001675A1" w:rsidRPr="002A5076" w:rsidRDefault="001675A1" w:rsidP="001675A1">
            <w:pPr>
              <w:spacing w:after="120" w:line="276" w:lineRule="auto"/>
              <w:jc w:val="left"/>
              <w:rPr>
                <w:rFonts w:ascii="Arial" w:hAnsi="Arial" w:cs="Arial"/>
              </w:rPr>
            </w:pPr>
            <w:r w:rsidRPr="002A5076">
              <w:rPr>
                <w:rFonts w:ascii="Arial" w:hAnsi="Arial" w:cs="Arial"/>
              </w:rPr>
              <w:t>Some of my Class I and II students were very quiet in my lessons. It was difficult for me to know what they understood and what they were learning.</w:t>
            </w:r>
          </w:p>
          <w:p w:rsidR="001675A1" w:rsidRPr="002A5076" w:rsidRDefault="001675A1" w:rsidP="001675A1">
            <w:pPr>
              <w:spacing w:after="120" w:line="276" w:lineRule="auto"/>
              <w:jc w:val="left"/>
              <w:rPr>
                <w:rFonts w:ascii="Arial" w:hAnsi="Arial" w:cs="Arial"/>
              </w:rPr>
            </w:pPr>
            <w:r w:rsidRPr="002A5076">
              <w:rPr>
                <w:rFonts w:ascii="Arial" w:hAnsi="Arial" w:cs="Arial"/>
              </w:rPr>
              <w:t>One morning, I noticed that two normally reticent students that I had paired up were talking animatedly about a Hindi reading text in Neemadi</w:t>
            </w:r>
            <w:r w:rsidR="0095588B" w:rsidRPr="002A5076">
              <w:rPr>
                <w:rFonts w:ascii="Arial" w:hAnsi="Arial" w:cs="Arial"/>
              </w:rPr>
              <w:t>, the language they spoke at home</w:t>
            </w:r>
            <w:r w:rsidRPr="002A5076">
              <w:rPr>
                <w:rFonts w:ascii="Arial" w:hAnsi="Arial" w:cs="Arial"/>
              </w:rPr>
              <w:t>. That lunchtime, I overheard a very shy student explaining a recently introduced science-related concept to his friend in the playground, with the help of a diagram, in their home language, B</w:t>
            </w:r>
            <w:r w:rsidR="0095588B" w:rsidRPr="002A5076">
              <w:rPr>
                <w:rFonts w:ascii="Arial" w:hAnsi="Arial" w:cs="Arial"/>
              </w:rPr>
              <w:t>h</w:t>
            </w:r>
            <w:r w:rsidRPr="002A5076">
              <w:rPr>
                <w:rFonts w:ascii="Arial" w:hAnsi="Arial" w:cs="Arial"/>
              </w:rPr>
              <w:t>ili. At the end of the day, I observed a child who did not usually talk</w:t>
            </w:r>
            <w:r w:rsidR="0099572F" w:rsidRPr="002A5076">
              <w:rPr>
                <w:rFonts w:ascii="Arial" w:hAnsi="Arial" w:cs="Arial"/>
              </w:rPr>
              <w:t>,</w:t>
            </w:r>
            <w:r w:rsidRPr="002A5076">
              <w:rPr>
                <w:rFonts w:ascii="Arial" w:hAnsi="Arial" w:cs="Arial"/>
              </w:rPr>
              <w:t xml:space="preserve"> retelling a story I </w:t>
            </w:r>
            <w:r w:rsidR="0095588B" w:rsidRPr="002A5076">
              <w:rPr>
                <w:rFonts w:ascii="Arial" w:hAnsi="Arial" w:cs="Arial"/>
              </w:rPr>
              <w:t xml:space="preserve">had </w:t>
            </w:r>
            <w:r w:rsidRPr="002A5076">
              <w:rPr>
                <w:rFonts w:ascii="Arial" w:hAnsi="Arial" w:cs="Arial"/>
              </w:rPr>
              <w:t xml:space="preserve">told the class </w:t>
            </w:r>
            <w:r w:rsidR="0095588B" w:rsidRPr="002A5076">
              <w:rPr>
                <w:rFonts w:ascii="Arial" w:hAnsi="Arial" w:cs="Arial"/>
              </w:rPr>
              <w:t xml:space="preserve">earlier </w:t>
            </w:r>
            <w:r w:rsidRPr="002A5076">
              <w:rPr>
                <w:rFonts w:ascii="Arial" w:hAnsi="Arial" w:cs="Arial"/>
              </w:rPr>
              <w:t xml:space="preserve">in Hindi to her grandfather </w:t>
            </w:r>
            <w:r w:rsidR="0095588B" w:rsidRPr="002A5076">
              <w:rPr>
                <w:rFonts w:ascii="Arial" w:hAnsi="Arial" w:cs="Arial"/>
              </w:rPr>
              <w:t xml:space="preserve">in their home language, </w:t>
            </w:r>
            <w:r w:rsidRPr="002A5076">
              <w:rPr>
                <w:rFonts w:ascii="Arial" w:hAnsi="Arial" w:cs="Arial"/>
              </w:rPr>
              <w:t xml:space="preserve">Malvi. </w:t>
            </w:r>
          </w:p>
          <w:p w:rsidR="001675A1" w:rsidRPr="002A5076" w:rsidRDefault="001675A1" w:rsidP="001675A1">
            <w:pPr>
              <w:spacing w:after="120" w:line="276" w:lineRule="auto"/>
              <w:jc w:val="left"/>
              <w:rPr>
                <w:rFonts w:ascii="Arial" w:hAnsi="Arial" w:cs="Arial"/>
              </w:rPr>
            </w:pPr>
            <w:r w:rsidRPr="002A5076">
              <w:rPr>
                <w:rFonts w:ascii="Arial" w:hAnsi="Arial" w:cs="Arial"/>
              </w:rPr>
              <w:t>I was struck by the confidence, capability, good humour and social skills of these children, as they communicated with others in the language they knew best. I realised that I needed to provide opportunities for them to display these same qualities in the classroom too.</w:t>
            </w:r>
          </w:p>
        </w:tc>
      </w:tr>
    </w:tbl>
    <w:p w:rsidR="001675A1" w:rsidRPr="002A5076" w:rsidRDefault="001675A1" w:rsidP="001675A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675A1" w:rsidRPr="002A5076" w:rsidTr="0095588B">
        <w:tc>
          <w:tcPr>
            <w:tcW w:w="1266" w:type="dxa"/>
          </w:tcPr>
          <w:p w:rsidR="001675A1" w:rsidRPr="002A5076" w:rsidRDefault="001675A1" w:rsidP="00360326">
            <w:pPr>
              <w:spacing w:after="120" w:line="276" w:lineRule="auto"/>
              <w:jc w:val="left"/>
              <w:outlineLvl w:val="3"/>
              <w:rPr>
                <w:rFonts w:ascii="Arial" w:hAnsi="Arial" w:cs="Arial"/>
                <w:b/>
                <w:bCs/>
                <w:color w:val="000000"/>
                <w:sz w:val="21"/>
                <w:szCs w:val="21"/>
              </w:rPr>
            </w:pPr>
            <w:r w:rsidRPr="002A5076">
              <w:rPr>
                <w:rFonts w:ascii="Arial" w:hAnsi="Arial" w:cs="Arial"/>
                <w:b/>
                <w:bCs/>
                <w:noProof/>
                <w:color w:val="000000"/>
                <w:sz w:val="21"/>
                <w:szCs w:val="21"/>
              </w:rPr>
              <w:drawing>
                <wp:inline distT="0" distB="0" distL="0" distR="0" wp14:anchorId="1E56A45F" wp14:editId="7CEC8AF4">
                  <wp:extent cx="636621" cy="589935"/>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09" w:type="dxa"/>
          </w:tcPr>
          <w:p w:rsidR="001675A1" w:rsidRPr="002A5076" w:rsidRDefault="001675A1" w:rsidP="00360326">
            <w:pPr>
              <w:pStyle w:val="Pauseforthought"/>
              <w:spacing w:line="276" w:lineRule="auto"/>
              <w:jc w:val="left"/>
              <w:rPr>
                <w:rFonts w:ascii="Arial" w:hAnsi="Arial" w:cs="Arial"/>
              </w:rPr>
            </w:pPr>
            <w:r w:rsidRPr="002A5076">
              <w:rPr>
                <w:rFonts w:ascii="Arial" w:hAnsi="Arial" w:cs="Arial"/>
              </w:rPr>
              <w:t xml:space="preserve">Pause for thought </w:t>
            </w:r>
          </w:p>
          <w:p w:rsidR="001675A1" w:rsidRPr="002A5076" w:rsidRDefault="001675A1" w:rsidP="001675A1">
            <w:pPr>
              <w:spacing w:after="120" w:line="276" w:lineRule="auto"/>
              <w:jc w:val="left"/>
              <w:rPr>
                <w:rFonts w:ascii="Arial" w:hAnsi="Arial" w:cs="Arial"/>
              </w:rPr>
            </w:pPr>
            <w:r w:rsidRPr="002A5076">
              <w:rPr>
                <w:rFonts w:ascii="Arial" w:hAnsi="Arial" w:cs="Arial"/>
              </w:rPr>
              <w:t xml:space="preserve">Take time each day to observe and listen to those </w:t>
            </w:r>
            <w:r w:rsidR="0095588B" w:rsidRPr="002A5076">
              <w:rPr>
                <w:rFonts w:ascii="Arial" w:hAnsi="Arial" w:cs="Arial"/>
              </w:rPr>
              <w:t xml:space="preserve">students </w:t>
            </w:r>
            <w:r w:rsidRPr="002A5076">
              <w:rPr>
                <w:rFonts w:ascii="Arial" w:hAnsi="Arial" w:cs="Arial"/>
              </w:rPr>
              <w:t xml:space="preserve">who may otherwise be quiet in class when they are talking to others in a more familiar shared language. What qualities </w:t>
            </w:r>
            <w:r w:rsidR="0095588B" w:rsidRPr="002A5076">
              <w:rPr>
                <w:rFonts w:ascii="Arial" w:hAnsi="Arial" w:cs="Arial"/>
              </w:rPr>
              <w:t xml:space="preserve">and behaviours </w:t>
            </w:r>
            <w:r w:rsidRPr="002A5076">
              <w:rPr>
                <w:rFonts w:ascii="Arial" w:hAnsi="Arial" w:cs="Arial"/>
              </w:rPr>
              <w:t>do they demonstrate that perhaps you had not been aware of before?</w:t>
            </w:r>
          </w:p>
        </w:tc>
      </w:tr>
    </w:tbl>
    <w:p w:rsidR="0095588B" w:rsidRPr="002A5076" w:rsidRDefault="0095588B" w:rsidP="0095588B">
      <w:pPr>
        <w:spacing w:after="120" w:line="276" w:lineRule="auto"/>
        <w:jc w:val="left"/>
        <w:rPr>
          <w:rFonts w:ascii="Arial" w:hAnsi="Arial" w:cs="Arial"/>
        </w:rPr>
      </w:pPr>
      <w:r w:rsidRPr="002A5076">
        <w:rPr>
          <w:rFonts w:ascii="Arial" w:hAnsi="Arial" w:cs="Arial"/>
        </w:rPr>
        <w:t>Now read Resource 1 on involving all your students in your classroom activities.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95588B" w:rsidRPr="002A5076" w:rsidTr="00434AFF">
        <w:tc>
          <w:tcPr>
            <w:tcW w:w="1266" w:type="dxa"/>
          </w:tcPr>
          <w:p w:rsidR="0095588B" w:rsidRPr="002A5076" w:rsidRDefault="0095588B" w:rsidP="00434AFF">
            <w:pPr>
              <w:pStyle w:val="Pauseforthought"/>
              <w:keepNext w:val="0"/>
              <w:spacing w:line="276" w:lineRule="auto"/>
              <w:jc w:val="left"/>
              <w:rPr>
                <w:rFonts w:ascii="Arial" w:hAnsi="Arial" w:cs="Arial"/>
              </w:rPr>
            </w:pPr>
            <w:r w:rsidRPr="002A5076">
              <w:rPr>
                <w:rFonts w:ascii="Arial" w:hAnsi="Arial" w:cs="Arial"/>
                <w:noProof/>
              </w:rPr>
              <w:drawing>
                <wp:inline distT="0" distB="0" distL="0" distR="0" wp14:anchorId="011F6270" wp14:editId="2C101AF6">
                  <wp:extent cx="663678" cy="663678"/>
                  <wp:effectExtent l="0" t="0" r="3175" b="0"/>
                  <wp:docPr id="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95588B" w:rsidRDefault="0095588B" w:rsidP="00434AFF">
            <w:pPr>
              <w:pStyle w:val="Pauseforthought"/>
              <w:keepNext w:val="0"/>
              <w:spacing w:line="276" w:lineRule="auto"/>
              <w:jc w:val="left"/>
              <w:rPr>
                <w:rFonts w:ascii="Arial" w:hAnsi="Arial" w:cs="Arial"/>
              </w:rPr>
            </w:pPr>
            <w:r w:rsidRPr="002A5076">
              <w:rPr>
                <w:rFonts w:ascii="Arial" w:hAnsi="Arial" w:cs="Arial"/>
              </w:rPr>
              <w:t>Video: Involving all</w:t>
            </w:r>
          </w:p>
          <w:p w:rsidR="008166D8" w:rsidRPr="008166D8" w:rsidRDefault="00D31BD8" w:rsidP="00434AFF">
            <w:pPr>
              <w:pStyle w:val="Pauseforthought"/>
              <w:keepNext w:val="0"/>
              <w:spacing w:line="276" w:lineRule="auto"/>
              <w:jc w:val="left"/>
              <w:rPr>
                <w:rFonts w:ascii="Arial" w:hAnsi="Arial" w:cs="Arial"/>
                <w:sz w:val="22"/>
                <w:szCs w:val="22"/>
              </w:rPr>
            </w:pPr>
            <w:hyperlink r:id="rId17" w:history="1">
              <w:r w:rsidR="008166D8" w:rsidRPr="008166D8">
                <w:rPr>
                  <w:rStyle w:val="Hyperlink"/>
                  <w:rFonts w:ascii="Arial" w:hAnsi="Arial" w:cs="Arial"/>
                  <w:sz w:val="22"/>
                  <w:szCs w:val="22"/>
                </w:rPr>
                <w:t>http://tinyurl.com/video-involvingall</w:t>
              </w:r>
            </w:hyperlink>
            <w:r w:rsidR="008166D8" w:rsidRPr="008166D8">
              <w:rPr>
                <w:rFonts w:ascii="Arial" w:hAnsi="Arial" w:cs="Arial"/>
                <w:sz w:val="22"/>
                <w:szCs w:val="22"/>
              </w:rPr>
              <w:t xml:space="preserve"> </w:t>
            </w:r>
          </w:p>
        </w:tc>
      </w:tr>
    </w:tbl>
    <w:p w:rsidR="00617CDF" w:rsidRPr="002A5076" w:rsidRDefault="001675A1" w:rsidP="002A5076">
      <w:pPr>
        <w:pStyle w:val="SessionHeading"/>
        <w:keepNext w:val="0"/>
        <w:rPr>
          <w:rFonts w:ascii="Arial" w:hAnsi="Arial" w:cs="Arial"/>
        </w:rPr>
      </w:pPr>
      <w:r w:rsidRPr="002A5076">
        <w:rPr>
          <w:rFonts w:ascii="Arial" w:hAnsi="Arial" w:cs="Arial"/>
        </w:rPr>
        <w:t xml:space="preserve">2 </w:t>
      </w:r>
      <w:r w:rsidR="00617CDF" w:rsidRPr="002A5076">
        <w:rPr>
          <w:rFonts w:ascii="Arial" w:hAnsi="Arial" w:cs="Arial"/>
        </w:rPr>
        <w:t>Valuing multilingualism in the classroom</w:t>
      </w:r>
    </w:p>
    <w:tbl>
      <w:tblPr>
        <w:tblStyle w:val="TableGrid"/>
        <w:tblW w:w="0" w:type="auto"/>
        <w:tblInd w:w="108" w:type="dxa"/>
        <w:tblLook w:val="04A0" w:firstRow="1" w:lastRow="0" w:firstColumn="1" w:lastColumn="0" w:noHBand="0" w:noVBand="1"/>
      </w:tblPr>
      <w:tblGrid>
        <w:gridCol w:w="10575"/>
      </w:tblGrid>
      <w:tr w:rsidR="001675A1" w:rsidRPr="002A5076" w:rsidTr="002A5076">
        <w:tc>
          <w:tcPr>
            <w:tcW w:w="10575" w:type="dxa"/>
            <w:tcBorders>
              <w:bottom w:val="single" w:sz="4" w:space="0" w:color="000000"/>
            </w:tcBorders>
            <w:shd w:val="clear" w:color="auto" w:fill="D9D9D9" w:themeFill="background1" w:themeFillShade="D9"/>
          </w:tcPr>
          <w:p w:rsidR="001675A1" w:rsidRPr="002A5076" w:rsidRDefault="001675A1" w:rsidP="002A5076">
            <w:pPr>
              <w:pStyle w:val="Heading2"/>
              <w:keepNext w:val="0"/>
              <w:keepLines w:val="0"/>
              <w:spacing w:before="120" w:after="120" w:line="276" w:lineRule="auto"/>
              <w:jc w:val="left"/>
              <w:outlineLvl w:val="1"/>
              <w:rPr>
                <w:rStyle w:val="Strong"/>
                <w:rFonts w:ascii="Arial" w:hAnsi="Arial" w:cs="Arial"/>
                <w:lang w:val="en-GB"/>
              </w:rPr>
            </w:pPr>
            <w:r w:rsidRPr="002A5076">
              <w:rPr>
                <w:rFonts w:ascii="Arial" w:hAnsi="Arial" w:cs="Arial"/>
              </w:rPr>
              <w:br w:type="page"/>
            </w:r>
            <w:r w:rsidRPr="002A5076">
              <w:rPr>
                <w:rFonts w:ascii="Arial" w:hAnsi="Arial" w:cs="Arial"/>
                <w:b w:val="0"/>
                <w:bCs w:val="0"/>
                <w:color w:val="000000"/>
                <w:sz w:val="21"/>
                <w:szCs w:val="21"/>
              </w:rPr>
              <w:br w:type="page"/>
            </w:r>
            <w:r w:rsidRPr="002A5076">
              <w:rPr>
                <w:rFonts w:ascii="Arial" w:hAnsi="Arial" w:cs="Arial"/>
              </w:rPr>
              <w:br w:type="page"/>
            </w:r>
            <w:r w:rsidRPr="002A5076">
              <w:rPr>
                <w:rStyle w:val="Strong"/>
                <w:rFonts w:ascii="Arial" w:hAnsi="Arial" w:cs="Arial"/>
              </w:rPr>
              <w:t xml:space="preserve">Activity </w:t>
            </w:r>
            <w:r w:rsidRPr="002A5076">
              <w:rPr>
                <w:rStyle w:val="Strong"/>
                <w:rFonts w:ascii="Arial" w:hAnsi="Arial" w:cs="Arial"/>
                <w:lang w:val="en-GB"/>
              </w:rPr>
              <w:t>2</w:t>
            </w:r>
            <w:r w:rsidRPr="002A5076">
              <w:rPr>
                <w:rStyle w:val="Strong"/>
                <w:rFonts w:ascii="Arial" w:hAnsi="Arial" w:cs="Arial"/>
              </w:rPr>
              <w:t xml:space="preserve">: </w:t>
            </w:r>
            <w:r w:rsidRPr="002A5076">
              <w:rPr>
                <w:rStyle w:val="Strong"/>
                <w:rFonts w:ascii="Arial" w:hAnsi="Arial" w:cs="Arial"/>
                <w:lang w:val="en-GB"/>
              </w:rPr>
              <w:t>A class language survey</w:t>
            </w:r>
          </w:p>
        </w:tc>
      </w:tr>
      <w:tr w:rsidR="001675A1" w:rsidRPr="002A5076" w:rsidTr="002A5076">
        <w:tc>
          <w:tcPr>
            <w:tcW w:w="10575" w:type="dxa"/>
            <w:tcBorders>
              <w:bottom w:val="nil"/>
            </w:tcBorders>
          </w:tcPr>
          <w:p w:rsidR="001675A1" w:rsidRPr="002A5076" w:rsidRDefault="0095588B" w:rsidP="002A5076">
            <w:pPr>
              <w:spacing w:after="120" w:line="276" w:lineRule="auto"/>
              <w:jc w:val="left"/>
              <w:rPr>
                <w:rFonts w:ascii="Arial" w:hAnsi="Arial" w:cs="Arial"/>
              </w:rPr>
            </w:pPr>
            <w:r w:rsidRPr="002A5076">
              <w:rPr>
                <w:rFonts w:ascii="Arial" w:hAnsi="Arial" w:cs="Arial"/>
              </w:rPr>
              <w:t xml:space="preserve">Undertake a language survey with your class. </w:t>
            </w:r>
            <w:r w:rsidR="001675A1" w:rsidRPr="002A5076">
              <w:rPr>
                <w:rFonts w:ascii="Arial" w:hAnsi="Arial" w:cs="Arial"/>
              </w:rPr>
              <w:t xml:space="preserve">Start by talking to your students about the languages you know – perhaps clarifying whether you can understand a few words, </w:t>
            </w:r>
            <w:r w:rsidRPr="002A5076">
              <w:rPr>
                <w:rFonts w:ascii="Arial" w:hAnsi="Arial" w:cs="Arial"/>
              </w:rPr>
              <w:t xml:space="preserve">speak the language fluently or </w:t>
            </w:r>
            <w:r w:rsidR="001675A1" w:rsidRPr="002A5076">
              <w:rPr>
                <w:rFonts w:ascii="Arial" w:hAnsi="Arial" w:cs="Arial"/>
              </w:rPr>
              <w:t xml:space="preserve">write </w:t>
            </w:r>
            <w:r w:rsidRPr="002A5076">
              <w:rPr>
                <w:rFonts w:ascii="Arial" w:hAnsi="Arial" w:cs="Arial"/>
              </w:rPr>
              <w:t>it</w:t>
            </w:r>
            <w:r w:rsidR="001675A1" w:rsidRPr="002A5076">
              <w:rPr>
                <w:rFonts w:ascii="Arial" w:hAnsi="Arial" w:cs="Arial"/>
              </w:rPr>
              <w:t xml:space="preserve"> – and explaining how you gained that knowledge</w:t>
            </w:r>
            <w:r w:rsidRPr="002A5076">
              <w:rPr>
                <w:rFonts w:ascii="Arial" w:hAnsi="Arial" w:cs="Arial"/>
              </w:rPr>
              <w:t xml:space="preserve">, be this </w:t>
            </w:r>
            <w:r w:rsidR="001675A1" w:rsidRPr="002A5076">
              <w:rPr>
                <w:rFonts w:ascii="Arial" w:hAnsi="Arial" w:cs="Arial"/>
              </w:rPr>
              <w:t>from your parents</w:t>
            </w:r>
            <w:r w:rsidRPr="002A5076">
              <w:rPr>
                <w:rFonts w:ascii="Arial" w:hAnsi="Arial" w:cs="Arial"/>
              </w:rPr>
              <w:t xml:space="preserve"> or</w:t>
            </w:r>
            <w:r w:rsidR="001675A1" w:rsidRPr="002A5076">
              <w:rPr>
                <w:rFonts w:ascii="Arial" w:hAnsi="Arial" w:cs="Arial"/>
              </w:rPr>
              <w:t xml:space="preserve"> grandparents, from living somewhere, </w:t>
            </w:r>
            <w:r w:rsidR="0099572F" w:rsidRPr="002A5076">
              <w:rPr>
                <w:rFonts w:ascii="Arial" w:hAnsi="Arial" w:cs="Arial"/>
              </w:rPr>
              <w:t xml:space="preserve">or </w:t>
            </w:r>
            <w:r w:rsidR="001675A1" w:rsidRPr="002A5076">
              <w:rPr>
                <w:rFonts w:ascii="Arial" w:hAnsi="Arial" w:cs="Arial"/>
              </w:rPr>
              <w:t xml:space="preserve">from studying </w:t>
            </w:r>
            <w:r w:rsidRPr="002A5076">
              <w:rPr>
                <w:rFonts w:ascii="Arial" w:hAnsi="Arial" w:cs="Arial"/>
              </w:rPr>
              <w:t>it</w:t>
            </w:r>
            <w:r w:rsidR="001675A1" w:rsidRPr="002A5076">
              <w:rPr>
                <w:rFonts w:ascii="Arial" w:hAnsi="Arial" w:cs="Arial"/>
              </w:rPr>
              <w:t xml:space="preserve"> in school, for example. </w:t>
            </w:r>
          </w:p>
          <w:p w:rsidR="001675A1" w:rsidRPr="002A5076" w:rsidRDefault="001675A1" w:rsidP="002A5076">
            <w:pPr>
              <w:spacing w:after="120" w:line="276" w:lineRule="auto"/>
              <w:jc w:val="left"/>
              <w:rPr>
                <w:rFonts w:ascii="Arial" w:hAnsi="Arial" w:cs="Arial"/>
              </w:rPr>
            </w:pPr>
            <w:r w:rsidRPr="002A5076">
              <w:rPr>
                <w:rFonts w:ascii="Arial" w:hAnsi="Arial" w:cs="Arial"/>
              </w:rPr>
              <w:t xml:space="preserve">Using chart paper, make a </w:t>
            </w:r>
            <w:r w:rsidR="0095588B" w:rsidRPr="002A5076">
              <w:rPr>
                <w:rFonts w:ascii="Arial" w:hAnsi="Arial" w:cs="Arial"/>
              </w:rPr>
              <w:t xml:space="preserve">large </w:t>
            </w:r>
            <w:r w:rsidRPr="002A5076">
              <w:rPr>
                <w:rFonts w:ascii="Arial" w:hAnsi="Arial" w:cs="Arial"/>
              </w:rPr>
              <w:t>table</w:t>
            </w:r>
            <w:r w:rsidR="0095588B" w:rsidRPr="002A5076">
              <w:rPr>
                <w:rFonts w:ascii="Arial" w:hAnsi="Arial" w:cs="Arial"/>
              </w:rPr>
              <w:t>. Write</w:t>
            </w:r>
            <w:r w:rsidRPr="002A5076">
              <w:rPr>
                <w:rFonts w:ascii="Arial" w:hAnsi="Arial" w:cs="Arial"/>
              </w:rPr>
              <w:t xml:space="preserve"> with your name, followed by your students’ names, down the left-hand side, and a list of languages across the top. Invite your students to s</w:t>
            </w:r>
            <w:r w:rsidR="0099572F" w:rsidRPr="002A5076">
              <w:rPr>
                <w:rFonts w:ascii="Arial" w:hAnsi="Arial" w:cs="Arial"/>
              </w:rPr>
              <w:t>tate</w:t>
            </w:r>
            <w:r w:rsidRPr="002A5076">
              <w:rPr>
                <w:rFonts w:ascii="Arial" w:hAnsi="Arial" w:cs="Arial"/>
              </w:rPr>
              <w:t xml:space="preserve"> which languages they know and add ticks to the chart accordingly. When you have finished, p</w:t>
            </w:r>
            <w:r w:rsidR="0099572F" w:rsidRPr="002A5076">
              <w:rPr>
                <w:rFonts w:ascii="Arial" w:hAnsi="Arial" w:cs="Arial"/>
              </w:rPr>
              <w:t>u</w:t>
            </w:r>
            <w:r w:rsidRPr="002A5076">
              <w:rPr>
                <w:rFonts w:ascii="Arial" w:hAnsi="Arial" w:cs="Arial"/>
              </w:rPr>
              <w:t xml:space="preserve">t the survey chart </w:t>
            </w:r>
            <w:r w:rsidR="0099572F" w:rsidRPr="002A5076">
              <w:rPr>
                <w:rFonts w:ascii="Arial" w:hAnsi="Arial" w:cs="Arial"/>
              </w:rPr>
              <w:t xml:space="preserve">up </w:t>
            </w:r>
            <w:r w:rsidRPr="002A5076">
              <w:rPr>
                <w:rFonts w:ascii="Arial" w:hAnsi="Arial" w:cs="Arial"/>
              </w:rPr>
              <w:t xml:space="preserve">on the classroom wall. </w:t>
            </w:r>
          </w:p>
        </w:tc>
      </w:tr>
      <w:tr w:rsidR="002A5076" w:rsidRPr="002A5076" w:rsidTr="002A5076">
        <w:tc>
          <w:tcPr>
            <w:tcW w:w="10575" w:type="dxa"/>
            <w:tcBorders>
              <w:top w:val="nil"/>
            </w:tcBorders>
          </w:tcPr>
          <w:p w:rsidR="002A5076" w:rsidRPr="002A5076" w:rsidRDefault="002A5076" w:rsidP="002A5076">
            <w:pPr>
              <w:keepNext/>
              <w:spacing w:after="120" w:line="276" w:lineRule="auto"/>
              <w:jc w:val="left"/>
              <w:rPr>
                <w:rFonts w:ascii="Arial" w:hAnsi="Arial" w:cs="Arial"/>
              </w:rPr>
            </w:pPr>
            <w:r w:rsidRPr="002A5076">
              <w:rPr>
                <w:rFonts w:ascii="Arial" w:hAnsi="Arial" w:cs="Arial"/>
              </w:rPr>
              <w:t xml:space="preserve">If any students are absent on the day you do the survey, be sure to update the chart on their return. Insert extra rows at the bottom in case any new students join the class during the year. You may wish to survey the head teacher and other members of staff and add this information, too. </w:t>
            </w:r>
          </w:p>
          <w:p w:rsidR="002A5076" w:rsidRPr="002A5076" w:rsidRDefault="002A5076" w:rsidP="002A5076">
            <w:pPr>
              <w:keepNext/>
              <w:spacing w:after="120" w:line="276" w:lineRule="auto"/>
              <w:jc w:val="left"/>
              <w:rPr>
                <w:rFonts w:ascii="Arial" w:hAnsi="Arial" w:cs="Arial"/>
              </w:rPr>
            </w:pPr>
            <w:r w:rsidRPr="002A5076">
              <w:rPr>
                <w:rFonts w:ascii="Arial" w:hAnsi="Arial" w:cs="Arial"/>
              </w:rPr>
              <w:t>Depending on the age of your students, you could make the survey more detailed by noting whether they can understand, speak, read or write the languages have mentioned.</w:t>
            </w:r>
          </w:p>
        </w:tc>
      </w:tr>
    </w:tbl>
    <w:p w:rsidR="001675A1" w:rsidRPr="002A5076" w:rsidRDefault="001675A1" w:rsidP="001675A1">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1675A1" w:rsidRPr="002A5076" w:rsidTr="00360326">
        <w:tc>
          <w:tcPr>
            <w:tcW w:w="1268" w:type="dxa"/>
          </w:tcPr>
          <w:p w:rsidR="001675A1" w:rsidRPr="002A5076" w:rsidRDefault="001675A1" w:rsidP="00360326">
            <w:pPr>
              <w:spacing w:after="120" w:line="276" w:lineRule="auto"/>
              <w:jc w:val="left"/>
              <w:outlineLvl w:val="3"/>
              <w:rPr>
                <w:rFonts w:ascii="Arial" w:hAnsi="Arial" w:cs="Arial"/>
                <w:b/>
                <w:bCs/>
                <w:color w:val="000000"/>
                <w:sz w:val="21"/>
                <w:szCs w:val="21"/>
              </w:rPr>
            </w:pPr>
            <w:r w:rsidRPr="002A5076">
              <w:rPr>
                <w:rFonts w:ascii="Arial" w:hAnsi="Arial" w:cs="Arial"/>
                <w:b/>
                <w:bCs/>
                <w:noProof/>
                <w:color w:val="000000"/>
                <w:sz w:val="21"/>
                <w:szCs w:val="21"/>
              </w:rPr>
              <w:drawing>
                <wp:inline distT="0" distB="0" distL="0" distR="0" wp14:anchorId="00E712A8" wp14:editId="3BC37A5B">
                  <wp:extent cx="636621" cy="58993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1675A1" w:rsidRPr="002A5076" w:rsidRDefault="001675A1" w:rsidP="00360326">
            <w:pPr>
              <w:pStyle w:val="Pauseforthought"/>
              <w:spacing w:line="276" w:lineRule="auto"/>
              <w:jc w:val="left"/>
              <w:rPr>
                <w:rFonts w:ascii="Arial" w:hAnsi="Arial" w:cs="Arial"/>
              </w:rPr>
            </w:pPr>
            <w:r w:rsidRPr="002A5076">
              <w:rPr>
                <w:rFonts w:ascii="Arial" w:hAnsi="Arial" w:cs="Arial"/>
              </w:rPr>
              <w:t xml:space="preserve">Pause for thought </w:t>
            </w:r>
          </w:p>
          <w:p w:rsidR="001675A1" w:rsidRPr="002A5076" w:rsidRDefault="001675A1" w:rsidP="001675A1">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 xml:space="preserve">Were your students pleased to share their language knowledge? </w:t>
            </w:r>
          </w:p>
          <w:p w:rsidR="001675A1" w:rsidRPr="002A5076" w:rsidRDefault="001675A1" w:rsidP="001675A1">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Did you encounter any difficulties in trying to find out which languages your students know? If so, what were they?</w:t>
            </w:r>
          </w:p>
          <w:p w:rsidR="001675A1" w:rsidRPr="002A5076" w:rsidRDefault="001675A1" w:rsidP="001675A1">
            <w:pPr>
              <w:pStyle w:val="ListParagraph"/>
              <w:numPr>
                <w:ilvl w:val="0"/>
                <w:numId w:val="3"/>
              </w:numPr>
              <w:spacing w:after="120" w:line="276" w:lineRule="auto"/>
              <w:jc w:val="left"/>
              <w:rPr>
                <w:rFonts w:ascii="Arial" w:hAnsi="Arial" w:cs="Arial"/>
              </w:rPr>
            </w:pPr>
            <w:r w:rsidRPr="002A5076">
              <w:rPr>
                <w:rFonts w:ascii="Arial" w:hAnsi="Arial" w:cs="Arial"/>
                <w:lang w:val="en-GB"/>
              </w:rPr>
              <w:t>What could you do as a follow-up activity with your students?</w:t>
            </w:r>
          </w:p>
        </w:tc>
      </w:tr>
    </w:tbl>
    <w:p w:rsidR="00617CDF" w:rsidRPr="002A5076" w:rsidRDefault="00617CDF" w:rsidP="00C97C61">
      <w:pPr>
        <w:spacing w:after="120" w:line="276" w:lineRule="auto"/>
        <w:jc w:val="left"/>
        <w:rPr>
          <w:rFonts w:ascii="Arial" w:hAnsi="Arial" w:cs="Arial"/>
        </w:rPr>
      </w:pPr>
      <w:r w:rsidRPr="002A5076">
        <w:rPr>
          <w:rFonts w:ascii="Arial" w:hAnsi="Arial" w:cs="Arial"/>
        </w:rPr>
        <w:t>Discriminatory</w:t>
      </w:r>
      <w:r w:rsidR="001675A1" w:rsidRPr="002A5076">
        <w:rPr>
          <w:rFonts w:ascii="Arial" w:hAnsi="Arial" w:cs="Arial"/>
        </w:rPr>
        <w:t xml:space="preserve"> perceptions of low-</w:t>
      </w:r>
      <w:r w:rsidRPr="002A5076">
        <w:rPr>
          <w:rFonts w:ascii="Arial" w:hAnsi="Arial" w:cs="Arial"/>
        </w:rPr>
        <w:t xml:space="preserve">status castes may mean that some students are reluctant to ‘admit’ to knowing some of the languages associated with these communities. </w:t>
      </w:r>
      <w:r w:rsidR="001675A1" w:rsidRPr="002A5076">
        <w:rPr>
          <w:rFonts w:ascii="Arial" w:hAnsi="Arial" w:cs="Arial"/>
        </w:rPr>
        <w:t>In this activity i</w:t>
      </w:r>
      <w:r w:rsidRPr="002A5076">
        <w:rPr>
          <w:rFonts w:ascii="Arial" w:hAnsi="Arial" w:cs="Arial"/>
        </w:rPr>
        <w:t xml:space="preserve">t is </w:t>
      </w:r>
      <w:r w:rsidR="001675A1" w:rsidRPr="002A5076">
        <w:rPr>
          <w:rFonts w:ascii="Arial" w:hAnsi="Arial" w:cs="Arial"/>
        </w:rPr>
        <w:t xml:space="preserve">therefore </w:t>
      </w:r>
      <w:r w:rsidRPr="002A5076">
        <w:rPr>
          <w:rFonts w:ascii="Arial" w:hAnsi="Arial" w:cs="Arial"/>
        </w:rPr>
        <w:t xml:space="preserve">important </w:t>
      </w:r>
      <w:r w:rsidR="001675A1" w:rsidRPr="002A5076">
        <w:rPr>
          <w:rFonts w:ascii="Arial" w:hAnsi="Arial" w:cs="Arial"/>
        </w:rPr>
        <w:t xml:space="preserve">to </w:t>
      </w:r>
      <w:r w:rsidRPr="002A5076">
        <w:rPr>
          <w:rFonts w:ascii="Arial" w:hAnsi="Arial" w:cs="Arial"/>
        </w:rPr>
        <w:t xml:space="preserve">positively </w:t>
      </w:r>
      <w:r w:rsidR="001675A1" w:rsidRPr="002A5076">
        <w:rPr>
          <w:rFonts w:ascii="Arial" w:hAnsi="Arial" w:cs="Arial"/>
        </w:rPr>
        <w:t>emphasise</w:t>
      </w:r>
      <w:r w:rsidRPr="002A5076">
        <w:rPr>
          <w:rFonts w:ascii="Arial" w:hAnsi="Arial" w:cs="Arial"/>
        </w:rPr>
        <w:t xml:space="preserve"> the value that knowledge of different languages and cultures brings to people’s lives in general and the classroom in particular. Talk about your own knowledge of minority languages, even if </w:t>
      </w:r>
      <w:r w:rsidR="0095588B" w:rsidRPr="002A5076">
        <w:rPr>
          <w:rFonts w:ascii="Arial" w:hAnsi="Arial" w:cs="Arial"/>
        </w:rPr>
        <w:t xml:space="preserve">it is </w:t>
      </w:r>
      <w:r w:rsidRPr="002A5076">
        <w:rPr>
          <w:rFonts w:ascii="Arial" w:hAnsi="Arial" w:cs="Arial"/>
        </w:rPr>
        <w:t>limited, or your wish to learn them.</w:t>
      </w:r>
    </w:p>
    <w:p w:rsidR="00617CDF" w:rsidRPr="002A5076" w:rsidRDefault="00617CDF" w:rsidP="00C97C61">
      <w:pPr>
        <w:spacing w:after="120" w:line="276" w:lineRule="auto"/>
        <w:jc w:val="left"/>
        <w:rPr>
          <w:rFonts w:ascii="Arial" w:hAnsi="Arial" w:cs="Arial"/>
        </w:rPr>
      </w:pPr>
      <w:r w:rsidRPr="002A5076">
        <w:rPr>
          <w:rFonts w:ascii="Arial" w:hAnsi="Arial" w:cs="Arial"/>
        </w:rPr>
        <w:t>The fact that the distinction between languages and dialects is often fluid, or the possibility that students may not know the names of the languages they speak</w:t>
      </w:r>
      <w:r w:rsidR="005C7AEE" w:rsidRPr="002A5076">
        <w:rPr>
          <w:rFonts w:ascii="Arial" w:hAnsi="Arial" w:cs="Arial"/>
        </w:rPr>
        <w:t>,</w:t>
      </w:r>
      <w:r w:rsidRPr="002A5076">
        <w:rPr>
          <w:rFonts w:ascii="Arial" w:hAnsi="Arial" w:cs="Arial"/>
        </w:rPr>
        <w:t xml:space="preserve"> are other reasons why it is not always straightforward to obtain precise information about such knowledge. </w:t>
      </w:r>
      <w:r w:rsidR="0095588B" w:rsidRPr="002A5076">
        <w:rPr>
          <w:rFonts w:ascii="Arial" w:hAnsi="Arial" w:cs="Arial"/>
        </w:rPr>
        <w:t>Y</w:t>
      </w:r>
      <w:r w:rsidRPr="002A5076">
        <w:rPr>
          <w:rFonts w:ascii="Arial" w:hAnsi="Arial" w:cs="Arial"/>
        </w:rPr>
        <w:t xml:space="preserve">our chart should </w:t>
      </w:r>
      <w:r w:rsidR="0095588B" w:rsidRPr="002A5076">
        <w:rPr>
          <w:rFonts w:ascii="Arial" w:hAnsi="Arial" w:cs="Arial"/>
        </w:rPr>
        <w:t xml:space="preserve">therefore </w:t>
      </w:r>
      <w:r w:rsidRPr="002A5076">
        <w:rPr>
          <w:rFonts w:ascii="Arial" w:hAnsi="Arial" w:cs="Arial"/>
        </w:rPr>
        <w:t xml:space="preserve">be viewed a starting point, with students helping to </w:t>
      </w:r>
      <w:r w:rsidR="0095588B" w:rsidRPr="002A5076">
        <w:rPr>
          <w:rFonts w:ascii="Arial" w:hAnsi="Arial" w:cs="Arial"/>
        </w:rPr>
        <w:t>amend</w:t>
      </w:r>
      <w:r w:rsidRPr="002A5076">
        <w:rPr>
          <w:rFonts w:ascii="Arial" w:hAnsi="Arial" w:cs="Arial"/>
        </w:rPr>
        <w:t xml:space="preserve"> the information over time.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C7AEE" w:rsidRPr="002A5076" w:rsidTr="00360326">
        <w:tc>
          <w:tcPr>
            <w:tcW w:w="10575" w:type="dxa"/>
          </w:tcPr>
          <w:p w:rsidR="005C7AEE" w:rsidRPr="002A5076" w:rsidRDefault="005C7AEE" w:rsidP="00360326">
            <w:pPr>
              <w:pStyle w:val="CasestudyHeading"/>
              <w:spacing w:after="120" w:line="276" w:lineRule="auto"/>
              <w:jc w:val="left"/>
              <w:rPr>
                <w:rFonts w:ascii="Arial" w:hAnsi="Arial" w:cs="Arial"/>
              </w:rPr>
            </w:pPr>
            <w:r w:rsidRPr="002A5076">
              <w:rPr>
                <w:rFonts w:ascii="Arial" w:hAnsi="Arial" w:cs="Arial"/>
              </w:rPr>
              <w:t>Case Study 2: Using local language words</w:t>
            </w:r>
          </w:p>
          <w:p w:rsidR="005C7AEE" w:rsidRPr="002A5076" w:rsidRDefault="005C7AEE" w:rsidP="005C7AEE">
            <w:pPr>
              <w:spacing w:after="120" w:line="276" w:lineRule="auto"/>
              <w:jc w:val="left"/>
              <w:rPr>
                <w:rFonts w:ascii="Arial" w:hAnsi="Arial" w:cs="Arial"/>
                <w:i/>
              </w:rPr>
            </w:pPr>
            <w:r w:rsidRPr="002A5076">
              <w:rPr>
                <w:rFonts w:ascii="Arial" w:hAnsi="Arial" w:cs="Arial"/>
                <w:i/>
              </w:rPr>
              <w:t xml:space="preserve">In the following case study from Jharkhand, a teacher describes how some of their students were confused by the words used to illustrate letters on the alphabet chart on the wall. </w:t>
            </w:r>
          </w:p>
          <w:p w:rsidR="005C7AEE" w:rsidRPr="002A5076" w:rsidRDefault="005C7AEE" w:rsidP="005C7AEE">
            <w:pPr>
              <w:spacing w:after="120" w:line="276" w:lineRule="auto"/>
              <w:jc w:val="left"/>
              <w:rPr>
                <w:rFonts w:ascii="Arial" w:hAnsi="Arial" w:cs="Arial"/>
              </w:rPr>
            </w:pPr>
            <w:r w:rsidRPr="002A5076">
              <w:rPr>
                <w:rFonts w:ascii="Arial" w:hAnsi="Arial" w:cs="Arial"/>
              </w:rPr>
              <w:t>Most of my students are Ho speakers and know very few Hindi words when they first come to school. I noticed that some students were telling me the wrong words represented by the pictures on the Hindi alphabet chart on the classroom wall. They said ‘nayal</w:t>
            </w:r>
            <w:r w:rsidR="006F2378" w:rsidRPr="002A5076">
              <w:rPr>
                <w:rFonts w:ascii="Arial" w:hAnsi="Arial" w:cs="Arial"/>
              </w:rPr>
              <w:t xml:space="preserve">’ </w:t>
            </w:r>
            <w:r w:rsidRPr="002A5076">
              <w:rPr>
                <w:rFonts w:ascii="Arial" w:hAnsi="Arial" w:cs="Arial"/>
              </w:rPr>
              <w:t>(the Ho word for ‘plough’) instead of ‘hal’ (the Hindi word for ‘plough’). When I asked them what letter was represented, the students told me that it was ‘n’, the first letter for ‘plough’ in the Ho language, rather than ‘h’, the first letter of ‘plough’ in Hindi.</w:t>
            </w:r>
          </w:p>
          <w:p w:rsidR="005C7AEE" w:rsidRPr="002A5076" w:rsidRDefault="005C7AEE" w:rsidP="005C7AEE">
            <w:pPr>
              <w:spacing w:after="120" w:line="276" w:lineRule="auto"/>
              <w:jc w:val="center"/>
              <w:rPr>
                <w:rFonts w:ascii="Arial" w:hAnsi="Arial" w:cs="Arial"/>
              </w:rPr>
            </w:pPr>
            <w:r w:rsidRPr="002A5076">
              <w:rPr>
                <w:rFonts w:ascii="Arial" w:hAnsi="Arial" w:cs="Arial"/>
                <w:noProof/>
              </w:rPr>
              <w:drawing>
                <wp:inline distT="0" distB="0" distL="0" distR="0" wp14:anchorId="5539C38C" wp14:editId="240FAE53">
                  <wp:extent cx="1414570" cy="120433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l.png"/>
                          <pic:cNvPicPr/>
                        </pic:nvPicPr>
                        <pic:blipFill rotWithShape="1">
                          <a:blip r:embed="rId18">
                            <a:extLst>
                              <a:ext uri="{28A0092B-C50C-407E-A947-70E740481C1C}">
                                <a14:useLocalDpi xmlns:a14="http://schemas.microsoft.com/office/drawing/2010/main" val="0"/>
                              </a:ext>
                            </a:extLst>
                          </a:blip>
                          <a:srcRect l="3792" r="-1" b="5264"/>
                          <a:stretch/>
                        </pic:blipFill>
                        <pic:spPr bwMode="auto">
                          <a:xfrm>
                            <a:off x="0" y="0"/>
                            <a:ext cx="1416724" cy="1206166"/>
                          </a:xfrm>
                          <a:prstGeom prst="rect">
                            <a:avLst/>
                          </a:prstGeom>
                          <a:ln>
                            <a:noFill/>
                          </a:ln>
                          <a:extLst>
                            <a:ext uri="{53640926-AAD7-44D8-BBD7-CCE9431645EC}">
                              <a14:shadowObscured xmlns:a14="http://schemas.microsoft.com/office/drawing/2010/main"/>
                            </a:ext>
                          </a:extLst>
                        </pic:spPr>
                      </pic:pic>
                    </a:graphicData>
                  </a:graphic>
                </wp:inline>
              </w:drawing>
            </w:r>
          </w:p>
          <w:p w:rsidR="005C7AEE" w:rsidRPr="002A5076" w:rsidRDefault="005C7AEE" w:rsidP="005C7AEE">
            <w:pPr>
              <w:spacing w:after="120" w:line="276" w:lineRule="auto"/>
              <w:jc w:val="center"/>
              <w:rPr>
                <w:rFonts w:ascii="Arial" w:hAnsi="Arial" w:cs="Arial"/>
              </w:rPr>
            </w:pPr>
            <w:r w:rsidRPr="002A5076">
              <w:rPr>
                <w:rFonts w:ascii="Arial" w:hAnsi="Arial" w:cs="Arial"/>
                <w:b/>
              </w:rPr>
              <w:t>Figure 1</w:t>
            </w:r>
            <w:r w:rsidRPr="002A5076">
              <w:rPr>
                <w:rFonts w:ascii="Arial" w:hAnsi="Arial" w:cs="Arial"/>
              </w:rPr>
              <w:t xml:space="preserve"> A plough</w:t>
            </w:r>
            <w:r w:rsidR="006F2378" w:rsidRPr="002A5076">
              <w:rPr>
                <w:rFonts w:ascii="Arial" w:hAnsi="Arial" w:cs="Arial"/>
              </w:rPr>
              <w:t>. W</w:t>
            </w:r>
            <w:r w:rsidRPr="002A5076">
              <w:rPr>
                <w:rFonts w:ascii="Arial" w:hAnsi="Arial" w:cs="Arial"/>
              </w:rPr>
              <w:t xml:space="preserve">hich letter of the alphabet does </w:t>
            </w:r>
            <w:r w:rsidR="006F2378" w:rsidRPr="002A5076">
              <w:rPr>
                <w:rFonts w:ascii="Arial" w:hAnsi="Arial" w:cs="Arial"/>
              </w:rPr>
              <w:br/>
            </w:r>
            <w:r w:rsidRPr="002A5076">
              <w:rPr>
                <w:rFonts w:ascii="Arial" w:hAnsi="Arial" w:cs="Arial"/>
              </w:rPr>
              <w:t>it represent</w:t>
            </w:r>
            <w:r w:rsidR="006F2378" w:rsidRPr="002A5076">
              <w:rPr>
                <w:rFonts w:ascii="Arial" w:hAnsi="Arial" w:cs="Arial"/>
              </w:rPr>
              <w:t xml:space="preserve"> in your students’ home language</w:t>
            </w:r>
            <w:r w:rsidRPr="002A5076">
              <w:rPr>
                <w:rFonts w:ascii="Arial" w:hAnsi="Arial" w:cs="Arial"/>
              </w:rPr>
              <w:t>?</w:t>
            </w:r>
          </w:p>
          <w:p w:rsidR="005C7AEE" w:rsidRPr="002A5076" w:rsidRDefault="005C7AEE" w:rsidP="005C7AEE">
            <w:pPr>
              <w:spacing w:after="120" w:line="276" w:lineRule="auto"/>
              <w:jc w:val="left"/>
              <w:rPr>
                <w:rFonts w:ascii="Arial" w:hAnsi="Arial" w:cs="Arial"/>
              </w:rPr>
            </w:pPr>
            <w:r w:rsidRPr="002A5076">
              <w:rPr>
                <w:rFonts w:ascii="Arial" w:hAnsi="Arial" w:cs="Arial"/>
              </w:rPr>
              <w:t xml:space="preserve">I knew that I needed to help my students to learn the names and sounds of the Hindi letters correctly, so I made an alphabet chart using words from the Ho language. In this is way, they could learn the letter–sound correspondences of the Hindi alphabet more easily. I then helped them to learn the Hindi illustrative words as well. This helped them build up their Hindi vocabulary too. </w:t>
            </w:r>
          </w:p>
        </w:tc>
      </w:tr>
    </w:tbl>
    <w:p w:rsidR="005C7AEE" w:rsidRPr="002A5076" w:rsidRDefault="00360326" w:rsidP="00360326">
      <w:pPr>
        <w:spacing w:after="120" w:line="276" w:lineRule="auto"/>
        <w:jc w:val="left"/>
        <w:rPr>
          <w:rFonts w:ascii="Arial" w:hAnsi="Arial" w:cs="Arial"/>
          <w:sz w:val="16"/>
          <w:szCs w:val="16"/>
        </w:rPr>
      </w:pPr>
      <w:r w:rsidRPr="002A5076">
        <w:rPr>
          <w:rFonts w:ascii="Arial" w:hAnsi="Arial" w:cs="Arial"/>
        </w:rPr>
        <w:t xml:space="preserve">Having read the case study, now try the following two activities, which focus on multilingualism in your classroom. </w:t>
      </w:r>
    </w:p>
    <w:tbl>
      <w:tblPr>
        <w:tblStyle w:val="TableGrid"/>
        <w:tblW w:w="0" w:type="auto"/>
        <w:tblInd w:w="108" w:type="dxa"/>
        <w:tblLook w:val="04A0" w:firstRow="1" w:lastRow="0" w:firstColumn="1" w:lastColumn="0" w:noHBand="0" w:noVBand="1"/>
      </w:tblPr>
      <w:tblGrid>
        <w:gridCol w:w="10575"/>
      </w:tblGrid>
      <w:tr w:rsidR="005C7AEE" w:rsidRPr="002A5076" w:rsidTr="00360326">
        <w:tc>
          <w:tcPr>
            <w:tcW w:w="10575" w:type="dxa"/>
            <w:shd w:val="clear" w:color="auto" w:fill="D9D9D9" w:themeFill="background1" w:themeFillShade="D9"/>
          </w:tcPr>
          <w:p w:rsidR="005C7AEE" w:rsidRPr="002A5076" w:rsidRDefault="005C7AEE" w:rsidP="008D061A">
            <w:pPr>
              <w:pStyle w:val="Heading2"/>
              <w:keepNext w:val="0"/>
              <w:keepLines w:val="0"/>
              <w:spacing w:before="120" w:after="120" w:line="276" w:lineRule="auto"/>
              <w:jc w:val="left"/>
              <w:outlineLvl w:val="1"/>
              <w:rPr>
                <w:rStyle w:val="Strong"/>
                <w:rFonts w:ascii="Arial" w:hAnsi="Arial" w:cs="Arial"/>
                <w:lang w:val="en-GB"/>
              </w:rPr>
            </w:pPr>
            <w:r w:rsidRPr="002A5076">
              <w:rPr>
                <w:rFonts w:ascii="Arial" w:hAnsi="Arial" w:cs="Arial"/>
              </w:rPr>
              <w:br w:type="page"/>
            </w:r>
            <w:r w:rsidRPr="002A5076">
              <w:rPr>
                <w:rFonts w:ascii="Arial" w:hAnsi="Arial" w:cs="Arial"/>
                <w:b w:val="0"/>
                <w:bCs w:val="0"/>
                <w:color w:val="000000"/>
                <w:sz w:val="21"/>
                <w:szCs w:val="21"/>
              </w:rPr>
              <w:br w:type="page"/>
            </w:r>
            <w:r w:rsidRPr="002A5076">
              <w:rPr>
                <w:rFonts w:ascii="Arial" w:hAnsi="Arial" w:cs="Arial"/>
              </w:rPr>
              <w:br w:type="page"/>
            </w:r>
            <w:r w:rsidRPr="002A5076">
              <w:rPr>
                <w:rStyle w:val="Strong"/>
                <w:rFonts w:ascii="Arial" w:hAnsi="Arial" w:cs="Arial"/>
              </w:rPr>
              <w:t xml:space="preserve">Activity </w:t>
            </w:r>
            <w:r w:rsidRPr="002A5076">
              <w:rPr>
                <w:rStyle w:val="Strong"/>
                <w:rFonts w:ascii="Arial" w:hAnsi="Arial" w:cs="Arial"/>
                <w:lang w:val="en-GB"/>
              </w:rPr>
              <w:t>3</w:t>
            </w:r>
            <w:r w:rsidRPr="002A5076">
              <w:rPr>
                <w:rStyle w:val="Strong"/>
                <w:rFonts w:ascii="Arial" w:hAnsi="Arial" w:cs="Arial"/>
              </w:rPr>
              <w:t xml:space="preserve">: </w:t>
            </w:r>
            <w:r w:rsidRPr="002A5076">
              <w:rPr>
                <w:rStyle w:val="Strong"/>
                <w:rFonts w:ascii="Arial" w:hAnsi="Arial" w:cs="Arial"/>
                <w:lang w:val="en-GB"/>
              </w:rPr>
              <w:t>Making an alphabet chart</w:t>
            </w:r>
          </w:p>
        </w:tc>
      </w:tr>
      <w:tr w:rsidR="005C7AEE" w:rsidRPr="002A5076" w:rsidTr="00360326">
        <w:tc>
          <w:tcPr>
            <w:tcW w:w="10575" w:type="dxa"/>
          </w:tcPr>
          <w:p w:rsidR="005C7AEE" w:rsidRPr="002A5076" w:rsidRDefault="005C7AEE" w:rsidP="008D061A">
            <w:pPr>
              <w:spacing w:after="120" w:line="276" w:lineRule="auto"/>
              <w:jc w:val="left"/>
              <w:rPr>
                <w:rFonts w:ascii="Arial" w:hAnsi="Arial" w:cs="Arial"/>
              </w:rPr>
            </w:pPr>
            <w:r w:rsidRPr="002A5076">
              <w:rPr>
                <w:rFonts w:ascii="Arial" w:hAnsi="Arial" w:cs="Arial"/>
              </w:rPr>
              <w:t>Might any of your younger students get confused by the words represented by the pictures illustrating the Hindi alphabet chart?</w:t>
            </w:r>
          </w:p>
          <w:p w:rsidR="005C7AEE" w:rsidRPr="002A5076" w:rsidRDefault="005C7AEE" w:rsidP="008D061A">
            <w:pPr>
              <w:spacing w:after="120" w:line="276" w:lineRule="auto"/>
              <w:jc w:val="left"/>
              <w:rPr>
                <w:rFonts w:ascii="Arial" w:hAnsi="Arial" w:cs="Arial"/>
              </w:rPr>
            </w:pPr>
            <w:r w:rsidRPr="002A5076">
              <w:rPr>
                <w:rFonts w:ascii="Arial" w:hAnsi="Arial" w:cs="Arial"/>
              </w:rPr>
              <w:t xml:space="preserve">Find suitable words in their home language and use them to make an alphabet chart or book that helps your students to learn the Hindi letters. If you are not sufficiently familiar with their home language, ask colleagues, members of the community or </w:t>
            </w:r>
            <w:r w:rsidR="008D061A" w:rsidRPr="002A5076">
              <w:rPr>
                <w:rFonts w:ascii="Arial" w:hAnsi="Arial" w:cs="Arial"/>
              </w:rPr>
              <w:t>the</w:t>
            </w:r>
            <w:r w:rsidRPr="002A5076">
              <w:rPr>
                <w:rFonts w:ascii="Arial" w:hAnsi="Arial" w:cs="Arial"/>
              </w:rPr>
              <w:t xml:space="preserve"> students themselves to suggest suitable words. Involve your students in cutting out and pasting the pictures into the chart or book as well.</w:t>
            </w:r>
          </w:p>
        </w:tc>
      </w:tr>
    </w:tbl>
    <w:p w:rsidR="008D061A" w:rsidRPr="002A5076" w:rsidRDefault="008D061A" w:rsidP="008D061A">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8D061A" w:rsidRPr="002A5076" w:rsidTr="007865BF">
        <w:tc>
          <w:tcPr>
            <w:tcW w:w="10575" w:type="dxa"/>
            <w:tcBorders>
              <w:bottom w:val="single" w:sz="4" w:space="0" w:color="000000"/>
            </w:tcBorders>
            <w:shd w:val="clear" w:color="auto" w:fill="D9D9D9" w:themeFill="background1" w:themeFillShade="D9"/>
          </w:tcPr>
          <w:p w:rsidR="008D061A" w:rsidRPr="002A5076" w:rsidRDefault="008D061A" w:rsidP="008D061A">
            <w:pPr>
              <w:pStyle w:val="Heading2"/>
              <w:keepNext w:val="0"/>
              <w:keepLines w:val="0"/>
              <w:spacing w:before="120" w:after="120" w:line="276" w:lineRule="auto"/>
              <w:jc w:val="left"/>
              <w:outlineLvl w:val="1"/>
              <w:rPr>
                <w:rStyle w:val="Strong"/>
                <w:rFonts w:ascii="Arial" w:hAnsi="Arial" w:cs="Arial"/>
                <w:lang w:val="en-GB"/>
              </w:rPr>
            </w:pPr>
            <w:r w:rsidRPr="002A5076">
              <w:rPr>
                <w:rFonts w:ascii="Arial" w:hAnsi="Arial" w:cs="Arial"/>
              </w:rPr>
              <w:br w:type="page"/>
            </w:r>
            <w:r w:rsidRPr="002A5076">
              <w:rPr>
                <w:rFonts w:ascii="Arial" w:hAnsi="Arial" w:cs="Arial"/>
                <w:b w:val="0"/>
                <w:bCs w:val="0"/>
                <w:color w:val="000000"/>
                <w:sz w:val="21"/>
                <w:szCs w:val="21"/>
              </w:rPr>
              <w:br w:type="page"/>
            </w:r>
            <w:r w:rsidRPr="002A5076">
              <w:rPr>
                <w:rFonts w:ascii="Arial" w:hAnsi="Arial" w:cs="Arial"/>
              </w:rPr>
              <w:br w:type="page"/>
            </w:r>
            <w:r w:rsidRPr="002A5076">
              <w:rPr>
                <w:rStyle w:val="Strong"/>
                <w:rFonts w:ascii="Arial" w:hAnsi="Arial" w:cs="Arial"/>
              </w:rPr>
              <w:t xml:space="preserve">Activity </w:t>
            </w:r>
            <w:r w:rsidRPr="002A5076">
              <w:rPr>
                <w:rStyle w:val="Strong"/>
                <w:rFonts w:ascii="Arial" w:hAnsi="Arial" w:cs="Arial"/>
                <w:lang w:val="en-GB"/>
              </w:rPr>
              <w:t>4</w:t>
            </w:r>
            <w:r w:rsidRPr="002A5076">
              <w:rPr>
                <w:rStyle w:val="Strong"/>
                <w:rFonts w:ascii="Arial" w:hAnsi="Arial" w:cs="Arial"/>
              </w:rPr>
              <w:t xml:space="preserve">: </w:t>
            </w:r>
            <w:r w:rsidRPr="002A5076">
              <w:rPr>
                <w:rStyle w:val="Strong"/>
                <w:rFonts w:ascii="Arial" w:hAnsi="Arial" w:cs="Arial"/>
                <w:lang w:val="en-GB"/>
              </w:rPr>
              <w:t>Incorporating multilingual practice in your classroom</w:t>
            </w:r>
          </w:p>
        </w:tc>
      </w:tr>
      <w:tr w:rsidR="008D061A" w:rsidRPr="002A5076" w:rsidTr="007865BF">
        <w:tc>
          <w:tcPr>
            <w:tcW w:w="10575" w:type="dxa"/>
            <w:tcBorders>
              <w:bottom w:val="nil"/>
            </w:tcBorders>
          </w:tcPr>
          <w:p w:rsidR="008D061A" w:rsidRPr="002A5076" w:rsidRDefault="008D061A" w:rsidP="008D061A">
            <w:pPr>
              <w:spacing w:after="120" w:line="276" w:lineRule="auto"/>
              <w:jc w:val="left"/>
              <w:rPr>
                <w:rFonts w:ascii="Arial" w:hAnsi="Arial" w:cs="Arial"/>
              </w:rPr>
            </w:pPr>
            <w:r w:rsidRPr="002A5076">
              <w:rPr>
                <w:rFonts w:ascii="Arial" w:hAnsi="Arial" w:cs="Arial"/>
              </w:rPr>
              <w:t xml:space="preserve">How can you acknowledge and value the different languages that your students bring to the classroom? </w:t>
            </w:r>
          </w:p>
          <w:p w:rsidR="008D061A" w:rsidRPr="002A5076" w:rsidRDefault="008D061A" w:rsidP="008D061A">
            <w:pPr>
              <w:spacing w:after="120" w:line="276" w:lineRule="auto"/>
              <w:jc w:val="left"/>
              <w:rPr>
                <w:rFonts w:ascii="Arial" w:hAnsi="Arial" w:cs="Arial"/>
              </w:rPr>
            </w:pPr>
            <w:r w:rsidRPr="002A5076">
              <w:rPr>
                <w:rFonts w:ascii="Arial" w:hAnsi="Arial" w:cs="Arial"/>
              </w:rPr>
              <w:t>Start a list of ideas. Talk to your colleagues or visit their classrooms for inspiration. Choose one to implement in your classroom over the next month. Some suggestions are listed below.</w:t>
            </w:r>
          </w:p>
          <w:p w:rsidR="008D061A" w:rsidRPr="002A5076" w:rsidRDefault="008D061A" w:rsidP="008D061A">
            <w:pPr>
              <w:pStyle w:val="Subtitle"/>
              <w:rPr>
                <w:rFonts w:ascii="Arial" w:hAnsi="Arial" w:cs="Arial"/>
              </w:rPr>
            </w:pPr>
            <w:r w:rsidRPr="002A5076">
              <w:rPr>
                <w:rFonts w:ascii="Arial" w:hAnsi="Arial" w:cs="Arial"/>
              </w:rPr>
              <w:t>Greetings</w:t>
            </w:r>
          </w:p>
          <w:p w:rsidR="008D061A" w:rsidRPr="002A5076" w:rsidRDefault="008D061A" w:rsidP="008D061A">
            <w:pPr>
              <w:spacing w:after="120" w:line="276" w:lineRule="auto"/>
              <w:jc w:val="left"/>
              <w:rPr>
                <w:rFonts w:ascii="Arial" w:hAnsi="Arial" w:cs="Arial"/>
              </w:rPr>
            </w:pPr>
            <w:r w:rsidRPr="002A5076">
              <w:rPr>
                <w:rFonts w:ascii="Arial" w:hAnsi="Arial" w:cs="Arial"/>
              </w:rPr>
              <w:t>Ask your multilingual students to teach their classmates a greeting in their home language. Develop a routine where</w:t>
            </w:r>
            <w:r w:rsidR="006F2378" w:rsidRPr="002A5076">
              <w:rPr>
                <w:rFonts w:ascii="Arial" w:hAnsi="Arial" w:cs="Arial"/>
              </w:rPr>
              <w:t>by,</w:t>
            </w:r>
            <w:r w:rsidRPr="002A5076">
              <w:rPr>
                <w:rFonts w:ascii="Arial" w:hAnsi="Arial" w:cs="Arial"/>
              </w:rPr>
              <w:t xml:space="preserve"> at the start of the day, you greet your students in the school language, and then in each of the</w:t>
            </w:r>
            <w:r w:rsidR="006F2378" w:rsidRPr="002A5076">
              <w:rPr>
                <w:rFonts w:ascii="Arial" w:hAnsi="Arial" w:cs="Arial"/>
              </w:rPr>
              <w:t>ir</w:t>
            </w:r>
            <w:r w:rsidRPr="002A5076">
              <w:rPr>
                <w:rFonts w:ascii="Arial" w:hAnsi="Arial" w:cs="Arial"/>
              </w:rPr>
              <w:t xml:space="preserve"> home languages, with the whole class responding to the </w:t>
            </w:r>
            <w:r w:rsidR="006F2378" w:rsidRPr="002A5076">
              <w:rPr>
                <w:rFonts w:ascii="Arial" w:hAnsi="Arial" w:cs="Arial"/>
              </w:rPr>
              <w:t xml:space="preserve">series of </w:t>
            </w:r>
            <w:r w:rsidR="007865BF" w:rsidRPr="002A5076">
              <w:rPr>
                <w:rFonts w:ascii="Arial" w:hAnsi="Arial" w:cs="Arial"/>
              </w:rPr>
              <w:t xml:space="preserve">greetings </w:t>
            </w:r>
            <w:r w:rsidRPr="002A5076">
              <w:rPr>
                <w:rFonts w:ascii="Arial" w:hAnsi="Arial" w:cs="Arial"/>
              </w:rPr>
              <w:t>accordingly.  Do the same to say goodbye at the end of the school day.</w:t>
            </w:r>
          </w:p>
          <w:p w:rsidR="008D061A" w:rsidRPr="002A5076" w:rsidRDefault="008D061A" w:rsidP="008D061A">
            <w:pPr>
              <w:pStyle w:val="Subtitle"/>
              <w:rPr>
                <w:rFonts w:ascii="Arial" w:hAnsi="Arial" w:cs="Arial"/>
              </w:rPr>
            </w:pPr>
            <w:r w:rsidRPr="002A5076">
              <w:rPr>
                <w:rFonts w:ascii="Arial" w:hAnsi="Arial" w:cs="Arial"/>
              </w:rPr>
              <w:t>Labels</w:t>
            </w:r>
          </w:p>
          <w:p w:rsidR="008D061A" w:rsidRPr="002A5076" w:rsidRDefault="008D061A" w:rsidP="008D061A">
            <w:pPr>
              <w:spacing w:after="120" w:line="276" w:lineRule="auto"/>
              <w:jc w:val="left"/>
              <w:rPr>
                <w:rFonts w:ascii="Arial" w:hAnsi="Arial" w:cs="Arial"/>
              </w:rPr>
            </w:pPr>
            <w:r w:rsidRPr="002A5076">
              <w:rPr>
                <w:rFonts w:ascii="Arial" w:hAnsi="Arial" w:cs="Arial"/>
              </w:rPr>
              <w:t xml:space="preserve">Label the features of your classroom (such as the window, door, blackboard, cupboard) in </w:t>
            </w:r>
            <w:r w:rsidR="006F2378" w:rsidRPr="002A5076">
              <w:rPr>
                <w:rFonts w:ascii="Arial" w:hAnsi="Arial" w:cs="Arial"/>
              </w:rPr>
              <w:t xml:space="preserve">both </w:t>
            </w:r>
            <w:r w:rsidRPr="002A5076">
              <w:rPr>
                <w:rFonts w:ascii="Arial" w:hAnsi="Arial" w:cs="Arial"/>
              </w:rPr>
              <w:t>Hindi</w:t>
            </w:r>
            <w:r w:rsidR="006F2378" w:rsidRPr="002A5076">
              <w:rPr>
                <w:rFonts w:ascii="Arial" w:hAnsi="Arial" w:cs="Arial"/>
              </w:rPr>
              <w:t xml:space="preserve"> and </w:t>
            </w:r>
            <w:r w:rsidRPr="002A5076">
              <w:rPr>
                <w:rFonts w:ascii="Arial" w:hAnsi="Arial" w:cs="Arial"/>
              </w:rPr>
              <w:t xml:space="preserve">your students’ home language. Use different-coloured pens </w:t>
            </w:r>
            <w:r w:rsidR="006F2378" w:rsidRPr="002A5076">
              <w:rPr>
                <w:rFonts w:ascii="Arial" w:hAnsi="Arial" w:cs="Arial"/>
              </w:rPr>
              <w:t>or card to help distinguish the different languages</w:t>
            </w:r>
            <w:r w:rsidRPr="002A5076">
              <w:rPr>
                <w:rFonts w:ascii="Arial" w:hAnsi="Arial" w:cs="Arial"/>
              </w:rPr>
              <w:t>. If your multilingual students are literate in their home language, they can help to write the translated labels themselves.</w:t>
            </w:r>
          </w:p>
          <w:p w:rsidR="002A5076" w:rsidRPr="002A5076" w:rsidRDefault="002A5076" w:rsidP="002A5076">
            <w:pPr>
              <w:pStyle w:val="Subtitle"/>
              <w:rPr>
                <w:rFonts w:ascii="Arial" w:hAnsi="Arial" w:cs="Arial"/>
              </w:rPr>
            </w:pPr>
            <w:r w:rsidRPr="002A5076">
              <w:rPr>
                <w:rFonts w:ascii="Arial" w:hAnsi="Arial" w:cs="Arial"/>
              </w:rPr>
              <w:t>A multilingual word wall</w:t>
            </w:r>
          </w:p>
          <w:p w:rsidR="002A5076" w:rsidRPr="002A5076" w:rsidRDefault="002A5076" w:rsidP="002A5076">
            <w:pPr>
              <w:spacing w:after="120" w:line="276" w:lineRule="auto"/>
              <w:jc w:val="left"/>
              <w:rPr>
                <w:rFonts w:ascii="Arial" w:hAnsi="Arial" w:cs="Arial"/>
              </w:rPr>
            </w:pPr>
            <w:r w:rsidRPr="002A5076">
              <w:rPr>
                <w:rFonts w:ascii="Arial" w:hAnsi="Arial" w:cs="Arial"/>
              </w:rPr>
              <w:t>Create an evolving word wall in your classroom, by posting up useful words and expressions in your students’ home languages (for example, ‘hello’, ‘goodbye’, ‘sorry’, ‘thank you’). Seek out opportunities to invite your students to contribute new words. Use different-coloured pens or card to distinguish the languages, as with the labels above.</w:t>
            </w:r>
          </w:p>
          <w:p w:rsidR="002A5076" w:rsidRPr="002A5076" w:rsidRDefault="002A5076" w:rsidP="002A5076">
            <w:pPr>
              <w:pStyle w:val="Subtitle"/>
              <w:rPr>
                <w:rFonts w:ascii="Arial" w:hAnsi="Arial" w:cs="Arial"/>
              </w:rPr>
            </w:pPr>
            <w:r w:rsidRPr="002A5076">
              <w:rPr>
                <w:rFonts w:ascii="Arial" w:hAnsi="Arial" w:cs="Arial"/>
              </w:rPr>
              <w:t>Multilingual reading material</w:t>
            </w:r>
          </w:p>
          <w:p w:rsidR="008D061A" w:rsidRPr="002A5076" w:rsidRDefault="002A5076" w:rsidP="002A5076">
            <w:pPr>
              <w:spacing w:after="120" w:line="276" w:lineRule="auto"/>
              <w:jc w:val="left"/>
              <w:rPr>
                <w:rFonts w:ascii="Arial" w:hAnsi="Arial" w:cs="Arial"/>
              </w:rPr>
            </w:pPr>
            <w:r w:rsidRPr="002A5076">
              <w:rPr>
                <w:rFonts w:ascii="Arial" w:hAnsi="Arial" w:cs="Arial"/>
              </w:rPr>
              <w:t>Start a collection of books, magazines, leaflets and other reading materials in the languages that your students speak and add these items to your reading corner (Figure 2).</w:t>
            </w:r>
          </w:p>
        </w:tc>
      </w:tr>
      <w:tr w:rsidR="007865BF" w:rsidRPr="002A5076" w:rsidTr="007865BF">
        <w:tc>
          <w:tcPr>
            <w:tcW w:w="10575" w:type="dxa"/>
            <w:tcBorders>
              <w:top w:val="nil"/>
            </w:tcBorders>
          </w:tcPr>
          <w:p w:rsidR="007865BF" w:rsidRPr="002A5076" w:rsidRDefault="007865BF" w:rsidP="007865BF">
            <w:pPr>
              <w:spacing w:after="120" w:line="276" w:lineRule="auto"/>
              <w:jc w:val="center"/>
              <w:rPr>
                <w:rFonts w:ascii="Arial" w:hAnsi="Arial" w:cs="Arial"/>
              </w:rPr>
            </w:pPr>
            <w:r w:rsidRPr="002A5076">
              <w:rPr>
                <w:rFonts w:ascii="Arial" w:hAnsi="Arial" w:cs="Arial"/>
                <w:noProof/>
              </w:rPr>
              <w:drawing>
                <wp:inline distT="0" distB="0" distL="0" distR="0" wp14:anchorId="089F5F2D" wp14:editId="6512FD97">
                  <wp:extent cx="4783873" cy="3202809"/>
                  <wp:effectExtent l="0" t="0" r="0" b="0"/>
                  <wp:docPr id="9" name="Picture 9" descr="\\Dog\printlive\Corporate\TESS-India\TDUs\Version 2 units\LL\01 handover\LL12 fig 1 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g\printlive\Corporate\TESS-India\TDUs\Version 2 units\LL\01 handover\LL12 fig 1 sketch.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83991" cy="3202888"/>
                          </a:xfrm>
                          <a:prstGeom prst="rect">
                            <a:avLst/>
                          </a:prstGeom>
                          <a:noFill/>
                          <a:ln>
                            <a:noFill/>
                          </a:ln>
                        </pic:spPr>
                      </pic:pic>
                    </a:graphicData>
                  </a:graphic>
                </wp:inline>
              </w:drawing>
            </w:r>
          </w:p>
          <w:p w:rsidR="007865BF" w:rsidRPr="002A5076" w:rsidRDefault="007865BF" w:rsidP="007865BF">
            <w:pPr>
              <w:spacing w:after="120" w:line="276" w:lineRule="auto"/>
              <w:jc w:val="center"/>
              <w:rPr>
                <w:rFonts w:ascii="Arial" w:hAnsi="Arial" w:cs="Arial"/>
              </w:rPr>
            </w:pPr>
            <w:r w:rsidRPr="002A5076">
              <w:rPr>
                <w:rFonts w:ascii="Arial" w:hAnsi="Arial" w:cs="Arial"/>
                <w:b/>
              </w:rPr>
              <w:t>Figure 2</w:t>
            </w:r>
            <w:r w:rsidRPr="002A5076">
              <w:rPr>
                <w:rFonts w:ascii="Arial" w:hAnsi="Arial" w:cs="Arial"/>
              </w:rPr>
              <w:t xml:space="preserve"> A variety of reading materials in the reading corner.</w:t>
            </w:r>
          </w:p>
          <w:p w:rsidR="007865BF" w:rsidRPr="002A5076" w:rsidRDefault="007865BF" w:rsidP="007865BF">
            <w:pPr>
              <w:pStyle w:val="Subtitle"/>
              <w:rPr>
                <w:rFonts w:ascii="Arial" w:hAnsi="Arial" w:cs="Arial"/>
              </w:rPr>
            </w:pPr>
            <w:r w:rsidRPr="002A5076">
              <w:rPr>
                <w:rFonts w:ascii="Arial" w:hAnsi="Arial" w:cs="Arial"/>
              </w:rPr>
              <w:t>Multilingual dictionaries</w:t>
            </w:r>
          </w:p>
          <w:p w:rsidR="007865BF" w:rsidRPr="002A5076" w:rsidRDefault="007865BF" w:rsidP="007865BF">
            <w:pPr>
              <w:spacing w:after="120" w:line="276" w:lineRule="auto"/>
              <w:jc w:val="left"/>
              <w:rPr>
                <w:rFonts w:ascii="Arial" w:hAnsi="Arial" w:cs="Arial"/>
              </w:rPr>
            </w:pPr>
            <w:r w:rsidRPr="002A5076">
              <w:rPr>
                <w:rFonts w:ascii="Arial" w:hAnsi="Arial" w:cs="Arial"/>
              </w:rPr>
              <w:t>Involve your students in creating bilingual or multilingual dictionaries. Depending on your students’ needs, these dictionaries could focus on simple words and pictures, vocabulary relating to everyday topics (such as school, home, the park, body parts, animals) or subject-specific terms (pertaining to maths, science and environmental science, for example).</w:t>
            </w:r>
          </w:p>
          <w:p w:rsidR="007865BF" w:rsidRPr="002A5076" w:rsidRDefault="007865BF" w:rsidP="007865BF">
            <w:pPr>
              <w:spacing w:after="120" w:line="276" w:lineRule="auto"/>
              <w:jc w:val="left"/>
              <w:rPr>
                <w:rFonts w:ascii="Arial" w:hAnsi="Arial" w:cs="Arial"/>
              </w:rPr>
            </w:pPr>
            <w:r w:rsidRPr="002A5076">
              <w:rPr>
                <w:rFonts w:ascii="Arial" w:hAnsi="Arial" w:cs="Arial"/>
              </w:rPr>
              <w:t>If your students are studying English, they could compile a multilingual dictionary that lists words in English, Hindi and their home language. Leave the dictionaries in an accessible place for all you students to look at. Keep a list of new words and set aside a time for your students to add these and others to the dictionary on a regular basis.</w:t>
            </w:r>
          </w:p>
        </w:tc>
      </w:tr>
    </w:tbl>
    <w:p w:rsidR="00617CDF" w:rsidRPr="002A5076" w:rsidRDefault="00360326" w:rsidP="00C97C61">
      <w:pPr>
        <w:pStyle w:val="SessionHeading"/>
        <w:rPr>
          <w:rFonts w:ascii="Arial" w:hAnsi="Arial" w:cs="Arial"/>
        </w:rPr>
      </w:pPr>
      <w:r w:rsidRPr="002A5076">
        <w:rPr>
          <w:rFonts w:ascii="Arial" w:hAnsi="Arial" w:cs="Arial"/>
        </w:rPr>
        <w:t xml:space="preserve">3 </w:t>
      </w:r>
      <w:r w:rsidR="00617CDF" w:rsidRPr="002A5076">
        <w:rPr>
          <w:rFonts w:ascii="Arial" w:hAnsi="Arial" w:cs="Arial"/>
        </w:rPr>
        <w:t>Translanguaging in the classroom</w:t>
      </w:r>
    </w:p>
    <w:p w:rsidR="00617CDF" w:rsidRPr="002A5076" w:rsidRDefault="009D2E99" w:rsidP="00C97C61">
      <w:pPr>
        <w:spacing w:after="120" w:line="276" w:lineRule="auto"/>
        <w:jc w:val="left"/>
        <w:rPr>
          <w:rFonts w:ascii="Arial" w:hAnsi="Arial" w:cs="Arial"/>
        </w:rPr>
      </w:pPr>
      <w:r w:rsidRPr="002A5076">
        <w:rPr>
          <w:rFonts w:ascii="Arial" w:hAnsi="Arial" w:cs="Arial"/>
        </w:rPr>
        <w:t>‘</w:t>
      </w:r>
      <w:r w:rsidR="00617CDF" w:rsidRPr="002A5076">
        <w:rPr>
          <w:rFonts w:ascii="Arial" w:hAnsi="Arial" w:cs="Arial"/>
        </w:rPr>
        <w:t>Translanguaging</w:t>
      </w:r>
      <w:r w:rsidRPr="002A5076">
        <w:rPr>
          <w:rFonts w:ascii="Arial" w:hAnsi="Arial" w:cs="Arial"/>
        </w:rPr>
        <w:t>’</w:t>
      </w:r>
      <w:r w:rsidR="00617CDF" w:rsidRPr="002A5076">
        <w:rPr>
          <w:rFonts w:ascii="Arial" w:hAnsi="Arial" w:cs="Arial"/>
        </w:rPr>
        <w:t xml:space="preserve"> is a relatively new term for an age-old practice – that of switching between the lang</w:t>
      </w:r>
      <w:r w:rsidR="00E62DA6" w:rsidRPr="002A5076">
        <w:rPr>
          <w:rFonts w:ascii="Arial" w:hAnsi="Arial" w:cs="Arial"/>
        </w:rPr>
        <w:t>uages one knows in order to maximis</w:t>
      </w:r>
      <w:r w:rsidR="00617CDF" w:rsidRPr="002A5076">
        <w:rPr>
          <w:rFonts w:ascii="Arial" w:hAnsi="Arial" w:cs="Arial"/>
        </w:rPr>
        <w:t>e</w:t>
      </w:r>
      <w:r w:rsidR="00E62DA6" w:rsidRPr="002A5076">
        <w:rPr>
          <w:rFonts w:ascii="Arial" w:hAnsi="Arial" w:cs="Arial"/>
        </w:rPr>
        <w:t xml:space="preserve"> communicative potential</w:t>
      </w:r>
      <w:r w:rsidR="00617CDF" w:rsidRPr="002A5076">
        <w:rPr>
          <w:rFonts w:ascii="Arial" w:hAnsi="Arial" w:cs="Arial"/>
        </w:rPr>
        <w:t>. Translanguaging is flexible multilingualism. Whether it involves combining elements from different languages in the same utterance (</w:t>
      </w:r>
      <w:r w:rsidR="00E62DA6" w:rsidRPr="002A5076">
        <w:rPr>
          <w:rFonts w:ascii="Arial" w:hAnsi="Arial" w:cs="Arial"/>
        </w:rPr>
        <w:t>‘</w:t>
      </w:r>
      <w:r w:rsidR="00617CDF" w:rsidRPr="002A5076">
        <w:rPr>
          <w:rFonts w:ascii="Arial" w:hAnsi="Arial" w:cs="Arial"/>
        </w:rPr>
        <w:t>codeswitching</w:t>
      </w:r>
      <w:r w:rsidR="00E62DA6" w:rsidRPr="002A5076">
        <w:rPr>
          <w:rFonts w:ascii="Arial" w:hAnsi="Arial" w:cs="Arial"/>
        </w:rPr>
        <w:t>’</w:t>
      </w:r>
      <w:r w:rsidR="00617CDF" w:rsidRPr="002A5076">
        <w:rPr>
          <w:rFonts w:ascii="Arial" w:hAnsi="Arial" w:cs="Arial"/>
        </w:rPr>
        <w:t xml:space="preserve">) or alternating between languages </w:t>
      </w:r>
      <w:r w:rsidR="006F2378" w:rsidRPr="002A5076">
        <w:rPr>
          <w:rFonts w:ascii="Arial" w:hAnsi="Arial" w:cs="Arial"/>
        </w:rPr>
        <w:t>in</w:t>
      </w:r>
      <w:r w:rsidR="00617CDF" w:rsidRPr="002A5076">
        <w:rPr>
          <w:rFonts w:ascii="Arial" w:hAnsi="Arial" w:cs="Arial"/>
        </w:rPr>
        <w:t xml:space="preserve"> different </w:t>
      </w:r>
      <w:r w:rsidR="006F2378" w:rsidRPr="002A5076">
        <w:rPr>
          <w:rFonts w:ascii="Arial" w:hAnsi="Arial" w:cs="Arial"/>
        </w:rPr>
        <w:t>parts of a task</w:t>
      </w:r>
      <w:r w:rsidR="00617CDF" w:rsidRPr="002A5076">
        <w:rPr>
          <w:rFonts w:ascii="Arial" w:hAnsi="Arial" w:cs="Arial"/>
        </w:rPr>
        <w:t xml:space="preserve">, it is a natural means of employing one’s linguistic resources to their greatest effect. </w:t>
      </w:r>
      <w:r w:rsidR="006F2378" w:rsidRPr="002A5076">
        <w:rPr>
          <w:rFonts w:ascii="Arial" w:hAnsi="Arial" w:cs="Arial"/>
        </w:rPr>
        <w:t xml:space="preserve">It occurs because individuals associate a given language with a specific task, topic or situation, or because some concepts (such as ‘the Internet’) tend to be more commonly expressed in a given language, or because it can be playful and witty. Translanguaging </w:t>
      </w:r>
      <w:r w:rsidR="00617CDF" w:rsidRPr="002A5076">
        <w:rPr>
          <w:rFonts w:ascii="Arial" w:hAnsi="Arial" w:cs="Arial"/>
        </w:rPr>
        <w:t xml:space="preserve">is something most people do all the time with their friends, family and other members of the community without even thinking about it. </w:t>
      </w:r>
    </w:p>
    <w:p w:rsidR="00E62DA6" w:rsidRPr="002A5076" w:rsidRDefault="00617CDF" w:rsidP="00C97C61">
      <w:pPr>
        <w:spacing w:after="120" w:line="276" w:lineRule="auto"/>
        <w:jc w:val="left"/>
        <w:rPr>
          <w:rFonts w:ascii="Arial" w:hAnsi="Arial" w:cs="Arial"/>
        </w:rPr>
      </w:pPr>
      <w:r w:rsidRPr="002A5076">
        <w:rPr>
          <w:rFonts w:ascii="Arial" w:hAnsi="Arial" w:cs="Arial"/>
        </w:rPr>
        <w:t>In the classroom, translanguaging may involve</w:t>
      </w:r>
      <w:r w:rsidR="00E62DA6" w:rsidRPr="002A5076">
        <w:rPr>
          <w:rFonts w:ascii="Arial" w:hAnsi="Arial" w:cs="Arial"/>
        </w:rPr>
        <w:t>:</w:t>
      </w:r>
      <w:r w:rsidRPr="002A5076">
        <w:rPr>
          <w:rFonts w:ascii="Arial" w:hAnsi="Arial" w:cs="Arial"/>
        </w:rPr>
        <w:t xml:space="preserve"> </w:t>
      </w:r>
    </w:p>
    <w:p w:rsidR="00E62DA6" w:rsidRPr="002A5076" w:rsidRDefault="00617CDF" w:rsidP="00E62DA6">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translating between languages</w:t>
      </w:r>
    </w:p>
    <w:p w:rsidR="006F2378" w:rsidRPr="002A5076" w:rsidRDefault="006F2378" w:rsidP="00E62DA6">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comparing and being playful with different languages</w:t>
      </w:r>
    </w:p>
    <w:p w:rsidR="00E62DA6" w:rsidRPr="002A5076" w:rsidRDefault="00617CDF" w:rsidP="00E62DA6">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 xml:space="preserve">mixing words and expressions from different languages in </w:t>
      </w:r>
      <w:r w:rsidR="006F2378" w:rsidRPr="002A5076">
        <w:rPr>
          <w:rFonts w:ascii="Arial" w:hAnsi="Arial" w:cs="Arial"/>
          <w:lang w:val="en-GB"/>
        </w:rPr>
        <w:t>the same spoken or written utterance</w:t>
      </w:r>
    </w:p>
    <w:p w:rsidR="00E62DA6" w:rsidRPr="002A5076" w:rsidRDefault="00617CDF" w:rsidP="00E62DA6">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 xml:space="preserve">using the home language </w:t>
      </w:r>
      <w:r w:rsidR="00E62DA6" w:rsidRPr="002A5076">
        <w:rPr>
          <w:rFonts w:ascii="Arial" w:hAnsi="Arial" w:cs="Arial"/>
          <w:lang w:val="en-GB"/>
        </w:rPr>
        <w:t>in one</w:t>
      </w:r>
      <w:r w:rsidRPr="002A5076">
        <w:rPr>
          <w:rFonts w:ascii="Arial" w:hAnsi="Arial" w:cs="Arial"/>
          <w:lang w:val="en-GB"/>
        </w:rPr>
        <w:t xml:space="preserve"> part of an activity and the school language in another part. </w:t>
      </w:r>
    </w:p>
    <w:p w:rsidR="00617CDF" w:rsidRPr="002A5076" w:rsidRDefault="00617CDF" w:rsidP="00C97C61">
      <w:pPr>
        <w:spacing w:after="120" w:line="276" w:lineRule="auto"/>
        <w:jc w:val="left"/>
        <w:rPr>
          <w:rFonts w:ascii="Arial" w:hAnsi="Arial" w:cs="Arial"/>
        </w:rPr>
      </w:pPr>
      <w:r w:rsidRPr="002A5076">
        <w:rPr>
          <w:rFonts w:ascii="Arial" w:hAnsi="Arial" w:cs="Arial"/>
        </w:rPr>
        <w:t>Thus</w:t>
      </w:r>
      <w:r w:rsidR="0099572F" w:rsidRPr="002A5076">
        <w:rPr>
          <w:rFonts w:ascii="Arial" w:hAnsi="Arial" w:cs="Arial"/>
        </w:rPr>
        <w:t>,</w:t>
      </w:r>
      <w:r w:rsidRPr="002A5076">
        <w:rPr>
          <w:rFonts w:ascii="Arial" w:hAnsi="Arial" w:cs="Arial"/>
        </w:rPr>
        <w:t xml:space="preserve"> students might listen to information in one language and </w:t>
      </w:r>
      <w:r w:rsidR="006F2378" w:rsidRPr="002A5076">
        <w:rPr>
          <w:rFonts w:ascii="Arial" w:hAnsi="Arial" w:cs="Arial"/>
        </w:rPr>
        <w:t>explain</w:t>
      </w:r>
      <w:r w:rsidRPr="002A5076">
        <w:rPr>
          <w:rFonts w:ascii="Arial" w:hAnsi="Arial" w:cs="Arial"/>
        </w:rPr>
        <w:t xml:space="preserve"> the gist of it orally or make written notes about it in another. Similarly, they might read a text in one language and talk about it or summarise it in writing in another. </w:t>
      </w:r>
    </w:p>
    <w:p w:rsidR="00617CDF" w:rsidRPr="002A5076" w:rsidRDefault="00617CDF" w:rsidP="00C97C61">
      <w:pPr>
        <w:spacing w:after="120" w:line="276" w:lineRule="auto"/>
        <w:jc w:val="left"/>
        <w:rPr>
          <w:rFonts w:ascii="Arial" w:hAnsi="Arial" w:cs="Arial"/>
        </w:rPr>
      </w:pPr>
      <w:r w:rsidRPr="002A5076">
        <w:rPr>
          <w:rFonts w:ascii="Arial" w:hAnsi="Arial" w:cs="Arial"/>
        </w:rPr>
        <w:t>As a resource for both teachers and students, translanguaging has many educational benefits</w:t>
      </w:r>
      <w:r w:rsidR="00E62DA6" w:rsidRPr="002A5076">
        <w:rPr>
          <w:rFonts w:ascii="Arial" w:hAnsi="Arial" w:cs="Arial"/>
        </w:rPr>
        <w:t xml:space="preserve"> because it</w:t>
      </w:r>
      <w:r w:rsidRPr="002A5076">
        <w:rPr>
          <w:rFonts w:ascii="Arial" w:hAnsi="Arial" w:cs="Arial"/>
        </w:rPr>
        <w:t xml:space="preserve">: </w:t>
      </w:r>
    </w:p>
    <w:p w:rsidR="00617CDF" w:rsidRPr="002A5076" w:rsidRDefault="00617CD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validates multilingualism, viewing it as a</w:t>
      </w:r>
      <w:r w:rsidR="006F2378" w:rsidRPr="002A5076">
        <w:rPr>
          <w:rFonts w:ascii="Arial" w:hAnsi="Arial" w:cs="Arial"/>
          <w:lang w:val="en-GB"/>
        </w:rPr>
        <w:t xml:space="preserve"> valuable </w:t>
      </w:r>
      <w:r w:rsidRPr="002A5076">
        <w:rPr>
          <w:rFonts w:ascii="Arial" w:hAnsi="Arial" w:cs="Arial"/>
          <w:lang w:val="en-GB"/>
        </w:rPr>
        <w:t xml:space="preserve">asset rather than a problem or a temporary transitional </w:t>
      </w:r>
      <w:r w:rsidR="006F2378" w:rsidRPr="002A5076">
        <w:rPr>
          <w:rFonts w:ascii="Arial" w:hAnsi="Arial" w:cs="Arial"/>
          <w:lang w:val="en-GB"/>
        </w:rPr>
        <w:t xml:space="preserve">interactional tool </w:t>
      </w:r>
      <w:r w:rsidRPr="002A5076">
        <w:rPr>
          <w:rFonts w:ascii="Arial" w:hAnsi="Arial" w:cs="Arial"/>
          <w:lang w:val="en-GB"/>
        </w:rPr>
        <w:t xml:space="preserve">in </w:t>
      </w:r>
      <w:r w:rsidR="006F2378" w:rsidRPr="002A5076">
        <w:rPr>
          <w:rFonts w:ascii="Arial" w:hAnsi="Arial" w:cs="Arial"/>
          <w:lang w:val="en-GB"/>
        </w:rPr>
        <w:t xml:space="preserve">early </w:t>
      </w:r>
      <w:r w:rsidRPr="002A5076">
        <w:rPr>
          <w:rFonts w:ascii="Arial" w:hAnsi="Arial" w:cs="Arial"/>
          <w:lang w:val="en-GB"/>
        </w:rPr>
        <w:t xml:space="preserve">schooling </w:t>
      </w:r>
    </w:p>
    <w:p w:rsidR="00617CDF" w:rsidRPr="002A5076" w:rsidRDefault="00617CD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represents a more efficient and effective teaching and learning technique than is possible in one language only</w:t>
      </w:r>
    </w:p>
    <w:p w:rsidR="00617CDF" w:rsidRPr="002A5076" w:rsidRDefault="00617CD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offers opportunities for individuals to develop rich and varied communicative repertoires for use within and outside school</w:t>
      </w:r>
      <w:r w:rsidR="00E62DA6" w:rsidRPr="002A5076">
        <w:rPr>
          <w:rFonts w:ascii="Arial" w:hAnsi="Arial" w:cs="Arial"/>
          <w:lang w:val="en-GB"/>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62DA6" w:rsidRPr="002A5076" w:rsidTr="00791369">
        <w:tc>
          <w:tcPr>
            <w:tcW w:w="10575" w:type="dxa"/>
          </w:tcPr>
          <w:p w:rsidR="00E62DA6" w:rsidRPr="002A5076" w:rsidRDefault="00E62DA6" w:rsidP="00791369">
            <w:pPr>
              <w:pStyle w:val="CasestudyHeading"/>
              <w:spacing w:after="120" w:line="276" w:lineRule="auto"/>
              <w:jc w:val="left"/>
              <w:rPr>
                <w:rFonts w:ascii="Arial" w:hAnsi="Arial" w:cs="Arial"/>
              </w:rPr>
            </w:pPr>
            <w:r w:rsidRPr="002A5076">
              <w:rPr>
                <w:rFonts w:ascii="Arial" w:hAnsi="Arial" w:cs="Arial"/>
              </w:rPr>
              <w:t>Case Study 3 Translanguaging in the classroom</w:t>
            </w:r>
          </w:p>
          <w:p w:rsidR="00E62DA6" w:rsidRPr="002A5076" w:rsidRDefault="00E62DA6" w:rsidP="00E62DA6">
            <w:pPr>
              <w:spacing w:after="120" w:line="276" w:lineRule="auto"/>
              <w:jc w:val="left"/>
              <w:rPr>
                <w:rFonts w:ascii="Arial" w:hAnsi="Arial" w:cs="Arial"/>
                <w:i/>
              </w:rPr>
            </w:pPr>
            <w:r w:rsidRPr="002A5076">
              <w:rPr>
                <w:rFonts w:ascii="Arial" w:hAnsi="Arial" w:cs="Arial"/>
                <w:i/>
              </w:rPr>
              <w:t>M</w:t>
            </w:r>
            <w:r w:rsidR="006F2378" w:rsidRPr="002A5076">
              <w:rPr>
                <w:rFonts w:ascii="Arial" w:hAnsi="Arial" w:cs="Arial"/>
                <w:i/>
              </w:rPr>
              <w:t>r</w:t>
            </w:r>
            <w:r w:rsidRPr="002A5076">
              <w:rPr>
                <w:rFonts w:ascii="Arial" w:hAnsi="Arial" w:cs="Arial"/>
                <w:i/>
              </w:rPr>
              <w:t>s Indra, a Class IV teacher in a rural school outside Bhopal, describes how she has started to incorporate translanguaging in her language lessons.</w:t>
            </w:r>
          </w:p>
          <w:p w:rsidR="00E62DA6" w:rsidRPr="002A5076" w:rsidRDefault="00E62DA6" w:rsidP="00E62DA6">
            <w:pPr>
              <w:spacing w:after="120" w:line="276" w:lineRule="auto"/>
              <w:jc w:val="left"/>
              <w:rPr>
                <w:rFonts w:ascii="Arial" w:hAnsi="Arial" w:cs="Arial"/>
              </w:rPr>
            </w:pPr>
            <w:r w:rsidRPr="002A5076">
              <w:rPr>
                <w:rFonts w:ascii="Arial" w:hAnsi="Arial" w:cs="Arial"/>
              </w:rPr>
              <w:t xml:space="preserve">Many of my students are not first-language Hindi speakers. Since I started incorporating translanguaging practices into their language lessons three months ago, they have become much more talkative and engaged in their learning. Their confidence in </w:t>
            </w:r>
            <w:r w:rsidR="006F2378" w:rsidRPr="002A5076">
              <w:rPr>
                <w:rFonts w:ascii="Arial" w:hAnsi="Arial" w:cs="Arial"/>
              </w:rPr>
              <w:t xml:space="preserve">using </w:t>
            </w:r>
            <w:r w:rsidRPr="002A5076">
              <w:rPr>
                <w:rFonts w:ascii="Arial" w:hAnsi="Arial" w:cs="Arial"/>
              </w:rPr>
              <w:t xml:space="preserve">Hindi has noticeably improved too. I </w:t>
            </w:r>
            <w:r w:rsidR="006F2378" w:rsidRPr="002A5076">
              <w:rPr>
                <w:rFonts w:ascii="Arial" w:hAnsi="Arial" w:cs="Arial"/>
              </w:rPr>
              <w:t>have observed</w:t>
            </w:r>
            <w:r w:rsidRPr="002A5076">
              <w:rPr>
                <w:rFonts w:ascii="Arial" w:hAnsi="Arial" w:cs="Arial"/>
              </w:rPr>
              <w:t xml:space="preserve"> that monolingual Hindi speakers </w:t>
            </w:r>
            <w:r w:rsidR="006F2378" w:rsidRPr="002A5076">
              <w:rPr>
                <w:rFonts w:ascii="Arial" w:hAnsi="Arial" w:cs="Arial"/>
              </w:rPr>
              <w:t xml:space="preserve">in my class </w:t>
            </w:r>
            <w:r w:rsidRPr="002A5076">
              <w:rPr>
                <w:rFonts w:ascii="Arial" w:hAnsi="Arial" w:cs="Arial"/>
              </w:rPr>
              <w:t>are starting to pick up words and phrases from their classmates</w:t>
            </w:r>
            <w:r w:rsidR="006F2378" w:rsidRPr="002A5076">
              <w:rPr>
                <w:rFonts w:ascii="Arial" w:hAnsi="Arial" w:cs="Arial"/>
              </w:rPr>
              <w:t xml:space="preserve"> as well</w:t>
            </w:r>
            <w:r w:rsidRPr="002A5076">
              <w:rPr>
                <w:rFonts w:ascii="Arial" w:hAnsi="Arial" w:cs="Arial"/>
              </w:rPr>
              <w:t xml:space="preserve">. </w:t>
            </w:r>
          </w:p>
          <w:p w:rsidR="00E62DA6" w:rsidRPr="002A5076" w:rsidRDefault="00E62DA6" w:rsidP="00E62DA6">
            <w:pPr>
              <w:spacing w:after="120" w:line="276" w:lineRule="auto"/>
              <w:jc w:val="left"/>
              <w:rPr>
                <w:rFonts w:ascii="Arial" w:hAnsi="Arial" w:cs="Arial"/>
              </w:rPr>
            </w:pPr>
            <w:r w:rsidRPr="002A5076">
              <w:rPr>
                <w:rFonts w:ascii="Arial" w:hAnsi="Arial" w:cs="Arial"/>
              </w:rPr>
              <w:t xml:space="preserve">If my students are going to read a section or page of their Hindi textbook, I begin by introducing the topic, inviting my students to volunteer anything they know about it and encouraging them to translate </w:t>
            </w:r>
            <w:r w:rsidR="006F2378" w:rsidRPr="002A5076">
              <w:rPr>
                <w:rFonts w:ascii="Arial" w:hAnsi="Arial" w:cs="Arial"/>
              </w:rPr>
              <w:t>the</w:t>
            </w:r>
            <w:r w:rsidRPr="002A5076">
              <w:rPr>
                <w:rFonts w:ascii="Arial" w:hAnsi="Arial" w:cs="Arial"/>
              </w:rPr>
              <w:t xml:space="preserve"> key Hindi vocabulary into their home language. I ask them to help me if I can’t follow what they are saying.</w:t>
            </w:r>
          </w:p>
          <w:p w:rsidR="009C1135" w:rsidRPr="002A5076" w:rsidRDefault="009C1135" w:rsidP="009C1135">
            <w:pPr>
              <w:spacing w:after="120" w:line="276" w:lineRule="auto"/>
              <w:jc w:val="left"/>
              <w:rPr>
                <w:rFonts w:ascii="Arial" w:hAnsi="Arial" w:cs="Arial"/>
              </w:rPr>
            </w:pPr>
            <w:r w:rsidRPr="002A5076">
              <w:rPr>
                <w:rFonts w:ascii="Arial" w:hAnsi="Arial" w:cs="Arial"/>
              </w:rPr>
              <w:t xml:space="preserve">I then ask my students to read a section or page of their Hindi textbook aloud in pairs or small groups, or silently and independently on their own. In either case, I invite them to pause at the end of each page or section and discuss what they have just read with their partner or other group members, making sense of it and establishing the meaning of any unfamiliar words together. I suggest to them that they use their home language for this. I encourage them to add any new words or expressions in the dictionaries they have created. </w:t>
            </w:r>
          </w:p>
          <w:p w:rsidR="00E62DA6" w:rsidRPr="002A5076" w:rsidRDefault="009C1135" w:rsidP="00E62DA6">
            <w:pPr>
              <w:spacing w:after="120" w:line="276" w:lineRule="auto"/>
              <w:jc w:val="left"/>
              <w:rPr>
                <w:rFonts w:ascii="Arial" w:hAnsi="Arial" w:cs="Arial"/>
              </w:rPr>
            </w:pPr>
            <w:r w:rsidRPr="002A5076">
              <w:rPr>
                <w:rFonts w:ascii="Arial" w:hAnsi="Arial" w:cs="Arial"/>
              </w:rPr>
              <w:t>If I want pairs or groups of</w:t>
            </w:r>
            <w:r w:rsidR="00E62DA6" w:rsidRPr="002A5076">
              <w:rPr>
                <w:rFonts w:ascii="Arial" w:hAnsi="Arial" w:cs="Arial"/>
              </w:rPr>
              <w:t xml:space="preserve"> students to present something to the rest of the class in the school language, I encourage them to use their language to discuss how they will express their ideas first. I do the same if I want them to write a summary or report in the school language. </w:t>
            </w:r>
          </w:p>
          <w:p w:rsidR="00E62DA6" w:rsidRPr="002A5076" w:rsidRDefault="00E62DA6" w:rsidP="00E62DA6">
            <w:pPr>
              <w:spacing w:after="120" w:line="276" w:lineRule="auto"/>
              <w:jc w:val="left"/>
              <w:rPr>
                <w:rFonts w:ascii="Arial" w:hAnsi="Arial" w:cs="Arial"/>
              </w:rPr>
            </w:pPr>
            <w:r w:rsidRPr="002A5076">
              <w:rPr>
                <w:rFonts w:ascii="Arial" w:hAnsi="Arial" w:cs="Arial"/>
              </w:rPr>
              <w:t>To maintain the interest of all my students</w:t>
            </w:r>
            <w:r w:rsidR="00FF3D3F" w:rsidRPr="002A5076">
              <w:rPr>
                <w:rFonts w:ascii="Arial" w:hAnsi="Arial" w:cs="Arial"/>
              </w:rPr>
              <w:t>,</w:t>
            </w:r>
            <w:r w:rsidRPr="002A5076">
              <w:rPr>
                <w:rFonts w:ascii="Arial" w:hAnsi="Arial" w:cs="Arial"/>
              </w:rPr>
              <w:t xml:space="preserve"> I try to vary the organisation of </w:t>
            </w:r>
            <w:r w:rsidR="00FF3D3F" w:rsidRPr="002A5076">
              <w:rPr>
                <w:rFonts w:ascii="Arial" w:hAnsi="Arial" w:cs="Arial"/>
              </w:rPr>
              <w:t xml:space="preserve">the </w:t>
            </w:r>
            <w:r w:rsidRPr="002A5076">
              <w:rPr>
                <w:rFonts w:ascii="Arial" w:hAnsi="Arial" w:cs="Arial"/>
              </w:rPr>
              <w:t xml:space="preserve">pairs and groups, while ensuring that they include at least two students of the same home language each time. Sometimes I place students with similar competence in the school language together. At other times, I place a more confident student with a less confident one, so that the former can support the latter in their shared home language. If there is someone in the group who does not speak the shared home language, I ensure that my students translate what they are discussing into the school language. </w:t>
            </w:r>
          </w:p>
          <w:p w:rsidR="00E62DA6" w:rsidRPr="002A5076" w:rsidRDefault="00E62DA6" w:rsidP="00FF3D3F">
            <w:pPr>
              <w:spacing w:after="120" w:line="276" w:lineRule="auto"/>
              <w:jc w:val="left"/>
              <w:rPr>
                <w:rFonts w:ascii="Arial" w:hAnsi="Arial" w:cs="Arial"/>
              </w:rPr>
            </w:pPr>
            <w:r w:rsidRPr="002A5076">
              <w:rPr>
                <w:rFonts w:ascii="Arial" w:hAnsi="Arial" w:cs="Arial"/>
              </w:rPr>
              <w:t xml:space="preserve">Recently I located a traditional short story that was available in Hindi and my students’ home language. I used this with my Class VII students. I made copies </w:t>
            </w:r>
            <w:r w:rsidR="00FF3D3F" w:rsidRPr="002A5076">
              <w:rPr>
                <w:rFonts w:ascii="Arial" w:hAnsi="Arial" w:cs="Arial"/>
              </w:rPr>
              <w:t>of the stories in</w:t>
            </w:r>
            <w:r w:rsidRPr="002A5076">
              <w:rPr>
                <w:rFonts w:ascii="Arial" w:hAnsi="Arial" w:cs="Arial"/>
              </w:rPr>
              <w:t xml:space="preserve"> each </w:t>
            </w:r>
            <w:r w:rsidR="00FF3D3F" w:rsidRPr="002A5076">
              <w:rPr>
                <w:rFonts w:ascii="Arial" w:hAnsi="Arial" w:cs="Arial"/>
              </w:rPr>
              <w:t xml:space="preserve">language </w:t>
            </w:r>
            <w:r w:rsidRPr="002A5076">
              <w:rPr>
                <w:rFonts w:ascii="Arial" w:hAnsi="Arial" w:cs="Arial"/>
              </w:rPr>
              <w:t>and got small groups of students to read them in parallel. I then invited them to use their home language to compare the different versions of the two stories, including the key words that had been used in each.</w:t>
            </w:r>
          </w:p>
          <w:p w:rsidR="006F2378" w:rsidRPr="002A5076" w:rsidRDefault="006F2378" w:rsidP="006F2378">
            <w:pPr>
              <w:spacing w:after="120" w:line="276" w:lineRule="auto"/>
              <w:jc w:val="center"/>
              <w:rPr>
                <w:rFonts w:ascii="Arial" w:hAnsi="Arial" w:cs="Arial"/>
              </w:rPr>
            </w:pPr>
            <w:r w:rsidRPr="002A5076">
              <w:rPr>
                <w:rFonts w:ascii="Arial" w:hAnsi="Arial" w:cs="Arial"/>
                <w:noProof/>
              </w:rPr>
              <w:drawing>
                <wp:inline distT="0" distB="0" distL="0" distR="0" wp14:anchorId="24976532" wp14:editId="5F11F2BF">
                  <wp:extent cx="5932443" cy="2975212"/>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L12 fig 2.jpg"/>
                          <pic:cNvPicPr/>
                        </pic:nvPicPr>
                        <pic:blipFill>
                          <a:blip r:embed="rId20">
                            <a:extLst>
                              <a:ext uri="{BEBA8EAE-BF5A-486C-A8C5-ECC9F3942E4B}">
                                <a14:imgProps xmlns:a14="http://schemas.microsoft.com/office/drawing/2010/main">
                                  <a14:imgLayer r:embed="rId21">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941444" cy="2979726"/>
                          </a:xfrm>
                          <a:prstGeom prst="rect">
                            <a:avLst/>
                          </a:prstGeom>
                        </pic:spPr>
                      </pic:pic>
                    </a:graphicData>
                  </a:graphic>
                </wp:inline>
              </w:drawing>
            </w:r>
          </w:p>
          <w:p w:rsidR="006F2378" w:rsidRPr="002A5076" w:rsidRDefault="006F2378" w:rsidP="007865BF">
            <w:pPr>
              <w:spacing w:after="120" w:line="276" w:lineRule="auto"/>
              <w:jc w:val="center"/>
              <w:rPr>
                <w:rFonts w:ascii="Arial" w:hAnsi="Arial" w:cs="Arial"/>
              </w:rPr>
            </w:pPr>
            <w:r w:rsidRPr="002A5076">
              <w:rPr>
                <w:rFonts w:ascii="Arial" w:hAnsi="Arial" w:cs="Arial"/>
                <w:b/>
              </w:rPr>
              <w:t>Figure 3</w:t>
            </w:r>
            <w:r w:rsidRPr="002A5076">
              <w:rPr>
                <w:rFonts w:ascii="Arial" w:hAnsi="Arial" w:cs="Arial"/>
              </w:rPr>
              <w:t xml:space="preserve"> </w:t>
            </w:r>
            <w:r w:rsidR="007865BF" w:rsidRPr="002A5076">
              <w:rPr>
                <w:rFonts w:ascii="Arial" w:hAnsi="Arial" w:cs="Arial"/>
              </w:rPr>
              <w:t>Students discuss</w:t>
            </w:r>
            <w:r w:rsidRPr="002A5076">
              <w:rPr>
                <w:rFonts w:ascii="Arial" w:hAnsi="Arial" w:cs="Arial"/>
              </w:rPr>
              <w:t xml:space="preserve"> a topic in pairs using </w:t>
            </w:r>
            <w:r w:rsidR="007865BF" w:rsidRPr="002A5076">
              <w:rPr>
                <w:rFonts w:ascii="Arial" w:hAnsi="Arial" w:cs="Arial"/>
              </w:rPr>
              <w:t>their home language</w:t>
            </w:r>
            <w:r w:rsidRPr="002A5076">
              <w:rPr>
                <w:rFonts w:ascii="Arial" w:hAnsi="Arial" w:cs="Arial"/>
              </w:rPr>
              <w:t xml:space="preserve">. </w:t>
            </w:r>
          </w:p>
        </w:tc>
      </w:tr>
    </w:tbl>
    <w:p w:rsidR="00FF3D3F" w:rsidRPr="002A5076" w:rsidRDefault="00FF3D3F" w:rsidP="00FF3D3F">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FF3D3F" w:rsidRPr="002A5076" w:rsidTr="00791369">
        <w:tc>
          <w:tcPr>
            <w:tcW w:w="1268" w:type="dxa"/>
          </w:tcPr>
          <w:p w:rsidR="00FF3D3F" w:rsidRPr="002A5076" w:rsidRDefault="00FF3D3F" w:rsidP="00791369">
            <w:pPr>
              <w:spacing w:after="120" w:line="276" w:lineRule="auto"/>
              <w:jc w:val="left"/>
              <w:outlineLvl w:val="3"/>
              <w:rPr>
                <w:rFonts w:ascii="Arial" w:hAnsi="Arial" w:cs="Arial"/>
                <w:b/>
                <w:bCs/>
                <w:color w:val="000000"/>
                <w:sz w:val="21"/>
                <w:szCs w:val="21"/>
              </w:rPr>
            </w:pPr>
            <w:r w:rsidRPr="002A5076">
              <w:rPr>
                <w:rFonts w:ascii="Arial" w:hAnsi="Arial" w:cs="Arial"/>
                <w:b/>
                <w:bCs/>
                <w:noProof/>
                <w:color w:val="000000"/>
                <w:sz w:val="21"/>
                <w:szCs w:val="21"/>
              </w:rPr>
              <w:drawing>
                <wp:inline distT="0" distB="0" distL="0" distR="0" wp14:anchorId="4E9A8372" wp14:editId="18B18222">
                  <wp:extent cx="636621" cy="58993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FF3D3F" w:rsidRPr="002A5076" w:rsidRDefault="00FF3D3F" w:rsidP="00791369">
            <w:pPr>
              <w:pStyle w:val="Pauseforthought"/>
              <w:spacing w:line="276" w:lineRule="auto"/>
              <w:jc w:val="left"/>
              <w:rPr>
                <w:rFonts w:ascii="Arial" w:hAnsi="Arial" w:cs="Arial"/>
              </w:rPr>
            </w:pPr>
            <w:r w:rsidRPr="002A5076">
              <w:rPr>
                <w:rFonts w:ascii="Arial" w:hAnsi="Arial" w:cs="Arial"/>
              </w:rPr>
              <w:t xml:space="preserve">Pause for thought </w:t>
            </w:r>
          </w:p>
          <w:p w:rsidR="00FF3D3F" w:rsidRPr="002A5076" w:rsidRDefault="00FF3D3F" w:rsidP="00FF3D3F">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Notice which parts of the activities M</w:t>
            </w:r>
            <w:r w:rsidR="007865BF" w:rsidRPr="002A5076">
              <w:rPr>
                <w:rFonts w:ascii="Arial" w:hAnsi="Arial" w:cs="Arial"/>
                <w:lang w:val="en-GB"/>
              </w:rPr>
              <w:t>r</w:t>
            </w:r>
            <w:r w:rsidRPr="002A5076">
              <w:rPr>
                <w:rFonts w:ascii="Arial" w:hAnsi="Arial" w:cs="Arial"/>
                <w:lang w:val="en-GB"/>
              </w:rPr>
              <w:t>s Indra encouraged her students to do in their home language and which in the school language. Are there any patterns here?</w:t>
            </w:r>
          </w:p>
          <w:p w:rsidR="00FF3D3F" w:rsidRPr="002A5076" w:rsidRDefault="00FF3D3F" w:rsidP="00FF3D3F">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What instructions might M</w:t>
            </w:r>
            <w:r w:rsidR="007865BF" w:rsidRPr="002A5076">
              <w:rPr>
                <w:rFonts w:ascii="Arial" w:hAnsi="Arial" w:cs="Arial"/>
                <w:lang w:val="en-GB"/>
              </w:rPr>
              <w:t>r</w:t>
            </w:r>
            <w:r w:rsidRPr="002A5076">
              <w:rPr>
                <w:rFonts w:ascii="Arial" w:hAnsi="Arial" w:cs="Arial"/>
                <w:lang w:val="en-GB"/>
              </w:rPr>
              <w:t xml:space="preserve">s Indra have used to support the translanguaging practices described in the case study? </w:t>
            </w:r>
            <w:r w:rsidR="006F2378" w:rsidRPr="002A5076">
              <w:rPr>
                <w:rFonts w:ascii="Arial" w:hAnsi="Arial" w:cs="Arial"/>
                <w:lang w:val="en-GB"/>
              </w:rPr>
              <w:t xml:space="preserve">Make a list of all those you can think of. </w:t>
            </w:r>
          </w:p>
        </w:tc>
      </w:tr>
    </w:tbl>
    <w:p w:rsidR="00617CDF" w:rsidRPr="002A5076" w:rsidRDefault="00617CDF" w:rsidP="00C97C61">
      <w:pPr>
        <w:spacing w:after="120" w:line="276" w:lineRule="auto"/>
        <w:jc w:val="left"/>
        <w:rPr>
          <w:rFonts w:ascii="Arial" w:hAnsi="Arial" w:cs="Arial"/>
        </w:rPr>
      </w:pPr>
      <w:r w:rsidRPr="002A5076">
        <w:rPr>
          <w:rFonts w:ascii="Arial" w:hAnsi="Arial" w:cs="Arial"/>
        </w:rPr>
        <w:t>Here are some possibilities:</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In Hindi we say xxx, in [your home language], we say yyy.</w:t>
      </w:r>
      <w:r w:rsidRPr="002A5076">
        <w:rPr>
          <w:rFonts w:ascii="Arial" w:hAnsi="Arial" w:cs="Arial"/>
          <w:lang w:val="en-GB"/>
        </w:rPr>
        <w:t>’</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How do you say xxx in [your home language]?</w:t>
      </w:r>
      <w:r w:rsidRPr="002A5076">
        <w:rPr>
          <w:rFonts w:ascii="Arial" w:hAnsi="Arial" w:cs="Arial"/>
          <w:lang w:val="en-GB"/>
        </w:rPr>
        <w:t>’</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What [home language] words do you know for this topic?</w:t>
      </w:r>
      <w:r w:rsidRPr="002A5076">
        <w:rPr>
          <w:rFonts w:ascii="Arial" w:hAnsi="Arial" w:cs="Arial"/>
          <w:lang w:val="en-GB"/>
        </w:rPr>
        <w:t>’</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Work in pairs. One pupil says the word in Hindi, the other in [their home language]. Then change over.</w:t>
      </w:r>
      <w:r w:rsidRPr="002A5076">
        <w:rPr>
          <w:rFonts w:ascii="Arial" w:hAnsi="Arial" w:cs="Arial"/>
          <w:lang w:val="en-GB"/>
        </w:rPr>
        <w:t>’</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I’m going to ask the questions in Hindi. You can tell me the answer in [your home language].</w:t>
      </w:r>
      <w:r w:rsidRPr="002A5076">
        <w:rPr>
          <w:rFonts w:ascii="Arial" w:hAnsi="Arial" w:cs="Arial"/>
          <w:lang w:val="en-GB"/>
        </w:rPr>
        <w:t>’</w:t>
      </w:r>
      <w:r w:rsidR="00617CDF" w:rsidRPr="002A5076">
        <w:rPr>
          <w:rFonts w:ascii="Arial" w:hAnsi="Arial" w:cs="Arial"/>
          <w:lang w:val="en-GB"/>
        </w:rPr>
        <w:t xml:space="preserve"> </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You can start in [your home language], then move to Hindi.</w:t>
      </w:r>
      <w:r w:rsidRPr="002A5076">
        <w:rPr>
          <w:rFonts w:ascii="Arial" w:hAnsi="Arial" w:cs="Arial"/>
          <w:lang w:val="en-GB"/>
        </w:rPr>
        <w:t>’</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 xml:space="preserve">You can use [your home language] to discuss this topic in your pairs </w:t>
      </w:r>
      <w:r w:rsidRPr="002A5076">
        <w:rPr>
          <w:rFonts w:ascii="Arial" w:hAnsi="Arial" w:cs="Arial"/>
          <w:lang w:val="en-GB"/>
        </w:rPr>
        <w:t xml:space="preserve">[or </w:t>
      </w:r>
      <w:r w:rsidR="00617CDF" w:rsidRPr="002A5076">
        <w:rPr>
          <w:rFonts w:ascii="Arial" w:hAnsi="Arial" w:cs="Arial"/>
          <w:lang w:val="en-GB"/>
        </w:rPr>
        <w:t>groups</w:t>
      </w:r>
      <w:r w:rsidRPr="002A5076">
        <w:rPr>
          <w:rFonts w:ascii="Arial" w:hAnsi="Arial" w:cs="Arial"/>
          <w:lang w:val="en-GB"/>
        </w:rPr>
        <w:t>]</w:t>
      </w:r>
      <w:r w:rsidR="00617CDF" w:rsidRPr="002A5076">
        <w:rPr>
          <w:rFonts w:ascii="Arial" w:hAnsi="Arial" w:cs="Arial"/>
          <w:lang w:val="en-GB"/>
        </w:rPr>
        <w:t xml:space="preserve">, and then give your </w:t>
      </w:r>
      <w:r w:rsidRPr="002A5076">
        <w:rPr>
          <w:rFonts w:ascii="Arial" w:hAnsi="Arial" w:cs="Arial"/>
          <w:lang w:val="en-GB"/>
        </w:rPr>
        <w:t>report</w:t>
      </w:r>
      <w:r w:rsidR="00617CDF" w:rsidRPr="002A5076">
        <w:rPr>
          <w:rFonts w:ascii="Arial" w:hAnsi="Arial" w:cs="Arial"/>
          <w:lang w:val="en-GB"/>
        </w:rPr>
        <w:t xml:space="preserve"> back to the class in Hindi.</w:t>
      </w:r>
      <w:r w:rsidRPr="002A5076">
        <w:rPr>
          <w:rFonts w:ascii="Arial" w:hAnsi="Arial" w:cs="Arial"/>
          <w:lang w:val="en-GB"/>
        </w:rPr>
        <w:t>’</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Now we have some time for questions in [your home language].</w:t>
      </w:r>
      <w:r w:rsidRPr="002A5076">
        <w:rPr>
          <w:rFonts w:ascii="Arial" w:hAnsi="Arial" w:cs="Arial"/>
          <w:lang w:val="en-GB"/>
        </w:rPr>
        <w:t>’</w:t>
      </w:r>
    </w:p>
    <w:p w:rsidR="00617CDF" w:rsidRPr="002A5076" w:rsidRDefault="00FF3D3F" w:rsidP="00C97C61">
      <w:pPr>
        <w:pStyle w:val="ListParagraph"/>
        <w:numPr>
          <w:ilvl w:val="0"/>
          <w:numId w:val="2"/>
        </w:numPr>
        <w:spacing w:after="120" w:line="276" w:lineRule="auto"/>
        <w:ind w:left="714" w:hanging="357"/>
        <w:jc w:val="left"/>
        <w:rPr>
          <w:rFonts w:ascii="Arial" w:hAnsi="Arial" w:cs="Arial"/>
          <w:lang w:val="en-GB"/>
        </w:rPr>
      </w:pPr>
      <w:r w:rsidRPr="002A5076">
        <w:rPr>
          <w:rFonts w:ascii="Arial" w:hAnsi="Arial" w:cs="Arial"/>
          <w:lang w:val="en-GB"/>
        </w:rPr>
        <w:t>‘</w:t>
      </w:r>
      <w:r w:rsidR="00617CDF" w:rsidRPr="002A5076">
        <w:rPr>
          <w:rFonts w:ascii="Arial" w:hAnsi="Arial" w:cs="Arial"/>
          <w:lang w:val="en-GB"/>
        </w:rPr>
        <w:t>Make a list of new words in your notebook. Write the Hindi word on the left and the [home language} equivalent on the right.</w:t>
      </w:r>
      <w:r w:rsidRPr="002A5076">
        <w:rPr>
          <w:rFonts w:ascii="Arial" w:hAnsi="Arial" w:cs="Arial"/>
          <w:lang w:val="en-GB"/>
        </w:rPr>
        <w:t>’</w:t>
      </w:r>
      <w:r w:rsidR="00617CDF" w:rsidRPr="002A5076">
        <w:rPr>
          <w:rFonts w:ascii="Arial" w:hAnsi="Arial" w:cs="Arial"/>
          <w:lang w:val="en-GB"/>
        </w:rPr>
        <w:t xml:space="preserve"> </w:t>
      </w:r>
    </w:p>
    <w:p w:rsidR="006F2378" w:rsidRPr="002A5076" w:rsidRDefault="006F2378" w:rsidP="006F2378">
      <w:pPr>
        <w:spacing w:after="120" w:line="276" w:lineRule="auto"/>
        <w:jc w:val="left"/>
        <w:rPr>
          <w:rFonts w:ascii="Arial" w:hAnsi="Arial" w:cs="Arial"/>
        </w:rPr>
      </w:pPr>
      <w:r w:rsidRPr="002A5076">
        <w:rPr>
          <w:rFonts w:ascii="Arial" w:hAnsi="Arial" w:cs="Arial"/>
        </w:rPr>
        <w:t>(Adapted from Simpson, 2014)</w:t>
      </w:r>
    </w:p>
    <w:tbl>
      <w:tblPr>
        <w:tblStyle w:val="TableGrid"/>
        <w:tblW w:w="0" w:type="auto"/>
        <w:tblInd w:w="108" w:type="dxa"/>
        <w:tblLook w:val="04A0" w:firstRow="1" w:lastRow="0" w:firstColumn="1" w:lastColumn="0" w:noHBand="0" w:noVBand="1"/>
      </w:tblPr>
      <w:tblGrid>
        <w:gridCol w:w="10575"/>
      </w:tblGrid>
      <w:tr w:rsidR="00FF3D3F" w:rsidRPr="002A5076" w:rsidTr="002A5076">
        <w:tc>
          <w:tcPr>
            <w:tcW w:w="10575" w:type="dxa"/>
            <w:tcBorders>
              <w:bottom w:val="single" w:sz="4" w:space="0" w:color="000000"/>
            </w:tcBorders>
            <w:shd w:val="clear" w:color="auto" w:fill="D9D9D9" w:themeFill="background1" w:themeFillShade="D9"/>
          </w:tcPr>
          <w:p w:rsidR="00FF3D3F" w:rsidRPr="002A5076" w:rsidRDefault="00FF3D3F" w:rsidP="002A5076">
            <w:pPr>
              <w:pStyle w:val="Heading2"/>
              <w:keepNext w:val="0"/>
              <w:keepLines w:val="0"/>
              <w:spacing w:before="120" w:after="120" w:line="276" w:lineRule="auto"/>
              <w:jc w:val="left"/>
              <w:outlineLvl w:val="1"/>
              <w:rPr>
                <w:rStyle w:val="Strong"/>
                <w:rFonts w:ascii="Arial" w:hAnsi="Arial" w:cs="Arial"/>
                <w:lang w:val="en-GB"/>
              </w:rPr>
            </w:pPr>
            <w:r w:rsidRPr="002A5076">
              <w:rPr>
                <w:rFonts w:ascii="Arial" w:hAnsi="Arial" w:cs="Arial"/>
              </w:rPr>
              <w:br w:type="page"/>
            </w:r>
            <w:r w:rsidRPr="002A5076">
              <w:rPr>
                <w:rFonts w:ascii="Arial" w:hAnsi="Arial" w:cs="Arial"/>
                <w:b w:val="0"/>
                <w:bCs w:val="0"/>
                <w:color w:val="000000"/>
                <w:sz w:val="21"/>
                <w:szCs w:val="21"/>
              </w:rPr>
              <w:br w:type="page"/>
            </w:r>
            <w:r w:rsidRPr="002A5076">
              <w:rPr>
                <w:rFonts w:ascii="Arial" w:hAnsi="Arial" w:cs="Arial"/>
              </w:rPr>
              <w:br w:type="page"/>
            </w:r>
            <w:r w:rsidRPr="002A5076">
              <w:rPr>
                <w:rStyle w:val="Strong"/>
                <w:rFonts w:ascii="Arial" w:hAnsi="Arial" w:cs="Arial"/>
              </w:rPr>
              <w:t xml:space="preserve">Activity </w:t>
            </w:r>
            <w:r w:rsidRPr="002A5076">
              <w:rPr>
                <w:rStyle w:val="Strong"/>
                <w:rFonts w:ascii="Arial" w:hAnsi="Arial" w:cs="Arial"/>
                <w:lang w:val="en-GB"/>
              </w:rPr>
              <w:t>5</w:t>
            </w:r>
            <w:r w:rsidRPr="002A5076">
              <w:rPr>
                <w:rStyle w:val="Strong"/>
                <w:rFonts w:ascii="Arial" w:hAnsi="Arial" w:cs="Arial"/>
              </w:rPr>
              <w:t xml:space="preserve">: </w:t>
            </w:r>
            <w:r w:rsidRPr="002A5076">
              <w:rPr>
                <w:rStyle w:val="Strong"/>
                <w:rFonts w:ascii="Arial" w:hAnsi="Arial" w:cs="Arial"/>
                <w:lang w:val="en-GB"/>
              </w:rPr>
              <w:t>Incorporating translanguaging in your classroom</w:t>
            </w:r>
          </w:p>
        </w:tc>
      </w:tr>
      <w:tr w:rsidR="00FF3D3F" w:rsidRPr="002A5076" w:rsidTr="002A5076">
        <w:tc>
          <w:tcPr>
            <w:tcW w:w="10575" w:type="dxa"/>
            <w:tcBorders>
              <w:bottom w:val="nil"/>
            </w:tcBorders>
          </w:tcPr>
          <w:p w:rsidR="00FF3D3F" w:rsidRPr="002A5076" w:rsidRDefault="00FF3D3F" w:rsidP="002A5076">
            <w:pPr>
              <w:spacing w:after="120" w:line="276" w:lineRule="auto"/>
              <w:jc w:val="left"/>
              <w:rPr>
                <w:rFonts w:ascii="Arial" w:hAnsi="Arial" w:cs="Arial"/>
              </w:rPr>
            </w:pPr>
            <w:r w:rsidRPr="002A5076">
              <w:rPr>
                <w:rFonts w:ascii="Arial" w:hAnsi="Arial" w:cs="Arial"/>
              </w:rPr>
              <w:t xml:space="preserve">Identify a forthcoming language lesson in which you can introduce translanguaging into your classroom practice. Note down the parts of each activity in which use of the school language or the students’ home language would be most appropriate. Consider how to pair or group your students. Plan the lesson, revisiting and practising the </w:t>
            </w:r>
            <w:r w:rsidR="006F2378" w:rsidRPr="002A5076">
              <w:rPr>
                <w:rFonts w:ascii="Arial" w:hAnsi="Arial" w:cs="Arial"/>
              </w:rPr>
              <w:t xml:space="preserve">instructional </w:t>
            </w:r>
            <w:r w:rsidRPr="002A5076">
              <w:rPr>
                <w:rFonts w:ascii="Arial" w:hAnsi="Arial" w:cs="Arial"/>
              </w:rPr>
              <w:t>phrases that you are likely to use for each step (see above). Share your plan with a colleague if possible.</w:t>
            </w:r>
          </w:p>
        </w:tc>
      </w:tr>
      <w:tr w:rsidR="002A5076" w:rsidRPr="002A5076" w:rsidTr="002A5076">
        <w:tc>
          <w:tcPr>
            <w:tcW w:w="10575" w:type="dxa"/>
            <w:tcBorders>
              <w:top w:val="nil"/>
            </w:tcBorders>
          </w:tcPr>
          <w:p w:rsidR="002A5076" w:rsidRPr="002A5076" w:rsidRDefault="002A5076" w:rsidP="002A5076">
            <w:pPr>
              <w:keepNext/>
              <w:spacing w:after="120" w:line="276" w:lineRule="auto"/>
              <w:jc w:val="left"/>
              <w:rPr>
                <w:rFonts w:ascii="Arial" w:hAnsi="Arial" w:cs="Arial"/>
              </w:rPr>
            </w:pPr>
            <w:r w:rsidRPr="002A5076">
              <w:rPr>
                <w:rFonts w:ascii="Arial" w:hAnsi="Arial" w:cs="Arial"/>
              </w:rPr>
              <w:t>When you are ready, implement the lesson. Begin by explaining to your students what the benefits of translanguaging are to learning and why you wish to encourage them to do this. Give them clear instructions for each stage of the activity. Respond supportively to their use of their home language.</w:t>
            </w:r>
          </w:p>
        </w:tc>
      </w:tr>
    </w:tbl>
    <w:p w:rsidR="006F2378" w:rsidRPr="002A5076" w:rsidRDefault="006F2378" w:rsidP="006F2378">
      <w:pPr>
        <w:spacing w:after="120" w:line="276" w:lineRule="auto"/>
        <w:jc w:val="left"/>
        <w:rPr>
          <w:rFonts w:ascii="Arial" w:hAnsi="Arial" w:cs="Arial"/>
        </w:rPr>
      </w:pPr>
      <w:r w:rsidRPr="002A5076">
        <w:rPr>
          <w:rFonts w:ascii="Arial" w:hAnsi="Arial" w:cs="Arial"/>
        </w:rPr>
        <w:t>You may find it helpful to read the key resource ‘Planning lessons’</w:t>
      </w:r>
      <w:r w:rsidR="00525E76">
        <w:rPr>
          <w:rFonts w:ascii="Arial" w:hAnsi="Arial" w:cs="Arial"/>
        </w:rPr>
        <w:t xml:space="preserve"> (</w:t>
      </w:r>
      <w:hyperlink r:id="rId22" w:history="1">
        <w:r w:rsidR="00525E76" w:rsidRPr="003B5139">
          <w:rPr>
            <w:rStyle w:val="Hyperlink"/>
            <w:rFonts w:ascii="Arial" w:hAnsi="Arial" w:cs="Arial"/>
          </w:rPr>
          <w:t>http://tinyurl.com/kr-planninglessons</w:t>
        </w:r>
      </w:hyperlink>
      <w:r w:rsidR="00525E76">
        <w:rPr>
          <w:rFonts w:ascii="Arial" w:hAnsi="Arial" w:cs="Arial"/>
        </w:rPr>
        <w:t>)</w:t>
      </w:r>
      <w:r w:rsidRPr="002A5076">
        <w:rPr>
          <w:rFonts w:ascii="Arial" w:hAnsi="Arial" w:cs="Arial"/>
        </w:rPr>
        <w:t>.</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6F2378" w:rsidRPr="002A5076" w:rsidTr="00434AFF">
        <w:tc>
          <w:tcPr>
            <w:tcW w:w="1266" w:type="dxa"/>
          </w:tcPr>
          <w:p w:rsidR="006F2378" w:rsidRPr="002A5076" w:rsidRDefault="006F2378" w:rsidP="00434AFF">
            <w:pPr>
              <w:pStyle w:val="Pauseforthought"/>
              <w:keepNext w:val="0"/>
              <w:spacing w:line="276" w:lineRule="auto"/>
              <w:jc w:val="left"/>
              <w:rPr>
                <w:rFonts w:ascii="Arial" w:hAnsi="Arial" w:cs="Arial"/>
              </w:rPr>
            </w:pPr>
            <w:r w:rsidRPr="002A5076">
              <w:rPr>
                <w:rFonts w:ascii="Arial" w:hAnsi="Arial" w:cs="Arial"/>
                <w:noProof/>
              </w:rPr>
              <w:drawing>
                <wp:inline distT="0" distB="0" distL="0" distR="0" wp14:anchorId="6CDA2465" wp14:editId="07B332ED">
                  <wp:extent cx="663678" cy="663678"/>
                  <wp:effectExtent l="0" t="0" r="3175" b="0"/>
                  <wp:docPr id="5"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6F2378" w:rsidRDefault="006F2378" w:rsidP="006F2378">
            <w:pPr>
              <w:pStyle w:val="Pauseforthought"/>
              <w:keepNext w:val="0"/>
              <w:spacing w:line="276" w:lineRule="auto"/>
              <w:jc w:val="left"/>
              <w:rPr>
                <w:rFonts w:ascii="Arial" w:hAnsi="Arial" w:cs="Arial"/>
              </w:rPr>
            </w:pPr>
            <w:r w:rsidRPr="002A5076">
              <w:rPr>
                <w:rFonts w:ascii="Arial" w:hAnsi="Arial" w:cs="Arial"/>
              </w:rPr>
              <w:t>Video: Planning lessons</w:t>
            </w:r>
          </w:p>
          <w:p w:rsidR="008166D8" w:rsidRPr="008166D8" w:rsidRDefault="00D31BD8" w:rsidP="006F2378">
            <w:pPr>
              <w:pStyle w:val="Pauseforthought"/>
              <w:keepNext w:val="0"/>
              <w:spacing w:line="276" w:lineRule="auto"/>
              <w:jc w:val="left"/>
              <w:rPr>
                <w:rFonts w:ascii="Arial" w:hAnsi="Arial" w:cs="Arial"/>
                <w:sz w:val="22"/>
                <w:szCs w:val="22"/>
              </w:rPr>
            </w:pPr>
            <w:hyperlink r:id="rId23" w:history="1">
              <w:r w:rsidR="008166D8" w:rsidRPr="008166D8">
                <w:rPr>
                  <w:rStyle w:val="Hyperlink"/>
                  <w:rFonts w:ascii="Arial" w:hAnsi="Arial" w:cs="Arial"/>
                  <w:sz w:val="22"/>
                  <w:szCs w:val="22"/>
                </w:rPr>
                <w:t>http://tinyurl.com/video-planninglessons</w:t>
              </w:r>
            </w:hyperlink>
            <w:r w:rsidR="008166D8" w:rsidRPr="008166D8">
              <w:rPr>
                <w:rFonts w:ascii="Arial" w:hAnsi="Arial" w:cs="Arial"/>
                <w:sz w:val="22"/>
                <w:szCs w:val="22"/>
              </w:rPr>
              <w:t xml:space="preserve"> </w:t>
            </w:r>
          </w:p>
        </w:tc>
      </w:tr>
    </w:tbl>
    <w:p w:rsidR="006F2378" w:rsidRPr="002A5076" w:rsidRDefault="006F2378" w:rsidP="004E6E1C">
      <w:pPr>
        <w:spacing w:before="0"/>
        <w:jc w:val="left"/>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E6E1C" w:rsidRPr="002A5076" w:rsidTr="00791369">
        <w:tc>
          <w:tcPr>
            <w:tcW w:w="1268" w:type="dxa"/>
          </w:tcPr>
          <w:p w:rsidR="004E6E1C" w:rsidRPr="002A5076" w:rsidRDefault="004E6E1C" w:rsidP="00791369">
            <w:pPr>
              <w:spacing w:after="120" w:line="276" w:lineRule="auto"/>
              <w:jc w:val="left"/>
              <w:outlineLvl w:val="3"/>
              <w:rPr>
                <w:rFonts w:ascii="Arial" w:hAnsi="Arial" w:cs="Arial"/>
                <w:b/>
                <w:bCs/>
                <w:color w:val="000000"/>
                <w:sz w:val="21"/>
                <w:szCs w:val="21"/>
              </w:rPr>
            </w:pPr>
            <w:r w:rsidRPr="002A5076">
              <w:rPr>
                <w:rFonts w:ascii="Arial" w:hAnsi="Arial" w:cs="Arial"/>
                <w:b/>
                <w:bCs/>
                <w:noProof/>
                <w:color w:val="000000"/>
                <w:sz w:val="21"/>
                <w:szCs w:val="21"/>
              </w:rPr>
              <w:drawing>
                <wp:inline distT="0" distB="0" distL="0" distR="0" wp14:anchorId="00B567B9" wp14:editId="4A58CB78">
                  <wp:extent cx="636621" cy="589935"/>
                  <wp:effectExtent l="0" t="0" r="0" b="63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640" w:type="dxa"/>
          </w:tcPr>
          <w:p w:rsidR="004E6E1C" w:rsidRPr="002A5076" w:rsidRDefault="004E6E1C" w:rsidP="00791369">
            <w:pPr>
              <w:pStyle w:val="Pauseforthought"/>
              <w:spacing w:line="276" w:lineRule="auto"/>
              <w:jc w:val="left"/>
              <w:rPr>
                <w:rFonts w:ascii="Arial" w:hAnsi="Arial" w:cs="Arial"/>
              </w:rPr>
            </w:pPr>
            <w:r w:rsidRPr="002A5076">
              <w:rPr>
                <w:rFonts w:ascii="Arial" w:hAnsi="Arial" w:cs="Arial"/>
              </w:rPr>
              <w:t xml:space="preserve">Pause for thought </w:t>
            </w:r>
          </w:p>
          <w:p w:rsidR="004E6E1C" w:rsidRPr="002A5076" w:rsidRDefault="004E6E1C" w:rsidP="004E6E1C">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 xml:space="preserve">How did your students respond to their first experiences of translanguaging in the classroom? </w:t>
            </w:r>
          </w:p>
          <w:p w:rsidR="004E6E1C" w:rsidRPr="002A5076" w:rsidRDefault="004E6E1C" w:rsidP="006F2378">
            <w:pPr>
              <w:pStyle w:val="ListParagraph"/>
              <w:numPr>
                <w:ilvl w:val="0"/>
                <w:numId w:val="3"/>
              </w:numPr>
              <w:spacing w:after="120" w:line="276" w:lineRule="auto"/>
              <w:jc w:val="left"/>
              <w:rPr>
                <w:rFonts w:ascii="Arial" w:hAnsi="Arial" w:cs="Arial"/>
                <w:lang w:val="en-GB"/>
              </w:rPr>
            </w:pPr>
            <w:r w:rsidRPr="002A5076">
              <w:rPr>
                <w:rFonts w:ascii="Arial" w:hAnsi="Arial" w:cs="Arial"/>
                <w:lang w:val="en-GB"/>
              </w:rPr>
              <w:t xml:space="preserve">How was </w:t>
            </w:r>
            <w:r w:rsidR="006F2378" w:rsidRPr="002A5076">
              <w:rPr>
                <w:rFonts w:ascii="Arial" w:hAnsi="Arial" w:cs="Arial"/>
                <w:lang w:val="en-GB"/>
              </w:rPr>
              <w:t xml:space="preserve">the experience </w:t>
            </w:r>
            <w:r w:rsidRPr="002A5076">
              <w:rPr>
                <w:rFonts w:ascii="Arial" w:hAnsi="Arial" w:cs="Arial"/>
                <w:lang w:val="en-GB"/>
              </w:rPr>
              <w:t>different for you?</w:t>
            </w:r>
          </w:p>
        </w:tc>
      </w:tr>
    </w:tbl>
    <w:p w:rsidR="00617CDF" w:rsidRPr="002A5076" w:rsidRDefault="00617CDF" w:rsidP="00C97C61">
      <w:pPr>
        <w:spacing w:after="120" w:line="276" w:lineRule="auto"/>
        <w:jc w:val="left"/>
        <w:rPr>
          <w:rFonts w:ascii="Arial" w:hAnsi="Arial" w:cs="Arial"/>
        </w:rPr>
      </w:pPr>
      <w:r w:rsidRPr="002A5076">
        <w:rPr>
          <w:rFonts w:ascii="Arial" w:hAnsi="Arial" w:cs="Arial"/>
        </w:rPr>
        <w:t>Once you introduce translanguaging in</w:t>
      </w:r>
      <w:r w:rsidR="0099572F" w:rsidRPr="002A5076">
        <w:rPr>
          <w:rFonts w:ascii="Arial" w:hAnsi="Arial" w:cs="Arial"/>
        </w:rPr>
        <w:t>to</w:t>
      </w:r>
      <w:r w:rsidRPr="002A5076">
        <w:rPr>
          <w:rFonts w:ascii="Arial" w:hAnsi="Arial" w:cs="Arial"/>
        </w:rPr>
        <w:t xml:space="preserve"> your teaching practice, it is important to incorporate it consistently in your lessons so that your students gain confidence in the acceptability of </w:t>
      </w:r>
      <w:r w:rsidR="006F2378" w:rsidRPr="002A5076">
        <w:rPr>
          <w:rFonts w:ascii="Arial" w:hAnsi="Arial" w:cs="Arial"/>
        </w:rPr>
        <w:t>using</w:t>
      </w:r>
      <w:r w:rsidRPr="002A5076">
        <w:rPr>
          <w:rFonts w:ascii="Arial" w:hAnsi="Arial" w:cs="Arial"/>
        </w:rPr>
        <w:t xml:space="preserve"> their home language </w:t>
      </w:r>
      <w:r w:rsidR="006F2378" w:rsidRPr="002A5076">
        <w:rPr>
          <w:rFonts w:ascii="Arial" w:hAnsi="Arial" w:cs="Arial"/>
        </w:rPr>
        <w:t>in their</w:t>
      </w:r>
      <w:r w:rsidRPr="002A5076">
        <w:rPr>
          <w:rFonts w:ascii="Arial" w:hAnsi="Arial" w:cs="Arial"/>
        </w:rPr>
        <w:t xml:space="preserve"> learning on a regular basis.</w:t>
      </w:r>
    </w:p>
    <w:p w:rsidR="00617CDF" w:rsidRPr="002A5076" w:rsidRDefault="004E6E1C" w:rsidP="00C97C61">
      <w:pPr>
        <w:pStyle w:val="SessionHeading"/>
        <w:rPr>
          <w:rFonts w:ascii="Arial" w:hAnsi="Arial" w:cs="Arial"/>
        </w:rPr>
      </w:pPr>
      <w:r w:rsidRPr="002A5076">
        <w:rPr>
          <w:rFonts w:ascii="Arial" w:hAnsi="Arial" w:cs="Arial"/>
        </w:rPr>
        <w:t xml:space="preserve">4 </w:t>
      </w:r>
      <w:r w:rsidR="00617CDF" w:rsidRPr="002A5076">
        <w:rPr>
          <w:rFonts w:ascii="Arial" w:hAnsi="Arial" w:cs="Arial"/>
        </w:rPr>
        <w:t xml:space="preserve">Summary </w:t>
      </w:r>
    </w:p>
    <w:p w:rsidR="00617CDF" w:rsidRPr="002A5076" w:rsidRDefault="00617CDF" w:rsidP="00C97C61">
      <w:pPr>
        <w:spacing w:after="120" w:line="276" w:lineRule="auto"/>
        <w:jc w:val="left"/>
        <w:rPr>
          <w:rFonts w:ascii="Arial" w:hAnsi="Arial" w:cs="Arial"/>
        </w:rPr>
      </w:pPr>
      <w:r w:rsidRPr="002A5076">
        <w:rPr>
          <w:rFonts w:ascii="Arial" w:hAnsi="Arial" w:cs="Arial"/>
        </w:rPr>
        <w:t>This unit has discussed ways of exploiting the multilingualism that you and your students bring to school to enhance teaching, learning and inclusion. It has encouraged you to undertake a class language survey, create a multilingual classroom environment</w:t>
      </w:r>
      <w:r w:rsidR="00B715F3" w:rsidRPr="002A5076">
        <w:rPr>
          <w:rFonts w:ascii="Arial" w:hAnsi="Arial" w:cs="Arial"/>
        </w:rPr>
        <w:t>,</w:t>
      </w:r>
      <w:r w:rsidRPr="002A5076">
        <w:rPr>
          <w:rFonts w:ascii="Arial" w:hAnsi="Arial" w:cs="Arial"/>
        </w:rPr>
        <w:t xml:space="preserve"> and incorporate translanguaging activities into your language lessons. Sustained practice of this type can have a lasting positive impact on your students’ social, cognitive and communicative development.</w:t>
      </w:r>
    </w:p>
    <w:p w:rsidR="004E6E1C" w:rsidRPr="002A5076" w:rsidRDefault="004E6E1C" w:rsidP="004E6E1C">
      <w:pPr>
        <w:pStyle w:val="SessionHeading"/>
        <w:rPr>
          <w:rFonts w:ascii="Arial" w:hAnsi="Arial" w:cs="Arial"/>
        </w:rPr>
      </w:pPr>
      <w:r w:rsidRPr="002A5076">
        <w:rPr>
          <w:rFonts w:ascii="Arial" w:hAnsi="Arial" w:cs="Arial"/>
        </w:rPr>
        <w:t>Resources</w:t>
      </w:r>
    </w:p>
    <w:p w:rsidR="00617CDF" w:rsidRPr="002A5076" w:rsidRDefault="004E6E1C" w:rsidP="004E6E1C">
      <w:pPr>
        <w:pStyle w:val="SectionHeading"/>
        <w:spacing w:after="120" w:line="276" w:lineRule="auto"/>
        <w:jc w:val="left"/>
        <w:rPr>
          <w:rFonts w:ascii="Arial" w:hAnsi="Arial" w:cs="Arial"/>
        </w:rPr>
      </w:pPr>
      <w:r w:rsidRPr="002A5076">
        <w:rPr>
          <w:rFonts w:ascii="Arial" w:hAnsi="Arial" w:cs="Arial"/>
        </w:rPr>
        <w:t xml:space="preserve">Resource 1: </w:t>
      </w:r>
      <w:r w:rsidR="00B715F3" w:rsidRPr="002A5076">
        <w:rPr>
          <w:rFonts w:ascii="Arial" w:hAnsi="Arial" w:cs="Arial"/>
        </w:rPr>
        <w:t>I</w:t>
      </w:r>
      <w:r w:rsidRPr="002A5076">
        <w:rPr>
          <w:rFonts w:ascii="Arial" w:hAnsi="Arial" w:cs="Arial"/>
        </w:rPr>
        <w:t>nvolving all</w:t>
      </w:r>
    </w:p>
    <w:p w:rsidR="004E6E1C" w:rsidRPr="002A5076" w:rsidRDefault="004E6E1C" w:rsidP="004E6E1C">
      <w:pPr>
        <w:pStyle w:val="Subtitle"/>
        <w:rPr>
          <w:rFonts w:ascii="Arial" w:hAnsi="Arial" w:cs="Arial"/>
        </w:rPr>
      </w:pPr>
      <w:r w:rsidRPr="002A5076">
        <w:rPr>
          <w:rFonts w:ascii="Arial" w:hAnsi="Arial" w:cs="Arial"/>
        </w:rPr>
        <w:t>What does it mean to ‘involve all’?</w:t>
      </w:r>
    </w:p>
    <w:p w:rsidR="004E6E1C" w:rsidRPr="002A5076" w:rsidRDefault="004E6E1C" w:rsidP="004E6E1C">
      <w:pPr>
        <w:spacing w:after="120" w:line="276" w:lineRule="auto"/>
        <w:jc w:val="left"/>
        <w:rPr>
          <w:rFonts w:ascii="Arial" w:hAnsi="Arial" w:cs="Arial"/>
        </w:rPr>
      </w:pPr>
      <w:r w:rsidRPr="002A5076">
        <w:rPr>
          <w:rFonts w:ascii="Arial" w:hAnsi="Arial" w:cs="Arial"/>
        </w:rPr>
        <w:t>The diversity in culture and in society is reflected in the classroom. Students have different languages, interests and abilities. Students come from different social and economic backgrounds. We cannot ignore these differences; indeed, we should celebrate them, as they can become a vehicle for learning more about each other and the world beyond our own experience. All students have the right to an education and the opportunity to learn regardless of their status, ability and background, and this is recognised in Indian law and the international rights of the child. In his first speech to the nation in 2014, Prime Minister Modi emphasised the importance of valuing all citizens in India regardless of their caste, gender or income. Schools and teachers have a very important role in this respect.</w:t>
      </w:r>
    </w:p>
    <w:p w:rsidR="004E6E1C" w:rsidRPr="002A5076" w:rsidRDefault="004E6E1C" w:rsidP="004E6E1C">
      <w:pPr>
        <w:spacing w:after="120" w:line="276" w:lineRule="auto"/>
        <w:jc w:val="left"/>
        <w:rPr>
          <w:rFonts w:ascii="Arial" w:hAnsi="Arial" w:cs="Arial"/>
        </w:rPr>
      </w:pPr>
      <w:r w:rsidRPr="002A5076">
        <w:rPr>
          <w:rFonts w:ascii="Arial" w:hAnsi="Arial" w:cs="Arial"/>
        </w:rPr>
        <w:t xml:space="preserve">We all have prejudices and views about others that we may not have recognised or addressed. As a teacher, you carry the power to influence every student’s experience of education in a positive or negative way. Whether knowingly or not, your underlying prejudices and views will affect how equally your students learn. You can take steps to guard against unequal treatment of your students. </w:t>
      </w:r>
    </w:p>
    <w:p w:rsidR="004E6E1C" w:rsidRPr="002A5076" w:rsidRDefault="004E6E1C" w:rsidP="004E6E1C">
      <w:pPr>
        <w:pStyle w:val="Subtitle"/>
        <w:rPr>
          <w:rFonts w:ascii="Arial" w:hAnsi="Arial" w:cs="Arial"/>
        </w:rPr>
      </w:pPr>
      <w:r w:rsidRPr="002A5076">
        <w:rPr>
          <w:rFonts w:ascii="Arial" w:hAnsi="Arial" w:cs="Arial"/>
        </w:rPr>
        <w:t>Three key principles to ensure you involve all in learning</w:t>
      </w:r>
    </w:p>
    <w:p w:rsidR="004E6E1C" w:rsidRPr="002A5076" w:rsidRDefault="004E6E1C" w:rsidP="006C1BBF">
      <w:pPr>
        <w:pStyle w:val="ListParagraph"/>
        <w:numPr>
          <w:ilvl w:val="0"/>
          <w:numId w:val="4"/>
        </w:numPr>
        <w:spacing w:after="120" w:line="276" w:lineRule="auto"/>
        <w:jc w:val="left"/>
        <w:rPr>
          <w:rFonts w:ascii="Arial" w:hAnsi="Arial" w:cs="Arial"/>
        </w:rPr>
      </w:pPr>
      <w:r w:rsidRPr="002A5076">
        <w:rPr>
          <w:rFonts w:ascii="Arial" w:hAnsi="Arial" w:cs="Arial"/>
          <w:b/>
        </w:rPr>
        <w:t>Noticing</w:t>
      </w:r>
      <w:r w:rsidRPr="002A5076">
        <w:rPr>
          <w:rFonts w:ascii="Arial" w:hAnsi="Arial" w:cs="Arial"/>
          <w:b/>
          <w:lang w:val="en-GB"/>
        </w:rPr>
        <w:t>:</w:t>
      </w:r>
      <w:r w:rsidRPr="002A5076">
        <w:rPr>
          <w:rFonts w:ascii="Arial" w:hAnsi="Arial" w:cs="Arial"/>
          <w:b/>
        </w:rPr>
        <w:t xml:space="preserve"> </w:t>
      </w:r>
      <w:r w:rsidRPr="002A5076">
        <w:rPr>
          <w:rFonts w:ascii="Arial" w:hAnsi="Arial" w:cs="Arial"/>
        </w:rPr>
        <w:t>Effective teachers are observant, perceptive and sensitive</w:t>
      </w:r>
      <w:r w:rsidRPr="002A5076">
        <w:rPr>
          <w:rFonts w:ascii="Arial" w:hAnsi="Arial" w:cs="Arial"/>
          <w:lang w:val="en-GB"/>
        </w:rPr>
        <w:t xml:space="preserve">; </w:t>
      </w:r>
      <w:r w:rsidRPr="002A5076">
        <w:rPr>
          <w:rFonts w:ascii="Arial" w:hAnsi="Arial" w:cs="Arial"/>
        </w:rPr>
        <w:t xml:space="preserve">they </w:t>
      </w:r>
      <w:r w:rsidRPr="002A5076">
        <w:rPr>
          <w:rFonts w:ascii="Arial" w:hAnsi="Arial" w:cs="Arial"/>
          <w:i/>
        </w:rPr>
        <w:t>notice</w:t>
      </w:r>
      <w:r w:rsidRPr="002A5076">
        <w:rPr>
          <w:rFonts w:ascii="Arial" w:hAnsi="Arial" w:cs="Arial"/>
        </w:rPr>
        <w:t xml:space="preserve"> changes in their students. If you are observant</w:t>
      </w:r>
      <w:r w:rsidRPr="002A5076">
        <w:rPr>
          <w:rFonts w:ascii="Arial" w:hAnsi="Arial" w:cs="Arial"/>
          <w:lang w:val="en-GB"/>
        </w:rPr>
        <w:t>,</w:t>
      </w:r>
      <w:r w:rsidRPr="002A5076">
        <w:rPr>
          <w:rFonts w:ascii="Arial" w:hAnsi="Arial" w:cs="Arial"/>
        </w:rPr>
        <w:t xml:space="preserve"> you will notice when a student does something well, when they need help and how they relate to others. You may also perceive changes in your students, which might reflect changes in their home circumstances or other issues. Involving all requires that you notice your students on a daily basis</w:t>
      </w:r>
      <w:r w:rsidRPr="002A5076">
        <w:rPr>
          <w:rFonts w:ascii="Arial" w:hAnsi="Arial" w:cs="Arial"/>
          <w:lang w:val="en-GB"/>
        </w:rPr>
        <w:t>,</w:t>
      </w:r>
      <w:r w:rsidRPr="002A5076">
        <w:rPr>
          <w:rFonts w:ascii="Arial" w:hAnsi="Arial" w:cs="Arial"/>
        </w:rPr>
        <w:t xml:space="preserve"> paying particular attention to students who may feel marginalised or unable to participate. </w:t>
      </w:r>
    </w:p>
    <w:p w:rsidR="004E6E1C" w:rsidRPr="002A5076" w:rsidRDefault="004E6E1C" w:rsidP="006C1BBF">
      <w:pPr>
        <w:pStyle w:val="ListParagraph"/>
        <w:numPr>
          <w:ilvl w:val="0"/>
          <w:numId w:val="4"/>
        </w:numPr>
        <w:spacing w:after="120" w:line="276" w:lineRule="auto"/>
        <w:jc w:val="left"/>
        <w:rPr>
          <w:rFonts w:ascii="Arial" w:hAnsi="Arial" w:cs="Arial"/>
        </w:rPr>
      </w:pPr>
      <w:r w:rsidRPr="002A5076">
        <w:rPr>
          <w:rFonts w:ascii="Arial" w:hAnsi="Arial" w:cs="Arial"/>
          <w:b/>
        </w:rPr>
        <w:t>Focus on self-esteem</w:t>
      </w:r>
      <w:r w:rsidRPr="002A5076">
        <w:rPr>
          <w:rFonts w:ascii="Arial" w:hAnsi="Arial" w:cs="Arial"/>
          <w:b/>
          <w:lang w:val="en-GB"/>
        </w:rPr>
        <w:t>:</w:t>
      </w:r>
      <w:r w:rsidRPr="002A5076">
        <w:rPr>
          <w:rFonts w:ascii="Arial" w:hAnsi="Arial" w:cs="Arial"/>
          <w:b/>
        </w:rPr>
        <w:t xml:space="preserve"> </w:t>
      </w:r>
      <w:r w:rsidRPr="002A5076">
        <w:rPr>
          <w:rFonts w:ascii="Arial" w:hAnsi="Arial" w:cs="Arial"/>
        </w:rPr>
        <w:t>Good citizens are ones who are comfortable with who they are. They have self-esteem</w:t>
      </w:r>
      <w:r w:rsidRPr="002A5076">
        <w:rPr>
          <w:rFonts w:ascii="Arial" w:hAnsi="Arial" w:cs="Arial"/>
          <w:lang w:val="en-GB"/>
        </w:rPr>
        <w:t>,</w:t>
      </w:r>
      <w:r w:rsidRPr="002A5076">
        <w:rPr>
          <w:rFonts w:ascii="Arial" w:hAnsi="Arial" w:cs="Arial"/>
        </w:rPr>
        <w:t xml:space="preserve"> know their own strengths and weaknesses</w:t>
      </w:r>
      <w:r w:rsidRPr="002A5076">
        <w:rPr>
          <w:rFonts w:ascii="Arial" w:hAnsi="Arial" w:cs="Arial"/>
          <w:lang w:val="en-GB"/>
        </w:rPr>
        <w:t>,</w:t>
      </w:r>
      <w:r w:rsidRPr="002A5076">
        <w:rPr>
          <w:rFonts w:ascii="Arial" w:hAnsi="Arial" w:cs="Arial"/>
        </w:rPr>
        <w:t xml:space="preserve"> and have the ability to form positive relationships with other people, regardless of background. They respect themselves and they respect others. As a teacher, you </w:t>
      </w:r>
      <w:r w:rsidRPr="002A5076">
        <w:rPr>
          <w:rFonts w:ascii="Arial" w:hAnsi="Arial" w:cs="Arial"/>
          <w:lang w:val="en-GB"/>
        </w:rPr>
        <w:t xml:space="preserve">can </w:t>
      </w:r>
      <w:r w:rsidRPr="002A5076">
        <w:rPr>
          <w:rFonts w:ascii="Arial" w:hAnsi="Arial" w:cs="Arial"/>
        </w:rPr>
        <w:t xml:space="preserve">have a significant impact on a young person’s self-esteem; be aware of that power and use it to build the self-esteem of every student. </w:t>
      </w:r>
    </w:p>
    <w:p w:rsidR="004E6E1C" w:rsidRPr="002A5076" w:rsidRDefault="004E6E1C" w:rsidP="006C1BBF">
      <w:pPr>
        <w:pStyle w:val="ListParagraph"/>
        <w:numPr>
          <w:ilvl w:val="0"/>
          <w:numId w:val="4"/>
        </w:numPr>
        <w:spacing w:after="120" w:line="276" w:lineRule="auto"/>
        <w:jc w:val="left"/>
        <w:rPr>
          <w:rFonts w:ascii="Arial" w:hAnsi="Arial" w:cs="Arial"/>
        </w:rPr>
      </w:pPr>
      <w:r w:rsidRPr="002A5076">
        <w:rPr>
          <w:rFonts w:ascii="Arial" w:hAnsi="Arial" w:cs="Arial"/>
          <w:b/>
        </w:rPr>
        <w:t>Flexibility</w:t>
      </w:r>
      <w:r w:rsidRPr="002A5076">
        <w:rPr>
          <w:rFonts w:ascii="Arial" w:hAnsi="Arial" w:cs="Arial"/>
          <w:b/>
          <w:lang w:val="en-GB"/>
        </w:rPr>
        <w:t>:</w:t>
      </w:r>
      <w:r w:rsidRPr="002A5076">
        <w:rPr>
          <w:rFonts w:ascii="Arial" w:hAnsi="Arial" w:cs="Arial"/>
        </w:rPr>
        <w:t xml:space="preserve"> If something is not working in your classroom for specific students, groups or individuals, be prepared to change your plans or stop an activity. Being flexible will enable you make adjustments so that you involve all students more effectively. </w:t>
      </w:r>
    </w:p>
    <w:p w:rsidR="004E6E1C" w:rsidRPr="002A5076" w:rsidRDefault="004E6E1C" w:rsidP="004E6E1C">
      <w:pPr>
        <w:pStyle w:val="Subtitle"/>
        <w:rPr>
          <w:rFonts w:ascii="Arial" w:hAnsi="Arial" w:cs="Arial"/>
        </w:rPr>
      </w:pPr>
      <w:r w:rsidRPr="002A5076">
        <w:rPr>
          <w:rFonts w:ascii="Arial" w:hAnsi="Arial" w:cs="Arial"/>
        </w:rPr>
        <w:t>Approaches you can use all the time</w:t>
      </w:r>
    </w:p>
    <w:p w:rsidR="004E6E1C" w:rsidRPr="002A5076" w:rsidRDefault="004E6E1C" w:rsidP="006C1BBF">
      <w:pPr>
        <w:pStyle w:val="ListParagraph"/>
        <w:numPr>
          <w:ilvl w:val="0"/>
          <w:numId w:val="5"/>
        </w:numPr>
        <w:spacing w:after="120" w:line="276" w:lineRule="auto"/>
        <w:jc w:val="left"/>
        <w:rPr>
          <w:rFonts w:ascii="Arial" w:hAnsi="Arial" w:cs="Arial"/>
        </w:rPr>
      </w:pPr>
      <w:r w:rsidRPr="002A5076">
        <w:rPr>
          <w:rFonts w:ascii="Arial" w:hAnsi="Arial" w:cs="Arial"/>
          <w:b/>
        </w:rPr>
        <w:t>Modelling good behaviour</w:t>
      </w:r>
      <w:r w:rsidRPr="002A5076">
        <w:rPr>
          <w:rFonts w:ascii="Arial" w:hAnsi="Arial" w:cs="Arial"/>
          <w:b/>
          <w:lang w:val="en-GB"/>
        </w:rPr>
        <w:t>:</w:t>
      </w:r>
      <w:r w:rsidRPr="002A5076">
        <w:rPr>
          <w:rFonts w:ascii="Arial" w:hAnsi="Arial" w:cs="Arial"/>
          <w:b/>
        </w:rPr>
        <w:t xml:space="preserve"> </w:t>
      </w:r>
      <w:r w:rsidRPr="002A5076">
        <w:rPr>
          <w:rFonts w:ascii="Arial" w:hAnsi="Arial" w:cs="Arial"/>
        </w:rPr>
        <w:t xml:space="preserve">Be an example to your students by treating </w:t>
      </w:r>
      <w:r w:rsidRPr="002A5076">
        <w:rPr>
          <w:rFonts w:ascii="Arial" w:hAnsi="Arial" w:cs="Arial"/>
          <w:lang w:val="en-GB"/>
        </w:rPr>
        <w:t xml:space="preserve">them </w:t>
      </w:r>
      <w:r w:rsidRPr="002A5076">
        <w:rPr>
          <w:rFonts w:ascii="Arial" w:hAnsi="Arial" w:cs="Arial"/>
        </w:rPr>
        <w:t>all well, regardless of ethnic group, religion or gender. Treat all students with respect and make it clear through your teaching</w:t>
      </w:r>
      <w:r w:rsidRPr="002A5076">
        <w:rPr>
          <w:rFonts w:ascii="Arial" w:hAnsi="Arial" w:cs="Arial"/>
          <w:lang w:val="en-GB"/>
        </w:rPr>
        <w:t xml:space="preserve"> </w:t>
      </w:r>
      <w:r w:rsidRPr="002A5076">
        <w:rPr>
          <w:rFonts w:ascii="Arial" w:hAnsi="Arial" w:cs="Arial"/>
        </w:rPr>
        <w:t xml:space="preserve">that you value all students equally. Talk to them all respectfully, take account of their opinions when appropriate and encourage them to take responsibility for the classroom by taking on tasks that will benefit everyone. </w:t>
      </w:r>
    </w:p>
    <w:p w:rsidR="004E6E1C" w:rsidRPr="002A5076" w:rsidRDefault="004E6E1C" w:rsidP="006C1BBF">
      <w:pPr>
        <w:pStyle w:val="ListParagraph"/>
        <w:numPr>
          <w:ilvl w:val="0"/>
          <w:numId w:val="5"/>
        </w:numPr>
        <w:spacing w:after="120" w:line="276" w:lineRule="auto"/>
        <w:jc w:val="left"/>
        <w:rPr>
          <w:rFonts w:ascii="Arial" w:hAnsi="Arial" w:cs="Arial"/>
        </w:rPr>
      </w:pPr>
      <w:r w:rsidRPr="002A5076">
        <w:rPr>
          <w:rFonts w:ascii="Arial" w:hAnsi="Arial" w:cs="Arial"/>
          <w:b/>
        </w:rPr>
        <w:t>High expectations</w:t>
      </w:r>
      <w:r w:rsidRPr="002A5076">
        <w:rPr>
          <w:rFonts w:ascii="Arial" w:hAnsi="Arial" w:cs="Arial"/>
          <w:b/>
          <w:lang w:val="en-GB"/>
        </w:rPr>
        <w:t>:</w:t>
      </w:r>
      <w:r w:rsidRPr="002A5076">
        <w:rPr>
          <w:rFonts w:ascii="Arial" w:hAnsi="Arial" w:cs="Arial"/>
          <w:b/>
        </w:rPr>
        <w:t xml:space="preserve"> </w:t>
      </w:r>
      <w:r w:rsidRPr="002A5076">
        <w:rPr>
          <w:rFonts w:ascii="Arial" w:hAnsi="Arial" w:cs="Arial"/>
        </w:rPr>
        <w:t>Ability is not fixed</w:t>
      </w:r>
      <w:r w:rsidRPr="002A5076">
        <w:rPr>
          <w:rFonts w:ascii="Arial" w:hAnsi="Arial" w:cs="Arial"/>
          <w:lang w:val="en-GB"/>
        </w:rPr>
        <w:t>;</w:t>
      </w:r>
      <w:r w:rsidRPr="002A5076">
        <w:rPr>
          <w:rFonts w:ascii="Arial" w:hAnsi="Arial" w:cs="Arial"/>
        </w:rPr>
        <w:t xml:space="preserve"> all students can learn and progress if supported appropriately.</w:t>
      </w:r>
      <w:r w:rsidRPr="002A5076">
        <w:rPr>
          <w:rFonts w:ascii="Arial" w:hAnsi="Arial" w:cs="Arial"/>
          <w:sz w:val="24"/>
        </w:rPr>
        <w:t xml:space="preserve"> </w:t>
      </w:r>
      <w:r w:rsidRPr="002A5076">
        <w:rPr>
          <w:rFonts w:ascii="Arial" w:hAnsi="Arial" w:cs="Arial"/>
        </w:rPr>
        <w:t>If a student is finding it difficult to understand the work you are doing in class, then do not assume that they cannot ever understand. Your role as the teacher is to work out how best to help each student learn.</w:t>
      </w:r>
      <w:r w:rsidRPr="002A5076">
        <w:rPr>
          <w:rFonts w:ascii="Arial" w:hAnsi="Arial" w:cs="Arial"/>
          <w:sz w:val="24"/>
        </w:rPr>
        <w:t xml:space="preserve"> </w:t>
      </w:r>
      <w:r w:rsidRPr="002A5076">
        <w:rPr>
          <w:rFonts w:ascii="Arial" w:hAnsi="Arial" w:cs="Arial"/>
        </w:rPr>
        <w:t>If you have high expectations of everyone in your class</w:t>
      </w:r>
      <w:r w:rsidRPr="002A5076">
        <w:rPr>
          <w:rFonts w:ascii="Arial" w:hAnsi="Arial" w:cs="Arial"/>
          <w:lang w:val="en-GB"/>
        </w:rPr>
        <w:t>,</w:t>
      </w:r>
      <w:r w:rsidRPr="002A5076">
        <w:rPr>
          <w:rFonts w:ascii="Arial" w:hAnsi="Arial" w:cs="Arial"/>
        </w:rPr>
        <w:t xml:space="preserve"> your students are more likely to assume that they will learn if they persevere. High expectations should also apply to behaviour. Make sure the expectations are clear and that students treat each other with respect.</w:t>
      </w:r>
    </w:p>
    <w:p w:rsidR="004E6E1C" w:rsidRPr="002A5076" w:rsidRDefault="004E6E1C" w:rsidP="006C1BBF">
      <w:pPr>
        <w:pStyle w:val="ListParagraph"/>
        <w:numPr>
          <w:ilvl w:val="0"/>
          <w:numId w:val="5"/>
        </w:numPr>
        <w:spacing w:after="120" w:line="276" w:lineRule="auto"/>
        <w:jc w:val="left"/>
        <w:rPr>
          <w:rFonts w:ascii="Arial" w:hAnsi="Arial" w:cs="Arial"/>
        </w:rPr>
      </w:pPr>
      <w:r w:rsidRPr="002A5076">
        <w:rPr>
          <w:rFonts w:ascii="Arial" w:hAnsi="Arial" w:cs="Arial"/>
          <w:b/>
        </w:rPr>
        <w:t>Build variety into your teaching</w:t>
      </w:r>
      <w:r w:rsidRPr="002A5076">
        <w:rPr>
          <w:rFonts w:ascii="Arial" w:hAnsi="Arial" w:cs="Arial"/>
          <w:b/>
          <w:lang w:val="en-GB"/>
        </w:rPr>
        <w:t>:</w:t>
      </w:r>
      <w:r w:rsidRPr="002A5076">
        <w:rPr>
          <w:rFonts w:ascii="Arial" w:hAnsi="Arial" w:cs="Arial"/>
          <w:b/>
        </w:rPr>
        <w:t xml:space="preserve"> </w:t>
      </w:r>
      <w:r w:rsidRPr="002A5076">
        <w:rPr>
          <w:rFonts w:ascii="Arial" w:hAnsi="Arial" w:cs="Arial"/>
        </w:rPr>
        <w:t>Students learn in different ways. Some students like to write</w:t>
      </w:r>
      <w:r w:rsidRPr="002A5076">
        <w:rPr>
          <w:rFonts w:ascii="Arial" w:hAnsi="Arial" w:cs="Arial"/>
          <w:lang w:val="en-GB"/>
        </w:rPr>
        <w:t xml:space="preserve">; others </w:t>
      </w:r>
      <w:r w:rsidRPr="002A5076">
        <w:rPr>
          <w:rFonts w:ascii="Arial" w:hAnsi="Arial" w:cs="Arial"/>
        </w:rPr>
        <w:t>prefer to draw mind</w:t>
      </w:r>
      <w:r w:rsidRPr="002A5076">
        <w:rPr>
          <w:rFonts w:ascii="Arial" w:hAnsi="Arial" w:cs="Arial"/>
          <w:lang w:val="en-GB"/>
        </w:rPr>
        <w:t xml:space="preserve"> </w:t>
      </w:r>
      <w:r w:rsidRPr="002A5076">
        <w:rPr>
          <w:rFonts w:ascii="Arial" w:hAnsi="Arial" w:cs="Arial"/>
        </w:rPr>
        <w:t>maps or pictures to represent their ideas. Some students are good listeners</w:t>
      </w:r>
      <w:r w:rsidRPr="002A5076">
        <w:rPr>
          <w:rFonts w:ascii="Arial" w:hAnsi="Arial" w:cs="Arial"/>
          <w:lang w:val="en-GB"/>
        </w:rPr>
        <w:t>;</w:t>
      </w:r>
      <w:r w:rsidRPr="002A5076">
        <w:rPr>
          <w:rFonts w:ascii="Arial" w:hAnsi="Arial" w:cs="Arial"/>
        </w:rPr>
        <w:t xml:space="preserve"> some learn best when they get </w:t>
      </w:r>
      <w:r w:rsidRPr="002A5076">
        <w:rPr>
          <w:rFonts w:ascii="Arial" w:hAnsi="Arial" w:cs="Arial"/>
          <w:lang w:val="en-GB"/>
        </w:rPr>
        <w:t xml:space="preserve">the </w:t>
      </w:r>
      <w:r w:rsidRPr="002A5076">
        <w:rPr>
          <w:rFonts w:ascii="Arial" w:hAnsi="Arial" w:cs="Arial"/>
        </w:rPr>
        <w:t xml:space="preserve">opportunity to talk about their ideas. You cannot suit all the students all the time, but you can build variety into your teaching and offer students a choice about some of the learning activities </w:t>
      </w:r>
      <w:r w:rsidRPr="002A5076">
        <w:rPr>
          <w:rFonts w:ascii="Arial" w:hAnsi="Arial" w:cs="Arial"/>
          <w:lang w:val="en-GB"/>
        </w:rPr>
        <w:t xml:space="preserve">that </w:t>
      </w:r>
      <w:r w:rsidRPr="002A5076">
        <w:rPr>
          <w:rFonts w:ascii="Arial" w:hAnsi="Arial" w:cs="Arial"/>
        </w:rPr>
        <w:t xml:space="preserve">they undertake. </w:t>
      </w:r>
    </w:p>
    <w:p w:rsidR="004E6E1C" w:rsidRPr="002A5076" w:rsidRDefault="004E6E1C" w:rsidP="006C1BBF">
      <w:pPr>
        <w:pStyle w:val="ListParagraph"/>
        <w:numPr>
          <w:ilvl w:val="0"/>
          <w:numId w:val="5"/>
        </w:numPr>
        <w:spacing w:after="120" w:line="276" w:lineRule="auto"/>
        <w:jc w:val="left"/>
        <w:rPr>
          <w:rFonts w:ascii="Arial" w:hAnsi="Arial" w:cs="Arial"/>
        </w:rPr>
      </w:pPr>
      <w:r w:rsidRPr="002A5076">
        <w:rPr>
          <w:rFonts w:ascii="Arial" w:hAnsi="Arial" w:cs="Arial"/>
          <w:b/>
        </w:rPr>
        <w:t>Relate the learning to everyday life</w:t>
      </w:r>
      <w:r w:rsidRPr="002A5076">
        <w:rPr>
          <w:rFonts w:ascii="Arial" w:hAnsi="Arial" w:cs="Arial"/>
          <w:b/>
          <w:lang w:val="en-GB"/>
        </w:rPr>
        <w:t>:</w:t>
      </w:r>
      <w:r w:rsidRPr="002A5076">
        <w:rPr>
          <w:rFonts w:ascii="Arial" w:hAnsi="Arial" w:cs="Arial"/>
          <w:b/>
        </w:rPr>
        <w:t xml:space="preserve"> </w:t>
      </w:r>
      <w:r w:rsidRPr="002A5076">
        <w:rPr>
          <w:rFonts w:ascii="Arial" w:hAnsi="Arial" w:cs="Arial"/>
        </w:rPr>
        <w:t xml:space="preserve">For some students, what you are asking them to learn appears to be irrelevant to their everyday lives. You can address this by making sure that whenever possible, you relate the learning to a context that is relevant to </w:t>
      </w:r>
      <w:r w:rsidRPr="002A5076">
        <w:rPr>
          <w:rFonts w:ascii="Arial" w:hAnsi="Arial" w:cs="Arial"/>
          <w:lang w:val="en-GB"/>
        </w:rPr>
        <w:t>them</w:t>
      </w:r>
      <w:r w:rsidRPr="002A5076">
        <w:rPr>
          <w:rFonts w:ascii="Arial" w:hAnsi="Arial" w:cs="Arial"/>
        </w:rPr>
        <w:t xml:space="preserve"> and that you draw on examples from their own experience. </w:t>
      </w:r>
    </w:p>
    <w:p w:rsidR="004E6E1C" w:rsidRPr="002A5076" w:rsidRDefault="004E6E1C" w:rsidP="006C1BBF">
      <w:pPr>
        <w:pStyle w:val="ListParagraph"/>
        <w:numPr>
          <w:ilvl w:val="0"/>
          <w:numId w:val="5"/>
        </w:numPr>
        <w:spacing w:after="120" w:line="276" w:lineRule="auto"/>
        <w:jc w:val="left"/>
        <w:rPr>
          <w:rFonts w:ascii="Arial" w:hAnsi="Arial" w:cs="Arial"/>
        </w:rPr>
      </w:pPr>
      <w:r w:rsidRPr="002A5076">
        <w:rPr>
          <w:rFonts w:ascii="Arial" w:hAnsi="Arial" w:cs="Arial"/>
          <w:b/>
        </w:rPr>
        <w:t>Use of language</w:t>
      </w:r>
      <w:r w:rsidRPr="002A5076">
        <w:rPr>
          <w:rFonts w:ascii="Arial" w:hAnsi="Arial" w:cs="Arial"/>
          <w:b/>
          <w:lang w:val="en-GB"/>
        </w:rPr>
        <w:t>:</w:t>
      </w:r>
      <w:r w:rsidRPr="002A5076">
        <w:rPr>
          <w:rFonts w:ascii="Arial" w:hAnsi="Arial" w:cs="Arial"/>
          <w:b/>
        </w:rPr>
        <w:t xml:space="preserve"> </w:t>
      </w:r>
      <w:r w:rsidRPr="002A5076">
        <w:rPr>
          <w:rFonts w:ascii="Arial" w:hAnsi="Arial" w:cs="Arial"/>
        </w:rPr>
        <w:t>Think carefully about the language you use. Use positive language and praise, and do not ridicule students. Always comment on their behaviour and not on them. ‘You are annoying me today’ is very personal and can be better expressed as ‘I am finding your behaviour annoying today. Is there any reason you are finding it difficult to concentrate?’</w:t>
      </w:r>
      <w:r w:rsidRPr="002A5076">
        <w:rPr>
          <w:rFonts w:ascii="Arial" w:hAnsi="Arial" w:cs="Arial"/>
          <w:lang w:val="en-GB"/>
        </w:rPr>
        <w:t>,</w:t>
      </w:r>
      <w:r w:rsidRPr="002A5076">
        <w:rPr>
          <w:rFonts w:ascii="Arial" w:hAnsi="Arial" w:cs="Arial"/>
        </w:rPr>
        <w:t xml:space="preserve"> which is much more helpful.</w:t>
      </w:r>
    </w:p>
    <w:p w:rsidR="004E6E1C" w:rsidRPr="002A5076" w:rsidRDefault="004E6E1C" w:rsidP="006C1BBF">
      <w:pPr>
        <w:pStyle w:val="ListParagraph"/>
        <w:numPr>
          <w:ilvl w:val="0"/>
          <w:numId w:val="5"/>
        </w:numPr>
        <w:spacing w:after="120" w:line="276" w:lineRule="auto"/>
        <w:jc w:val="left"/>
        <w:rPr>
          <w:rFonts w:ascii="Arial" w:hAnsi="Arial" w:cs="Arial"/>
        </w:rPr>
      </w:pPr>
      <w:r w:rsidRPr="002A5076">
        <w:rPr>
          <w:rFonts w:ascii="Arial" w:hAnsi="Arial" w:cs="Arial"/>
          <w:b/>
        </w:rPr>
        <w:t>Challenge stereotypes</w:t>
      </w:r>
      <w:r w:rsidRPr="002A5076">
        <w:rPr>
          <w:rFonts w:ascii="Arial" w:hAnsi="Arial" w:cs="Arial"/>
          <w:b/>
          <w:lang w:val="en-GB"/>
        </w:rPr>
        <w:t>:</w:t>
      </w:r>
      <w:r w:rsidRPr="002A5076">
        <w:rPr>
          <w:rFonts w:ascii="Arial" w:hAnsi="Arial" w:cs="Arial"/>
          <w:b/>
        </w:rPr>
        <w:t xml:space="preserve"> </w:t>
      </w:r>
      <w:r w:rsidRPr="002A5076">
        <w:rPr>
          <w:rFonts w:ascii="Arial" w:hAnsi="Arial" w:cs="Arial"/>
        </w:rPr>
        <w:t xml:space="preserve">Find and use resources that show girls in non-stereotypical roles or invite female role models to visit the school, such as scientists. Try to be aware of your own gender stereotyping; you may know that girls play sports and </w:t>
      </w:r>
      <w:r w:rsidRPr="002A5076">
        <w:rPr>
          <w:rFonts w:ascii="Arial" w:hAnsi="Arial" w:cs="Arial"/>
          <w:lang w:val="en-GB"/>
        </w:rPr>
        <w:t xml:space="preserve">that </w:t>
      </w:r>
      <w:r w:rsidRPr="002A5076">
        <w:rPr>
          <w:rFonts w:ascii="Arial" w:hAnsi="Arial" w:cs="Arial"/>
        </w:rPr>
        <w:t>boys are caring, but often we express this differently, mainly because that is the way we are used to talking in society.</w:t>
      </w:r>
    </w:p>
    <w:p w:rsidR="004E6E1C" w:rsidRPr="002A5076" w:rsidRDefault="004E6E1C" w:rsidP="006C1BBF">
      <w:pPr>
        <w:pStyle w:val="ListParagraph"/>
        <w:numPr>
          <w:ilvl w:val="0"/>
          <w:numId w:val="5"/>
        </w:numPr>
        <w:spacing w:after="120" w:line="276" w:lineRule="auto"/>
        <w:jc w:val="left"/>
        <w:rPr>
          <w:rFonts w:ascii="Arial" w:hAnsi="Arial" w:cs="Arial"/>
        </w:rPr>
      </w:pPr>
      <w:r w:rsidRPr="002A5076">
        <w:rPr>
          <w:rFonts w:ascii="Arial" w:hAnsi="Arial" w:cs="Arial"/>
          <w:b/>
        </w:rPr>
        <w:t>Create a safe, welcoming learning environment</w:t>
      </w:r>
      <w:r w:rsidRPr="002A5076">
        <w:rPr>
          <w:rFonts w:ascii="Arial" w:hAnsi="Arial" w:cs="Arial"/>
          <w:b/>
          <w:lang w:val="en-GB"/>
        </w:rPr>
        <w:t>:</w:t>
      </w:r>
      <w:r w:rsidRPr="002A5076">
        <w:rPr>
          <w:rFonts w:ascii="Arial" w:hAnsi="Arial" w:cs="Arial"/>
          <w:b/>
        </w:rPr>
        <w:t xml:space="preserve"> </w:t>
      </w:r>
      <w:r w:rsidRPr="002A5076">
        <w:rPr>
          <w:rFonts w:ascii="Arial" w:hAnsi="Arial" w:cs="Arial"/>
        </w:rPr>
        <w:t xml:space="preserve">All </w:t>
      </w:r>
      <w:r w:rsidRPr="002A5076">
        <w:rPr>
          <w:rFonts w:ascii="Arial" w:hAnsi="Arial" w:cs="Arial"/>
          <w:lang w:val="en-GB"/>
        </w:rPr>
        <w:t>students</w:t>
      </w:r>
      <w:r w:rsidRPr="002A5076">
        <w:rPr>
          <w:rFonts w:ascii="Arial" w:hAnsi="Arial" w:cs="Arial"/>
        </w:rPr>
        <w:t xml:space="preserve"> need to feel safe and welcome at school. You are in a position to make </w:t>
      </w:r>
      <w:r w:rsidRPr="002A5076">
        <w:rPr>
          <w:rFonts w:ascii="Arial" w:hAnsi="Arial" w:cs="Arial"/>
          <w:lang w:val="en-GB"/>
        </w:rPr>
        <w:t>your students</w:t>
      </w:r>
      <w:r w:rsidRPr="002A5076">
        <w:rPr>
          <w:rFonts w:ascii="Arial" w:hAnsi="Arial" w:cs="Arial"/>
        </w:rPr>
        <w:t xml:space="preserve"> feel welcome by encouraging mutually respectful and friendly behaviour from everyone. Think about how the school and classroom might appear and feel like to different </w:t>
      </w:r>
      <w:r w:rsidRPr="002A5076">
        <w:rPr>
          <w:rFonts w:ascii="Arial" w:hAnsi="Arial" w:cs="Arial"/>
          <w:lang w:val="en-GB"/>
        </w:rPr>
        <w:t>students</w:t>
      </w:r>
      <w:r w:rsidRPr="002A5076">
        <w:rPr>
          <w:rFonts w:ascii="Arial" w:hAnsi="Arial" w:cs="Arial"/>
        </w:rPr>
        <w:t xml:space="preserve">. Think about where they should be asked to sit and make sure </w:t>
      </w:r>
      <w:r w:rsidRPr="002A5076">
        <w:rPr>
          <w:rFonts w:ascii="Arial" w:hAnsi="Arial" w:cs="Arial"/>
          <w:lang w:val="en-GB"/>
        </w:rPr>
        <w:t xml:space="preserve">that any </w:t>
      </w:r>
      <w:r w:rsidRPr="002A5076">
        <w:rPr>
          <w:rFonts w:ascii="Arial" w:hAnsi="Arial" w:cs="Arial"/>
        </w:rPr>
        <w:t>students with visual or hearing impairments, or physical disabilities</w:t>
      </w:r>
      <w:r w:rsidRPr="002A5076">
        <w:rPr>
          <w:rFonts w:ascii="Arial" w:hAnsi="Arial" w:cs="Arial"/>
          <w:lang w:val="en-GB"/>
        </w:rPr>
        <w:t>,</w:t>
      </w:r>
      <w:r w:rsidRPr="002A5076">
        <w:rPr>
          <w:rFonts w:ascii="Arial" w:hAnsi="Arial" w:cs="Arial"/>
        </w:rPr>
        <w:t xml:space="preserve"> sit where they can access the lesson. Check that those who are shy or easily distracted are where you can easily include them. </w:t>
      </w:r>
    </w:p>
    <w:p w:rsidR="004E6E1C" w:rsidRPr="002A5076" w:rsidRDefault="004E6E1C" w:rsidP="004E6E1C">
      <w:pPr>
        <w:pStyle w:val="Subtitle"/>
        <w:rPr>
          <w:rFonts w:ascii="Arial" w:hAnsi="Arial" w:cs="Arial"/>
        </w:rPr>
      </w:pPr>
      <w:r w:rsidRPr="002A5076">
        <w:rPr>
          <w:rFonts w:ascii="Arial" w:hAnsi="Arial" w:cs="Arial"/>
        </w:rPr>
        <w:t>Specific teaching approaches</w:t>
      </w:r>
    </w:p>
    <w:p w:rsidR="004E6E1C" w:rsidRPr="002A5076" w:rsidRDefault="004E6E1C" w:rsidP="004E6E1C">
      <w:pPr>
        <w:spacing w:after="120" w:line="276" w:lineRule="auto"/>
        <w:jc w:val="left"/>
        <w:rPr>
          <w:rFonts w:ascii="Arial" w:hAnsi="Arial" w:cs="Arial"/>
        </w:rPr>
      </w:pPr>
      <w:r w:rsidRPr="002A5076">
        <w:rPr>
          <w:rFonts w:ascii="Arial" w:hAnsi="Arial" w:cs="Arial"/>
        </w:rPr>
        <w:t>There are several specific approaches that will help you to involve all students. These are described in more detail in other key resources, but a brief introduction is given here:</w:t>
      </w:r>
    </w:p>
    <w:p w:rsidR="004E6E1C" w:rsidRPr="002A5076" w:rsidRDefault="004E6E1C" w:rsidP="006C1BBF">
      <w:pPr>
        <w:pStyle w:val="ListParagraph"/>
        <w:numPr>
          <w:ilvl w:val="0"/>
          <w:numId w:val="6"/>
        </w:numPr>
        <w:spacing w:after="120" w:line="276" w:lineRule="auto"/>
        <w:jc w:val="left"/>
        <w:rPr>
          <w:rFonts w:ascii="Arial" w:hAnsi="Arial" w:cs="Arial"/>
        </w:rPr>
      </w:pPr>
      <w:r w:rsidRPr="002A5076">
        <w:rPr>
          <w:rFonts w:ascii="Arial" w:hAnsi="Arial" w:cs="Arial"/>
          <w:b/>
        </w:rPr>
        <w:t>Questioning</w:t>
      </w:r>
      <w:r w:rsidRPr="002A5076">
        <w:rPr>
          <w:rFonts w:ascii="Arial" w:hAnsi="Arial" w:cs="Arial"/>
          <w:b/>
          <w:lang w:val="en-GB"/>
        </w:rPr>
        <w:t>:</w:t>
      </w:r>
      <w:r w:rsidRPr="002A5076">
        <w:rPr>
          <w:rFonts w:ascii="Arial" w:hAnsi="Arial" w:cs="Arial"/>
          <w:b/>
        </w:rPr>
        <w:t xml:space="preserve"> </w:t>
      </w:r>
      <w:r w:rsidRPr="002A5076">
        <w:rPr>
          <w:rFonts w:ascii="Arial" w:hAnsi="Arial" w:cs="Arial"/>
        </w:rPr>
        <w:t>If you invite students to put their hands up, the same people tend to answer. There are other ways to involve more students in thinking about the answers and responding to questions. You can direct questions to specific people. Tell the class you will decide who answers, then ask people at the back and sides of the room</w:t>
      </w:r>
      <w:r w:rsidRPr="002A5076">
        <w:rPr>
          <w:rFonts w:ascii="Arial" w:hAnsi="Arial" w:cs="Arial"/>
          <w:lang w:val="en-GB"/>
        </w:rPr>
        <w:t>,</w:t>
      </w:r>
      <w:r w:rsidRPr="002A5076">
        <w:rPr>
          <w:rFonts w:ascii="Arial" w:hAnsi="Arial" w:cs="Arial"/>
        </w:rPr>
        <w:t xml:space="preserve"> rather than those sitting at the front. Give students ‘thinking time’ and invite contributions from specific people. Use pair or groupwork to build confidence so that you can involve everyone in whole</w:t>
      </w:r>
      <w:r w:rsidRPr="002A5076">
        <w:rPr>
          <w:rFonts w:ascii="Arial" w:hAnsi="Arial" w:cs="Arial"/>
          <w:lang w:val="en-GB"/>
        </w:rPr>
        <w:t>-</w:t>
      </w:r>
      <w:r w:rsidRPr="002A5076">
        <w:rPr>
          <w:rFonts w:ascii="Arial" w:hAnsi="Arial" w:cs="Arial"/>
        </w:rPr>
        <w:t>class discussions.</w:t>
      </w:r>
    </w:p>
    <w:p w:rsidR="004E6E1C" w:rsidRPr="002A5076" w:rsidRDefault="004E6E1C" w:rsidP="006C1BBF">
      <w:pPr>
        <w:pStyle w:val="ListParagraph"/>
        <w:numPr>
          <w:ilvl w:val="0"/>
          <w:numId w:val="6"/>
        </w:numPr>
        <w:spacing w:after="120" w:line="276" w:lineRule="auto"/>
        <w:jc w:val="left"/>
        <w:rPr>
          <w:rFonts w:ascii="Arial" w:hAnsi="Arial" w:cs="Arial"/>
        </w:rPr>
      </w:pPr>
      <w:r w:rsidRPr="002A5076">
        <w:rPr>
          <w:rFonts w:ascii="Arial" w:hAnsi="Arial" w:cs="Arial"/>
          <w:b/>
        </w:rPr>
        <w:t>Assessment</w:t>
      </w:r>
      <w:r w:rsidRPr="002A5076">
        <w:rPr>
          <w:rFonts w:ascii="Arial" w:hAnsi="Arial" w:cs="Arial"/>
          <w:b/>
          <w:lang w:val="en-GB"/>
        </w:rPr>
        <w:t>:</w:t>
      </w:r>
      <w:r w:rsidRPr="002A5076">
        <w:rPr>
          <w:rFonts w:ascii="Arial" w:hAnsi="Arial" w:cs="Arial"/>
          <w:b/>
        </w:rPr>
        <w:t xml:space="preserve"> </w:t>
      </w:r>
      <w:r w:rsidRPr="002A5076">
        <w:rPr>
          <w:rFonts w:ascii="Arial" w:hAnsi="Arial" w:cs="Arial"/>
        </w:rPr>
        <w:t xml:space="preserve">Develop a range of techniques for formative assessment that will help you to know each student well. You need to be creative to uncover hidden talents and shortfalls. Formative assessment will give you accurate information rather than assumptions that can easily </w:t>
      </w:r>
      <w:r w:rsidRPr="002A5076">
        <w:rPr>
          <w:rFonts w:ascii="Arial" w:hAnsi="Arial" w:cs="Arial"/>
          <w:lang w:val="en-GB"/>
        </w:rPr>
        <w:t xml:space="preserve">be drawn </w:t>
      </w:r>
      <w:r w:rsidRPr="002A5076">
        <w:rPr>
          <w:rFonts w:ascii="Arial" w:hAnsi="Arial" w:cs="Arial"/>
        </w:rPr>
        <w:t xml:space="preserve">from generalised views about certain </w:t>
      </w:r>
      <w:r w:rsidRPr="002A5076">
        <w:rPr>
          <w:rFonts w:ascii="Arial" w:hAnsi="Arial" w:cs="Arial"/>
          <w:lang w:val="en-GB"/>
        </w:rPr>
        <w:t xml:space="preserve">students </w:t>
      </w:r>
      <w:r w:rsidRPr="002A5076">
        <w:rPr>
          <w:rFonts w:ascii="Arial" w:hAnsi="Arial" w:cs="Arial"/>
        </w:rPr>
        <w:t>and their abilities.</w:t>
      </w:r>
      <w:r w:rsidRPr="002A5076">
        <w:rPr>
          <w:rFonts w:ascii="Arial" w:hAnsi="Arial" w:cs="Arial"/>
          <w:lang w:val="en-GB"/>
        </w:rPr>
        <w:t xml:space="preserve"> </w:t>
      </w:r>
      <w:r w:rsidRPr="002A5076">
        <w:rPr>
          <w:rFonts w:ascii="Arial" w:hAnsi="Arial" w:cs="Arial"/>
        </w:rPr>
        <w:t xml:space="preserve">You will then be in a good position to respond to their individual needs. </w:t>
      </w:r>
    </w:p>
    <w:p w:rsidR="004E6E1C" w:rsidRPr="002A5076" w:rsidRDefault="004E6E1C" w:rsidP="006C1BBF">
      <w:pPr>
        <w:pStyle w:val="ListParagraph"/>
        <w:numPr>
          <w:ilvl w:val="0"/>
          <w:numId w:val="6"/>
        </w:numPr>
        <w:spacing w:after="120" w:line="276" w:lineRule="auto"/>
        <w:jc w:val="left"/>
        <w:rPr>
          <w:rFonts w:ascii="Arial" w:hAnsi="Arial" w:cs="Arial"/>
        </w:rPr>
      </w:pPr>
      <w:r w:rsidRPr="002A5076">
        <w:rPr>
          <w:rFonts w:ascii="Arial" w:hAnsi="Arial" w:cs="Arial"/>
          <w:b/>
        </w:rPr>
        <w:t>Groupwork and pair work</w:t>
      </w:r>
      <w:r w:rsidRPr="002A5076">
        <w:rPr>
          <w:rFonts w:ascii="Arial" w:hAnsi="Arial" w:cs="Arial"/>
          <w:b/>
          <w:lang w:val="en-GB"/>
        </w:rPr>
        <w:t>:</w:t>
      </w:r>
      <w:r w:rsidRPr="002A5076">
        <w:rPr>
          <w:rFonts w:ascii="Arial" w:hAnsi="Arial" w:cs="Arial"/>
          <w:b/>
        </w:rPr>
        <w:t xml:space="preserve"> </w:t>
      </w:r>
      <w:r w:rsidRPr="002A5076">
        <w:rPr>
          <w:rFonts w:ascii="Arial" w:hAnsi="Arial" w:cs="Arial"/>
        </w:rPr>
        <w:t xml:space="preserve">Think carefully about how to divide your class into groups or how to make up pairs, taking account of the goal to include all and encourage students to value each other. Ensure that all students have the opportunity to learn from each other and build their confidence in what they know. Some students will have the confidence to express their ideas and ask questions in a small group, but not in front of the whole class. </w:t>
      </w:r>
    </w:p>
    <w:p w:rsidR="004E6E1C" w:rsidRPr="002A5076" w:rsidRDefault="004E6E1C" w:rsidP="006C1BBF">
      <w:pPr>
        <w:pStyle w:val="ListParagraph"/>
        <w:numPr>
          <w:ilvl w:val="0"/>
          <w:numId w:val="6"/>
        </w:numPr>
        <w:spacing w:after="120" w:line="276" w:lineRule="auto"/>
        <w:jc w:val="left"/>
        <w:rPr>
          <w:rFonts w:ascii="Arial" w:hAnsi="Arial" w:cs="Arial"/>
        </w:rPr>
      </w:pPr>
      <w:r w:rsidRPr="002A5076">
        <w:rPr>
          <w:rFonts w:ascii="Arial" w:hAnsi="Arial" w:cs="Arial"/>
          <w:b/>
        </w:rPr>
        <w:t>Differentiation</w:t>
      </w:r>
      <w:r w:rsidRPr="002A5076">
        <w:rPr>
          <w:rFonts w:ascii="Arial" w:hAnsi="Arial" w:cs="Arial"/>
          <w:b/>
          <w:lang w:val="en-GB"/>
        </w:rPr>
        <w:t>:</w:t>
      </w:r>
      <w:r w:rsidRPr="002A5076">
        <w:rPr>
          <w:rFonts w:ascii="Arial" w:hAnsi="Arial" w:cs="Arial"/>
        </w:rPr>
        <w:t xml:space="preserve"> Setting different tasks for different groups will help students start from where they are and move forward. Setting open-ended tasks will give all students the opportunity to succeed. Offering students a choice of task helps them to feel ownership of their work and to take responsibility for their own learning. Taking account of individual learning needs is difficult, especially in a large class, but by using a variety of tasks and activities it can be done.</w:t>
      </w:r>
    </w:p>
    <w:p w:rsidR="00617CDF" w:rsidRPr="002A5076" w:rsidRDefault="00617CDF" w:rsidP="00C97C61">
      <w:pPr>
        <w:pStyle w:val="SessionHeading"/>
        <w:rPr>
          <w:rFonts w:ascii="Arial" w:hAnsi="Arial" w:cs="Arial"/>
        </w:rPr>
      </w:pPr>
      <w:r w:rsidRPr="002A5076">
        <w:rPr>
          <w:rFonts w:ascii="Arial" w:hAnsi="Arial" w:cs="Arial"/>
        </w:rPr>
        <w:t xml:space="preserve">Additional </w:t>
      </w:r>
      <w:r w:rsidR="00C97C61" w:rsidRPr="002A5076">
        <w:rPr>
          <w:rFonts w:ascii="Arial" w:hAnsi="Arial" w:cs="Arial"/>
        </w:rPr>
        <w:t>resources</w:t>
      </w:r>
    </w:p>
    <w:p w:rsidR="00B715F3" w:rsidRPr="002A5076" w:rsidRDefault="00B715F3" w:rsidP="006C1BBF">
      <w:pPr>
        <w:pStyle w:val="ListParagraph"/>
        <w:numPr>
          <w:ilvl w:val="0"/>
          <w:numId w:val="8"/>
        </w:numPr>
        <w:spacing w:after="120" w:line="276" w:lineRule="auto"/>
        <w:jc w:val="left"/>
        <w:rPr>
          <w:rFonts w:ascii="Arial" w:hAnsi="Arial" w:cs="Arial"/>
        </w:rPr>
      </w:pPr>
      <w:r w:rsidRPr="002A5076">
        <w:rPr>
          <w:rFonts w:ascii="Arial" w:hAnsi="Arial" w:cs="Arial"/>
        </w:rPr>
        <w:t xml:space="preserve">Multilingual education research: </w:t>
      </w:r>
      <w:hyperlink r:id="rId24" w:history="1">
        <w:r w:rsidRPr="002A5076">
          <w:rPr>
            <w:rStyle w:val="Hyperlink"/>
            <w:rFonts w:ascii="Arial" w:eastAsia="Arial Unicode MS" w:hAnsi="Arial" w:cs="Arial"/>
            <w:lang w:val="en-GB"/>
          </w:rPr>
          <w:t>http://blog.britishcouncil.org.in/towards-a-multilingual-education-research-partnership-for-india</w:t>
        </w:r>
        <w:r w:rsidRPr="002A5076">
          <w:rPr>
            <w:rFonts w:ascii="Arial" w:hAnsi="Arial" w:cs="Arial"/>
          </w:rPr>
          <w:t>/</w:t>
        </w:r>
      </w:hyperlink>
      <w:r w:rsidRPr="002A5076">
        <w:rPr>
          <w:rFonts w:ascii="Arial" w:hAnsi="Arial" w:cs="Arial"/>
        </w:rPr>
        <w:t xml:space="preserve"> </w:t>
      </w:r>
    </w:p>
    <w:p w:rsidR="00B715F3" w:rsidRPr="002A5076" w:rsidRDefault="00B715F3" w:rsidP="006C1BBF">
      <w:pPr>
        <w:pStyle w:val="ListParagraph"/>
        <w:numPr>
          <w:ilvl w:val="0"/>
          <w:numId w:val="8"/>
        </w:numPr>
        <w:spacing w:after="120" w:line="276" w:lineRule="auto"/>
        <w:jc w:val="left"/>
        <w:rPr>
          <w:rFonts w:ascii="Arial" w:hAnsi="Arial" w:cs="Arial"/>
        </w:rPr>
      </w:pPr>
      <w:r w:rsidRPr="002A5076">
        <w:rPr>
          <w:rFonts w:ascii="Arial" w:hAnsi="Arial" w:cs="Arial"/>
        </w:rPr>
        <w:t xml:space="preserve">Guide to language readiness in multilingual contexts (Jharkhand): </w:t>
      </w:r>
      <w:hyperlink r:id="rId25" w:history="1">
        <w:r w:rsidRPr="002A5076">
          <w:rPr>
            <w:rStyle w:val="Hyperlink"/>
            <w:rFonts w:ascii="Arial" w:eastAsia="Arial Unicode MS" w:hAnsi="Arial" w:cs="Arial"/>
            <w:lang w:val="en-GB"/>
          </w:rPr>
          <w:t>https://www.academia.edu/7602970/Bhasha_Puliya_-_Guidebook_for_a_Childrens_Language_Readiness_Programme_in_multilingual_Jharkhand_India</w:t>
        </w:r>
      </w:hyperlink>
    </w:p>
    <w:p w:rsidR="00B715F3" w:rsidRPr="002A5076" w:rsidRDefault="00B715F3" w:rsidP="006C1BBF">
      <w:pPr>
        <w:pStyle w:val="ListParagraph"/>
        <w:numPr>
          <w:ilvl w:val="0"/>
          <w:numId w:val="8"/>
        </w:numPr>
        <w:spacing w:after="120" w:line="276" w:lineRule="auto"/>
        <w:jc w:val="left"/>
        <w:rPr>
          <w:rFonts w:ascii="Arial" w:hAnsi="Arial" w:cs="Arial"/>
        </w:rPr>
      </w:pPr>
      <w:r w:rsidRPr="002A5076">
        <w:rPr>
          <w:rFonts w:ascii="Arial" w:hAnsi="Arial" w:cs="Arial"/>
        </w:rPr>
        <w:t xml:space="preserve">Bilingual dictionaries in Jharkhand: </w:t>
      </w:r>
    </w:p>
    <w:p w:rsidR="00B715F3" w:rsidRPr="002A5076" w:rsidRDefault="00D31BD8" w:rsidP="006C1BBF">
      <w:pPr>
        <w:pStyle w:val="ListParagraph"/>
        <w:numPr>
          <w:ilvl w:val="0"/>
          <w:numId w:val="9"/>
        </w:numPr>
        <w:spacing w:after="120" w:line="276" w:lineRule="auto"/>
        <w:ind w:left="1077" w:hanging="357"/>
        <w:jc w:val="left"/>
        <w:rPr>
          <w:rStyle w:val="Hyperlink"/>
          <w:rFonts w:ascii="Arial" w:hAnsi="Arial" w:cs="Arial"/>
          <w:color w:val="auto"/>
          <w:u w:val="none"/>
        </w:rPr>
      </w:pPr>
      <w:hyperlink r:id="rId26" w:history="1">
        <w:r w:rsidR="00B715F3" w:rsidRPr="002A5076">
          <w:rPr>
            <w:rStyle w:val="Hyperlink"/>
            <w:rFonts w:ascii="Arial" w:eastAsia="Arial Unicode MS" w:hAnsi="Arial" w:cs="Arial"/>
            <w:lang w:val="en-GB"/>
          </w:rPr>
          <w:t>https://www.academia.edu/4503737/Childrens_Bilingual_Picture_Dictionaries_-_Meri_Bhasha_mein_Meri_Duniya</w:t>
        </w:r>
      </w:hyperlink>
      <w:r w:rsidR="00B715F3" w:rsidRPr="002A5076">
        <w:rPr>
          <w:rStyle w:val="Hyperlink"/>
          <w:rFonts w:ascii="Arial" w:eastAsia="Arial Unicode MS" w:hAnsi="Arial" w:cs="Arial"/>
          <w:lang w:val="en-GB"/>
        </w:rPr>
        <w:t xml:space="preserve"> </w:t>
      </w:r>
    </w:p>
    <w:p w:rsidR="00B715F3" w:rsidRPr="002A5076" w:rsidRDefault="00D31BD8" w:rsidP="006C1BBF">
      <w:pPr>
        <w:pStyle w:val="ListParagraph"/>
        <w:numPr>
          <w:ilvl w:val="0"/>
          <w:numId w:val="9"/>
        </w:numPr>
        <w:spacing w:after="120" w:line="276" w:lineRule="auto"/>
        <w:ind w:left="1077" w:hanging="357"/>
        <w:jc w:val="left"/>
        <w:rPr>
          <w:rFonts w:ascii="Arial" w:hAnsi="Arial" w:cs="Arial"/>
        </w:rPr>
      </w:pPr>
      <w:hyperlink r:id="rId27" w:history="1">
        <w:r w:rsidR="00B715F3" w:rsidRPr="002A5076">
          <w:rPr>
            <w:rStyle w:val="Hyperlink"/>
            <w:rFonts w:ascii="Arial" w:eastAsia="Arial Unicode MS" w:hAnsi="Arial" w:cs="Arial"/>
            <w:lang w:val="en-GB"/>
          </w:rPr>
          <w:t>https://www.academia.edu/4668458/Childrens_BILINGUAL_Picture_Dictionary_in_Santhali_language</w:t>
        </w:r>
      </w:hyperlink>
    </w:p>
    <w:p w:rsidR="00B715F3" w:rsidRPr="002A5076" w:rsidRDefault="00B715F3" w:rsidP="006C1BBF">
      <w:pPr>
        <w:pStyle w:val="ListParagraph"/>
        <w:numPr>
          <w:ilvl w:val="0"/>
          <w:numId w:val="8"/>
        </w:numPr>
        <w:spacing w:after="120" w:line="276" w:lineRule="auto"/>
        <w:jc w:val="left"/>
        <w:rPr>
          <w:rFonts w:ascii="Arial" w:hAnsi="Arial" w:cs="Arial"/>
        </w:rPr>
      </w:pPr>
      <w:r w:rsidRPr="002A5076">
        <w:rPr>
          <w:rFonts w:ascii="Arial" w:hAnsi="Arial" w:cs="Arial"/>
        </w:rPr>
        <w:t>Useful websites for multilingual education in India</w:t>
      </w:r>
      <w:r w:rsidR="00733826" w:rsidRPr="002A5076">
        <w:rPr>
          <w:rFonts w:ascii="Arial" w:hAnsi="Arial" w:cs="Arial"/>
          <w:lang w:val="en-GB"/>
        </w:rPr>
        <w:t xml:space="preserve"> and</w:t>
      </w:r>
      <w:r w:rsidRPr="002A5076">
        <w:rPr>
          <w:rFonts w:ascii="Arial" w:hAnsi="Arial" w:cs="Arial"/>
        </w:rPr>
        <w:t xml:space="preserve"> Asia</w:t>
      </w:r>
      <w:r w:rsidR="00733826" w:rsidRPr="002A5076">
        <w:rPr>
          <w:rFonts w:ascii="Arial" w:hAnsi="Arial" w:cs="Arial"/>
          <w:lang w:val="en-GB"/>
        </w:rPr>
        <w:t>,</w:t>
      </w:r>
      <w:r w:rsidRPr="002A5076">
        <w:rPr>
          <w:rFonts w:ascii="Arial" w:hAnsi="Arial" w:cs="Arial"/>
        </w:rPr>
        <w:t xml:space="preserve"> and </w:t>
      </w:r>
      <w:r w:rsidR="00733826" w:rsidRPr="002A5076">
        <w:rPr>
          <w:rFonts w:ascii="Arial" w:hAnsi="Arial" w:cs="Arial"/>
          <w:lang w:val="en-GB"/>
        </w:rPr>
        <w:t>globally</w:t>
      </w:r>
      <w:r w:rsidRPr="002A5076">
        <w:rPr>
          <w:rFonts w:ascii="Arial" w:hAnsi="Arial" w:cs="Arial"/>
        </w:rPr>
        <w:t>:</w:t>
      </w:r>
    </w:p>
    <w:p w:rsidR="00B715F3" w:rsidRPr="002A5076" w:rsidRDefault="00D31BD8" w:rsidP="006C1BBF">
      <w:pPr>
        <w:pStyle w:val="ListParagraph"/>
        <w:numPr>
          <w:ilvl w:val="0"/>
          <w:numId w:val="9"/>
        </w:numPr>
        <w:spacing w:after="120" w:line="276" w:lineRule="auto"/>
        <w:ind w:left="1077" w:hanging="357"/>
        <w:jc w:val="left"/>
        <w:rPr>
          <w:rStyle w:val="Hyperlink"/>
          <w:rFonts w:ascii="Arial" w:eastAsia="Arial Unicode MS" w:hAnsi="Arial" w:cs="Arial"/>
          <w:lang w:val="en-GB"/>
        </w:rPr>
      </w:pPr>
      <w:hyperlink r:id="rId28" w:history="1">
        <w:r w:rsidR="00B715F3" w:rsidRPr="002A5076">
          <w:rPr>
            <w:rStyle w:val="Hyperlink"/>
            <w:rFonts w:ascii="Arial" w:eastAsia="Arial Unicode MS" w:hAnsi="Arial" w:cs="Arial"/>
            <w:lang w:val="en-GB"/>
          </w:rPr>
          <w:t>http://www.nmrc-jnu.org/nmrc_about_us.html</w:t>
        </w:r>
      </w:hyperlink>
    </w:p>
    <w:p w:rsidR="00B715F3" w:rsidRPr="002A5076" w:rsidRDefault="00D31BD8" w:rsidP="006C1BBF">
      <w:pPr>
        <w:pStyle w:val="ListParagraph"/>
        <w:numPr>
          <w:ilvl w:val="0"/>
          <w:numId w:val="9"/>
        </w:numPr>
        <w:spacing w:after="120" w:line="276" w:lineRule="auto"/>
        <w:ind w:left="1077" w:hanging="357"/>
        <w:jc w:val="left"/>
        <w:rPr>
          <w:rStyle w:val="Hyperlink"/>
          <w:rFonts w:ascii="Arial" w:eastAsia="Arial Unicode MS" w:hAnsi="Arial" w:cs="Arial"/>
          <w:lang w:val="en-GB"/>
        </w:rPr>
      </w:pPr>
      <w:hyperlink r:id="rId29" w:history="1">
        <w:r w:rsidR="00B715F3" w:rsidRPr="002A5076">
          <w:rPr>
            <w:rStyle w:val="Hyperlink"/>
            <w:rFonts w:ascii="Arial" w:eastAsia="Arial Unicode MS" w:hAnsi="Arial" w:cs="Arial"/>
            <w:lang w:val="en-GB"/>
          </w:rPr>
          <w:t>http://www.mle-india.net/</w:t>
        </w:r>
      </w:hyperlink>
      <w:r w:rsidR="00B715F3" w:rsidRPr="002A5076">
        <w:rPr>
          <w:rStyle w:val="Hyperlink"/>
          <w:rFonts w:ascii="Arial" w:eastAsia="Arial Unicode MS" w:hAnsi="Arial" w:cs="Arial"/>
          <w:lang w:val="en-GB"/>
        </w:rPr>
        <w:t xml:space="preserve"> </w:t>
      </w:r>
    </w:p>
    <w:p w:rsidR="00B715F3" w:rsidRPr="002A5076" w:rsidRDefault="00D31BD8" w:rsidP="006C1BBF">
      <w:pPr>
        <w:pStyle w:val="ListParagraph"/>
        <w:numPr>
          <w:ilvl w:val="0"/>
          <w:numId w:val="9"/>
        </w:numPr>
        <w:spacing w:after="120" w:line="276" w:lineRule="auto"/>
        <w:ind w:left="1077" w:hanging="357"/>
        <w:jc w:val="left"/>
        <w:rPr>
          <w:rStyle w:val="Hyperlink"/>
          <w:rFonts w:ascii="Arial" w:eastAsia="Arial Unicode MS" w:hAnsi="Arial" w:cs="Arial"/>
          <w:lang w:val="en-GB"/>
        </w:rPr>
      </w:pPr>
      <w:hyperlink r:id="rId30" w:history="1">
        <w:r w:rsidR="00B715F3" w:rsidRPr="002A5076">
          <w:rPr>
            <w:rStyle w:val="Hyperlink"/>
            <w:rFonts w:ascii="Arial" w:eastAsia="Arial Unicode MS" w:hAnsi="Arial" w:cs="Arial"/>
            <w:lang w:val="en-GB"/>
          </w:rPr>
          <w:t>http://www.unescobkk.org/index.php?id=222</w:t>
        </w:r>
      </w:hyperlink>
    </w:p>
    <w:p w:rsidR="00B715F3" w:rsidRPr="002A5076" w:rsidRDefault="00D31BD8" w:rsidP="006C1BBF">
      <w:pPr>
        <w:pStyle w:val="ListParagraph"/>
        <w:numPr>
          <w:ilvl w:val="0"/>
          <w:numId w:val="9"/>
        </w:numPr>
        <w:spacing w:after="120" w:line="276" w:lineRule="auto"/>
        <w:ind w:left="1077" w:hanging="357"/>
        <w:jc w:val="left"/>
        <w:rPr>
          <w:rStyle w:val="Hyperlink"/>
          <w:rFonts w:ascii="Arial" w:eastAsia="Arial Unicode MS" w:hAnsi="Arial" w:cs="Arial"/>
          <w:lang w:val="en-GB"/>
        </w:rPr>
      </w:pPr>
      <w:hyperlink r:id="rId31" w:history="1">
        <w:r w:rsidR="00B715F3" w:rsidRPr="002A5076">
          <w:rPr>
            <w:rStyle w:val="Hyperlink"/>
            <w:rFonts w:ascii="Arial" w:eastAsia="Arial Unicode MS" w:hAnsi="Arial" w:cs="Arial"/>
            <w:lang w:val="en-GB"/>
          </w:rPr>
          <w:t>http://www.mlenetwork.org/</w:t>
        </w:r>
      </w:hyperlink>
      <w:r w:rsidR="00B715F3" w:rsidRPr="002A5076">
        <w:rPr>
          <w:rStyle w:val="Hyperlink"/>
          <w:rFonts w:ascii="Arial" w:eastAsia="Arial Unicode MS" w:hAnsi="Arial" w:cs="Arial"/>
          <w:lang w:val="en-GB"/>
        </w:rPr>
        <w:t xml:space="preserve"> </w:t>
      </w:r>
    </w:p>
    <w:p w:rsidR="00617CDF" w:rsidRPr="002A5076" w:rsidRDefault="00617CDF" w:rsidP="00C97C61">
      <w:pPr>
        <w:pStyle w:val="SessionHeading"/>
        <w:rPr>
          <w:rFonts w:ascii="Arial" w:hAnsi="Arial" w:cs="Arial"/>
        </w:rPr>
      </w:pPr>
      <w:r w:rsidRPr="002A5076">
        <w:rPr>
          <w:rFonts w:ascii="Arial" w:hAnsi="Arial" w:cs="Arial"/>
        </w:rPr>
        <w:t>References</w:t>
      </w:r>
      <w:r w:rsidR="00C97C61" w:rsidRPr="002A5076">
        <w:rPr>
          <w:rFonts w:ascii="Arial" w:hAnsi="Arial" w:cs="Arial"/>
        </w:rPr>
        <w:t>/bibliography</w:t>
      </w:r>
    </w:p>
    <w:p w:rsidR="00617CDF" w:rsidRPr="002A5076" w:rsidRDefault="004E6E1C" w:rsidP="004E6E1C">
      <w:pPr>
        <w:spacing w:after="120" w:line="276" w:lineRule="auto"/>
        <w:jc w:val="left"/>
        <w:rPr>
          <w:rFonts w:ascii="Arial" w:hAnsi="Arial" w:cs="Arial"/>
          <w:lang w:val="en-AU"/>
        </w:rPr>
      </w:pPr>
      <w:r w:rsidRPr="002A5076">
        <w:rPr>
          <w:rFonts w:ascii="Arial" w:hAnsi="Arial" w:cs="Arial"/>
          <w:lang w:val="en-AU"/>
        </w:rPr>
        <w:t>Agnihotri</w:t>
      </w:r>
      <w:r w:rsidR="00617CDF" w:rsidRPr="002A5076">
        <w:rPr>
          <w:rFonts w:ascii="Arial" w:hAnsi="Arial" w:cs="Arial"/>
          <w:lang w:val="en-AU"/>
        </w:rPr>
        <w:t xml:space="preserve">, R.K. (2006) </w:t>
      </w:r>
      <w:r w:rsidRPr="002A5076">
        <w:rPr>
          <w:rFonts w:ascii="Arial" w:hAnsi="Arial" w:cs="Arial"/>
          <w:lang w:val="en-AU"/>
        </w:rPr>
        <w:t>‘</w:t>
      </w:r>
      <w:r w:rsidR="00617CDF" w:rsidRPr="002A5076">
        <w:rPr>
          <w:rFonts w:ascii="Arial" w:hAnsi="Arial" w:cs="Arial"/>
          <w:lang w:val="en-AU"/>
        </w:rPr>
        <w:t>Identity and multilinguality: the case of India</w:t>
      </w:r>
      <w:r w:rsidRPr="002A5076">
        <w:rPr>
          <w:rFonts w:ascii="Arial" w:hAnsi="Arial" w:cs="Arial"/>
          <w:lang w:val="en-AU"/>
        </w:rPr>
        <w:t>’ in Tsui</w:t>
      </w:r>
      <w:r w:rsidR="00617CDF" w:rsidRPr="002A5076">
        <w:rPr>
          <w:rFonts w:ascii="Arial" w:hAnsi="Arial" w:cs="Arial"/>
          <w:lang w:val="en-AU"/>
        </w:rPr>
        <w:t xml:space="preserve">, A. </w:t>
      </w:r>
      <w:r w:rsidRPr="002A5076">
        <w:rPr>
          <w:rFonts w:ascii="Arial" w:hAnsi="Arial" w:cs="Arial"/>
          <w:lang w:val="en-AU"/>
        </w:rPr>
        <w:t>and</w:t>
      </w:r>
      <w:r w:rsidR="00617CDF" w:rsidRPr="002A5076">
        <w:rPr>
          <w:rFonts w:ascii="Arial" w:hAnsi="Arial" w:cs="Arial"/>
          <w:lang w:val="en-AU"/>
        </w:rPr>
        <w:t xml:space="preserve"> </w:t>
      </w:r>
      <w:r w:rsidRPr="002A5076">
        <w:rPr>
          <w:rFonts w:ascii="Arial" w:hAnsi="Arial" w:cs="Arial"/>
          <w:lang w:val="en-AU"/>
        </w:rPr>
        <w:t>Tollefson</w:t>
      </w:r>
      <w:r w:rsidR="00617CDF" w:rsidRPr="002A5076">
        <w:rPr>
          <w:rFonts w:ascii="Arial" w:hAnsi="Arial" w:cs="Arial"/>
          <w:lang w:val="en-AU"/>
        </w:rPr>
        <w:t>, J.W. (</w:t>
      </w:r>
      <w:r w:rsidRPr="002A5076">
        <w:rPr>
          <w:rFonts w:ascii="Arial" w:hAnsi="Arial" w:cs="Arial"/>
          <w:lang w:val="en-AU"/>
        </w:rPr>
        <w:t>e</w:t>
      </w:r>
      <w:r w:rsidR="00617CDF" w:rsidRPr="002A5076">
        <w:rPr>
          <w:rFonts w:ascii="Arial" w:hAnsi="Arial" w:cs="Arial"/>
          <w:lang w:val="en-AU"/>
        </w:rPr>
        <w:t xml:space="preserve">ds) </w:t>
      </w:r>
      <w:r w:rsidR="00617CDF" w:rsidRPr="002A5076">
        <w:rPr>
          <w:rFonts w:ascii="Arial" w:hAnsi="Arial" w:cs="Arial"/>
          <w:i/>
          <w:lang w:val="en-AU"/>
        </w:rPr>
        <w:t>Language Policy, Culture and Identity in Asian Contexts</w:t>
      </w:r>
      <w:r w:rsidR="00617CDF" w:rsidRPr="002A5076">
        <w:rPr>
          <w:rFonts w:ascii="Arial" w:hAnsi="Arial" w:cs="Arial"/>
          <w:lang w:val="en-AU"/>
        </w:rPr>
        <w:t xml:space="preserve">. </w:t>
      </w:r>
      <w:r w:rsidRPr="002A5076">
        <w:rPr>
          <w:rFonts w:ascii="Arial" w:hAnsi="Arial" w:cs="Arial"/>
          <w:lang w:val="en-AU"/>
        </w:rPr>
        <w:t>Mahwah, NJ:</w:t>
      </w:r>
      <w:r w:rsidR="00617CDF" w:rsidRPr="002A5076">
        <w:rPr>
          <w:rFonts w:ascii="Arial" w:hAnsi="Arial" w:cs="Arial"/>
          <w:lang w:val="en-AU"/>
        </w:rPr>
        <w:t xml:space="preserve"> Lawrence Erlbaum Associates.</w:t>
      </w:r>
    </w:p>
    <w:p w:rsidR="00617CDF" w:rsidRPr="002A5076" w:rsidRDefault="004E6E1C" w:rsidP="004E6E1C">
      <w:pPr>
        <w:spacing w:after="120" w:line="276" w:lineRule="auto"/>
        <w:jc w:val="left"/>
        <w:rPr>
          <w:rFonts w:ascii="Arial" w:hAnsi="Arial" w:cs="Arial"/>
          <w:lang w:val="en-AU"/>
        </w:rPr>
      </w:pPr>
      <w:r w:rsidRPr="002A5076">
        <w:rPr>
          <w:rFonts w:ascii="Arial" w:hAnsi="Arial" w:cs="Arial"/>
          <w:lang w:val="en-AU"/>
        </w:rPr>
        <w:t>Agnihotri</w:t>
      </w:r>
      <w:r w:rsidR="00617CDF" w:rsidRPr="002A5076">
        <w:rPr>
          <w:rFonts w:ascii="Arial" w:hAnsi="Arial" w:cs="Arial"/>
          <w:lang w:val="en-AU"/>
        </w:rPr>
        <w:t xml:space="preserve">, R.K. (2007) </w:t>
      </w:r>
      <w:r w:rsidRPr="002A5076">
        <w:rPr>
          <w:rFonts w:ascii="Arial" w:hAnsi="Arial" w:cs="Arial"/>
          <w:lang w:val="en-AU"/>
        </w:rPr>
        <w:t>‘</w:t>
      </w:r>
      <w:r w:rsidR="00617CDF" w:rsidRPr="002A5076">
        <w:rPr>
          <w:rFonts w:ascii="Arial" w:hAnsi="Arial" w:cs="Arial"/>
          <w:lang w:val="en-AU"/>
        </w:rPr>
        <w:t>Towards a pedagogical paradigm rooted in multilinguality</w:t>
      </w:r>
      <w:r w:rsidRPr="002A5076">
        <w:rPr>
          <w:rFonts w:ascii="Arial" w:hAnsi="Arial" w:cs="Arial"/>
          <w:lang w:val="en-AU"/>
        </w:rPr>
        <w:t xml:space="preserve">’, </w:t>
      </w:r>
      <w:r w:rsidR="00617CDF" w:rsidRPr="002A5076">
        <w:rPr>
          <w:rFonts w:ascii="Arial" w:hAnsi="Arial" w:cs="Arial"/>
          <w:i/>
          <w:lang w:val="en-AU"/>
        </w:rPr>
        <w:t>International Multilingual Research Journal</w:t>
      </w:r>
      <w:r w:rsidR="00617CDF" w:rsidRPr="002A5076">
        <w:rPr>
          <w:rFonts w:ascii="Arial" w:hAnsi="Arial" w:cs="Arial"/>
          <w:lang w:val="en-AU"/>
        </w:rPr>
        <w:t xml:space="preserve">, </w:t>
      </w:r>
      <w:r w:rsidRPr="002A5076">
        <w:rPr>
          <w:rFonts w:ascii="Arial" w:hAnsi="Arial" w:cs="Arial"/>
          <w:lang w:val="en-AU"/>
        </w:rPr>
        <w:t xml:space="preserve">no. </w:t>
      </w:r>
      <w:r w:rsidR="00617CDF" w:rsidRPr="002A5076">
        <w:rPr>
          <w:rFonts w:ascii="Arial" w:hAnsi="Arial" w:cs="Arial"/>
          <w:lang w:val="en-AU"/>
        </w:rPr>
        <w:t xml:space="preserve">1, </w:t>
      </w:r>
      <w:r w:rsidRPr="002A5076">
        <w:rPr>
          <w:rFonts w:ascii="Arial" w:hAnsi="Arial" w:cs="Arial"/>
          <w:lang w:val="en-AU"/>
        </w:rPr>
        <w:t xml:space="preserve">pp. </w:t>
      </w:r>
      <w:r w:rsidR="00617CDF" w:rsidRPr="002A5076">
        <w:rPr>
          <w:rFonts w:ascii="Arial" w:hAnsi="Arial" w:cs="Arial"/>
          <w:lang w:val="en-AU"/>
        </w:rPr>
        <w:t>1</w:t>
      </w:r>
      <w:r w:rsidRPr="002A5076">
        <w:rPr>
          <w:rFonts w:ascii="Arial" w:hAnsi="Arial" w:cs="Arial"/>
          <w:lang w:val="en-AU"/>
        </w:rPr>
        <w:t>–</w:t>
      </w:r>
      <w:r w:rsidR="00617CDF" w:rsidRPr="002A5076">
        <w:rPr>
          <w:rFonts w:ascii="Arial" w:hAnsi="Arial" w:cs="Arial"/>
          <w:lang w:val="en-AU"/>
        </w:rPr>
        <w:t>10.</w:t>
      </w:r>
    </w:p>
    <w:p w:rsidR="00617CDF" w:rsidRPr="002A5076" w:rsidRDefault="004E6E1C" w:rsidP="004E6E1C">
      <w:pPr>
        <w:spacing w:after="120" w:line="276" w:lineRule="auto"/>
        <w:jc w:val="left"/>
        <w:rPr>
          <w:rFonts w:ascii="Arial" w:hAnsi="Arial" w:cs="Arial"/>
          <w:lang w:val="en-AU"/>
        </w:rPr>
      </w:pPr>
      <w:r w:rsidRPr="002A5076">
        <w:rPr>
          <w:rFonts w:ascii="Arial" w:hAnsi="Arial" w:cs="Arial"/>
          <w:lang w:val="en-AU"/>
        </w:rPr>
        <w:t>Agnihotri</w:t>
      </w:r>
      <w:r w:rsidR="00617CDF" w:rsidRPr="002A5076">
        <w:rPr>
          <w:rFonts w:ascii="Arial" w:hAnsi="Arial" w:cs="Arial"/>
          <w:lang w:val="en-AU"/>
        </w:rPr>
        <w:t xml:space="preserve">, R.K. (2009) </w:t>
      </w:r>
      <w:r w:rsidRPr="002A5076">
        <w:rPr>
          <w:rFonts w:ascii="Arial" w:hAnsi="Arial" w:cs="Arial"/>
          <w:lang w:val="en-AU"/>
        </w:rPr>
        <w:t>‘</w:t>
      </w:r>
      <w:r w:rsidR="00617CDF" w:rsidRPr="002A5076">
        <w:rPr>
          <w:rFonts w:ascii="Arial" w:hAnsi="Arial" w:cs="Arial"/>
          <w:lang w:val="en-AU"/>
        </w:rPr>
        <w:t>Multilinguality and a new world order</w:t>
      </w:r>
      <w:r w:rsidRPr="002A5076">
        <w:rPr>
          <w:rFonts w:ascii="Arial" w:hAnsi="Arial" w:cs="Arial"/>
          <w:lang w:val="en-AU"/>
        </w:rPr>
        <w:t>’ in Mohanty</w:t>
      </w:r>
      <w:r w:rsidR="00617CDF" w:rsidRPr="002A5076">
        <w:rPr>
          <w:rFonts w:ascii="Arial" w:hAnsi="Arial" w:cs="Arial"/>
          <w:lang w:val="en-AU"/>
        </w:rPr>
        <w:t xml:space="preserve">, A.K., </w:t>
      </w:r>
      <w:r w:rsidRPr="002A5076">
        <w:rPr>
          <w:rFonts w:ascii="Arial" w:hAnsi="Arial" w:cs="Arial"/>
          <w:lang w:val="en-AU"/>
        </w:rPr>
        <w:t>Panda</w:t>
      </w:r>
      <w:r w:rsidR="00617CDF" w:rsidRPr="002A5076">
        <w:rPr>
          <w:rFonts w:ascii="Arial" w:hAnsi="Arial" w:cs="Arial"/>
          <w:lang w:val="en-AU"/>
        </w:rPr>
        <w:t xml:space="preserve">, M., </w:t>
      </w:r>
      <w:r w:rsidRPr="002A5076">
        <w:rPr>
          <w:rFonts w:ascii="Arial" w:hAnsi="Arial" w:cs="Arial"/>
          <w:lang w:val="en-AU"/>
        </w:rPr>
        <w:t>Phillipson</w:t>
      </w:r>
      <w:r w:rsidR="00617CDF" w:rsidRPr="002A5076">
        <w:rPr>
          <w:rFonts w:ascii="Arial" w:hAnsi="Arial" w:cs="Arial"/>
          <w:lang w:val="en-AU"/>
        </w:rPr>
        <w:t xml:space="preserve">, R. </w:t>
      </w:r>
      <w:r w:rsidRPr="002A5076">
        <w:rPr>
          <w:rFonts w:ascii="Arial" w:hAnsi="Arial" w:cs="Arial"/>
          <w:lang w:val="en-AU"/>
        </w:rPr>
        <w:t>and</w:t>
      </w:r>
      <w:r w:rsidR="00617CDF" w:rsidRPr="002A5076">
        <w:rPr>
          <w:rFonts w:ascii="Arial" w:hAnsi="Arial" w:cs="Arial"/>
          <w:lang w:val="en-AU"/>
        </w:rPr>
        <w:t xml:space="preserve"> </w:t>
      </w:r>
      <w:r w:rsidRPr="002A5076">
        <w:rPr>
          <w:rFonts w:ascii="Arial" w:hAnsi="Arial" w:cs="Arial"/>
          <w:lang w:val="en-AU"/>
        </w:rPr>
        <w:t>Skutnabb</w:t>
      </w:r>
      <w:r w:rsidR="00617CDF" w:rsidRPr="002A5076">
        <w:rPr>
          <w:rFonts w:ascii="Arial" w:hAnsi="Arial" w:cs="Arial"/>
          <w:lang w:val="en-AU"/>
        </w:rPr>
        <w:t>-</w:t>
      </w:r>
      <w:r w:rsidRPr="002A5076">
        <w:rPr>
          <w:rFonts w:ascii="Arial" w:hAnsi="Arial" w:cs="Arial"/>
          <w:lang w:val="en-AU"/>
        </w:rPr>
        <w:t>Kangas</w:t>
      </w:r>
      <w:r w:rsidR="00617CDF" w:rsidRPr="002A5076">
        <w:rPr>
          <w:rFonts w:ascii="Arial" w:hAnsi="Arial" w:cs="Arial"/>
          <w:lang w:val="en-AU"/>
        </w:rPr>
        <w:t>, T. (</w:t>
      </w:r>
      <w:r w:rsidRPr="002A5076">
        <w:rPr>
          <w:rFonts w:ascii="Arial" w:hAnsi="Arial" w:cs="Arial"/>
          <w:lang w:val="en-AU"/>
        </w:rPr>
        <w:t>e</w:t>
      </w:r>
      <w:r w:rsidR="00617CDF" w:rsidRPr="002A5076">
        <w:rPr>
          <w:rFonts w:ascii="Arial" w:hAnsi="Arial" w:cs="Arial"/>
          <w:lang w:val="en-AU"/>
        </w:rPr>
        <w:t xml:space="preserve">ds) </w:t>
      </w:r>
      <w:r w:rsidR="00617CDF" w:rsidRPr="002A5076">
        <w:rPr>
          <w:rFonts w:ascii="Arial" w:hAnsi="Arial" w:cs="Arial"/>
          <w:i/>
          <w:lang w:val="en-AU"/>
        </w:rPr>
        <w:t>Multilingual Education for Social Justice: Globalizing the Local</w:t>
      </w:r>
      <w:r w:rsidR="00617CDF" w:rsidRPr="002A5076">
        <w:rPr>
          <w:rFonts w:ascii="Arial" w:hAnsi="Arial" w:cs="Arial"/>
          <w:lang w:val="en-AU"/>
        </w:rPr>
        <w:t>. New Delhi</w:t>
      </w:r>
      <w:r w:rsidRPr="002A5076">
        <w:rPr>
          <w:rFonts w:ascii="Arial" w:hAnsi="Arial" w:cs="Arial"/>
          <w:lang w:val="en-AU"/>
        </w:rPr>
        <w:t>:</w:t>
      </w:r>
      <w:r w:rsidR="00617CDF" w:rsidRPr="002A5076">
        <w:rPr>
          <w:rFonts w:ascii="Arial" w:hAnsi="Arial" w:cs="Arial"/>
          <w:lang w:val="en-AU"/>
        </w:rPr>
        <w:t xml:space="preserve"> Orient BlackSwan.</w:t>
      </w:r>
    </w:p>
    <w:p w:rsidR="00617CDF" w:rsidRPr="002A5076" w:rsidRDefault="004E6E1C" w:rsidP="004E6E1C">
      <w:pPr>
        <w:spacing w:after="120" w:line="276" w:lineRule="auto"/>
        <w:jc w:val="left"/>
        <w:rPr>
          <w:rFonts w:ascii="Arial" w:hAnsi="Arial" w:cs="Arial"/>
          <w:lang w:val="en-AU"/>
        </w:rPr>
      </w:pPr>
      <w:r w:rsidRPr="002A5076">
        <w:rPr>
          <w:rFonts w:ascii="Arial" w:hAnsi="Arial" w:cs="Arial"/>
          <w:lang w:val="en-AU"/>
        </w:rPr>
        <w:t>Agnihotri, R.</w:t>
      </w:r>
      <w:r w:rsidR="00617CDF" w:rsidRPr="002A5076">
        <w:rPr>
          <w:rFonts w:ascii="Arial" w:hAnsi="Arial" w:cs="Arial"/>
          <w:lang w:val="en-AU"/>
        </w:rPr>
        <w:t xml:space="preserve">K. (2014) </w:t>
      </w:r>
      <w:r w:rsidRPr="002A5076">
        <w:rPr>
          <w:rFonts w:ascii="Arial" w:hAnsi="Arial" w:cs="Arial"/>
          <w:lang w:val="en-AU"/>
        </w:rPr>
        <w:t>‘</w:t>
      </w:r>
      <w:r w:rsidR="00617CDF" w:rsidRPr="002A5076">
        <w:rPr>
          <w:rFonts w:ascii="Arial" w:hAnsi="Arial" w:cs="Arial"/>
          <w:lang w:val="en-AU"/>
        </w:rPr>
        <w:t>Multilinguali</w:t>
      </w:r>
      <w:r w:rsidR="004B5A87" w:rsidRPr="002A5076">
        <w:rPr>
          <w:rFonts w:ascii="Arial" w:hAnsi="Arial" w:cs="Arial"/>
          <w:lang w:val="en-AU"/>
        </w:rPr>
        <w:t>ty</w:t>
      </w:r>
      <w:r w:rsidR="00617CDF" w:rsidRPr="002A5076">
        <w:rPr>
          <w:rFonts w:ascii="Arial" w:hAnsi="Arial" w:cs="Arial"/>
          <w:lang w:val="en-AU"/>
        </w:rPr>
        <w:t>, education and harmony</w:t>
      </w:r>
      <w:r w:rsidRPr="002A5076">
        <w:rPr>
          <w:rFonts w:ascii="Arial" w:hAnsi="Arial" w:cs="Arial"/>
          <w:lang w:val="en-AU"/>
        </w:rPr>
        <w:t xml:space="preserve">’, </w:t>
      </w:r>
      <w:r w:rsidR="00617CDF" w:rsidRPr="002A5076">
        <w:rPr>
          <w:rFonts w:ascii="Arial" w:hAnsi="Arial" w:cs="Arial"/>
          <w:i/>
          <w:lang w:val="en-AU"/>
        </w:rPr>
        <w:t>International Journal of Multilingualism</w:t>
      </w:r>
      <w:r w:rsidRPr="002A5076">
        <w:rPr>
          <w:rFonts w:ascii="Arial" w:hAnsi="Arial" w:cs="Arial"/>
          <w:lang w:val="en-AU"/>
        </w:rPr>
        <w:t>, vol. 11, no. 3, pp. 364–79</w:t>
      </w:r>
      <w:r w:rsidR="00617CDF" w:rsidRPr="002A5076">
        <w:rPr>
          <w:rFonts w:ascii="Arial" w:hAnsi="Arial" w:cs="Arial"/>
          <w:lang w:val="en-AU"/>
        </w:rPr>
        <w:t>.</w:t>
      </w:r>
    </w:p>
    <w:p w:rsidR="00617CDF" w:rsidRPr="002A5076" w:rsidRDefault="00617CDF" w:rsidP="004E6E1C">
      <w:pPr>
        <w:spacing w:after="120" w:line="276" w:lineRule="auto"/>
        <w:jc w:val="left"/>
        <w:rPr>
          <w:rFonts w:ascii="Arial" w:hAnsi="Arial" w:cs="Arial"/>
          <w:lang w:val="en-AU"/>
        </w:rPr>
      </w:pPr>
      <w:r w:rsidRPr="002A5076">
        <w:rPr>
          <w:rFonts w:ascii="Arial" w:hAnsi="Arial" w:cs="Arial"/>
          <w:lang w:val="en-AU"/>
        </w:rPr>
        <w:t>Celic</w:t>
      </w:r>
      <w:r w:rsidR="004E6E1C" w:rsidRPr="002A5076">
        <w:rPr>
          <w:rFonts w:ascii="Arial" w:hAnsi="Arial" w:cs="Arial"/>
          <w:lang w:val="en-AU"/>
        </w:rPr>
        <w:t>,</w:t>
      </w:r>
      <w:r w:rsidRPr="002A5076">
        <w:rPr>
          <w:rFonts w:ascii="Arial" w:hAnsi="Arial" w:cs="Arial"/>
          <w:lang w:val="en-AU"/>
        </w:rPr>
        <w:t xml:space="preserve"> C. and Seltzer</w:t>
      </w:r>
      <w:r w:rsidR="004E6E1C" w:rsidRPr="002A5076">
        <w:rPr>
          <w:rFonts w:ascii="Arial" w:hAnsi="Arial" w:cs="Arial"/>
          <w:lang w:val="en-AU"/>
        </w:rPr>
        <w:t>,</w:t>
      </w:r>
      <w:r w:rsidRPr="002A5076">
        <w:rPr>
          <w:rFonts w:ascii="Arial" w:hAnsi="Arial" w:cs="Arial"/>
          <w:lang w:val="en-AU"/>
        </w:rPr>
        <w:t xml:space="preserve"> K</w:t>
      </w:r>
      <w:r w:rsidR="004E6E1C" w:rsidRPr="002A5076">
        <w:rPr>
          <w:rFonts w:ascii="Arial" w:hAnsi="Arial" w:cs="Arial"/>
          <w:lang w:val="en-AU"/>
        </w:rPr>
        <w:t>.</w:t>
      </w:r>
      <w:r w:rsidRPr="002A5076">
        <w:rPr>
          <w:rFonts w:ascii="Arial" w:hAnsi="Arial" w:cs="Arial"/>
          <w:lang w:val="en-AU"/>
        </w:rPr>
        <w:t xml:space="preserve"> (2011) </w:t>
      </w:r>
      <w:r w:rsidRPr="002A5076">
        <w:rPr>
          <w:rFonts w:ascii="Arial" w:hAnsi="Arial" w:cs="Arial"/>
          <w:i/>
          <w:lang w:val="en-AU"/>
        </w:rPr>
        <w:t>Translanguaging: A C</w:t>
      </w:r>
      <w:r w:rsidR="004E6E1C" w:rsidRPr="002A5076">
        <w:rPr>
          <w:rFonts w:ascii="Arial" w:hAnsi="Arial" w:cs="Arial"/>
          <w:i/>
          <w:lang w:val="en-AU"/>
        </w:rPr>
        <w:t>UNY-NYSIEB Guide for Educators</w:t>
      </w:r>
      <w:r w:rsidR="004E6E1C" w:rsidRPr="002A5076">
        <w:rPr>
          <w:rFonts w:ascii="Arial" w:hAnsi="Arial" w:cs="Arial"/>
          <w:lang w:val="en-AU"/>
        </w:rPr>
        <w:t xml:space="preserve">. New York, NY: </w:t>
      </w:r>
      <w:r w:rsidRPr="002A5076">
        <w:rPr>
          <w:rFonts w:ascii="Arial" w:hAnsi="Arial" w:cs="Arial"/>
          <w:lang w:val="en-AU"/>
        </w:rPr>
        <w:t>The Graduate Cent</w:t>
      </w:r>
      <w:r w:rsidR="004B5A87" w:rsidRPr="002A5076">
        <w:rPr>
          <w:rFonts w:ascii="Arial" w:hAnsi="Arial" w:cs="Arial"/>
          <w:lang w:val="en-AU"/>
        </w:rPr>
        <w:t>e</w:t>
      </w:r>
      <w:r w:rsidRPr="002A5076">
        <w:rPr>
          <w:rFonts w:ascii="Arial" w:hAnsi="Arial" w:cs="Arial"/>
          <w:lang w:val="en-AU"/>
        </w:rPr>
        <w:t>r</w:t>
      </w:r>
      <w:r w:rsidR="004E6E1C" w:rsidRPr="002A5076">
        <w:rPr>
          <w:rFonts w:ascii="Arial" w:hAnsi="Arial" w:cs="Arial"/>
          <w:lang w:val="en-AU"/>
        </w:rPr>
        <w:t>.</w:t>
      </w:r>
    </w:p>
    <w:p w:rsidR="00617CDF" w:rsidRPr="002A5076" w:rsidRDefault="00617CDF" w:rsidP="004E6E1C">
      <w:pPr>
        <w:spacing w:after="120" w:line="276" w:lineRule="auto"/>
        <w:jc w:val="left"/>
        <w:rPr>
          <w:rFonts w:ascii="Arial" w:hAnsi="Arial" w:cs="Arial"/>
          <w:lang w:val="en-AU"/>
        </w:rPr>
      </w:pPr>
      <w:r w:rsidRPr="002A5076">
        <w:rPr>
          <w:rFonts w:ascii="Arial" w:hAnsi="Arial" w:cs="Arial"/>
          <w:lang w:val="en-AU"/>
        </w:rPr>
        <w:t>Canagarajah, A.S. (</w:t>
      </w:r>
      <w:r w:rsidR="004E6E1C" w:rsidRPr="002A5076">
        <w:rPr>
          <w:rFonts w:ascii="Arial" w:hAnsi="Arial" w:cs="Arial"/>
          <w:lang w:val="en-AU"/>
        </w:rPr>
        <w:t>e</w:t>
      </w:r>
      <w:r w:rsidRPr="002A5076">
        <w:rPr>
          <w:rFonts w:ascii="Arial" w:hAnsi="Arial" w:cs="Arial"/>
          <w:lang w:val="en-AU"/>
        </w:rPr>
        <w:t>d</w:t>
      </w:r>
      <w:r w:rsidR="004E6E1C" w:rsidRPr="002A5076">
        <w:rPr>
          <w:rFonts w:ascii="Arial" w:hAnsi="Arial" w:cs="Arial"/>
          <w:lang w:val="en-AU"/>
        </w:rPr>
        <w:t>.</w:t>
      </w:r>
      <w:r w:rsidRPr="002A5076">
        <w:rPr>
          <w:rFonts w:ascii="Arial" w:hAnsi="Arial" w:cs="Arial"/>
          <w:lang w:val="en-AU"/>
        </w:rPr>
        <w:t>)</w:t>
      </w:r>
      <w:r w:rsidR="004E6E1C" w:rsidRPr="002A5076">
        <w:rPr>
          <w:rFonts w:ascii="Arial" w:hAnsi="Arial" w:cs="Arial"/>
          <w:lang w:val="en-AU"/>
        </w:rPr>
        <w:t xml:space="preserve"> (2013)</w:t>
      </w:r>
      <w:r w:rsidRPr="002A5076">
        <w:rPr>
          <w:rFonts w:ascii="Arial" w:hAnsi="Arial" w:cs="Arial"/>
          <w:lang w:val="en-AU"/>
        </w:rPr>
        <w:t xml:space="preserve"> </w:t>
      </w:r>
      <w:r w:rsidRPr="002A5076">
        <w:rPr>
          <w:rFonts w:ascii="Arial" w:hAnsi="Arial" w:cs="Arial"/>
          <w:i/>
          <w:lang w:val="en-AU"/>
        </w:rPr>
        <w:t>Literacy as Translingual Practice: Between Communities and Classrooms</w:t>
      </w:r>
      <w:r w:rsidRPr="002A5076">
        <w:rPr>
          <w:rFonts w:ascii="Arial" w:hAnsi="Arial" w:cs="Arial"/>
          <w:lang w:val="en-AU"/>
        </w:rPr>
        <w:t>. New York</w:t>
      </w:r>
      <w:r w:rsidR="004E6E1C" w:rsidRPr="002A5076">
        <w:rPr>
          <w:rFonts w:ascii="Arial" w:hAnsi="Arial" w:cs="Arial"/>
          <w:lang w:val="en-AU"/>
        </w:rPr>
        <w:t>, NY:</w:t>
      </w:r>
      <w:r w:rsidRPr="002A5076">
        <w:rPr>
          <w:rFonts w:ascii="Arial" w:hAnsi="Arial" w:cs="Arial"/>
          <w:lang w:val="en-AU"/>
        </w:rPr>
        <w:t xml:space="preserve"> Routledge. </w:t>
      </w:r>
    </w:p>
    <w:p w:rsidR="00617CDF" w:rsidRPr="002A5076" w:rsidRDefault="00617CDF" w:rsidP="004E6E1C">
      <w:pPr>
        <w:spacing w:after="120" w:line="276" w:lineRule="auto"/>
        <w:jc w:val="left"/>
        <w:rPr>
          <w:rFonts w:ascii="Arial" w:hAnsi="Arial" w:cs="Arial"/>
          <w:lang w:val="en-AU"/>
        </w:rPr>
      </w:pPr>
      <w:r w:rsidRPr="002A5076">
        <w:rPr>
          <w:rFonts w:ascii="Arial" w:hAnsi="Arial" w:cs="Arial"/>
          <w:lang w:val="en-AU"/>
        </w:rPr>
        <w:t>García, O.</w:t>
      </w:r>
      <w:r w:rsidR="004E6E1C" w:rsidRPr="002A5076">
        <w:rPr>
          <w:rFonts w:ascii="Arial" w:hAnsi="Arial" w:cs="Arial"/>
          <w:lang w:val="en-AU"/>
        </w:rPr>
        <w:t xml:space="preserve"> (2011) </w:t>
      </w:r>
      <w:r w:rsidR="004B5A87" w:rsidRPr="002A5076">
        <w:rPr>
          <w:rFonts w:ascii="Arial" w:hAnsi="Arial" w:cs="Arial"/>
          <w:i/>
          <w:lang w:val="en-AU"/>
        </w:rPr>
        <w:t>B</w:t>
      </w:r>
      <w:r w:rsidRPr="002A5076">
        <w:rPr>
          <w:rFonts w:ascii="Arial" w:hAnsi="Arial" w:cs="Arial"/>
          <w:i/>
          <w:lang w:val="en-AU"/>
        </w:rPr>
        <w:t xml:space="preserve">ilingual </w:t>
      </w:r>
      <w:r w:rsidR="004B5A87" w:rsidRPr="002A5076">
        <w:rPr>
          <w:rFonts w:ascii="Arial" w:hAnsi="Arial" w:cs="Arial"/>
          <w:i/>
          <w:lang w:val="en-AU"/>
        </w:rPr>
        <w:t xml:space="preserve">Education </w:t>
      </w:r>
      <w:r w:rsidRPr="002A5076">
        <w:rPr>
          <w:rFonts w:ascii="Arial" w:hAnsi="Arial" w:cs="Arial"/>
          <w:i/>
          <w:lang w:val="en-AU"/>
        </w:rPr>
        <w:t xml:space="preserve">in the 21st </w:t>
      </w:r>
      <w:r w:rsidR="004B5A87" w:rsidRPr="002A5076">
        <w:rPr>
          <w:rFonts w:ascii="Arial" w:hAnsi="Arial" w:cs="Arial"/>
          <w:i/>
          <w:lang w:val="en-AU"/>
        </w:rPr>
        <w:t>Century</w:t>
      </w:r>
      <w:r w:rsidRPr="002A5076">
        <w:rPr>
          <w:rFonts w:ascii="Arial" w:hAnsi="Arial" w:cs="Arial"/>
          <w:i/>
          <w:lang w:val="en-AU"/>
        </w:rPr>
        <w:t xml:space="preserve">: A </w:t>
      </w:r>
      <w:r w:rsidR="004B5A87" w:rsidRPr="002A5076">
        <w:rPr>
          <w:rFonts w:ascii="Arial" w:hAnsi="Arial" w:cs="Arial"/>
          <w:i/>
          <w:lang w:val="en-AU"/>
        </w:rPr>
        <w:t>Global Perspective</w:t>
      </w:r>
      <w:r w:rsidRPr="002A5076">
        <w:rPr>
          <w:rFonts w:ascii="Arial" w:hAnsi="Arial" w:cs="Arial"/>
          <w:lang w:val="en-AU"/>
        </w:rPr>
        <w:t xml:space="preserve">. </w:t>
      </w:r>
      <w:r w:rsidR="004B5A87" w:rsidRPr="002A5076">
        <w:rPr>
          <w:rFonts w:ascii="Arial" w:hAnsi="Arial" w:cs="Arial"/>
          <w:lang w:val="en-AU"/>
        </w:rPr>
        <w:t xml:space="preserve">Chichester: </w:t>
      </w:r>
      <w:r w:rsidRPr="002A5076">
        <w:rPr>
          <w:rFonts w:ascii="Arial" w:hAnsi="Arial" w:cs="Arial"/>
          <w:lang w:val="en-AU"/>
        </w:rPr>
        <w:t>John Wiley &amp; Sons.</w:t>
      </w:r>
    </w:p>
    <w:p w:rsidR="00617CDF" w:rsidRPr="002A5076" w:rsidRDefault="00617CDF" w:rsidP="004E6E1C">
      <w:pPr>
        <w:spacing w:after="120" w:line="276" w:lineRule="auto"/>
        <w:jc w:val="left"/>
        <w:rPr>
          <w:rFonts w:ascii="Arial" w:hAnsi="Arial" w:cs="Arial"/>
          <w:lang w:val="en-AU"/>
        </w:rPr>
      </w:pPr>
      <w:r w:rsidRPr="002A5076">
        <w:rPr>
          <w:rFonts w:ascii="Arial" w:hAnsi="Arial" w:cs="Arial"/>
          <w:lang w:val="en-AU"/>
        </w:rPr>
        <w:t>García, O</w:t>
      </w:r>
      <w:r w:rsidR="004B5A87" w:rsidRPr="002A5076">
        <w:rPr>
          <w:rFonts w:ascii="Arial" w:hAnsi="Arial" w:cs="Arial"/>
          <w:lang w:val="en-AU"/>
        </w:rPr>
        <w:t>.</w:t>
      </w:r>
      <w:r w:rsidRPr="002A5076">
        <w:rPr>
          <w:rFonts w:ascii="Arial" w:hAnsi="Arial" w:cs="Arial"/>
          <w:lang w:val="en-AU"/>
        </w:rPr>
        <w:t xml:space="preserve">, Skutnabb-Kangas, </w:t>
      </w:r>
      <w:r w:rsidR="004B5A87" w:rsidRPr="002A5076">
        <w:rPr>
          <w:rFonts w:ascii="Arial" w:hAnsi="Arial" w:cs="Arial"/>
          <w:lang w:val="en-AU"/>
        </w:rPr>
        <w:t xml:space="preserve">T. </w:t>
      </w:r>
      <w:r w:rsidRPr="002A5076">
        <w:rPr>
          <w:rFonts w:ascii="Arial" w:hAnsi="Arial" w:cs="Arial"/>
          <w:lang w:val="en-AU"/>
        </w:rPr>
        <w:t>and Torres-Guzmán</w:t>
      </w:r>
      <w:r w:rsidR="004B5A87" w:rsidRPr="002A5076">
        <w:rPr>
          <w:rFonts w:ascii="Arial" w:hAnsi="Arial" w:cs="Arial"/>
          <w:lang w:val="en-AU"/>
        </w:rPr>
        <w:t>, M.E. (</w:t>
      </w:r>
      <w:r w:rsidRPr="002A5076">
        <w:rPr>
          <w:rFonts w:ascii="Arial" w:hAnsi="Arial" w:cs="Arial"/>
          <w:lang w:val="en-AU"/>
        </w:rPr>
        <w:t>eds.</w:t>
      </w:r>
      <w:r w:rsidR="004B5A87" w:rsidRPr="002A5076">
        <w:rPr>
          <w:rFonts w:ascii="Arial" w:hAnsi="Arial" w:cs="Arial"/>
          <w:lang w:val="en-AU"/>
        </w:rPr>
        <w:t>) (2006)</w:t>
      </w:r>
      <w:r w:rsidRPr="002A5076">
        <w:rPr>
          <w:rFonts w:ascii="Arial" w:hAnsi="Arial" w:cs="Arial"/>
          <w:lang w:val="en-AU"/>
        </w:rPr>
        <w:t xml:space="preserve"> </w:t>
      </w:r>
      <w:r w:rsidRPr="002A5076">
        <w:rPr>
          <w:rFonts w:ascii="Arial" w:hAnsi="Arial" w:cs="Arial"/>
          <w:i/>
          <w:lang w:val="en-AU"/>
        </w:rPr>
        <w:t xml:space="preserve">Imagining </w:t>
      </w:r>
      <w:r w:rsidR="004B5A87" w:rsidRPr="002A5076">
        <w:rPr>
          <w:rFonts w:ascii="Arial" w:hAnsi="Arial" w:cs="Arial"/>
          <w:i/>
          <w:lang w:val="en-AU"/>
        </w:rPr>
        <w:t>Multilingual Schools</w:t>
      </w:r>
      <w:r w:rsidRPr="002A5076">
        <w:rPr>
          <w:rFonts w:ascii="Arial" w:hAnsi="Arial" w:cs="Arial"/>
          <w:i/>
          <w:lang w:val="en-AU"/>
        </w:rPr>
        <w:t xml:space="preserve">: Languages in </w:t>
      </w:r>
      <w:r w:rsidR="004B5A87" w:rsidRPr="002A5076">
        <w:rPr>
          <w:rFonts w:ascii="Arial" w:hAnsi="Arial" w:cs="Arial"/>
          <w:i/>
          <w:lang w:val="en-AU"/>
        </w:rPr>
        <w:t xml:space="preserve">Education </w:t>
      </w:r>
      <w:r w:rsidRPr="002A5076">
        <w:rPr>
          <w:rFonts w:ascii="Arial" w:hAnsi="Arial" w:cs="Arial"/>
          <w:i/>
          <w:lang w:val="en-AU"/>
        </w:rPr>
        <w:t xml:space="preserve">and </w:t>
      </w:r>
      <w:r w:rsidR="004B5A87" w:rsidRPr="002A5076">
        <w:rPr>
          <w:rFonts w:ascii="Arial" w:hAnsi="Arial" w:cs="Arial"/>
          <w:i/>
          <w:lang w:val="en-AU"/>
        </w:rPr>
        <w:t>Glocalization</w:t>
      </w:r>
      <w:r w:rsidRPr="002A5076">
        <w:rPr>
          <w:rFonts w:ascii="Arial" w:hAnsi="Arial" w:cs="Arial"/>
          <w:lang w:val="en-AU"/>
        </w:rPr>
        <w:t>. Clevedon: Multilingual Matters.</w:t>
      </w:r>
    </w:p>
    <w:p w:rsidR="006C1BBF" w:rsidRPr="002A5076" w:rsidRDefault="006C1BBF" w:rsidP="006C1BBF">
      <w:pPr>
        <w:spacing w:after="120" w:line="276" w:lineRule="auto"/>
        <w:jc w:val="left"/>
        <w:rPr>
          <w:rFonts w:ascii="Arial" w:hAnsi="Arial" w:cs="Arial"/>
          <w:lang w:val="en-AU"/>
        </w:rPr>
      </w:pPr>
      <w:r w:rsidRPr="002A5076">
        <w:rPr>
          <w:rFonts w:ascii="Arial" w:hAnsi="Arial" w:cs="Arial"/>
          <w:lang w:val="en-AU"/>
        </w:rPr>
        <w:t xml:space="preserve">National Council of Educational Research and Training (undated) ‘National focus group on problems of scheduled caste and scheduled tribe children’ (online) NCF 2005 position paper. Available from: </w:t>
      </w:r>
      <w:hyperlink r:id="rId32" w:history="1">
        <w:r w:rsidRPr="002A5076">
          <w:rPr>
            <w:rStyle w:val="Hyperlink"/>
            <w:rFonts w:ascii="Arial" w:hAnsi="Arial" w:cs="Arial"/>
            <w:lang w:val="en-AU"/>
          </w:rPr>
          <w:t>http://www.ncert.nic.in/html/pdf/schoolcurriculum/position_papers/position_paper_on_sc&amp;st.pdf</w:t>
        </w:r>
      </w:hyperlink>
      <w:r w:rsidRPr="002A5076">
        <w:rPr>
          <w:rFonts w:ascii="Arial" w:hAnsi="Arial" w:cs="Arial"/>
          <w:lang w:val="en-AU"/>
        </w:rPr>
        <w:t xml:space="preserve"> (accessed 18 November 2014).  </w:t>
      </w:r>
    </w:p>
    <w:p w:rsidR="006C1BBF" w:rsidRPr="002A5076" w:rsidRDefault="006C1BBF" w:rsidP="006C1BBF">
      <w:pPr>
        <w:spacing w:after="120" w:line="276" w:lineRule="auto"/>
        <w:jc w:val="left"/>
        <w:rPr>
          <w:rFonts w:ascii="Arial" w:hAnsi="Arial" w:cs="Arial"/>
          <w:lang w:val="en-AU"/>
        </w:rPr>
      </w:pPr>
      <w:r w:rsidRPr="002A5076">
        <w:rPr>
          <w:rFonts w:ascii="Arial" w:hAnsi="Arial" w:cs="Arial"/>
          <w:lang w:val="en-AU"/>
        </w:rPr>
        <w:t xml:space="preserve">National Council of Educational Research and Training (2006) ‘National focus group on teaching of Indian languages’ (online) NCF 2005 position paper. Available from: </w:t>
      </w:r>
      <w:hyperlink r:id="rId33" w:history="1">
        <w:r w:rsidRPr="002A5076">
          <w:rPr>
            <w:rStyle w:val="Hyperlink"/>
            <w:rFonts w:ascii="Arial" w:hAnsi="Arial" w:cs="Arial"/>
            <w:lang w:val="en-AU"/>
          </w:rPr>
          <w:t>http://www.ncert.nic.in/html/pdf/schoolcurriculum/Position_Papers/Indian_Languages.pdf</w:t>
        </w:r>
      </w:hyperlink>
      <w:r w:rsidRPr="002A5076">
        <w:rPr>
          <w:rFonts w:ascii="Arial" w:hAnsi="Arial" w:cs="Arial"/>
          <w:lang w:val="en-AU"/>
        </w:rPr>
        <w:t xml:space="preserve"> (accessed 18 November 2014).  </w:t>
      </w:r>
    </w:p>
    <w:p w:rsidR="00B715F3" w:rsidRPr="002A5076" w:rsidRDefault="00B715F3" w:rsidP="00B715F3">
      <w:pPr>
        <w:spacing w:after="120" w:line="276" w:lineRule="auto"/>
        <w:jc w:val="left"/>
        <w:rPr>
          <w:rFonts w:ascii="Arial" w:hAnsi="Arial" w:cs="Arial"/>
          <w:lang w:val="en-AU"/>
        </w:rPr>
      </w:pPr>
      <w:r w:rsidRPr="002A5076">
        <w:rPr>
          <w:rFonts w:ascii="Arial" w:hAnsi="Arial" w:cs="Arial"/>
          <w:lang w:val="en-AU"/>
        </w:rPr>
        <w:t xml:space="preserve">Neaum, S. (2012) </w:t>
      </w:r>
      <w:r w:rsidRPr="002A5076">
        <w:rPr>
          <w:rFonts w:ascii="Arial" w:hAnsi="Arial" w:cs="Arial"/>
          <w:i/>
          <w:lang w:val="en-AU"/>
        </w:rPr>
        <w:t>Language and Literacy for the Early Years.</w:t>
      </w:r>
      <w:r w:rsidRPr="002A5076">
        <w:rPr>
          <w:rFonts w:ascii="Arial" w:hAnsi="Arial" w:cs="Arial"/>
          <w:lang w:val="en-AU"/>
        </w:rPr>
        <w:t xml:space="preserve"> London: Sage.</w:t>
      </w:r>
    </w:p>
    <w:p w:rsidR="004928FC" w:rsidRPr="002A5076" w:rsidRDefault="004928FC" w:rsidP="004928FC">
      <w:pPr>
        <w:spacing w:after="120" w:line="276" w:lineRule="auto"/>
        <w:jc w:val="left"/>
        <w:rPr>
          <w:rFonts w:ascii="Arial" w:hAnsi="Arial" w:cs="Arial"/>
          <w:lang w:val="en-AU"/>
        </w:rPr>
      </w:pPr>
      <w:r w:rsidRPr="002A5076">
        <w:rPr>
          <w:rFonts w:ascii="Arial" w:hAnsi="Arial" w:cs="Arial"/>
          <w:lang w:val="en-AU"/>
        </w:rPr>
        <w:t xml:space="preserve">Simpson, J. (2014) ‘Empowering teachers by helping legitimise translanguaging practices in Rwandan classrooms’, British Association of International and Comparative Education 2014 Conference, 8–10 September, University of Bath. </w:t>
      </w:r>
    </w:p>
    <w:p w:rsidR="00617CDF" w:rsidRPr="002A5076" w:rsidRDefault="004B5A87" w:rsidP="004E6E1C">
      <w:pPr>
        <w:spacing w:after="120" w:line="276" w:lineRule="auto"/>
        <w:jc w:val="left"/>
        <w:rPr>
          <w:rFonts w:ascii="Arial" w:hAnsi="Arial" w:cs="Arial"/>
          <w:lang w:val="en-AU"/>
        </w:rPr>
      </w:pPr>
      <w:r w:rsidRPr="002A5076">
        <w:rPr>
          <w:rFonts w:ascii="Arial" w:hAnsi="Arial" w:cs="Arial"/>
          <w:lang w:val="en-AU"/>
        </w:rPr>
        <w:t>Skutnabb</w:t>
      </w:r>
      <w:r w:rsidR="00617CDF" w:rsidRPr="002A5076">
        <w:rPr>
          <w:rFonts w:ascii="Arial" w:hAnsi="Arial" w:cs="Arial"/>
          <w:lang w:val="en-AU"/>
        </w:rPr>
        <w:t>-</w:t>
      </w:r>
      <w:r w:rsidRPr="002A5076">
        <w:rPr>
          <w:rFonts w:ascii="Arial" w:hAnsi="Arial" w:cs="Arial"/>
          <w:lang w:val="en-AU"/>
        </w:rPr>
        <w:t>Kangas</w:t>
      </w:r>
      <w:r w:rsidR="00617CDF" w:rsidRPr="002A5076">
        <w:rPr>
          <w:rFonts w:ascii="Arial" w:hAnsi="Arial" w:cs="Arial"/>
          <w:lang w:val="en-AU"/>
        </w:rPr>
        <w:t xml:space="preserve">, T. (2013) </w:t>
      </w:r>
      <w:r w:rsidRPr="002A5076">
        <w:rPr>
          <w:rFonts w:ascii="Arial" w:hAnsi="Arial" w:cs="Arial"/>
          <w:lang w:val="en-AU"/>
        </w:rPr>
        <w:t>‘</w:t>
      </w:r>
      <w:r w:rsidR="00617CDF" w:rsidRPr="002A5076">
        <w:rPr>
          <w:rFonts w:ascii="Arial" w:hAnsi="Arial" w:cs="Arial"/>
          <w:lang w:val="en-AU"/>
        </w:rPr>
        <w:t>Mother-tongue-medium education</w:t>
      </w:r>
      <w:r w:rsidRPr="002A5076">
        <w:rPr>
          <w:rFonts w:ascii="Arial" w:hAnsi="Arial" w:cs="Arial"/>
          <w:lang w:val="en-AU"/>
        </w:rPr>
        <w:t>’ in Chapelle</w:t>
      </w:r>
      <w:r w:rsidR="00617CDF" w:rsidRPr="002A5076">
        <w:rPr>
          <w:rFonts w:ascii="Arial" w:hAnsi="Arial" w:cs="Arial"/>
          <w:lang w:val="en-AU"/>
        </w:rPr>
        <w:t>, C.A. (</w:t>
      </w:r>
      <w:r w:rsidRPr="002A5076">
        <w:rPr>
          <w:rFonts w:ascii="Arial" w:hAnsi="Arial" w:cs="Arial"/>
          <w:lang w:val="en-AU"/>
        </w:rPr>
        <w:t>e</w:t>
      </w:r>
      <w:r w:rsidR="00617CDF" w:rsidRPr="002A5076">
        <w:rPr>
          <w:rFonts w:ascii="Arial" w:hAnsi="Arial" w:cs="Arial"/>
          <w:lang w:val="en-AU"/>
        </w:rPr>
        <w:t xml:space="preserve">d.) </w:t>
      </w:r>
      <w:r w:rsidR="00617CDF" w:rsidRPr="002A5076">
        <w:rPr>
          <w:rFonts w:ascii="Arial" w:hAnsi="Arial" w:cs="Arial"/>
          <w:i/>
          <w:lang w:val="en-AU"/>
        </w:rPr>
        <w:t>The Encyclopedia of Applied Linguistics</w:t>
      </w:r>
      <w:r w:rsidR="00617CDF" w:rsidRPr="002A5076">
        <w:rPr>
          <w:rFonts w:ascii="Arial" w:hAnsi="Arial" w:cs="Arial"/>
          <w:lang w:val="en-AU"/>
        </w:rPr>
        <w:t xml:space="preserve">. </w:t>
      </w:r>
      <w:r w:rsidRPr="002A5076">
        <w:rPr>
          <w:rFonts w:ascii="Arial" w:hAnsi="Arial" w:cs="Arial"/>
          <w:lang w:val="en-AU"/>
        </w:rPr>
        <w:t xml:space="preserve">Oxford: </w:t>
      </w:r>
      <w:r w:rsidR="00617CDF" w:rsidRPr="002A5076">
        <w:rPr>
          <w:rFonts w:ascii="Arial" w:hAnsi="Arial" w:cs="Arial"/>
          <w:lang w:val="en-AU"/>
        </w:rPr>
        <w:t>Blackwell.</w:t>
      </w:r>
    </w:p>
    <w:p w:rsidR="00FE6233" w:rsidRPr="002A5076" w:rsidRDefault="00E36845" w:rsidP="00B915B4">
      <w:pPr>
        <w:pStyle w:val="SessionHeading"/>
        <w:rPr>
          <w:rFonts w:ascii="Arial" w:hAnsi="Arial" w:cs="Arial"/>
        </w:rPr>
      </w:pPr>
      <w:bookmarkStart w:id="1" w:name="_Toc387394882"/>
      <w:r w:rsidRPr="002A5076">
        <w:rPr>
          <w:rFonts w:ascii="Arial" w:hAnsi="Arial" w:cs="Arial"/>
        </w:rPr>
        <w:t>A</w:t>
      </w:r>
      <w:r w:rsidR="00FE6233" w:rsidRPr="002A5076">
        <w:rPr>
          <w:rFonts w:ascii="Arial" w:hAnsi="Arial" w:cs="Arial"/>
        </w:rPr>
        <w:t>cknowledgements</w:t>
      </w:r>
      <w:bookmarkEnd w:id="1"/>
    </w:p>
    <w:p w:rsidR="002A7EAF" w:rsidRPr="002A5076" w:rsidRDefault="002A7EAF" w:rsidP="002A7EAF">
      <w:pPr>
        <w:autoSpaceDE w:val="0"/>
        <w:autoSpaceDN w:val="0"/>
        <w:spacing w:after="120" w:line="276" w:lineRule="auto"/>
        <w:jc w:val="left"/>
        <w:rPr>
          <w:rFonts w:ascii="Arial" w:hAnsi="Arial" w:cs="Arial"/>
        </w:rPr>
      </w:pPr>
      <w:r w:rsidRPr="002A5076">
        <w:rPr>
          <w:rFonts w:ascii="Arial" w:hAnsi="Arial" w:cs="Arial"/>
          <w:color w:val="000000"/>
        </w:rPr>
        <w:t xml:space="preserve">Except for third party materials and otherwise stated below, this content is made available under a Creative Commons Attribution-ShareAlike licence </w:t>
      </w:r>
      <w:r w:rsidRPr="002A5076">
        <w:rPr>
          <w:rFonts w:ascii="Arial" w:hAnsi="Arial" w:cs="Arial"/>
        </w:rPr>
        <w:t>(</w:t>
      </w:r>
      <w:hyperlink r:id="rId34" w:history="1">
        <w:r w:rsidRPr="002A5076">
          <w:rPr>
            <w:rStyle w:val="Hyperlink"/>
            <w:rFonts w:ascii="Arial" w:eastAsia="Arial Unicode MS" w:hAnsi="Arial" w:cs="Arial"/>
          </w:rPr>
          <w:t>http://creativecommons.org/licenses/by-sa/3.0/</w:t>
        </w:r>
      </w:hyperlink>
      <w:r w:rsidRPr="002A5076">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2A7EAF" w:rsidRPr="002A5076" w:rsidRDefault="002A7EAF" w:rsidP="002A7EAF">
      <w:pPr>
        <w:autoSpaceDE w:val="0"/>
        <w:autoSpaceDN w:val="0"/>
        <w:spacing w:after="120" w:line="276" w:lineRule="auto"/>
        <w:jc w:val="left"/>
        <w:rPr>
          <w:rFonts w:ascii="Arial" w:hAnsi="Arial" w:cs="Arial"/>
        </w:rPr>
      </w:pPr>
      <w:r w:rsidRPr="002A5076">
        <w:rPr>
          <w:rFonts w:ascii="Arial" w:hAnsi="Arial" w:cs="Arial"/>
        </w:rPr>
        <w:t>Grateful acknowledgement is made to the following sources for permission to reproduce the material in this unit:</w:t>
      </w:r>
    </w:p>
    <w:p w:rsidR="002A7EAF" w:rsidRPr="002A5076" w:rsidRDefault="002A7EAF" w:rsidP="006C1BBF">
      <w:pPr>
        <w:autoSpaceDE w:val="0"/>
        <w:autoSpaceDN w:val="0"/>
        <w:spacing w:after="120" w:line="276" w:lineRule="auto"/>
        <w:jc w:val="left"/>
        <w:rPr>
          <w:rFonts w:ascii="Arial" w:hAnsi="Arial" w:cs="Arial"/>
        </w:rPr>
      </w:pPr>
      <w:r w:rsidRPr="002A5076">
        <w:rPr>
          <w:rFonts w:ascii="Arial" w:hAnsi="Arial" w:cs="Arial"/>
        </w:rPr>
        <w:t>Figure 1</w:t>
      </w:r>
      <w:r w:rsidR="006C1BBF" w:rsidRPr="002A5076">
        <w:rPr>
          <w:rFonts w:ascii="Arial" w:hAnsi="Arial" w:cs="Arial"/>
        </w:rPr>
        <w:t xml:space="preserve">: </w:t>
      </w:r>
      <w:r w:rsidR="00767E30" w:rsidRPr="002A5076">
        <w:rPr>
          <w:rFonts w:ascii="Arial" w:hAnsi="Arial" w:cs="Arial"/>
        </w:rPr>
        <w:t xml:space="preserve">adapted from </w:t>
      </w:r>
      <w:r w:rsidR="006C1BBF" w:rsidRPr="002A5076">
        <w:rPr>
          <w:rFonts w:ascii="Arial" w:hAnsi="Arial" w:cs="Arial"/>
          <w:i/>
        </w:rPr>
        <w:t>Bilingual Picture Dictionary</w:t>
      </w:r>
      <w:r w:rsidR="00767E30" w:rsidRPr="002A5076">
        <w:rPr>
          <w:rFonts w:ascii="Arial" w:hAnsi="Arial" w:cs="Arial"/>
        </w:rPr>
        <w:t>,</w:t>
      </w:r>
      <w:r w:rsidR="006C1BBF" w:rsidRPr="002A5076">
        <w:rPr>
          <w:rFonts w:ascii="Arial" w:hAnsi="Arial" w:cs="Arial"/>
        </w:rPr>
        <w:t xml:space="preserve"> M-TALL akhra, JTWRI, Department of Welfare, Govt. of Jharkhand</w:t>
      </w:r>
      <w:r w:rsidR="00767E30" w:rsidRPr="002A5076">
        <w:rPr>
          <w:rFonts w:ascii="Arial" w:hAnsi="Arial" w:cs="Arial"/>
        </w:rPr>
        <w:t>.</w:t>
      </w:r>
    </w:p>
    <w:p w:rsidR="002A7EAF" w:rsidRPr="002A5076" w:rsidRDefault="002A7EAF" w:rsidP="002A7EAF">
      <w:pPr>
        <w:autoSpaceDE w:val="0"/>
        <w:autoSpaceDN w:val="0"/>
        <w:spacing w:after="120" w:line="276" w:lineRule="auto"/>
        <w:jc w:val="left"/>
        <w:rPr>
          <w:rFonts w:ascii="Arial" w:hAnsi="Arial" w:cs="Arial"/>
        </w:rPr>
      </w:pPr>
      <w:r w:rsidRPr="002A5076">
        <w:rPr>
          <w:rFonts w:ascii="Arial" w:hAnsi="Arial" w:cs="Arial"/>
        </w:rPr>
        <w:t>Every effort has been made to contact copyright owners. If any have been inadvertently overlooked the publishers will be pleased to make the necessary arrangements at the first opportunity.</w:t>
      </w:r>
    </w:p>
    <w:p w:rsidR="00F9295E" w:rsidRPr="002A5076" w:rsidRDefault="002A7EAF" w:rsidP="002A7EAF">
      <w:pPr>
        <w:autoSpaceDE w:val="0"/>
        <w:autoSpaceDN w:val="0"/>
        <w:spacing w:after="120" w:line="276" w:lineRule="auto"/>
        <w:jc w:val="left"/>
        <w:rPr>
          <w:rFonts w:ascii="Arial" w:hAnsi="Arial" w:cs="Arial"/>
          <w:color w:val="000000"/>
        </w:rPr>
      </w:pPr>
      <w:r w:rsidRPr="002A5076">
        <w:rPr>
          <w:rFonts w:ascii="Arial" w:hAnsi="Arial" w:cs="Arial"/>
          <w:color w:val="000000"/>
        </w:rPr>
        <w:t>Video (including video stills): thanks are extended to the teacher educators, headteachers, teachers and students across India who worked with The Open University in the productions.</w:t>
      </w:r>
    </w:p>
    <w:sectPr w:rsidR="00F9295E" w:rsidRPr="002A5076" w:rsidSect="009C22E3">
      <w:headerReference w:type="even" r:id="rId35"/>
      <w:headerReference w:type="default" r:id="rId36"/>
      <w:footerReference w:type="even" r:id="rId37"/>
      <w:footerReference w:type="default" r:id="rId38"/>
      <w:headerReference w:type="first" r:id="rId3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248" w:rsidRDefault="00964248" w:rsidP="00B44EA4">
      <w:r>
        <w:separator/>
      </w:r>
    </w:p>
  </w:endnote>
  <w:endnote w:type="continuationSeparator" w:id="0">
    <w:p w:rsidR="00964248" w:rsidRDefault="0096424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2A5076" w:rsidRDefault="006F79EE">
    <w:pPr>
      <w:pStyle w:val="Footer"/>
      <w:rPr>
        <w:rFonts w:ascii="Arial" w:hAnsi="Arial" w:cs="Arial"/>
        <w:sz w:val="18"/>
        <w:szCs w:val="18"/>
      </w:rPr>
    </w:pPr>
    <w:r w:rsidRPr="002A5076">
      <w:rPr>
        <w:rFonts w:ascii="Arial" w:hAnsi="Arial" w:cs="Arial"/>
        <w:sz w:val="18"/>
        <w:szCs w:val="18"/>
      </w:rPr>
      <w:fldChar w:fldCharType="begin"/>
    </w:r>
    <w:r w:rsidRPr="002A5076">
      <w:rPr>
        <w:rFonts w:ascii="Arial" w:hAnsi="Arial" w:cs="Arial"/>
        <w:sz w:val="18"/>
        <w:szCs w:val="18"/>
      </w:rPr>
      <w:instrText xml:space="preserve"> PAGE   \* MERGEFORMAT </w:instrText>
    </w:r>
    <w:r w:rsidRPr="002A5076">
      <w:rPr>
        <w:rFonts w:ascii="Arial" w:hAnsi="Arial" w:cs="Arial"/>
        <w:sz w:val="18"/>
        <w:szCs w:val="18"/>
      </w:rPr>
      <w:fldChar w:fldCharType="separate"/>
    </w:r>
    <w:r w:rsidR="00D31BD8">
      <w:rPr>
        <w:rFonts w:ascii="Arial" w:hAnsi="Arial" w:cs="Arial"/>
        <w:noProof/>
        <w:sz w:val="18"/>
        <w:szCs w:val="18"/>
      </w:rPr>
      <w:t>2</w:t>
    </w:r>
    <w:r w:rsidRPr="002A5076">
      <w:rPr>
        <w:rFonts w:ascii="Arial" w:hAnsi="Arial" w:cs="Arial"/>
        <w:noProof/>
        <w:sz w:val="18"/>
        <w:szCs w:val="18"/>
      </w:rPr>
      <w:fldChar w:fldCharType="end"/>
    </w:r>
    <w:r w:rsidRPr="002A5076">
      <w:rPr>
        <w:rFonts w:ascii="Arial" w:hAnsi="Arial" w:cs="Arial"/>
        <w:sz w:val="18"/>
        <w:szCs w:val="18"/>
      </w:rPr>
      <w:ptab w:relativeTo="margin" w:alignment="center" w:leader="none"/>
    </w:r>
    <w:r w:rsidRPr="002A5076">
      <w:rPr>
        <w:rFonts w:ascii="Arial" w:hAnsi="Arial" w:cs="Arial"/>
        <w:sz w:val="18"/>
        <w:szCs w:val="18"/>
      </w:rPr>
      <w:t>www.TESS-India.edu.in</w:t>
    </w:r>
    <w:r w:rsidRPr="002A5076">
      <w:rPr>
        <w:rFonts w:ascii="Arial" w:hAnsi="Arial" w:cs="Arial"/>
        <w:sz w:val="18"/>
        <w:szCs w:val="18"/>
      </w:rPr>
      <w:ptab w:relativeTo="margin" w:alignment="right" w:leader="none"/>
    </w:r>
    <w:r w:rsidRPr="002A507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2A5076" w:rsidRDefault="006F79EE" w:rsidP="006F79EE">
    <w:pPr>
      <w:pStyle w:val="Footer"/>
      <w:rPr>
        <w:rFonts w:ascii="Arial" w:hAnsi="Arial" w:cs="Arial"/>
        <w:sz w:val="18"/>
        <w:szCs w:val="18"/>
      </w:rPr>
    </w:pPr>
    <w:r w:rsidRPr="002A5076">
      <w:rPr>
        <w:rFonts w:ascii="Arial" w:hAnsi="Arial" w:cs="Arial"/>
      </w:rPr>
      <w:t xml:space="preserve"> </w:t>
    </w:r>
    <w:r w:rsidRPr="002A5076">
      <w:rPr>
        <w:rFonts w:ascii="Arial" w:hAnsi="Arial" w:cs="Arial"/>
        <w:sz w:val="18"/>
        <w:szCs w:val="18"/>
      </w:rPr>
      <w:ptab w:relativeTo="margin" w:alignment="center" w:leader="none"/>
    </w:r>
    <w:r w:rsidRPr="002A5076">
      <w:rPr>
        <w:rFonts w:ascii="Arial" w:hAnsi="Arial" w:cs="Arial"/>
        <w:sz w:val="18"/>
        <w:szCs w:val="18"/>
      </w:rPr>
      <w:t>www.TESS-India.edu.in</w:t>
    </w:r>
    <w:r w:rsidRPr="002A5076">
      <w:rPr>
        <w:rFonts w:ascii="Arial" w:hAnsi="Arial" w:cs="Arial"/>
        <w:sz w:val="18"/>
        <w:szCs w:val="18"/>
      </w:rPr>
      <w:ptab w:relativeTo="margin" w:alignment="right" w:leader="none"/>
    </w:r>
    <w:r w:rsidRPr="002A5076">
      <w:rPr>
        <w:rFonts w:ascii="Arial" w:hAnsi="Arial" w:cs="Arial"/>
        <w:sz w:val="18"/>
        <w:szCs w:val="18"/>
      </w:rPr>
      <w:fldChar w:fldCharType="begin"/>
    </w:r>
    <w:r w:rsidRPr="002A5076">
      <w:rPr>
        <w:rFonts w:ascii="Arial" w:hAnsi="Arial" w:cs="Arial"/>
        <w:sz w:val="18"/>
        <w:szCs w:val="18"/>
      </w:rPr>
      <w:instrText xml:space="preserve"> PAGE   \* MERGEFORMAT </w:instrText>
    </w:r>
    <w:r w:rsidRPr="002A5076">
      <w:rPr>
        <w:rFonts w:ascii="Arial" w:hAnsi="Arial" w:cs="Arial"/>
        <w:sz w:val="18"/>
        <w:szCs w:val="18"/>
      </w:rPr>
      <w:fldChar w:fldCharType="separate"/>
    </w:r>
    <w:r w:rsidR="00D31BD8">
      <w:rPr>
        <w:rFonts w:ascii="Arial" w:hAnsi="Arial" w:cs="Arial"/>
        <w:noProof/>
        <w:sz w:val="18"/>
        <w:szCs w:val="18"/>
      </w:rPr>
      <w:t>1</w:t>
    </w:r>
    <w:r w:rsidRPr="002A507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248" w:rsidRDefault="00964248" w:rsidP="00B44EA4">
      <w:r>
        <w:separator/>
      </w:r>
    </w:p>
  </w:footnote>
  <w:footnote w:type="continuationSeparator" w:id="0">
    <w:p w:rsidR="00964248" w:rsidRDefault="0096424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2A5076" w:rsidRDefault="00576C10" w:rsidP="00964248">
    <w:pPr>
      <w:pStyle w:val="Header"/>
      <w:spacing w:before="0"/>
      <w:rPr>
        <w:rFonts w:ascii="Arial" w:hAnsi="Arial" w:cs="Arial"/>
        <w:sz w:val="18"/>
        <w:szCs w:val="18"/>
      </w:rPr>
    </w:pPr>
    <w:r w:rsidRPr="002A5076">
      <w:rPr>
        <w:rFonts w:ascii="Arial" w:hAnsi="Arial" w:cs="Arial"/>
        <w:sz w:val="18"/>
        <w:szCs w:val="18"/>
      </w:rPr>
      <w:t>Multilingualism in the classroom</w:t>
    </w:r>
  </w:p>
  <w:p w:rsidR="00956937" w:rsidRPr="002A5076" w:rsidRDefault="00956937" w:rsidP="00964248">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2A5076" w:rsidRDefault="00576C10" w:rsidP="00964248">
    <w:pPr>
      <w:pStyle w:val="Header"/>
      <w:spacing w:before="0"/>
      <w:jc w:val="right"/>
      <w:rPr>
        <w:rFonts w:ascii="Arial" w:hAnsi="Arial" w:cs="Arial"/>
        <w:sz w:val="18"/>
        <w:szCs w:val="18"/>
      </w:rPr>
    </w:pPr>
    <w:r w:rsidRPr="002A5076">
      <w:rPr>
        <w:rFonts w:ascii="Arial" w:hAnsi="Arial" w:cs="Arial"/>
        <w:sz w:val="18"/>
        <w:szCs w:val="18"/>
      </w:rPr>
      <w:t>M</w:t>
    </w:r>
    <w:r w:rsidR="00C97C61" w:rsidRPr="002A5076">
      <w:rPr>
        <w:rFonts w:ascii="Arial" w:hAnsi="Arial" w:cs="Arial"/>
        <w:sz w:val="18"/>
        <w:szCs w:val="18"/>
      </w:rPr>
      <w:t>ultilingual</w:t>
    </w:r>
    <w:r w:rsidRPr="002A5076">
      <w:rPr>
        <w:rFonts w:ascii="Arial" w:hAnsi="Arial" w:cs="Arial"/>
        <w:sz w:val="18"/>
        <w:szCs w:val="18"/>
      </w:rPr>
      <w:t>ism in the</w:t>
    </w:r>
    <w:r w:rsidR="0064136D" w:rsidRPr="002A5076">
      <w:rPr>
        <w:rFonts w:ascii="Arial" w:hAnsi="Arial" w:cs="Arial"/>
        <w:sz w:val="18"/>
        <w:szCs w:val="18"/>
      </w:rPr>
      <w:t xml:space="preserve"> classroom</w:t>
    </w:r>
  </w:p>
  <w:p w:rsidR="00831583" w:rsidRPr="002A5076" w:rsidRDefault="00831583" w:rsidP="00964248">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22F3099E"/>
    <w:multiLevelType w:val="hybridMultilevel"/>
    <w:tmpl w:val="389C2D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AE6ABD"/>
    <w:multiLevelType w:val="hybridMultilevel"/>
    <w:tmpl w:val="2006E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426035"/>
    <w:multiLevelType w:val="hybridMultilevel"/>
    <w:tmpl w:val="376EE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6456B5B"/>
    <w:multiLevelType w:val="hybridMultilevel"/>
    <w:tmpl w:val="849485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12495C"/>
    <w:multiLevelType w:val="hybridMultilevel"/>
    <w:tmpl w:val="06820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FE935D4"/>
    <w:multiLevelType w:val="hybridMultilevel"/>
    <w:tmpl w:val="59B4A244"/>
    <w:lvl w:ilvl="0" w:tplc="9F50407A">
      <w:start w:val="1"/>
      <w:numFmt w:val="bullet"/>
      <w:lvlText w:val="o"/>
      <w:lvlJc w:val="left"/>
      <w:pPr>
        <w:ind w:left="720" w:hanging="360"/>
      </w:pPr>
      <w:rPr>
        <w:rFonts w:ascii="Courier New" w:hAnsi="Courier New" w:cs="Courier New"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F195553"/>
    <w:multiLevelType w:val="hybridMultilevel"/>
    <w:tmpl w:val="50C4C33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EAE2F30"/>
    <w:multiLevelType w:val="hybridMultilevel"/>
    <w:tmpl w:val="FDA2B798"/>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num w:numId="1">
    <w:abstractNumId w:val="0"/>
  </w:num>
  <w:num w:numId="2">
    <w:abstractNumId w:val="12"/>
  </w:num>
  <w:num w:numId="3">
    <w:abstractNumId w:val="7"/>
  </w:num>
  <w:num w:numId="4">
    <w:abstractNumId w:val="6"/>
  </w:num>
  <w:num w:numId="5">
    <w:abstractNumId w:val="5"/>
  </w:num>
  <w:num w:numId="6">
    <w:abstractNumId w:val="8"/>
  </w:num>
  <w:num w:numId="7">
    <w:abstractNumId w:val="11"/>
  </w:num>
  <w:num w:numId="8">
    <w:abstractNumId w:val="9"/>
  </w:num>
  <w:num w:numId="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424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1EA6"/>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322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675A1"/>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30B7"/>
    <w:rsid w:val="00193BF9"/>
    <w:rsid w:val="00193F91"/>
    <w:rsid w:val="00194028"/>
    <w:rsid w:val="00195A06"/>
    <w:rsid w:val="001968D1"/>
    <w:rsid w:val="00196A7F"/>
    <w:rsid w:val="00197F56"/>
    <w:rsid w:val="001A27D3"/>
    <w:rsid w:val="001A355A"/>
    <w:rsid w:val="001A6ACD"/>
    <w:rsid w:val="001A7321"/>
    <w:rsid w:val="001A7CA1"/>
    <w:rsid w:val="001B03EE"/>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C6D"/>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08A"/>
    <w:rsid w:val="00296784"/>
    <w:rsid w:val="00297277"/>
    <w:rsid w:val="002A091C"/>
    <w:rsid w:val="002A239E"/>
    <w:rsid w:val="002A30FB"/>
    <w:rsid w:val="002A3F81"/>
    <w:rsid w:val="002A5076"/>
    <w:rsid w:val="002A7DC9"/>
    <w:rsid w:val="002A7EAF"/>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8AD"/>
    <w:rsid w:val="003539B9"/>
    <w:rsid w:val="003539CD"/>
    <w:rsid w:val="00354F5F"/>
    <w:rsid w:val="00355D43"/>
    <w:rsid w:val="00356CF9"/>
    <w:rsid w:val="003572A6"/>
    <w:rsid w:val="00357E11"/>
    <w:rsid w:val="00360326"/>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44E"/>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28FC"/>
    <w:rsid w:val="004946E9"/>
    <w:rsid w:val="00497723"/>
    <w:rsid w:val="004A1679"/>
    <w:rsid w:val="004A191E"/>
    <w:rsid w:val="004A32E6"/>
    <w:rsid w:val="004A4F88"/>
    <w:rsid w:val="004A6117"/>
    <w:rsid w:val="004A68A7"/>
    <w:rsid w:val="004A72F4"/>
    <w:rsid w:val="004B2BE5"/>
    <w:rsid w:val="004B460B"/>
    <w:rsid w:val="004B5A87"/>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5076"/>
    <w:rsid w:val="004E5260"/>
    <w:rsid w:val="004E56AD"/>
    <w:rsid w:val="004E60CE"/>
    <w:rsid w:val="004E6E1C"/>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5E76"/>
    <w:rsid w:val="0052719F"/>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C10"/>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C7AEE"/>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17CDF"/>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136D"/>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1BBF"/>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378"/>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3826"/>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67E30"/>
    <w:rsid w:val="007711C5"/>
    <w:rsid w:val="007714FD"/>
    <w:rsid w:val="00771D8B"/>
    <w:rsid w:val="00773CB5"/>
    <w:rsid w:val="0077473E"/>
    <w:rsid w:val="00775FBB"/>
    <w:rsid w:val="007814E9"/>
    <w:rsid w:val="0078517A"/>
    <w:rsid w:val="007853B2"/>
    <w:rsid w:val="007862B0"/>
    <w:rsid w:val="007865BF"/>
    <w:rsid w:val="00787B1A"/>
    <w:rsid w:val="00787D4C"/>
    <w:rsid w:val="007911E9"/>
    <w:rsid w:val="00791A6A"/>
    <w:rsid w:val="00792461"/>
    <w:rsid w:val="007926A3"/>
    <w:rsid w:val="007930DF"/>
    <w:rsid w:val="00794647"/>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6D8"/>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061A"/>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88B"/>
    <w:rsid w:val="0095593F"/>
    <w:rsid w:val="0095625E"/>
    <w:rsid w:val="00956937"/>
    <w:rsid w:val="00957CFC"/>
    <w:rsid w:val="00960936"/>
    <w:rsid w:val="00961593"/>
    <w:rsid w:val="00961D41"/>
    <w:rsid w:val="009639C0"/>
    <w:rsid w:val="00963ACA"/>
    <w:rsid w:val="00963FB1"/>
    <w:rsid w:val="00964248"/>
    <w:rsid w:val="00964DA6"/>
    <w:rsid w:val="00965E52"/>
    <w:rsid w:val="009671FE"/>
    <w:rsid w:val="00967641"/>
    <w:rsid w:val="00967709"/>
    <w:rsid w:val="0096785B"/>
    <w:rsid w:val="00970CE4"/>
    <w:rsid w:val="0097273F"/>
    <w:rsid w:val="009732FF"/>
    <w:rsid w:val="009744D6"/>
    <w:rsid w:val="00974585"/>
    <w:rsid w:val="00977507"/>
    <w:rsid w:val="00977E54"/>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72F"/>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1135"/>
    <w:rsid w:val="009C22E3"/>
    <w:rsid w:val="009C2975"/>
    <w:rsid w:val="009C32DC"/>
    <w:rsid w:val="009C7821"/>
    <w:rsid w:val="009D192E"/>
    <w:rsid w:val="009D24A2"/>
    <w:rsid w:val="009D2E99"/>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32B2"/>
    <w:rsid w:val="009F402F"/>
    <w:rsid w:val="009F4881"/>
    <w:rsid w:val="009F4D0B"/>
    <w:rsid w:val="009F5663"/>
    <w:rsid w:val="009F59F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15F3"/>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5C98"/>
    <w:rsid w:val="00C66D35"/>
    <w:rsid w:val="00C67933"/>
    <w:rsid w:val="00C67973"/>
    <w:rsid w:val="00C67E2F"/>
    <w:rsid w:val="00C7176A"/>
    <w:rsid w:val="00C7505F"/>
    <w:rsid w:val="00C75904"/>
    <w:rsid w:val="00C75FEB"/>
    <w:rsid w:val="00C76889"/>
    <w:rsid w:val="00C77140"/>
    <w:rsid w:val="00C8163E"/>
    <w:rsid w:val="00C81E0A"/>
    <w:rsid w:val="00C82A38"/>
    <w:rsid w:val="00C847B0"/>
    <w:rsid w:val="00C85DF6"/>
    <w:rsid w:val="00C86DE8"/>
    <w:rsid w:val="00C873A6"/>
    <w:rsid w:val="00C87630"/>
    <w:rsid w:val="00C903C1"/>
    <w:rsid w:val="00C92AE7"/>
    <w:rsid w:val="00C94C72"/>
    <w:rsid w:val="00C94E04"/>
    <w:rsid w:val="00C979C5"/>
    <w:rsid w:val="00C97B67"/>
    <w:rsid w:val="00C97C61"/>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1BD8"/>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2DA6"/>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76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295E"/>
    <w:rsid w:val="00F93A1E"/>
    <w:rsid w:val="00F94BBC"/>
    <w:rsid w:val="00F94CBC"/>
    <w:rsid w:val="00F95903"/>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3D3F"/>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5:docId w15:val="{3692DD75-C865-4A6C-AAE9-8E85E2A75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1BD8"/>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D31BD8"/>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D31BD8"/>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D31BD8"/>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D31BD8"/>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D31BD8"/>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D31BD8"/>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D31BD8"/>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D31BD8"/>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D31BD8"/>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D31BD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D31BD8"/>
  </w:style>
  <w:style w:type="character" w:customStyle="1" w:styleId="Heading1Char">
    <w:name w:val="Heading 1 Char"/>
    <w:link w:val="Heading1"/>
    <w:rsid w:val="00D31BD8"/>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D31BD8"/>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D31BD8"/>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D31BD8"/>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D31BD8"/>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D31BD8"/>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D31BD8"/>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D31BD8"/>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D31BD8"/>
    <w:rPr>
      <w:rFonts w:ascii="Cambria" w:eastAsia="Times New Roman" w:hAnsi="Cambria"/>
      <w:i/>
      <w:iCs/>
      <w:color w:val="404040"/>
      <w:lang w:val="x-none" w:eastAsia="en-GB" w:bidi="ar-SA"/>
    </w:rPr>
  </w:style>
  <w:style w:type="character" w:customStyle="1" w:styleId="ListLabel1">
    <w:name w:val="ListLabel 1"/>
    <w:rsid w:val="00D31BD8"/>
    <w:rPr>
      <w:sz w:val="20"/>
    </w:rPr>
  </w:style>
  <w:style w:type="paragraph" w:customStyle="1" w:styleId="Heading">
    <w:name w:val="Heading"/>
    <w:basedOn w:val="Normal"/>
    <w:next w:val="BodyText"/>
    <w:rsid w:val="00D31BD8"/>
    <w:pPr>
      <w:keepNext/>
      <w:spacing w:before="240" w:after="120"/>
    </w:pPr>
    <w:rPr>
      <w:rFonts w:ascii="Arial" w:eastAsia="Microsoft YaHei" w:hAnsi="Arial" w:cs="Mangal"/>
      <w:sz w:val="28"/>
      <w:szCs w:val="28"/>
    </w:rPr>
  </w:style>
  <w:style w:type="paragraph" w:styleId="BodyText">
    <w:name w:val="Body Text"/>
    <w:basedOn w:val="Normal"/>
    <w:link w:val="BodyTextChar"/>
    <w:rsid w:val="00D31BD8"/>
    <w:pPr>
      <w:spacing w:after="120"/>
    </w:pPr>
  </w:style>
  <w:style w:type="character" w:customStyle="1" w:styleId="BodyTextChar">
    <w:name w:val="Body Text Char"/>
    <w:basedOn w:val="DefaultParagraphFont"/>
    <w:link w:val="BodyText"/>
    <w:rsid w:val="00D31BD8"/>
    <w:rPr>
      <w:rFonts w:asciiTheme="minorHAnsi" w:eastAsia="Times New Roman" w:hAnsiTheme="minorHAnsi"/>
      <w:sz w:val="22"/>
      <w:szCs w:val="24"/>
      <w:lang w:eastAsia="en-GB" w:bidi="ar-SA"/>
    </w:rPr>
  </w:style>
  <w:style w:type="paragraph" w:styleId="List">
    <w:name w:val="List"/>
    <w:basedOn w:val="BodyText"/>
    <w:rsid w:val="00D31BD8"/>
    <w:rPr>
      <w:rFonts w:cs="Mangal"/>
    </w:rPr>
  </w:style>
  <w:style w:type="paragraph" w:styleId="Caption">
    <w:name w:val="caption"/>
    <w:basedOn w:val="Normal"/>
    <w:autoRedefine/>
    <w:qFormat/>
    <w:rsid w:val="00D31BD8"/>
    <w:pPr>
      <w:suppressLineNumbers/>
      <w:spacing w:after="120"/>
    </w:pPr>
    <w:rPr>
      <w:rFonts w:cs="Mangal"/>
      <w:iCs/>
      <w:sz w:val="24"/>
    </w:rPr>
  </w:style>
  <w:style w:type="paragraph" w:customStyle="1" w:styleId="Index">
    <w:name w:val="Index"/>
    <w:basedOn w:val="Normal"/>
    <w:rsid w:val="00D31BD8"/>
    <w:pPr>
      <w:suppressLineNumbers/>
    </w:pPr>
    <w:rPr>
      <w:rFonts w:cs="Mangal"/>
    </w:rPr>
  </w:style>
  <w:style w:type="paragraph" w:styleId="NormalWeb">
    <w:name w:val="Normal (Web)"/>
    <w:basedOn w:val="Normal"/>
    <w:link w:val="NormalWebChar"/>
    <w:rsid w:val="00D31BD8"/>
    <w:pPr>
      <w:spacing w:before="28" w:line="360" w:lineRule="auto"/>
    </w:pPr>
    <w:rPr>
      <w:lang w:val="x-none"/>
    </w:rPr>
  </w:style>
  <w:style w:type="paragraph" w:styleId="Title">
    <w:name w:val="Title"/>
    <w:basedOn w:val="Normal"/>
    <w:next w:val="Normal"/>
    <w:link w:val="TitleChar"/>
    <w:uiPriority w:val="10"/>
    <w:qFormat/>
    <w:rsid w:val="00D31BD8"/>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D31BD8"/>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D31BD8"/>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D31BD8"/>
    <w:rPr>
      <w:rFonts w:ascii="ApexSansMediumT" w:eastAsiaTheme="majorEastAsia" w:hAnsi="ApexSansMediumT" w:cstheme="majorBidi"/>
      <w:sz w:val="28"/>
      <w:szCs w:val="24"/>
      <w:lang w:bidi="ar-SA"/>
    </w:rPr>
  </w:style>
  <w:style w:type="character" w:styleId="Strong">
    <w:name w:val="Strong"/>
    <w:aliases w:val="Activity header"/>
    <w:qFormat/>
    <w:rsid w:val="00D31BD8"/>
    <w:rPr>
      <w:rFonts w:ascii="ApexSansMediumT" w:hAnsi="ApexSansMediumT"/>
      <w:b/>
      <w:bCs/>
      <w:color w:val="E36C0A" w:themeColor="accent6" w:themeShade="BF"/>
      <w:sz w:val="32"/>
    </w:rPr>
  </w:style>
  <w:style w:type="character" w:styleId="Emphasis">
    <w:name w:val="Emphasis"/>
    <w:qFormat/>
    <w:rsid w:val="00D31BD8"/>
    <w:rPr>
      <w:b/>
      <w:i/>
      <w:iCs/>
    </w:rPr>
  </w:style>
  <w:style w:type="paragraph" w:styleId="NoSpacing">
    <w:name w:val="No Spacing"/>
    <w:basedOn w:val="Normal"/>
    <w:uiPriority w:val="1"/>
    <w:qFormat/>
    <w:rsid w:val="00D31BD8"/>
  </w:style>
  <w:style w:type="paragraph" w:styleId="ListParagraph">
    <w:name w:val="List Paragraph"/>
    <w:basedOn w:val="Normal"/>
    <w:link w:val="ListParagraphChar"/>
    <w:uiPriority w:val="34"/>
    <w:qFormat/>
    <w:rsid w:val="00D31BD8"/>
    <w:pPr>
      <w:ind w:left="720"/>
      <w:contextualSpacing/>
    </w:pPr>
    <w:rPr>
      <w:lang w:val="x-none"/>
    </w:rPr>
  </w:style>
  <w:style w:type="paragraph" w:styleId="Quote">
    <w:name w:val="Quote"/>
    <w:basedOn w:val="Normal"/>
    <w:next w:val="Normal"/>
    <w:link w:val="QuoteChar"/>
    <w:uiPriority w:val="29"/>
    <w:qFormat/>
    <w:rsid w:val="00D31BD8"/>
    <w:rPr>
      <w:i/>
      <w:iCs/>
      <w:color w:val="000000"/>
      <w:lang w:val="x-none"/>
    </w:rPr>
  </w:style>
  <w:style w:type="character" w:customStyle="1" w:styleId="QuoteChar">
    <w:name w:val="Quote Char"/>
    <w:basedOn w:val="DefaultParagraphFont"/>
    <w:link w:val="Quote"/>
    <w:uiPriority w:val="29"/>
    <w:rsid w:val="00D31BD8"/>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D31BD8"/>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D31BD8"/>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D31BD8"/>
    <w:rPr>
      <w:i/>
      <w:iCs/>
      <w:color w:val="808080"/>
    </w:rPr>
  </w:style>
  <w:style w:type="character" w:styleId="IntenseEmphasis">
    <w:name w:val="Intense Emphasis"/>
    <w:uiPriority w:val="21"/>
    <w:qFormat/>
    <w:rsid w:val="00D31BD8"/>
    <w:rPr>
      <w:b/>
      <w:bCs/>
      <w:i/>
      <w:iCs/>
      <w:color w:val="4F81BD"/>
    </w:rPr>
  </w:style>
  <w:style w:type="character" w:styleId="SubtleReference">
    <w:name w:val="Subtle Reference"/>
    <w:uiPriority w:val="31"/>
    <w:qFormat/>
    <w:rsid w:val="00D31BD8"/>
    <w:rPr>
      <w:smallCaps/>
      <w:color w:val="C0504D"/>
      <w:u w:val="single"/>
    </w:rPr>
  </w:style>
  <w:style w:type="character" w:styleId="IntenseReference">
    <w:name w:val="Intense Reference"/>
    <w:uiPriority w:val="32"/>
    <w:qFormat/>
    <w:rsid w:val="00D31BD8"/>
    <w:rPr>
      <w:b/>
      <w:bCs/>
      <w:smallCaps/>
      <w:color w:val="C0504D"/>
      <w:spacing w:val="5"/>
      <w:u w:val="single"/>
    </w:rPr>
  </w:style>
  <w:style w:type="character" w:styleId="BookTitle">
    <w:name w:val="Book Title"/>
    <w:uiPriority w:val="33"/>
    <w:qFormat/>
    <w:rsid w:val="00D31BD8"/>
    <w:rPr>
      <w:b/>
      <w:bCs/>
      <w:smallCaps/>
      <w:spacing w:val="5"/>
    </w:rPr>
  </w:style>
  <w:style w:type="paragraph" w:styleId="TOCHeading">
    <w:name w:val="TOC Heading"/>
    <w:basedOn w:val="Heading1"/>
    <w:next w:val="Normal"/>
    <w:uiPriority w:val="39"/>
    <w:semiHidden/>
    <w:unhideWhenUsed/>
    <w:qFormat/>
    <w:rsid w:val="00D31BD8"/>
    <w:pPr>
      <w:outlineLvl w:val="9"/>
    </w:pPr>
  </w:style>
  <w:style w:type="paragraph" w:customStyle="1" w:styleId="Style1">
    <w:name w:val="Style1"/>
    <w:basedOn w:val="NormalWeb"/>
    <w:link w:val="Style1Char"/>
    <w:qFormat/>
    <w:rsid w:val="00D31BD8"/>
  </w:style>
  <w:style w:type="paragraph" w:customStyle="1" w:styleId="Style2">
    <w:name w:val="Style2"/>
    <w:basedOn w:val="NormalWeb"/>
    <w:rsid w:val="00D31BD8"/>
    <w:pPr>
      <w:framePr w:wrap="around" w:vAnchor="text" w:hAnchor="text" w:y="1"/>
    </w:pPr>
  </w:style>
  <w:style w:type="character" w:customStyle="1" w:styleId="NormalWebChar">
    <w:name w:val="Normal (Web) Char"/>
    <w:link w:val="NormalWeb"/>
    <w:rsid w:val="00D31BD8"/>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D31BD8"/>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D31BD8"/>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D31BD8"/>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D31BD8"/>
    <w:rPr>
      <w:rFonts w:asciiTheme="minorHAnsi" w:eastAsia="Times New Roman" w:hAnsiTheme="minorHAnsi"/>
      <w:sz w:val="22"/>
      <w:szCs w:val="24"/>
      <w:lang w:val="x-none" w:eastAsia="en-GB" w:bidi="ar-SA"/>
    </w:rPr>
  </w:style>
  <w:style w:type="character" w:customStyle="1" w:styleId="Style3Char">
    <w:name w:val="Style3 Char"/>
    <w:link w:val="Style3"/>
    <w:rsid w:val="00D31BD8"/>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D31BD8"/>
    <w:rPr>
      <w:color w:val="0000FF"/>
      <w:u w:val="single"/>
    </w:rPr>
  </w:style>
  <w:style w:type="paragraph" w:styleId="BalloonText">
    <w:name w:val="Balloon Text"/>
    <w:basedOn w:val="Normal"/>
    <w:link w:val="BalloonTextChar"/>
    <w:uiPriority w:val="99"/>
    <w:unhideWhenUsed/>
    <w:rsid w:val="00D31BD8"/>
    <w:rPr>
      <w:rFonts w:ascii="Tahoma" w:hAnsi="Tahoma"/>
      <w:sz w:val="16"/>
      <w:szCs w:val="16"/>
    </w:rPr>
  </w:style>
  <w:style w:type="character" w:customStyle="1" w:styleId="BalloonTextChar">
    <w:name w:val="Balloon Text Char"/>
    <w:basedOn w:val="DefaultParagraphFont"/>
    <w:link w:val="BalloonText"/>
    <w:uiPriority w:val="99"/>
    <w:rsid w:val="00D31BD8"/>
    <w:rPr>
      <w:rFonts w:ascii="Tahoma" w:eastAsia="Times New Roman" w:hAnsi="Tahoma"/>
      <w:sz w:val="16"/>
      <w:szCs w:val="16"/>
      <w:lang w:eastAsia="en-GB" w:bidi="ar-SA"/>
    </w:rPr>
  </w:style>
  <w:style w:type="character" w:styleId="CommentReference">
    <w:name w:val="annotation reference"/>
    <w:unhideWhenUsed/>
    <w:rsid w:val="00D31BD8"/>
    <w:rPr>
      <w:sz w:val="16"/>
      <w:szCs w:val="16"/>
    </w:rPr>
  </w:style>
  <w:style w:type="paragraph" w:styleId="CommentText">
    <w:name w:val="annotation text"/>
    <w:basedOn w:val="Normal"/>
    <w:link w:val="CommentTextChar"/>
    <w:unhideWhenUsed/>
    <w:rsid w:val="00D31BD8"/>
    <w:rPr>
      <w:sz w:val="20"/>
      <w:szCs w:val="20"/>
    </w:rPr>
  </w:style>
  <w:style w:type="character" w:customStyle="1" w:styleId="CommentTextChar">
    <w:name w:val="Comment Text Char"/>
    <w:basedOn w:val="DefaultParagraphFont"/>
    <w:link w:val="CommentText"/>
    <w:rsid w:val="00D31BD8"/>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D31BD8"/>
    <w:rPr>
      <w:b/>
      <w:bCs/>
    </w:rPr>
  </w:style>
  <w:style w:type="character" w:customStyle="1" w:styleId="CommentSubjectChar">
    <w:name w:val="Comment Subject Char"/>
    <w:basedOn w:val="CommentTextChar"/>
    <w:link w:val="CommentSubject"/>
    <w:uiPriority w:val="99"/>
    <w:rsid w:val="00D31BD8"/>
    <w:rPr>
      <w:rFonts w:asciiTheme="minorHAnsi" w:eastAsia="Times New Roman" w:hAnsiTheme="minorHAnsi"/>
      <w:b/>
      <w:bCs/>
      <w:lang w:eastAsia="en-GB" w:bidi="ar-SA"/>
    </w:rPr>
  </w:style>
  <w:style w:type="character" w:styleId="FollowedHyperlink">
    <w:name w:val="FollowedHyperlink"/>
    <w:uiPriority w:val="99"/>
    <w:unhideWhenUsed/>
    <w:rsid w:val="00D31BD8"/>
    <w:rPr>
      <w:color w:val="800080"/>
      <w:u w:val="single"/>
    </w:rPr>
  </w:style>
  <w:style w:type="paragraph" w:customStyle="1" w:styleId="StyleArialLeft026Hanging151After6ptLinespac">
    <w:name w:val="Style Arial Left:  0.26&quot; Hanging:  1.51&quot; After:  6 pt Line spac..."/>
    <w:basedOn w:val="Normal"/>
    <w:autoRedefine/>
    <w:rsid w:val="00D31BD8"/>
    <w:pPr>
      <w:shd w:val="clear" w:color="auto" w:fill="DAEEF3"/>
      <w:spacing w:after="120" w:line="276" w:lineRule="auto"/>
      <w:ind w:left="2548" w:hanging="2174"/>
    </w:pPr>
    <w:rPr>
      <w:szCs w:val="20"/>
    </w:rPr>
  </w:style>
  <w:style w:type="paragraph" w:styleId="ListBullet">
    <w:name w:val="List Bullet"/>
    <w:basedOn w:val="Normal"/>
    <w:uiPriority w:val="99"/>
    <w:unhideWhenUsed/>
    <w:rsid w:val="00D31BD8"/>
    <w:pPr>
      <w:numPr>
        <w:numId w:val="1"/>
      </w:numPr>
      <w:contextualSpacing/>
    </w:pPr>
  </w:style>
  <w:style w:type="paragraph" w:customStyle="1" w:styleId="Headingunnumbered">
    <w:name w:val="Heading unnumbered"/>
    <w:basedOn w:val="Normal"/>
    <w:autoRedefine/>
    <w:qFormat/>
    <w:rsid w:val="00D31BD8"/>
    <w:rPr>
      <w:rFonts w:ascii="Arial" w:hAnsi="Arial"/>
      <w:sz w:val="28"/>
    </w:rPr>
  </w:style>
  <w:style w:type="paragraph" w:customStyle="1" w:styleId="SectionHeading">
    <w:name w:val="Section Heading"/>
    <w:basedOn w:val="Normal"/>
    <w:autoRedefine/>
    <w:qFormat/>
    <w:rsid w:val="00D31BD8"/>
    <w:rPr>
      <w:rFonts w:ascii="ApexSansMediumT" w:hAnsi="ApexSansMediumT"/>
      <w:sz w:val="36"/>
    </w:rPr>
  </w:style>
  <w:style w:type="paragraph" w:customStyle="1" w:styleId="SessionHeading">
    <w:name w:val="Session Heading"/>
    <w:basedOn w:val="Heading1"/>
    <w:autoRedefine/>
    <w:qFormat/>
    <w:rsid w:val="00D31BD8"/>
    <w:pPr>
      <w:jc w:val="left"/>
    </w:pPr>
  </w:style>
  <w:style w:type="paragraph" w:customStyle="1" w:styleId="CasestudyHeading">
    <w:name w:val="Casestudy Heading"/>
    <w:basedOn w:val="Normal"/>
    <w:autoRedefine/>
    <w:qFormat/>
    <w:rsid w:val="00D31BD8"/>
    <w:rPr>
      <w:rFonts w:ascii="ApexSansMediumT" w:hAnsi="ApexSansMediumT"/>
      <w:b/>
      <w:color w:val="F79646" w:themeColor="accent6"/>
      <w:sz w:val="32"/>
    </w:rPr>
  </w:style>
  <w:style w:type="paragraph" w:customStyle="1" w:styleId="Pauseforthought">
    <w:name w:val="Pause for thought"/>
    <w:basedOn w:val="Heading"/>
    <w:autoRedefine/>
    <w:qFormat/>
    <w:rsid w:val="00D31BD8"/>
    <w:pPr>
      <w:spacing w:before="120"/>
    </w:pPr>
    <w:rPr>
      <w:rFonts w:asciiTheme="minorHAnsi" w:hAnsiTheme="minorHAnsi"/>
    </w:rPr>
  </w:style>
  <w:style w:type="paragraph" w:customStyle="1" w:styleId="CCE">
    <w:name w:val="CCE"/>
    <w:basedOn w:val="Normal"/>
    <w:autoRedefine/>
    <w:qFormat/>
    <w:rsid w:val="00D31BD8"/>
    <w:pPr>
      <w:jc w:val="center"/>
    </w:pPr>
    <w:rPr>
      <w:sz w:val="28"/>
      <w:u w:val="single"/>
    </w:rPr>
  </w:style>
  <w:style w:type="paragraph" w:styleId="TOC1">
    <w:name w:val="toc 1"/>
    <w:basedOn w:val="Normal"/>
    <w:next w:val="Normal"/>
    <w:autoRedefine/>
    <w:uiPriority w:val="39"/>
    <w:rsid w:val="00D31BD8"/>
    <w:pPr>
      <w:spacing w:after="100"/>
    </w:pPr>
  </w:style>
  <w:style w:type="paragraph" w:styleId="TOC2">
    <w:name w:val="toc 2"/>
    <w:basedOn w:val="Normal"/>
    <w:next w:val="Normal"/>
    <w:autoRedefine/>
    <w:uiPriority w:val="39"/>
    <w:rsid w:val="00D31BD8"/>
    <w:pPr>
      <w:spacing w:after="100"/>
      <w:ind w:left="220"/>
    </w:pPr>
  </w:style>
  <w:style w:type="paragraph" w:styleId="Header">
    <w:name w:val="header"/>
    <w:basedOn w:val="Normal"/>
    <w:link w:val="HeaderChar"/>
    <w:rsid w:val="00D31BD8"/>
    <w:pPr>
      <w:tabs>
        <w:tab w:val="center" w:pos="4513"/>
        <w:tab w:val="right" w:pos="9026"/>
      </w:tabs>
    </w:pPr>
  </w:style>
  <w:style w:type="character" w:customStyle="1" w:styleId="HeaderChar">
    <w:name w:val="Header Char"/>
    <w:basedOn w:val="DefaultParagraphFont"/>
    <w:link w:val="Header"/>
    <w:rsid w:val="00D31BD8"/>
    <w:rPr>
      <w:rFonts w:asciiTheme="minorHAnsi" w:eastAsia="Times New Roman" w:hAnsiTheme="minorHAnsi"/>
      <w:sz w:val="22"/>
      <w:szCs w:val="24"/>
      <w:lang w:eastAsia="en-GB" w:bidi="ar-SA"/>
    </w:rPr>
  </w:style>
  <w:style w:type="paragraph" w:styleId="Footer">
    <w:name w:val="footer"/>
    <w:basedOn w:val="Normal"/>
    <w:link w:val="FooterChar"/>
    <w:uiPriority w:val="99"/>
    <w:rsid w:val="00D31BD8"/>
    <w:pPr>
      <w:tabs>
        <w:tab w:val="center" w:pos="4513"/>
        <w:tab w:val="right" w:pos="9026"/>
      </w:tabs>
    </w:pPr>
  </w:style>
  <w:style w:type="character" w:customStyle="1" w:styleId="FooterChar">
    <w:name w:val="Footer Char"/>
    <w:basedOn w:val="DefaultParagraphFont"/>
    <w:link w:val="Footer"/>
    <w:uiPriority w:val="99"/>
    <w:rsid w:val="00D31BD8"/>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D31BD8"/>
    <w:rPr>
      <w:color w:val="808080"/>
    </w:rPr>
  </w:style>
  <w:style w:type="paragraph" w:customStyle="1" w:styleId="description">
    <w:name w:val="description"/>
    <w:basedOn w:val="Normal"/>
    <w:rsid w:val="002A7EAF"/>
    <w:pPr>
      <w:spacing w:before="105" w:after="105"/>
      <w:ind w:left="612" w:right="1468"/>
      <w:jc w:val="left"/>
    </w:pPr>
    <w:rPr>
      <w:rFonts w:ascii="Verdana" w:hAnsi="Verdana"/>
      <w:b/>
      <w:bCs/>
      <w:color w:val="9E5205"/>
      <w:sz w:val="24"/>
    </w:rPr>
  </w:style>
  <w:style w:type="character" w:customStyle="1" w:styleId="st1">
    <w:name w:val="st1"/>
    <w:basedOn w:val="DefaultParagraphFont"/>
    <w:rsid w:val="004E6E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688752">
      <w:bodyDiv w:val="1"/>
      <w:marLeft w:val="0"/>
      <w:marRight w:val="0"/>
      <w:marTop w:val="0"/>
      <w:marBottom w:val="0"/>
      <w:divBdr>
        <w:top w:val="none" w:sz="0" w:space="0" w:color="auto"/>
        <w:left w:val="none" w:sz="0" w:space="0" w:color="auto"/>
        <w:bottom w:val="none" w:sz="0" w:space="0" w:color="auto"/>
        <w:right w:val="none" w:sz="0" w:space="0" w:color="auto"/>
      </w:divBdr>
    </w:div>
    <w:div w:id="158735739">
      <w:bodyDiv w:val="1"/>
      <w:marLeft w:val="0"/>
      <w:marRight w:val="0"/>
      <w:marTop w:val="0"/>
      <w:marBottom w:val="0"/>
      <w:divBdr>
        <w:top w:val="none" w:sz="0" w:space="0" w:color="auto"/>
        <w:left w:val="none" w:sz="0" w:space="0" w:color="auto"/>
        <w:bottom w:val="none" w:sz="0" w:space="0" w:color="auto"/>
        <w:right w:val="none" w:sz="0" w:space="0" w:color="auto"/>
      </w:divBdr>
      <w:divsChild>
        <w:div w:id="1836416216">
          <w:marLeft w:val="0"/>
          <w:marRight w:val="0"/>
          <w:marTop w:val="0"/>
          <w:marBottom w:val="0"/>
          <w:divBdr>
            <w:top w:val="none" w:sz="0" w:space="0" w:color="auto"/>
            <w:left w:val="none" w:sz="0" w:space="0" w:color="auto"/>
            <w:bottom w:val="none" w:sz="0" w:space="0" w:color="auto"/>
            <w:right w:val="none" w:sz="0" w:space="0" w:color="auto"/>
          </w:divBdr>
          <w:divsChild>
            <w:div w:id="1990477495">
              <w:marLeft w:val="0"/>
              <w:marRight w:val="0"/>
              <w:marTop w:val="0"/>
              <w:marBottom w:val="0"/>
              <w:divBdr>
                <w:top w:val="none" w:sz="0" w:space="0" w:color="auto"/>
                <w:left w:val="none" w:sz="0" w:space="0" w:color="auto"/>
                <w:bottom w:val="none" w:sz="0" w:space="0" w:color="auto"/>
                <w:right w:val="none" w:sz="0" w:space="0" w:color="auto"/>
              </w:divBdr>
              <w:divsChild>
                <w:div w:id="1199246236">
                  <w:marLeft w:val="0"/>
                  <w:marRight w:val="0"/>
                  <w:marTop w:val="0"/>
                  <w:marBottom w:val="0"/>
                  <w:divBdr>
                    <w:top w:val="none" w:sz="0" w:space="0" w:color="auto"/>
                    <w:left w:val="none" w:sz="0" w:space="0" w:color="auto"/>
                    <w:bottom w:val="none" w:sz="0" w:space="0" w:color="auto"/>
                    <w:right w:val="none" w:sz="0" w:space="0" w:color="auto"/>
                  </w:divBdr>
                  <w:divsChild>
                    <w:div w:id="514809261">
                      <w:marLeft w:val="0"/>
                      <w:marRight w:val="0"/>
                      <w:marTop w:val="0"/>
                      <w:marBottom w:val="0"/>
                      <w:divBdr>
                        <w:top w:val="none" w:sz="0" w:space="0" w:color="auto"/>
                        <w:left w:val="none" w:sz="0" w:space="0" w:color="auto"/>
                        <w:bottom w:val="dotted" w:sz="6" w:space="0" w:color="E0AD12"/>
                        <w:right w:val="none" w:sz="0" w:space="0" w:color="auto"/>
                      </w:divBdr>
                      <w:divsChild>
                        <w:div w:id="1714957476">
                          <w:marLeft w:val="0"/>
                          <w:marRight w:val="0"/>
                          <w:marTop w:val="0"/>
                          <w:marBottom w:val="0"/>
                          <w:divBdr>
                            <w:top w:val="none" w:sz="0" w:space="0" w:color="auto"/>
                            <w:left w:val="none" w:sz="0" w:space="0" w:color="auto"/>
                            <w:bottom w:val="none" w:sz="0" w:space="0" w:color="auto"/>
                            <w:right w:val="none" w:sz="0" w:space="0" w:color="auto"/>
                          </w:divBdr>
                          <w:divsChild>
                            <w:div w:id="749889492">
                              <w:marLeft w:val="0"/>
                              <w:marRight w:val="0"/>
                              <w:marTop w:val="0"/>
                              <w:marBottom w:val="0"/>
                              <w:divBdr>
                                <w:top w:val="none" w:sz="0" w:space="0" w:color="auto"/>
                                <w:left w:val="none" w:sz="0" w:space="0" w:color="auto"/>
                                <w:bottom w:val="none" w:sz="0" w:space="0" w:color="auto"/>
                                <w:right w:val="none" w:sz="0" w:space="0" w:color="auto"/>
                              </w:divBdr>
                              <w:divsChild>
                                <w:div w:id="162861622">
                                  <w:marLeft w:val="0"/>
                                  <w:marRight w:val="0"/>
                                  <w:marTop w:val="0"/>
                                  <w:marBottom w:val="0"/>
                                  <w:divBdr>
                                    <w:top w:val="none" w:sz="0" w:space="0" w:color="auto"/>
                                    <w:left w:val="none" w:sz="0" w:space="0" w:color="auto"/>
                                    <w:bottom w:val="none" w:sz="0" w:space="0" w:color="auto"/>
                                    <w:right w:val="none" w:sz="0" w:space="0" w:color="auto"/>
                                  </w:divBdr>
                                </w:div>
                                <w:div w:id="109559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3451736">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image" Target="media/image5.png"/><Relationship Id="rId26" Type="http://schemas.openxmlformats.org/officeDocument/2006/relationships/hyperlink" Target="https://www.academia.edu/4503737/Childrens_Bilingual_Picture_Dictionaries_-_Meri_Bhasha_mein_Meri_Duniya" TargetMode="External"/><Relationship Id="rId39" Type="http://schemas.openxmlformats.org/officeDocument/2006/relationships/header" Target="header3.xml"/><Relationship Id="rId3" Type="http://schemas.openxmlformats.org/officeDocument/2006/relationships/styles" Target="styles.xml"/><Relationship Id="rId21" Type="http://schemas.microsoft.com/office/2007/relationships/hdphoto" Target="media/hdphoto1.wdp"/><Relationship Id="rId34" Type="http://schemas.openxmlformats.org/officeDocument/2006/relationships/hyperlink" Target="http://creativecommons.org/licenses/by-sa/3.0/"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hyperlink" Target="http://tinyurl.com/video-involvingall" TargetMode="External"/><Relationship Id="rId25" Type="http://schemas.openxmlformats.org/officeDocument/2006/relationships/hyperlink" Target="https://www.academia.edu/7602970/Bhasha_Puliya_-_Guidebook_for_a_Childrens_Language_Readiness_Programme_in_multilingual_Jharkhand_India" TargetMode="External"/><Relationship Id="rId33" Type="http://schemas.openxmlformats.org/officeDocument/2006/relationships/hyperlink" Target="http://www.ncert.nic.in/html/pdf/schoolcurriculum/Position_Papers/Indian_Languages.pdf" TargetMode="External"/><Relationship Id="rId38"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7.jpeg"/><Relationship Id="rId29" Type="http://schemas.openxmlformats.org/officeDocument/2006/relationships/hyperlink" Target="http://www.mle-india.net/"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blog.britishcouncil.org.in/towards-a-multilingual-education-research-partnership-for-india/" TargetMode="External"/><Relationship Id="rId32" Type="http://schemas.openxmlformats.org/officeDocument/2006/relationships/hyperlink" Target="http://www.ncert.nic.in/html/pdf/schoolcurriculum/position_papers/position_paper_on_sc&amp;st.pdf" TargetMode="External"/><Relationship Id="rId37" Type="http://schemas.openxmlformats.org/officeDocument/2006/relationships/footer" Target="footer3.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yperlink" Target="http://tinyurl.com/video-planninglessons" TargetMode="External"/><Relationship Id="rId28" Type="http://schemas.openxmlformats.org/officeDocument/2006/relationships/hyperlink" Target="http://www.nmrc-jnu.org/nmrc_about_us.html" TargetMode="External"/><Relationship Id="rId36" Type="http://schemas.openxmlformats.org/officeDocument/2006/relationships/header" Target="header2.xml"/><Relationship Id="rId10" Type="http://schemas.openxmlformats.org/officeDocument/2006/relationships/image" Target="media/image2.png"/><Relationship Id="rId19" Type="http://schemas.openxmlformats.org/officeDocument/2006/relationships/image" Target="media/image6.jpeg"/><Relationship Id="rId31" Type="http://schemas.openxmlformats.org/officeDocument/2006/relationships/hyperlink" Target="http://www.mlenetwork.org/"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tinyurl.com/kr-planninglessons" TargetMode="External"/><Relationship Id="rId27" Type="http://schemas.openxmlformats.org/officeDocument/2006/relationships/hyperlink" Target="https://www.academia.edu/4668458/Childrens_BILINGUAL_Picture_Dictionary_in_Santhali_language" TargetMode="External"/><Relationship Id="rId30" Type="http://schemas.openxmlformats.org/officeDocument/2006/relationships/hyperlink" Target="http://www.unescobkk.org/index.php?id=222"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LL\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2667ED-2BAA-4FC7-9BF6-CE93A8702A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171</TotalTime>
  <Pages>13</Pages>
  <Words>5196</Words>
  <Characters>29618</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20</cp:revision>
  <cp:lastPrinted>2014-05-16T09:39:00Z</cp:lastPrinted>
  <dcterms:created xsi:type="dcterms:W3CDTF">2014-10-30T08:41:00Z</dcterms:created>
  <dcterms:modified xsi:type="dcterms:W3CDTF">2016-01-12T14:33:00Z</dcterms:modified>
</cp:coreProperties>
</file>