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829" w:rsidRPr="004A7870" w:rsidRDefault="004F0829">
      <w:pPr>
        <w:jc w:val="left"/>
        <w:rPr>
          <w:rFonts w:ascii="Arial" w:hAnsi="Arial" w:cs="Arial"/>
          <w:i/>
          <w:iCs/>
        </w:rPr>
      </w:pPr>
      <w:r w:rsidRPr="004A7870">
        <w:rPr>
          <w:rFonts w:ascii="Arial" w:hAnsi="Arial" w:cs="Arial"/>
          <w:i/>
          <w:iCs/>
          <w:noProof/>
        </w:rPr>
        <w:drawing>
          <wp:anchor distT="0" distB="0" distL="114300" distR="114300" simplePos="0" relativeHeight="251658240" behindDoc="0" locked="0" layoutInCell="1" allowOverlap="1" wp14:anchorId="264E59FA" wp14:editId="26DE8CDC">
            <wp:simplePos x="0" y="0"/>
            <wp:positionH relativeFrom="column">
              <wp:posOffset>-457201</wp:posOffset>
            </wp:positionH>
            <wp:positionV relativeFrom="paragraph">
              <wp:posOffset>-100941</wp:posOffset>
            </wp:positionV>
            <wp:extent cx="7559663" cy="9690265"/>
            <wp:effectExtent l="0" t="0" r="381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3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4A7870">
        <w:rPr>
          <w:rFonts w:ascii="Arial" w:hAnsi="Arial" w:cs="Arial"/>
          <w:i/>
          <w:iCs/>
        </w:rPr>
        <w:br w:type="page"/>
      </w:r>
    </w:p>
    <w:p w:rsidR="00A7370B" w:rsidRPr="004A7870" w:rsidRDefault="00477FCA" w:rsidP="006E1B5B">
      <w:pPr>
        <w:spacing w:after="120" w:line="276" w:lineRule="auto"/>
        <w:jc w:val="left"/>
        <w:rPr>
          <w:rFonts w:ascii="Arial" w:hAnsi="Arial" w:cs="Arial"/>
          <w:i/>
          <w:iCs/>
        </w:rPr>
      </w:pPr>
      <w:r w:rsidRPr="004A7870">
        <w:rPr>
          <w:rFonts w:ascii="Arial" w:hAnsi="Arial" w:cs="Arial"/>
          <w:i/>
          <w:iCs/>
        </w:rPr>
        <w:lastRenderedPageBreak/>
        <w:t>T</w:t>
      </w:r>
      <w:r w:rsidR="00A7370B" w:rsidRPr="004A7870">
        <w:rPr>
          <w:rFonts w:ascii="Arial" w:hAnsi="Arial" w:cs="Arial"/>
          <w:i/>
          <w:iCs/>
        </w:rPr>
        <w:t>ESS-India (</w:t>
      </w:r>
      <w:r w:rsidR="00A7370B" w:rsidRPr="004A7870">
        <w:rPr>
          <w:rFonts w:ascii="Arial" w:hAnsi="Arial" w:cs="Arial"/>
          <w:i/>
          <w:iCs/>
          <w:lang w:val="en-US"/>
        </w:rPr>
        <w:t>Teacher Education through School-based Support</w:t>
      </w:r>
      <w:r w:rsidR="00A7370B" w:rsidRPr="004A7870">
        <w:rPr>
          <w:rFonts w:ascii="Arial" w:hAnsi="Arial" w:cs="Arial"/>
          <w:i/>
          <w:iCs/>
        </w:rPr>
        <w:t>) aims to improve the classroom practices of elementary and secondary teachers in India through the provision of Open Educational Resources (OER</w:t>
      </w:r>
      <w:r w:rsidR="00933873" w:rsidRPr="004A7870">
        <w:rPr>
          <w:rFonts w:ascii="Arial" w:hAnsi="Arial" w:cs="Arial"/>
          <w:i/>
          <w:iCs/>
        </w:rPr>
        <w:t>s</w:t>
      </w:r>
      <w:r w:rsidR="00A7370B" w:rsidRPr="004A7870">
        <w:rPr>
          <w:rFonts w:ascii="Arial" w:hAnsi="Arial" w:cs="Arial"/>
          <w:i/>
          <w:iCs/>
        </w:rPr>
        <w:t>) to support</w:t>
      </w:r>
      <w:r w:rsidR="00CC3C32" w:rsidRPr="004A7870">
        <w:rPr>
          <w:rFonts w:ascii="Arial" w:hAnsi="Arial" w:cs="Arial"/>
          <w:i/>
          <w:iCs/>
        </w:rPr>
        <w:t xml:space="preserve"> teachers in developing student</w:t>
      </w:r>
      <w:r w:rsidR="00F573DE" w:rsidRPr="004A7870">
        <w:rPr>
          <w:rFonts w:ascii="Arial" w:hAnsi="Arial" w:cs="Arial"/>
          <w:i/>
          <w:iCs/>
        </w:rPr>
        <w:t>-</w:t>
      </w:r>
      <w:r w:rsidR="00A7370B" w:rsidRPr="004A7870">
        <w:rPr>
          <w:rFonts w:ascii="Arial" w:hAnsi="Arial" w:cs="Arial"/>
          <w:i/>
          <w:iCs/>
        </w:rPr>
        <w:t>centred, participatory approaches. The TESS-India OER</w:t>
      </w:r>
      <w:r w:rsidR="00933873" w:rsidRPr="004A7870">
        <w:rPr>
          <w:rFonts w:ascii="Arial" w:hAnsi="Arial" w:cs="Arial"/>
          <w:i/>
          <w:iCs/>
        </w:rPr>
        <w:t>s provide</w:t>
      </w:r>
      <w:r w:rsidR="00A7370B" w:rsidRPr="004A7870">
        <w:rPr>
          <w:rFonts w:ascii="Arial" w:hAnsi="Arial" w:cs="Arial"/>
          <w:i/>
          <w:iCs/>
        </w:rPr>
        <w:t xml:space="preserve"> teachers with</w:t>
      </w:r>
      <w:r w:rsidR="00DA0110" w:rsidRPr="004A7870">
        <w:rPr>
          <w:rFonts w:ascii="Arial" w:hAnsi="Arial" w:cs="Arial"/>
          <w:i/>
          <w:iCs/>
        </w:rPr>
        <w:t xml:space="preserve"> a companion to the school text</w:t>
      </w:r>
      <w:r w:rsidR="00A7370B" w:rsidRPr="004A7870">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A7870" w:rsidRDefault="00A7370B" w:rsidP="006E1B5B">
      <w:pPr>
        <w:spacing w:after="120" w:line="276" w:lineRule="auto"/>
        <w:jc w:val="left"/>
        <w:rPr>
          <w:rFonts w:ascii="Arial" w:hAnsi="Arial" w:cs="Arial"/>
          <w:i/>
          <w:iCs/>
        </w:rPr>
      </w:pPr>
      <w:r w:rsidRPr="004A7870">
        <w:rPr>
          <w:rFonts w:ascii="Arial" w:hAnsi="Arial" w:cs="Arial"/>
          <w:i/>
          <w:iCs/>
        </w:rPr>
        <w:t>TESS-India OER</w:t>
      </w:r>
      <w:r w:rsidR="00933873" w:rsidRPr="004A7870">
        <w:rPr>
          <w:rFonts w:ascii="Arial" w:hAnsi="Arial" w:cs="Arial"/>
          <w:i/>
          <w:iCs/>
        </w:rPr>
        <w:t>s</w:t>
      </w:r>
      <w:r w:rsidRPr="004A7870">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A7870">
          <w:rPr>
            <w:rStyle w:val="Hyperlink"/>
            <w:rFonts w:ascii="Arial" w:hAnsi="Arial" w:cs="Arial"/>
            <w:i/>
          </w:rPr>
          <w:t>http://www.tess-india.edu.in/</w:t>
        </w:r>
      </w:hyperlink>
      <w:r w:rsidRPr="004A7870">
        <w:rPr>
          <w:rFonts w:ascii="Arial" w:hAnsi="Arial" w:cs="Arial"/>
          <w:i/>
          <w:iCs/>
        </w:rPr>
        <w:t>). The OER</w:t>
      </w:r>
      <w:r w:rsidR="00933873" w:rsidRPr="004A7870">
        <w:rPr>
          <w:rFonts w:ascii="Arial" w:hAnsi="Arial" w:cs="Arial"/>
          <w:i/>
          <w:iCs/>
        </w:rPr>
        <w:t>s</w:t>
      </w:r>
      <w:r w:rsidRPr="004A7870">
        <w:rPr>
          <w:rFonts w:ascii="Arial" w:hAnsi="Arial" w:cs="Arial"/>
          <w:i/>
          <w:iCs/>
        </w:rPr>
        <w:t xml:space="preserve"> are available in several versions, appropriate for each participating Indian state and users are invited to adapt and localise the OER</w:t>
      </w:r>
      <w:r w:rsidR="00933873" w:rsidRPr="004A7870">
        <w:rPr>
          <w:rFonts w:ascii="Arial" w:hAnsi="Arial" w:cs="Arial"/>
          <w:i/>
          <w:iCs/>
        </w:rPr>
        <w:t>s</w:t>
      </w:r>
      <w:r w:rsidRPr="004A7870">
        <w:rPr>
          <w:rFonts w:ascii="Arial" w:hAnsi="Arial" w:cs="Arial"/>
          <w:i/>
          <w:iCs/>
        </w:rPr>
        <w:t xml:space="preserve"> further to meet local needs and contexts.</w:t>
      </w:r>
    </w:p>
    <w:p w:rsidR="00B44EA4" w:rsidRPr="004A7870" w:rsidRDefault="00A071F7"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0263B2" w:rsidRPr="004A7870" w:rsidRDefault="000263B2" w:rsidP="000263B2">
      <w:pPr>
        <w:spacing w:after="120" w:line="276" w:lineRule="auto"/>
        <w:jc w:val="left"/>
        <w:rPr>
          <w:rFonts w:ascii="Arial" w:hAnsi="Arial" w:cs="Arial"/>
          <w:b/>
          <w:i/>
        </w:rPr>
      </w:pPr>
      <w:r w:rsidRPr="004A7870">
        <w:rPr>
          <w:rFonts w:ascii="Arial" w:hAnsi="Arial" w:cs="Arial"/>
          <w:b/>
          <w:i/>
        </w:rPr>
        <w:t xml:space="preserve">Video resources </w:t>
      </w:r>
    </w:p>
    <w:p w:rsidR="000263B2" w:rsidRPr="004A7870" w:rsidRDefault="000263B2" w:rsidP="000263B2">
      <w:pPr>
        <w:spacing w:after="120" w:line="276" w:lineRule="auto"/>
        <w:jc w:val="left"/>
        <w:rPr>
          <w:rFonts w:ascii="Arial" w:hAnsi="Arial" w:cs="Arial"/>
          <w:i/>
        </w:rPr>
      </w:pPr>
      <w:r w:rsidRPr="004A7870">
        <w:rPr>
          <w:rFonts w:ascii="Arial" w:hAnsi="Arial" w:cs="Arial"/>
          <w:i/>
        </w:rPr>
        <w:t xml:space="preserve">Some of the activities in this unit are accompanied by the following icon: </w:t>
      </w:r>
      <w:r w:rsidRPr="004A7870">
        <w:rPr>
          <w:rFonts w:ascii="Arial" w:hAnsi="Arial" w:cs="Arial"/>
          <w:i/>
          <w:noProof/>
          <w:position w:val="-4"/>
        </w:rPr>
        <w:drawing>
          <wp:inline distT="0" distB="0" distL="0" distR="0" wp14:anchorId="42CEA0E0" wp14:editId="0BFE79C2">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4A7870">
        <w:rPr>
          <w:rFonts w:ascii="Arial" w:hAnsi="Arial" w:cs="Arial"/>
          <w:i/>
        </w:rPr>
        <w:t xml:space="preserve">. This indicates that you will find it helpful to view the TESS-India video resources for the specified pedagogic theme. </w:t>
      </w:r>
    </w:p>
    <w:p w:rsidR="000263B2" w:rsidRPr="004A7870" w:rsidRDefault="000263B2" w:rsidP="000263B2">
      <w:pPr>
        <w:spacing w:after="120" w:line="276" w:lineRule="auto"/>
        <w:jc w:val="left"/>
        <w:rPr>
          <w:rFonts w:ascii="Arial" w:hAnsi="Arial" w:cs="Arial"/>
          <w:i/>
        </w:rPr>
      </w:pPr>
      <w:r w:rsidRPr="004A7870">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0263B2" w:rsidRPr="004A7870" w:rsidRDefault="000263B2" w:rsidP="000263B2">
      <w:pPr>
        <w:spacing w:after="120" w:line="276" w:lineRule="auto"/>
        <w:jc w:val="left"/>
        <w:rPr>
          <w:rFonts w:ascii="Arial" w:hAnsi="Arial" w:cs="Arial"/>
          <w:i/>
        </w:rPr>
      </w:pPr>
      <w:r w:rsidRPr="004A7870">
        <w:rPr>
          <w:rFonts w:ascii="Arial" w:hAnsi="Arial" w:cs="Arial"/>
          <w:i/>
        </w:rPr>
        <w:t xml:space="preserve">TESS-India video resources may be viewed online or downloaded from the TESS-India website, </w:t>
      </w:r>
      <w:hyperlink r:id="rId11" w:history="1">
        <w:r w:rsidRPr="004A7870">
          <w:rPr>
            <w:rStyle w:val="Hyperlink"/>
            <w:rFonts w:ascii="Arial" w:hAnsi="Arial" w:cs="Arial"/>
            <w:i/>
            <w:iCs/>
          </w:rPr>
          <w:t>http://www.tess-india.edu.in/</w:t>
        </w:r>
      </w:hyperlink>
      <w:r w:rsidRPr="004A7870">
        <w:rPr>
          <w:rFonts w:ascii="Arial" w:hAnsi="Arial" w:cs="Arial"/>
          <w:i/>
          <w:iCs/>
        </w:rPr>
        <w:t>)</w:t>
      </w:r>
      <w:r w:rsidRPr="004A7870">
        <w:rPr>
          <w:rFonts w:ascii="Arial" w:hAnsi="Arial" w:cs="Arial"/>
          <w:i/>
        </w:rPr>
        <w:t xml:space="preserve">. Alternatively, you may have access to these videos on a CD or memory card. </w:t>
      </w:r>
    </w:p>
    <w:p w:rsidR="00B44EA4" w:rsidRPr="004A7870" w:rsidRDefault="00B44EA4" w:rsidP="006E1B5B">
      <w:pPr>
        <w:spacing w:after="120" w:line="276" w:lineRule="auto"/>
        <w:jc w:val="left"/>
        <w:rPr>
          <w:rFonts w:ascii="Arial" w:hAnsi="Arial" w:cs="Arial"/>
          <w:i/>
          <w:lang w:val="en-US"/>
        </w:rPr>
      </w:pPr>
    </w:p>
    <w:p w:rsidR="00961593" w:rsidRPr="004A7870" w:rsidRDefault="00961593" w:rsidP="006E1B5B">
      <w:pPr>
        <w:spacing w:after="120" w:line="276" w:lineRule="auto"/>
        <w:jc w:val="left"/>
        <w:rPr>
          <w:rFonts w:ascii="Arial" w:hAnsi="Arial" w:cs="Arial"/>
          <w:i/>
          <w:lang w:val="en-US"/>
        </w:rPr>
      </w:pPr>
    </w:p>
    <w:p w:rsidR="005344F5" w:rsidRPr="004A7870" w:rsidRDefault="005344F5" w:rsidP="006E1B5B">
      <w:pPr>
        <w:spacing w:after="120" w:line="276" w:lineRule="auto"/>
        <w:jc w:val="left"/>
        <w:rPr>
          <w:rFonts w:ascii="Arial" w:hAnsi="Arial" w:cs="Arial"/>
          <w:i/>
          <w:lang w:val="en-US"/>
        </w:rPr>
      </w:pPr>
    </w:p>
    <w:p w:rsidR="005344F5" w:rsidRPr="004A7870" w:rsidRDefault="005344F5" w:rsidP="006E1B5B">
      <w:pPr>
        <w:spacing w:after="120" w:line="276" w:lineRule="auto"/>
        <w:jc w:val="left"/>
        <w:rPr>
          <w:rFonts w:ascii="Arial" w:hAnsi="Arial" w:cs="Arial"/>
          <w:i/>
          <w:lang w:val="en-US"/>
        </w:rPr>
      </w:pPr>
    </w:p>
    <w:p w:rsidR="005344F5" w:rsidRPr="004A7870" w:rsidRDefault="005344F5" w:rsidP="006E1B5B">
      <w:pPr>
        <w:spacing w:after="120" w:line="276" w:lineRule="auto"/>
        <w:jc w:val="left"/>
        <w:rPr>
          <w:rFonts w:ascii="Arial" w:hAnsi="Arial" w:cs="Arial"/>
          <w:i/>
          <w:lang w:val="en-US"/>
        </w:rPr>
      </w:pPr>
    </w:p>
    <w:p w:rsidR="00964248" w:rsidRPr="004A7870" w:rsidRDefault="00964248" w:rsidP="006E1B5B">
      <w:pPr>
        <w:spacing w:after="120" w:line="276" w:lineRule="auto"/>
        <w:jc w:val="left"/>
        <w:rPr>
          <w:rFonts w:ascii="Arial" w:hAnsi="Arial" w:cs="Arial"/>
          <w:i/>
          <w:lang w:val="en-US"/>
        </w:rPr>
      </w:pPr>
    </w:p>
    <w:p w:rsidR="00964248" w:rsidRPr="004A7870" w:rsidRDefault="00964248" w:rsidP="006E1B5B">
      <w:pPr>
        <w:spacing w:after="120" w:line="276" w:lineRule="auto"/>
        <w:jc w:val="left"/>
        <w:rPr>
          <w:rFonts w:ascii="Arial" w:hAnsi="Arial" w:cs="Arial"/>
          <w:i/>
          <w:lang w:val="en-US"/>
        </w:rPr>
      </w:pPr>
    </w:p>
    <w:p w:rsidR="005344F5" w:rsidRPr="004A7870" w:rsidRDefault="005344F5" w:rsidP="006E1B5B">
      <w:pPr>
        <w:spacing w:after="120" w:line="276" w:lineRule="auto"/>
        <w:jc w:val="left"/>
        <w:rPr>
          <w:rFonts w:ascii="Arial" w:hAnsi="Arial" w:cs="Arial"/>
          <w:i/>
          <w:lang w:val="en-US"/>
        </w:rPr>
      </w:pPr>
    </w:p>
    <w:p w:rsidR="00DA0110" w:rsidRDefault="00DA0110" w:rsidP="006E1B5B">
      <w:pPr>
        <w:spacing w:after="120" w:line="276" w:lineRule="auto"/>
        <w:jc w:val="left"/>
        <w:rPr>
          <w:rFonts w:ascii="Arial" w:hAnsi="Arial" w:cs="Arial"/>
          <w:i/>
          <w:lang w:eastAsia="en-US"/>
        </w:rPr>
      </w:pPr>
    </w:p>
    <w:p w:rsidR="004A7870" w:rsidRDefault="004A7870" w:rsidP="006E1B5B">
      <w:pPr>
        <w:spacing w:after="120" w:line="276" w:lineRule="auto"/>
        <w:jc w:val="left"/>
        <w:rPr>
          <w:rFonts w:ascii="Arial" w:hAnsi="Arial" w:cs="Arial"/>
          <w:i/>
          <w:lang w:eastAsia="en-US"/>
        </w:rPr>
      </w:pPr>
    </w:p>
    <w:p w:rsidR="004A7870" w:rsidRDefault="004A7870" w:rsidP="006E1B5B">
      <w:pPr>
        <w:spacing w:after="120" w:line="276" w:lineRule="auto"/>
        <w:jc w:val="left"/>
        <w:rPr>
          <w:rFonts w:ascii="Arial" w:hAnsi="Arial" w:cs="Arial"/>
          <w:i/>
          <w:lang w:eastAsia="en-US"/>
        </w:rPr>
      </w:pPr>
    </w:p>
    <w:p w:rsidR="004A7870" w:rsidRPr="004A7870" w:rsidRDefault="004A7870" w:rsidP="006E1B5B">
      <w:pPr>
        <w:spacing w:after="120" w:line="276" w:lineRule="auto"/>
        <w:jc w:val="left"/>
        <w:rPr>
          <w:rFonts w:ascii="Arial" w:hAnsi="Arial" w:cs="Arial"/>
          <w:i/>
          <w:lang w:eastAsia="en-US"/>
        </w:rPr>
      </w:pPr>
    </w:p>
    <w:p w:rsidR="000263B2" w:rsidRPr="004A7870" w:rsidRDefault="000263B2" w:rsidP="006E1B5B">
      <w:pPr>
        <w:spacing w:after="120" w:line="276" w:lineRule="auto"/>
        <w:jc w:val="left"/>
        <w:rPr>
          <w:rFonts w:ascii="Arial" w:hAnsi="Arial" w:cs="Arial"/>
          <w:i/>
          <w:lang w:eastAsia="en-US"/>
        </w:rPr>
      </w:pPr>
    </w:p>
    <w:p w:rsidR="00DA0110" w:rsidRPr="004A7870" w:rsidRDefault="00DA0110" w:rsidP="006E1B5B">
      <w:pPr>
        <w:spacing w:after="120" w:line="276" w:lineRule="auto"/>
        <w:jc w:val="left"/>
        <w:rPr>
          <w:rFonts w:ascii="Arial" w:hAnsi="Arial" w:cs="Arial"/>
          <w:i/>
          <w:lang w:eastAsia="en-US"/>
        </w:rPr>
      </w:pPr>
    </w:p>
    <w:p w:rsidR="00477FCA" w:rsidRPr="004A7870" w:rsidRDefault="00477FCA" w:rsidP="006E1B5B">
      <w:pPr>
        <w:spacing w:after="120" w:line="276" w:lineRule="auto"/>
        <w:jc w:val="left"/>
        <w:rPr>
          <w:rFonts w:ascii="Arial" w:hAnsi="Arial" w:cs="Arial"/>
          <w:i/>
          <w:lang w:eastAsia="en-US"/>
        </w:rPr>
      </w:pPr>
    </w:p>
    <w:p w:rsidR="00477FCA" w:rsidRPr="004A7870" w:rsidRDefault="00477FCA" w:rsidP="006E1B5B">
      <w:pPr>
        <w:spacing w:after="120" w:line="276" w:lineRule="auto"/>
        <w:jc w:val="left"/>
        <w:rPr>
          <w:rFonts w:ascii="Arial" w:hAnsi="Arial" w:cs="Arial"/>
          <w:i/>
          <w:lang w:eastAsia="en-US"/>
        </w:rPr>
      </w:pPr>
    </w:p>
    <w:p w:rsidR="00B44EA4" w:rsidRPr="004A7870" w:rsidRDefault="00B44EA4" w:rsidP="006E1B5B">
      <w:pPr>
        <w:spacing w:after="120" w:line="276" w:lineRule="auto"/>
        <w:jc w:val="left"/>
        <w:rPr>
          <w:rFonts w:ascii="Arial" w:hAnsi="Arial" w:cs="Arial"/>
          <w:i/>
          <w:lang w:eastAsia="en-US"/>
        </w:rPr>
      </w:pPr>
      <w:r w:rsidRPr="004A7870">
        <w:rPr>
          <w:rFonts w:ascii="Arial" w:hAnsi="Arial" w:cs="Arial"/>
          <w:i/>
          <w:lang w:eastAsia="en-US"/>
        </w:rPr>
        <w:t>Version 2.0</w:t>
      </w:r>
      <w:r w:rsidR="00964248" w:rsidRPr="004A7870">
        <w:rPr>
          <w:rFonts w:ascii="Arial" w:hAnsi="Arial" w:cs="Arial"/>
          <w:i/>
          <w:lang w:eastAsia="en-US"/>
        </w:rPr>
        <w:t xml:space="preserve"> </w:t>
      </w:r>
      <w:r w:rsidR="00964248" w:rsidRPr="004A7870">
        <w:rPr>
          <w:rFonts w:ascii="Arial" w:hAnsi="Arial" w:cs="Arial"/>
          <w:i/>
          <w:lang w:eastAsia="en-US"/>
        </w:rPr>
        <w:tab/>
        <w:t>LL</w:t>
      </w:r>
      <w:r w:rsidR="00C7264E" w:rsidRPr="004A7870">
        <w:rPr>
          <w:rFonts w:ascii="Arial" w:hAnsi="Arial" w:cs="Arial"/>
          <w:i/>
          <w:lang w:eastAsia="en-US"/>
        </w:rPr>
        <w:t>13</w:t>
      </w:r>
      <w:r w:rsidR="006E5559" w:rsidRPr="004A7870">
        <w:rPr>
          <w:rFonts w:ascii="Arial" w:hAnsi="Arial" w:cs="Arial"/>
          <w:i/>
          <w:lang w:eastAsia="en-US"/>
        </w:rPr>
        <w:t>v1</w:t>
      </w:r>
    </w:p>
    <w:p w:rsidR="00B44EA4" w:rsidRPr="004A7870" w:rsidRDefault="00A071F7"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A7870" w:rsidRDefault="00B44EA4" w:rsidP="006E1B5B">
      <w:pPr>
        <w:spacing w:after="120" w:line="276" w:lineRule="auto"/>
        <w:jc w:val="left"/>
        <w:rPr>
          <w:rStyle w:val="Hyperlink"/>
          <w:rFonts w:ascii="Arial" w:eastAsia="Arial Unicode MS" w:hAnsi="Arial" w:cs="Arial"/>
        </w:rPr>
      </w:pPr>
      <w:r w:rsidRPr="004A7870">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A7870">
          <w:rPr>
            <w:rStyle w:val="Hyperlink"/>
            <w:rFonts w:ascii="Arial" w:eastAsia="Arial Unicode MS" w:hAnsi="Arial" w:cs="Arial"/>
            <w:i/>
            <w:iCs/>
          </w:rPr>
          <w:t>http://creativecommons.org/licenses/by-sa/3.0/</w:t>
        </w:r>
      </w:hyperlink>
    </w:p>
    <w:p w:rsidR="00F573DE" w:rsidRPr="004A7870"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4A7870"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7C74D1" w:rsidRPr="004A7870" w:rsidRDefault="007C74D1" w:rsidP="005D0C8A">
      <w:pPr>
        <w:pStyle w:val="SessionHeading"/>
        <w:rPr>
          <w:rFonts w:ascii="Arial" w:hAnsi="Arial" w:cs="Arial"/>
        </w:rPr>
      </w:pPr>
      <w:r w:rsidRPr="004A7870">
        <w:rPr>
          <w:rFonts w:ascii="Arial" w:hAnsi="Arial" w:cs="Arial"/>
        </w:rPr>
        <w:lastRenderedPageBreak/>
        <w:t>What this unit is about</w:t>
      </w:r>
    </w:p>
    <w:p w:rsidR="007C74D1" w:rsidRPr="004A7870" w:rsidRDefault="007C74D1" w:rsidP="00C7264E">
      <w:pPr>
        <w:spacing w:after="120" w:line="276" w:lineRule="auto"/>
        <w:jc w:val="left"/>
        <w:rPr>
          <w:rFonts w:ascii="Arial" w:hAnsi="Arial" w:cs="Arial"/>
        </w:rPr>
      </w:pPr>
      <w:r w:rsidRPr="004A7870">
        <w:rPr>
          <w:rFonts w:ascii="Arial" w:hAnsi="Arial" w:cs="Arial"/>
        </w:rPr>
        <w:t>This unit focuses on ways of planning and managing pair work in your language lessons. By providing opportunities for sociable, collaborative learning in many different activity types, pair work can be a very effective tool in your teaching repertoire.</w:t>
      </w:r>
    </w:p>
    <w:p w:rsidR="007C74D1" w:rsidRPr="004A7870" w:rsidRDefault="007C74D1" w:rsidP="005D0C8A">
      <w:pPr>
        <w:pStyle w:val="SessionHeading"/>
        <w:rPr>
          <w:rFonts w:ascii="Arial" w:hAnsi="Arial" w:cs="Arial"/>
        </w:rPr>
      </w:pPr>
      <w:r w:rsidRPr="004A7870">
        <w:rPr>
          <w:rFonts w:ascii="Arial" w:hAnsi="Arial" w:cs="Arial"/>
        </w:rPr>
        <w:t xml:space="preserve">What you can learn in this unit </w:t>
      </w:r>
    </w:p>
    <w:p w:rsidR="007C74D1" w:rsidRPr="004A7870" w:rsidRDefault="007C74D1" w:rsidP="00C7264E">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 xml:space="preserve">How to plan for and manage pair work in your </w:t>
      </w:r>
      <w:r w:rsidR="005B1B76" w:rsidRPr="004A7870">
        <w:rPr>
          <w:rFonts w:ascii="Arial" w:hAnsi="Arial" w:cs="Arial"/>
          <w:lang w:val="en-GB"/>
        </w:rPr>
        <w:t>language lesson</w:t>
      </w:r>
      <w:r w:rsidRPr="004A7870">
        <w:rPr>
          <w:rFonts w:ascii="Arial" w:hAnsi="Arial" w:cs="Arial"/>
          <w:lang w:val="en-GB"/>
        </w:rPr>
        <w:t>s</w:t>
      </w:r>
      <w:r w:rsidR="005B1B76" w:rsidRPr="004A7870">
        <w:rPr>
          <w:rFonts w:ascii="Arial" w:hAnsi="Arial" w:cs="Arial"/>
          <w:lang w:val="en-GB"/>
        </w:rPr>
        <w:t>.</w:t>
      </w:r>
    </w:p>
    <w:p w:rsidR="007C74D1" w:rsidRPr="004A7870" w:rsidRDefault="005B1B76" w:rsidP="00C7264E">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How t</w:t>
      </w:r>
      <w:r w:rsidR="007C74D1" w:rsidRPr="004A7870">
        <w:rPr>
          <w:rFonts w:ascii="Arial" w:hAnsi="Arial" w:cs="Arial"/>
          <w:lang w:val="en-GB"/>
        </w:rPr>
        <w:t>o extend your repertoire of classroom management techniques</w:t>
      </w:r>
      <w:r w:rsidRPr="004A7870">
        <w:rPr>
          <w:rFonts w:ascii="Arial" w:hAnsi="Arial" w:cs="Arial"/>
          <w:lang w:val="en-GB"/>
        </w:rPr>
        <w:t>.</w:t>
      </w:r>
    </w:p>
    <w:p w:rsidR="007C74D1" w:rsidRPr="004A7870" w:rsidRDefault="005B1B76" w:rsidP="00C7264E">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How t</w:t>
      </w:r>
      <w:r w:rsidR="007C74D1" w:rsidRPr="004A7870">
        <w:rPr>
          <w:rFonts w:ascii="Arial" w:hAnsi="Arial" w:cs="Arial"/>
          <w:lang w:val="en-GB"/>
        </w:rPr>
        <w:t>o use pair work as an opportunity</w:t>
      </w:r>
      <w:r w:rsidR="00227210" w:rsidRPr="004A7870">
        <w:rPr>
          <w:rFonts w:ascii="Arial" w:hAnsi="Arial" w:cs="Arial"/>
          <w:lang w:val="en-GB"/>
        </w:rPr>
        <w:t xml:space="preserve"> to assess your students’ language and literacy development</w:t>
      </w:r>
      <w:r w:rsidRPr="004A7870">
        <w:rPr>
          <w:rFonts w:ascii="Arial" w:hAnsi="Arial" w:cs="Arial"/>
          <w:lang w:val="en-GB"/>
        </w:rPr>
        <w:t>.</w:t>
      </w:r>
    </w:p>
    <w:p w:rsidR="007C74D1" w:rsidRPr="004A7870" w:rsidRDefault="007C74D1" w:rsidP="005D0C8A">
      <w:pPr>
        <w:pStyle w:val="SessionHeading"/>
        <w:rPr>
          <w:rFonts w:ascii="Arial" w:hAnsi="Arial" w:cs="Arial"/>
        </w:rPr>
      </w:pPr>
      <w:r w:rsidRPr="004A7870">
        <w:rPr>
          <w:rFonts w:ascii="Arial" w:hAnsi="Arial" w:cs="Arial"/>
        </w:rPr>
        <w:t>Why this approach is important</w:t>
      </w:r>
    </w:p>
    <w:p w:rsidR="007C74D1" w:rsidRPr="004A7870" w:rsidRDefault="007C74D1" w:rsidP="00C7264E">
      <w:pPr>
        <w:spacing w:after="120" w:line="276" w:lineRule="auto"/>
        <w:jc w:val="left"/>
        <w:rPr>
          <w:rFonts w:ascii="Arial" w:hAnsi="Arial" w:cs="Arial"/>
        </w:rPr>
      </w:pPr>
      <w:r w:rsidRPr="004A7870">
        <w:rPr>
          <w:rFonts w:ascii="Arial" w:hAnsi="Arial" w:cs="Arial"/>
        </w:rPr>
        <w:t xml:space="preserve">In everyday situations, people work alongside one </w:t>
      </w:r>
      <w:r w:rsidR="00B8178C" w:rsidRPr="004A7870">
        <w:rPr>
          <w:rFonts w:ascii="Arial" w:hAnsi="Arial" w:cs="Arial"/>
        </w:rPr>
        <w:t>an</w:t>
      </w:r>
      <w:r w:rsidRPr="004A7870">
        <w:rPr>
          <w:rFonts w:ascii="Arial" w:hAnsi="Arial" w:cs="Arial"/>
        </w:rPr>
        <w:t xml:space="preserve">other, speaking and listening, watching, supporting, suggesting, </w:t>
      </w:r>
      <w:r w:rsidR="005B1B76" w:rsidRPr="004A7870">
        <w:rPr>
          <w:rFonts w:ascii="Arial" w:hAnsi="Arial" w:cs="Arial"/>
        </w:rPr>
        <w:t xml:space="preserve">and </w:t>
      </w:r>
      <w:r w:rsidRPr="004A7870">
        <w:rPr>
          <w:rFonts w:ascii="Arial" w:hAnsi="Arial" w:cs="Arial"/>
        </w:rPr>
        <w:t xml:space="preserve">assisting. Such forms of collaboration encourage the exchange of ideas and open the door to different ways of doing things. If everything is centred on the teacher in the classroom, there will be very few opportunities for students to explore, discuss, question, experiment and learn in natural, mutually beneficial ways. </w:t>
      </w:r>
      <w:r w:rsidR="005B1B76" w:rsidRPr="004A7870">
        <w:rPr>
          <w:rFonts w:ascii="Arial" w:hAnsi="Arial" w:cs="Arial"/>
        </w:rPr>
        <w:t>Us</w:t>
      </w:r>
      <w:r w:rsidRPr="004A7870">
        <w:rPr>
          <w:rFonts w:ascii="Arial" w:hAnsi="Arial" w:cs="Arial"/>
        </w:rPr>
        <w:t xml:space="preserve">ing pair work is a very effective way of incorporating talk-based learning opportunities of this kind into </w:t>
      </w:r>
      <w:r w:rsidR="00227210" w:rsidRPr="004A7870">
        <w:rPr>
          <w:rFonts w:ascii="Arial" w:hAnsi="Arial" w:cs="Arial"/>
        </w:rPr>
        <w:t>your language lessons</w:t>
      </w:r>
      <w:r w:rsidRPr="004A7870">
        <w:rPr>
          <w:rFonts w:ascii="Arial" w:hAnsi="Arial" w:cs="Arial"/>
        </w:rPr>
        <w:t>.</w:t>
      </w:r>
      <w:r w:rsidR="005B1B76" w:rsidRPr="004A7870">
        <w:rPr>
          <w:rFonts w:ascii="Arial" w:hAnsi="Arial" w:cs="Arial"/>
        </w:rPr>
        <w:t xml:space="preserve"> </w:t>
      </w:r>
    </w:p>
    <w:p w:rsidR="007C74D1" w:rsidRPr="004A7870" w:rsidRDefault="007C74D1" w:rsidP="00C7264E">
      <w:pPr>
        <w:spacing w:after="120" w:line="276" w:lineRule="auto"/>
        <w:jc w:val="left"/>
        <w:rPr>
          <w:rFonts w:ascii="Arial" w:hAnsi="Arial" w:cs="Arial"/>
        </w:rPr>
      </w:pPr>
      <w:r w:rsidRPr="004A7870">
        <w:rPr>
          <w:rFonts w:ascii="Arial" w:hAnsi="Arial" w:cs="Arial"/>
        </w:rPr>
        <w:t>Pair work is suitable for all ages and all subjects</w:t>
      </w:r>
      <w:r w:rsidR="00A67073" w:rsidRPr="004A7870">
        <w:rPr>
          <w:rFonts w:ascii="Arial" w:hAnsi="Arial" w:cs="Arial"/>
        </w:rPr>
        <w:t>. B</w:t>
      </w:r>
      <w:r w:rsidR="00227210" w:rsidRPr="004A7870">
        <w:rPr>
          <w:rFonts w:ascii="Arial" w:hAnsi="Arial" w:cs="Arial"/>
        </w:rPr>
        <w:t>ecause it enables many students to talk at the same time, it is particularly effective with large classes</w:t>
      </w:r>
      <w:r w:rsidRPr="004A7870">
        <w:rPr>
          <w:rFonts w:ascii="Arial" w:hAnsi="Arial" w:cs="Arial"/>
        </w:rPr>
        <w:t>. It is highly inclusive in that it requires all students to communicate. It is especially useful in multilingual, multi-grade classes, as pairings can be organised flexibly and supportively in line with your students’ needs. Whether you combine students according to similar attainment levels, different attainment levels, the same home</w:t>
      </w:r>
      <w:r w:rsidR="005B1B76" w:rsidRPr="004A7870">
        <w:rPr>
          <w:rFonts w:ascii="Arial" w:hAnsi="Arial" w:cs="Arial"/>
        </w:rPr>
        <w:t xml:space="preserve"> </w:t>
      </w:r>
      <w:r w:rsidRPr="004A7870">
        <w:rPr>
          <w:rFonts w:ascii="Arial" w:hAnsi="Arial" w:cs="Arial"/>
        </w:rPr>
        <w:t>language</w:t>
      </w:r>
      <w:r w:rsidR="005B1B76" w:rsidRPr="004A7870">
        <w:rPr>
          <w:rFonts w:ascii="Arial" w:hAnsi="Arial" w:cs="Arial"/>
        </w:rPr>
        <w:t xml:space="preserve"> </w:t>
      </w:r>
      <w:r w:rsidRPr="004A7870">
        <w:rPr>
          <w:rFonts w:ascii="Arial" w:hAnsi="Arial" w:cs="Arial"/>
        </w:rPr>
        <w:t xml:space="preserve">friendships, or allocate them randomly, varying your approach to pairing can have the effect of stimulating learning while enhancing classroom relationships. </w:t>
      </w:r>
    </w:p>
    <w:p w:rsidR="005B1B76" w:rsidRPr="004A7870" w:rsidRDefault="005B1B76" w:rsidP="005D0C8A">
      <w:pPr>
        <w:pStyle w:val="SessionHeading"/>
        <w:rPr>
          <w:rFonts w:ascii="Arial" w:hAnsi="Arial" w:cs="Arial"/>
        </w:rPr>
      </w:pPr>
      <w:r w:rsidRPr="004A7870">
        <w:rPr>
          <w:rFonts w:ascii="Arial" w:hAnsi="Arial" w:cs="Arial"/>
        </w:rPr>
        <w:t>1 Why should you use pair work?</w:t>
      </w:r>
    </w:p>
    <w:p w:rsidR="005D0C8A" w:rsidRPr="004A7870" w:rsidRDefault="005D0C8A" w:rsidP="005D0C8A">
      <w:pPr>
        <w:keepNext/>
        <w:keepLines/>
        <w:spacing w:after="120" w:line="276" w:lineRule="auto"/>
        <w:jc w:val="left"/>
        <w:rPr>
          <w:rFonts w:ascii="Arial" w:hAnsi="Arial" w:cs="Arial"/>
        </w:rPr>
      </w:pPr>
      <w:r w:rsidRPr="004A7870">
        <w:rPr>
          <w:rFonts w:ascii="Arial" w:hAnsi="Arial" w:cs="Arial"/>
        </w:rPr>
        <w:t>Activity 1 encourages you to reflect on using pair work</w:t>
      </w:r>
      <w:r w:rsidR="00227210" w:rsidRPr="004A7870">
        <w:rPr>
          <w:rFonts w:ascii="Arial" w:hAnsi="Arial" w:cs="Arial"/>
        </w:rPr>
        <w:t xml:space="preserve"> in your language lessons</w:t>
      </w:r>
      <w:r w:rsidRPr="004A7870">
        <w:rPr>
          <w:rFonts w:ascii="Arial" w:hAnsi="Arial" w:cs="Arial"/>
        </w:rPr>
        <w:t xml:space="preserve">. </w:t>
      </w:r>
    </w:p>
    <w:tbl>
      <w:tblPr>
        <w:tblStyle w:val="TableGrid"/>
        <w:tblW w:w="0" w:type="auto"/>
        <w:tblInd w:w="108" w:type="dxa"/>
        <w:tblLook w:val="04A0" w:firstRow="1" w:lastRow="0" w:firstColumn="1" w:lastColumn="0" w:noHBand="0" w:noVBand="1"/>
      </w:tblPr>
      <w:tblGrid>
        <w:gridCol w:w="10575"/>
      </w:tblGrid>
      <w:tr w:rsidR="005B1B76" w:rsidRPr="004A7870" w:rsidTr="005B1B76">
        <w:tc>
          <w:tcPr>
            <w:tcW w:w="10575" w:type="dxa"/>
            <w:shd w:val="clear" w:color="auto" w:fill="D9D9D9" w:themeFill="background1" w:themeFillShade="D9"/>
          </w:tcPr>
          <w:p w:rsidR="005B1B76" w:rsidRPr="004A7870" w:rsidRDefault="005B1B76" w:rsidP="005B1B76">
            <w:pPr>
              <w:pStyle w:val="Heading2"/>
              <w:spacing w:before="120" w:after="120" w:line="276" w:lineRule="auto"/>
              <w:jc w:val="left"/>
              <w:outlineLvl w:val="1"/>
              <w:rPr>
                <w:rStyle w:val="Strong"/>
                <w:rFonts w:ascii="Arial" w:hAnsi="Arial" w:cs="Arial"/>
                <w:lang w:val="en-GB"/>
              </w:rPr>
            </w:pPr>
            <w:r w:rsidRPr="004A7870">
              <w:rPr>
                <w:rFonts w:ascii="Arial" w:hAnsi="Arial" w:cs="Arial"/>
              </w:rPr>
              <w:br w:type="page"/>
            </w:r>
            <w:r w:rsidRPr="004A7870">
              <w:rPr>
                <w:rFonts w:ascii="Arial" w:hAnsi="Arial" w:cs="Arial"/>
                <w:b w:val="0"/>
                <w:bCs w:val="0"/>
                <w:color w:val="000000"/>
                <w:sz w:val="21"/>
                <w:szCs w:val="21"/>
              </w:rPr>
              <w:br w:type="page"/>
            </w:r>
            <w:r w:rsidRPr="004A7870">
              <w:rPr>
                <w:rFonts w:ascii="Arial" w:hAnsi="Arial" w:cs="Arial"/>
              </w:rPr>
              <w:br w:type="page"/>
            </w:r>
            <w:r w:rsidRPr="004A7870">
              <w:rPr>
                <w:rStyle w:val="Strong"/>
                <w:rFonts w:ascii="Arial" w:hAnsi="Arial" w:cs="Arial"/>
              </w:rPr>
              <w:t xml:space="preserve">Activity </w:t>
            </w:r>
            <w:r w:rsidRPr="004A7870">
              <w:rPr>
                <w:rStyle w:val="Strong"/>
                <w:rFonts w:ascii="Arial" w:hAnsi="Arial" w:cs="Arial"/>
                <w:lang w:val="en-GB"/>
              </w:rPr>
              <w:t>1</w:t>
            </w:r>
            <w:r w:rsidRPr="004A7870">
              <w:rPr>
                <w:rStyle w:val="Strong"/>
                <w:rFonts w:ascii="Arial" w:hAnsi="Arial" w:cs="Arial"/>
              </w:rPr>
              <w:t xml:space="preserve">: </w:t>
            </w:r>
            <w:r w:rsidRPr="004A7870">
              <w:rPr>
                <w:rStyle w:val="Strong"/>
                <w:rFonts w:ascii="Arial" w:hAnsi="Arial" w:cs="Arial"/>
                <w:lang w:val="en-GB"/>
              </w:rPr>
              <w:t>Reflecting on using pair work in the classroom</w:t>
            </w:r>
          </w:p>
        </w:tc>
      </w:tr>
      <w:tr w:rsidR="005B1B76" w:rsidRPr="004A7870" w:rsidTr="005B1B76">
        <w:tc>
          <w:tcPr>
            <w:tcW w:w="10575" w:type="dxa"/>
          </w:tcPr>
          <w:p w:rsidR="005B1B76" w:rsidRPr="004A7870" w:rsidRDefault="00227210" w:rsidP="005B1B76">
            <w:pPr>
              <w:spacing w:after="120" w:line="276" w:lineRule="auto"/>
              <w:jc w:val="left"/>
              <w:rPr>
                <w:rFonts w:ascii="Arial" w:hAnsi="Arial" w:cs="Arial"/>
              </w:rPr>
            </w:pPr>
            <w:r w:rsidRPr="004A7870">
              <w:rPr>
                <w:rFonts w:ascii="Arial" w:hAnsi="Arial" w:cs="Arial"/>
              </w:rPr>
              <w:t>With a colleague, if possible, s</w:t>
            </w:r>
            <w:r w:rsidR="005B1B76" w:rsidRPr="004A7870">
              <w:rPr>
                <w:rFonts w:ascii="Arial" w:hAnsi="Arial" w:cs="Arial"/>
              </w:rPr>
              <w:t xml:space="preserve">tart by reading </w:t>
            </w:r>
            <w:r w:rsidRPr="004A7870">
              <w:rPr>
                <w:rFonts w:ascii="Arial" w:hAnsi="Arial" w:cs="Arial"/>
              </w:rPr>
              <w:t>R</w:t>
            </w:r>
            <w:r w:rsidR="005B1B76" w:rsidRPr="004A7870">
              <w:rPr>
                <w:rFonts w:ascii="Arial" w:hAnsi="Arial" w:cs="Arial"/>
              </w:rPr>
              <w:t xml:space="preserve">esource </w:t>
            </w:r>
            <w:r w:rsidRPr="004A7870">
              <w:rPr>
                <w:rFonts w:ascii="Arial" w:hAnsi="Arial" w:cs="Arial"/>
              </w:rPr>
              <w:t xml:space="preserve">1, </w:t>
            </w:r>
            <w:r w:rsidR="005B1B76" w:rsidRPr="004A7870">
              <w:rPr>
                <w:rFonts w:ascii="Arial" w:hAnsi="Arial" w:cs="Arial"/>
              </w:rPr>
              <w:t>‘Using pair work’. Underline what you consider to be the key learning points of the text for you as a teacher.</w:t>
            </w:r>
          </w:p>
          <w:p w:rsidR="005B1B76" w:rsidRPr="004A7870" w:rsidRDefault="005B1B76" w:rsidP="005B1B76">
            <w:pPr>
              <w:spacing w:after="120" w:line="276" w:lineRule="auto"/>
              <w:jc w:val="left"/>
              <w:rPr>
                <w:rFonts w:ascii="Arial" w:hAnsi="Arial" w:cs="Arial"/>
              </w:rPr>
            </w:pPr>
            <w:r w:rsidRPr="004A7870">
              <w:rPr>
                <w:rFonts w:ascii="Arial" w:hAnsi="Arial" w:cs="Arial"/>
              </w:rPr>
              <w:t>Think of one or two lessons that you have taught recently</w:t>
            </w:r>
            <w:r w:rsidR="00227210" w:rsidRPr="004A7870">
              <w:rPr>
                <w:rFonts w:ascii="Arial" w:hAnsi="Arial" w:cs="Arial"/>
              </w:rPr>
              <w:t>. These might focus on language or on a specific subject area.</w:t>
            </w:r>
            <w:r w:rsidRPr="004A7870">
              <w:rPr>
                <w:rFonts w:ascii="Arial" w:hAnsi="Arial" w:cs="Arial"/>
              </w:rPr>
              <w:t xml:space="preserve"> </w:t>
            </w:r>
          </w:p>
          <w:p w:rsidR="005B1B76" w:rsidRPr="004A7870" w:rsidRDefault="005B1B76" w:rsidP="005B1B76">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Were there opportunities for p</w:t>
            </w:r>
            <w:r w:rsidR="00227210" w:rsidRPr="004A7870">
              <w:rPr>
                <w:rFonts w:ascii="Arial" w:hAnsi="Arial" w:cs="Arial"/>
                <w:lang w:val="en-GB"/>
              </w:rPr>
              <w:t>air work? If so, what were they</w:t>
            </w:r>
            <w:r w:rsidRPr="004A7870">
              <w:rPr>
                <w:rFonts w:ascii="Arial" w:hAnsi="Arial" w:cs="Arial"/>
                <w:lang w:val="en-GB"/>
              </w:rPr>
              <w:t xml:space="preserve">? </w:t>
            </w:r>
          </w:p>
          <w:p w:rsidR="005B1B76" w:rsidRPr="004A7870" w:rsidRDefault="005B1B76" w:rsidP="005B1B76">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 xml:space="preserve">Did you use these them to get your students to work in pairs? If so, how successful were they? </w:t>
            </w:r>
          </w:p>
          <w:p w:rsidR="005B1B76" w:rsidRPr="004A7870" w:rsidRDefault="005B1B76" w:rsidP="005B1B76">
            <w:pPr>
              <w:pStyle w:val="ListParagraph"/>
              <w:numPr>
                <w:ilvl w:val="0"/>
                <w:numId w:val="2"/>
              </w:numPr>
              <w:spacing w:after="120" w:line="276" w:lineRule="auto"/>
              <w:ind w:left="714" w:hanging="357"/>
              <w:jc w:val="left"/>
              <w:rPr>
                <w:rFonts w:ascii="Arial" w:hAnsi="Arial" w:cs="Arial"/>
              </w:rPr>
            </w:pPr>
            <w:r w:rsidRPr="004A7870">
              <w:rPr>
                <w:rFonts w:ascii="Arial" w:hAnsi="Arial" w:cs="Arial"/>
                <w:lang w:val="en-GB"/>
              </w:rPr>
              <w:t>If you are new to pair work, what concerns do you have about implementing it as a regular practice in your classroom?</w:t>
            </w:r>
          </w:p>
        </w:tc>
      </w:tr>
    </w:tbl>
    <w:p w:rsidR="00227210" w:rsidRPr="004A7870" w:rsidRDefault="00227210" w:rsidP="0022721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27210" w:rsidRPr="004A7870" w:rsidTr="00434AFF">
        <w:tc>
          <w:tcPr>
            <w:tcW w:w="1266" w:type="dxa"/>
          </w:tcPr>
          <w:p w:rsidR="00227210" w:rsidRPr="004A7870" w:rsidRDefault="00227210" w:rsidP="00434AFF">
            <w:pPr>
              <w:pStyle w:val="Pauseforthought"/>
              <w:keepNext w:val="0"/>
              <w:spacing w:line="276" w:lineRule="auto"/>
              <w:jc w:val="left"/>
              <w:rPr>
                <w:rFonts w:ascii="Arial" w:hAnsi="Arial" w:cs="Arial"/>
              </w:rPr>
            </w:pPr>
            <w:r w:rsidRPr="004A7870">
              <w:rPr>
                <w:rFonts w:ascii="Arial" w:hAnsi="Arial" w:cs="Arial"/>
                <w:noProof/>
              </w:rPr>
              <w:drawing>
                <wp:inline distT="0" distB="0" distL="0" distR="0" wp14:anchorId="2A1D6B32" wp14:editId="45A63821">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227210" w:rsidRDefault="00227210" w:rsidP="00227210">
            <w:pPr>
              <w:pStyle w:val="Pauseforthought"/>
              <w:keepNext w:val="0"/>
              <w:spacing w:line="276" w:lineRule="auto"/>
              <w:jc w:val="left"/>
              <w:rPr>
                <w:rFonts w:ascii="Arial" w:hAnsi="Arial" w:cs="Arial"/>
              </w:rPr>
            </w:pPr>
            <w:r w:rsidRPr="004A7870">
              <w:rPr>
                <w:rFonts w:ascii="Arial" w:hAnsi="Arial" w:cs="Arial"/>
              </w:rPr>
              <w:t>Video: Using pair work</w:t>
            </w:r>
          </w:p>
          <w:p w:rsidR="0056075F" w:rsidRPr="0056075F" w:rsidRDefault="00A071F7" w:rsidP="00227210">
            <w:pPr>
              <w:pStyle w:val="Pauseforthought"/>
              <w:keepNext w:val="0"/>
              <w:spacing w:line="276" w:lineRule="auto"/>
              <w:jc w:val="left"/>
              <w:rPr>
                <w:rFonts w:ascii="Arial" w:hAnsi="Arial" w:cs="Arial"/>
                <w:sz w:val="22"/>
                <w:szCs w:val="22"/>
              </w:rPr>
            </w:pPr>
            <w:hyperlink r:id="rId16" w:history="1">
              <w:r w:rsidR="0056075F" w:rsidRPr="0056075F">
                <w:rPr>
                  <w:rStyle w:val="Hyperlink"/>
                  <w:rFonts w:ascii="Arial" w:hAnsi="Arial" w:cs="Arial"/>
                  <w:sz w:val="22"/>
                  <w:szCs w:val="22"/>
                </w:rPr>
                <w:t>http://tinyurl.com/video-usingpairwork</w:t>
              </w:r>
            </w:hyperlink>
            <w:r w:rsidR="0056075F" w:rsidRPr="0056075F">
              <w:rPr>
                <w:rFonts w:ascii="Arial" w:hAnsi="Arial" w:cs="Arial"/>
                <w:sz w:val="22"/>
                <w:szCs w:val="22"/>
              </w:rPr>
              <w:t xml:space="preserve"> </w:t>
            </w:r>
          </w:p>
        </w:tc>
      </w:tr>
    </w:tbl>
    <w:p w:rsidR="00E71D54" w:rsidRPr="004A7870" w:rsidRDefault="00E71D54" w:rsidP="00227210">
      <w:pPr>
        <w:pStyle w:val="SessionHeading"/>
        <w:keepNext w:val="0"/>
        <w:rPr>
          <w:rFonts w:ascii="Arial" w:hAnsi="Arial" w:cs="Arial"/>
        </w:rPr>
      </w:pPr>
      <w:r w:rsidRPr="004A7870">
        <w:rPr>
          <w:rFonts w:ascii="Arial" w:hAnsi="Arial" w:cs="Arial"/>
        </w:rPr>
        <w:lastRenderedPageBreak/>
        <w:t>2 Examples of lessons with pair work</w:t>
      </w:r>
    </w:p>
    <w:p w:rsidR="005B1B76" w:rsidRPr="004A7870" w:rsidRDefault="007C74D1" w:rsidP="00227210">
      <w:pPr>
        <w:spacing w:after="120" w:line="276" w:lineRule="auto"/>
        <w:jc w:val="left"/>
        <w:rPr>
          <w:rFonts w:ascii="Arial" w:hAnsi="Arial" w:cs="Arial"/>
        </w:rPr>
      </w:pPr>
      <w:r w:rsidRPr="004A7870">
        <w:rPr>
          <w:rFonts w:ascii="Arial" w:hAnsi="Arial" w:cs="Arial"/>
        </w:rPr>
        <w:t xml:space="preserve">In this first case study you will read about a teacher who employed pair work in a poetry writing activity.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B1B76" w:rsidRPr="004A7870" w:rsidTr="00E71D54">
        <w:tc>
          <w:tcPr>
            <w:tcW w:w="10575" w:type="dxa"/>
          </w:tcPr>
          <w:p w:rsidR="005B1B76" w:rsidRPr="004A7870" w:rsidRDefault="005B1B76" w:rsidP="00227210">
            <w:pPr>
              <w:pStyle w:val="CasestudyHeading"/>
              <w:spacing w:after="120" w:line="276" w:lineRule="auto"/>
              <w:jc w:val="left"/>
              <w:rPr>
                <w:rFonts w:ascii="Arial" w:hAnsi="Arial" w:cs="Arial"/>
              </w:rPr>
            </w:pPr>
            <w:r w:rsidRPr="004A7870">
              <w:rPr>
                <w:rFonts w:ascii="Arial" w:hAnsi="Arial" w:cs="Arial"/>
              </w:rPr>
              <w:t>Case Study 1: Using pair work in a poetry class</w:t>
            </w:r>
          </w:p>
          <w:p w:rsidR="005B1B76" w:rsidRPr="004A7870" w:rsidRDefault="005B1B76" w:rsidP="00227210">
            <w:pPr>
              <w:spacing w:after="120" w:line="276" w:lineRule="auto"/>
              <w:jc w:val="left"/>
              <w:rPr>
                <w:rFonts w:ascii="Arial" w:hAnsi="Arial" w:cs="Arial"/>
                <w:i/>
              </w:rPr>
            </w:pPr>
            <w:r w:rsidRPr="004A7870">
              <w:rPr>
                <w:rFonts w:ascii="Arial" w:hAnsi="Arial" w:cs="Arial"/>
                <w:i/>
              </w:rPr>
              <w:t xml:space="preserve">Mr Acharya works in a small school outside Gorakhpur. His Class VIII students’ writing abilities </w:t>
            </w:r>
            <w:r w:rsidR="00B8178C" w:rsidRPr="004A7870">
              <w:rPr>
                <w:rFonts w:ascii="Arial" w:hAnsi="Arial" w:cs="Arial"/>
                <w:i/>
              </w:rPr>
              <w:t>span</w:t>
            </w:r>
            <w:r w:rsidRPr="004A7870">
              <w:rPr>
                <w:rFonts w:ascii="Arial" w:hAnsi="Arial" w:cs="Arial"/>
                <w:i/>
              </w:rPr>
              <w:t xml:space="preserve"> very differing levels. Here he describes how he used pair work to support their poetry writing. </w:t>
            </w:r>
          </w:p>
          <w:p w:rsidR="005B1B76" w:rsidRPr="004A7870" w:rsidRDefault="005B1B76" w:rsidP="00227210">
            <w:pPr>
              <w:spacing w:after="120" w:line="276" w:lineRule="auto"/>
              <w:jc w:val="left"/>
              <w:rPr>
                <w:rFonts w:ascii="Arial" w:hAnsi="Arial" w:cs="Arial"/>
              </w:rPr>
            </w:pPr>
            <w:r w:rsidRPr="004A7870">
              <w:rPr>
                <w:rFonts w:ascii="Arial" w:hAnsi="Arial" w:cs="Arial"/>
              </w:rPr>
              <w:t xml:space="preserve">My students had been reading aloud some contemporary poems by Arun Kolatkar and Amit Chaudhuri. They had already written some poems on their own. This time I decided to get them to do so in pairs. </w:t>
            </w:r>
          </w:p>
          <w:p w:rsidR="00EE7A11" w:rsidRPr="004A7870" w:rsidRDefault="005B1B76" w:rsidP="00227210">
            <w:pPr>
              <w:spacing w:after="120" w:line="276" w:lineRule="auto"/>
              <w:jc w:val="left"/>
              <w:rPr>
                <w:rFonts w:ascii="Arial" w:hAnsi="Arial" w:cs="Arial"/>
              </w:rPr>
            </w:pPr>
            <w:r w:rsidRPr="004A7870">
              <w:rPr>
                <w:rFonts w:ascii="Arial" w:hAnsi="Arial" w:cs="Arial"/>
              </w:rPr>
              <w:t xml:space="preserve">I chose a topic that I thought they could identify with: arguments with friends. I introduced the topic by asking the whole class some questions. These included: </w:t>
            </w:r>
          </w:p>
          <w:p w:rsidR="00EE7A11" w:rsidRPr="004A7870" w:rsidRDefault="005B1B76"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‘When was your last disagreement with a friend?</w:t>
            </w:r>
            <w:r w:rsidR="00EE7A11" w:rsidRPr="004A7870">
              <w:rPr>
                <w:rFonts w:ascii="Arial" w:hAnsi="Arial" w:cs="Arial"/>
                <w:lang w:val="en-GB"/>
              </w:rPr>
              <w:t>’</w:t>
            </w:r>
            <w:r w:rsidRPr="004A7870">
              <w:rPr>
                <w:rFonts w:ascii="Arial" w:hAnsi="Arial" w:cs="Arial"/>
                <w:lang w:val="en-GB"/>
              </w:rPr>
              <w:t xml:space="preserve"> </w:t>
            </w:r>
          </w:p>
          <w:p w:rsidR="00EE7A11" w:rsidRPr="004A7870" w:rsidRDefault="00EE7A11"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t>
            </w:r>
            <w:r w:rsidR="005B1B76" w:rsidRPr="004A7870">
              <w:rPr>
                <w:rFonts w:ascii="Arial" w:hAnsi="Arial" w:cs="Arial"/>
                <w:lang w:val="en-GB"/>
              </w:rPr>
              <w:t>Was it a minor argument or a big one?</w:t>
            </w:r>
            <w:r w:rsidRPr="004A7870">
              <w:rPr>
                <w:rFonts w:ascii="Arial" w:hAnsi="Arial" w:cs="Arial"/>
                <w:lang w:val="en-GB"/>
              </w:rPr>
              <w:t>’</w:t>
            </w:r>
            <w:r w:rsidR="005B1B76" w:rsidRPr="004A7870">
              <w:rPr>
                <w:rFonts w:ascii="Arial" w:hAnsi="Arial" w:cs="Arial"/>
                <w:lang w:val="en-GB"/>
              </w:rPr>
              <w:t xml:space="preserve"> </w:t>
            </w:r>
          </w:p>
          <w:p w:rsidR="00EE7A11" w:rsidRPr="004A7870" w:rsidRDefault="00EE7A11"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t>
            </w:r>
            <w:r w:rsidR="005B1B76" w:rsidRPr="004A7870">
              <w:rPr>
                <w:rFonts w:ascii="Arial" w:hAnsi="Arial" w:cs="Arial"/>
                <w:lang w:val="en-GB"/>
              </w:rPr>
              <w:t>How did you feel about it?</w:t>
            </w:r>
            <w:r w:rsidRPr="004A7870">
              <w:rPr>
                <w:rFonts w:ascii="Arial" w:hAnsi="Arial" w:cs="Arial"/>
                <w:lang w:val="en-GB"/>
              </w:rPr>
              <w:t>’</w:t>
            </w:r>
            <w:r w:rsidR="005B1B76" w:rsidRPr="004A7870">
              <w:rPr>
                <w:rFonts w:ascii="Arial" w:hAnsi="Arial" w:cs="Arial"/>
                <w:lang w:val="en-GB"/>
              </w:rPr>
              <w:t xml:space="preserve"> </w:t>
            </w:r>
          </w:p>
          <w:p w:rsidR="00EE7A11" w:rsidRPr="004A7870" w:rsidRDefault="00EE7A11"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t>
            </w:r>
            <w:r w:rsidR="005B1B76" w:rsidRPr="004A7870">
              <w:rPr>
                <w:rFonts w:ascii="Arial" w:hAnsi="Arial" w:cs="Arial"/>
                <w:lang w:val="en-GB"/>
              </w:rPr>
              <w:t>Was the disagreement resolved?</w:t>
            </w:r>
            <w:r w:rsidRPr="004A7870">
              <w:rPr>
                <w:rFonts w:ascii="Arial" w:hAnsi="Arial" w:cs="Arial"/>
                <w:lang w:val="en-GB"/>
              </w:rPr>
              <w:t>’</w:t>
            </w:r>
            <w:r w:rsidR="005B1B76" w:rsidRPr="004A7870">
              <w:rPr>
                <w:rFonts w:ascii="Arial" w:hAnsi="Arial" w:cs="Arial"/>
                <w:lang w:val="en-GB"/>
              </w:rPr>
              <w:t xml:space="preserve"> </w:t>
            </w:r>
          </w:p>
          <w:p w:rsidR="00EE7A11" w:rsidRPr="004A7870" w:rsidRDefault="00EE7A11"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t>
            </w:r>
            <w:r w:rsidR="005B1B76" w:rsidRPr="004A7870">
              <w:rPr>
                <w:rFonts w:ascii="Arial" w:hAnsi="Arial" w:cs="Arial"/>
                <w:lang w:val="en-GB"/>
              </w:rPr>
              <w:t>If so, how did that happen?</w:t>
            </w:r>
            <w:r w:rsidR="00227210" w:rsidRPr="004A7870">
              <w:rPr>
                <w:rFonts w:ascii="Arial" w:hAnsi="Arial" w:cs="Arial"/>
                <w:lang w:val="en-GB"/>
              </w:rPr>
              <w:t xml:space="preserve"> </w:t>
            </w:r>
            <w:r w:rsidR="005B1B76" w:rsidRPr="004A7870">
              <w:rPr>
                <w:rFonts w:ascii="Arial" w:hAnsi="Arial" w:cs="Arial"/>
                <w:lang w:val="en-GB"/>
              </w:rPr>
              <w:t>How long did it take?</w:t>
            </w:r>
            <w:r w:rsidRPr="004A7870">
              <w:rPr>
                <w:rFonts w:ascii="Arial" w:hAnsi="Arial" w:cs="Arial"/>
                <w:lang w:val="en-GB"/>
              </w:rPr>
              <w:t>’</w:t>
            </w:r>
            <w:r w:rsidR="005B1B76" w:rsidRPr="004A7870">
              <w:rPr>
                <w:rFonts w:ascii="Arial" w:hAnsi="Arial" w:cs="Arial"/>
                <w:lang w:val="en-GB"/>
              </w:rPr>
              <w:t xml:space="preserve"> </w:t>
            </w:r>
          </w:p>
          <w:p w:rsidR="00227210" w:rsidRPr="004A7870" w:rsidRDefault="00227210"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‘If not, do you still expect it to be resolved?’</w:t>
            </w:r>
          </w:p>
          <w:p w:rsidR="005B1B76" w:rsidRPr="004A7870" w:rsidRDefault="00EE7A11" w:rsidP="00227210">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t>
            </w:r>
            <w:r w:rsidR="005B1B76" w:rsidRPr="004A7870">
              <w:rPr>
                <w:rFonts w:ascii="Arial" w:hAnsi="Arial" w:cs="Arial"/>
                <w:lang w:val="en-GB"/>
              </w:rPr>
              <w:t>Is your friendship the same now as before?</w:t>
            </w:r>
            <w:r w:rsidRPr="004A7870">
              <w:rPr>
                <w:rFonts w:ascii="Arial" w:hAnsi="Arial" w:cs="Arial"/>
                <w:lang w:val="en-GB"/>
              </w:rPr>
              <w:t>’</w:t>
            </w:r>
          </w:p>
          <w:p w:rsidR="005B1B76" w:rsidRPr="004A7870" w:rsidRDefault="005B1B76" w:rsidP="00227210">
            <w:pPr>
              <w:spacing w:after="120" w:line="276" w:lineRule="auto"/>
              <w:jc w:val="left"/>
              <w:rPr>
                <w:rFonts w:ascii="Arial" w:hAnsi="Arial" w:cs="Arial"/>
              </w:rPr>
            </w:pPr>
            <w:r w:rsidRPr="004A7870">
              <w:rPr>
                <w:rFonts w:ascii="Arial" w:hAnsi="Arial" w:cs="Arial"/>
              </w:rPr>
              <w:t xml:space="preserve">The topic generated a lot of discussion, with many students contributing to it. I wrote some of the words and phrases they used on the board, so they could draw on these in their writing. </w:t>
            </w:r>
          </w:p>
          <w:p w:rsidR="005B1B76" w:rsidRPr="004A7870" w:rsidRDefault="005B1B76" w:rsidP="00227210">
            <w:pPr>
              <w:spacing w:after="120" w:line="276" w:lineRule="auto"/>
              <w:jc w:val="left"/>
              <w:rPr>
                <w:rFonts w:ascii="Arial" w:hAnsi="Arial" w:cs="Arial"/>
              </w:rPr>
            </w:pPr>
            <w:r w:rsidRPr="004A7870">
              <w:rPr>
                <w:rFonts w:ascii="Arial" w:hAnsi="Arial" w:cs="Arial"/>
              </w:rPr>
              <w:t xml:space="preserve">Next, I told them that they were going to work in pairs and write a poem called ‘The </w:t>
            </w:r>
            <w:r w:rsidR="00EE7A11" w:rsidRPr="004A7870">
              <w:rPr>
                <w:rFonts w:ascii="Arial" w:hAnsi="Arial" w:cs="Arial"/>
              </w:rPr>
              <w:t>Argument’</w:t>
            </w:r>
            <w:r w:rsidRPr="004A7870">
              <w:rPr>
                <w:rFonts w:ascii="Arial" w:hAnsi="Arial" w:cs="Arial"/>
              </w:rPr>
              <w:t xml:space="preserve">. I organised the pairs by asking my students to work with the person next to them. I explained that they should take turns to make up a line of the poem at a time, noting it down as they went. After 30 minutes, I asked a volunteer from each pair to read out their completed – or partially completed – poem. </w:t>
            </w:r>
          </w:p>
          <w:p w:rsidR="005B1B76" w:rsidRPr="004A7870" w:rsidRDefault="005B1B76" w:rsidP="00227210">
            <w:pPr>
              <w:spacing w:after="120" w:line="276" w:lineRule="auto"/>
              <w:jc w:val="left"/>
              <w:rPr>
                <w:rFonts w:ascii="Arial" w:hAnsi="Arial" w:cs="Arial"/>
              </w:rPr>
            </w:pPr>
            <w:r w:rsidRPr="004A7870">
              <w:rPr>
                <w:rFonts w:ascii="Arial" w:hAnsi="Arial" w:cs="Arial"/>
              </w:rPr>
              <w:t>Here is a poem that one of the pairs wrote:</w:t>
            </w:r>
          </w:p>
          <w:p w:rsidR="005B1B76" w:rsidRPr="004A7870" w:rsidRDefault="00EE7A11" w:rsidP="00227210">
            <w:pPr>
              <w:spacing w:after="120" w:line="276" w:lineRule="auto"/>
              <w:ind w:left="720"/>
              <w:jc w:val="left"/>
              <w:rPr>
                <w:rFonts w:ascii="Arial" w:hAnsi="Arial" w:cs="Arial"/>
                <w:b/>
              </w:rPr>
            </w:pPr>
            <w:r w:rsidRPr="004A7870">
              <w:rPr>
                <w:rFonts w:ascii="Arial" w:hAnsi="Arial" w:cs="Arial"/>
                <w:b/>
              </w:rPr>
              <w:t>‘</w:t>
            </w:r>
            <w:r w:rsidR="005B1B76" w:rsidRPr="004A7870">
              <w:rPr>
                <w:rFonts w:ascii="Arial" w:hAnsi="Arial" w:cs="Arial"/>
                <w:b/>
              </w:rPr>
              <w:t>The Argument</w:t>
            </w:r>
            <w:r w:rsidRPr="004A7870">
              <w:rPr>
                <w:rFonts w:ascii="Arial" w:hAnsi="Arial" w:cs="Arial"/>
                <w:b/>
              </w:rPr>
              <w:t>’</w:t>
            </w:r>
          </w:p>
          <w:p w:rsidR="005B1B76" w:rsidRPr="004A7870" w:rsidRDefault="005B1B76" w:rsidP="00227210">
            <w:pPr>
              <w:spacing w:after="120" w:line="276" w:lineRule="auto"/>
              <w:ind w:left="720"/>
              <w:jc w:val="left"/>
              <w:rPr>
                <w:rFonts w:ascii="Arial" w:hAnsi="Arial" w:cs="Arial"/>
              </w:rPr>
            </w:pPr>
            <w:r w:rsidRPr="004A7870">
              <w:rPr>
                <w:rFonts w:ascii="Arial" w:hAnsi="Arial" w:cs="Arial"/>
              </w:rPr>
              <w:t>I had an argument with my friend Amvi</w:t>
            </w:r>
            <w:r w:rsidR="00EE7A11" w:rsidRPr="004A7870">
              <w:rPr>
                <w:rFonts w:ascii="Arial" w:hAnsi="Arial" w:cs="Arial"/>
              </w:rPr>
              <w:br/>
            </w:r>
            <w:r w:rsidRPr="004A7870">
              <w:rPr>
                <w:rFonts w:ascii="Arial" w:hAnsi="Arial" w:cs="Arial"/>
              </w:rPr>
              <w:t>We were near a temple when she said something to an old man</w:t>
            </w:r>
            <w:r w:rsidR="00EE7A11" w:rsidRPr="004A7870">
              <w:rPr>
                <w:rFonts w:ascii="Arial" w:hAnsi="Arial" w:cs="Arial"/>
              </w:rPr>
              <w:br/>
            </w:r>
            <w:r w:rsidRPr="004A7870">
              <w:rPr>
                <w:rFonts w:ascii="Arial" w:hAnsi="Arial" w:cs="Arial"/>
              </w:rPr>
              <w:t xml:space="preserve">He was poor and dirty </w:t>
            </w:r>
            <w:r w:rsidR="00EE7A11" w:rsidRPr="004A7870">
              <w:rPr>
                <w:rFonts w:ascii="Arial" w:hAnsi="Arial" w:cs="Arial"/>
              </w:rPr>
              <w:br/>
            </w:r>
            <w:r w:rsidRPr="004A7870">
              <w:rPr>
                <w:rFonts w:ascii="Arial" w:hAnsi="Arial" w:cs="Arial"/>
              </w:rPr>
              <w:t>But my friend was unkind to him</w:t>
            </w:r>
            <w:r w:rsidR="00EE7A11" w:rsidRPr="004A7870">
              <w:rPr>
                <w:rFonts w:ascii="Arial" w:hAnsi="Arial" w:cs="Arial"/>
              </w:rPr>
              <w:br/>
            </w:r>
            <w:r w:rsidRPr="004A7870">
              <w:rPr>
                <w:rFonts w:ascii="Arial" w:hAnsi="Arial" w:cs="Arial"/>
              </w:rPr>
              <w:t>I said she was wrong to say what she did</w:t>
            </w:r>
            <w:r w:rsidR="00EE7A11" w:rsidRPr="004A7870">
              <w:rPr>
                <w:rFonts w:ascii="Arial" w:hAnsi="Arial" w:cs="Arial"/>
              </w:rPr>
              <w:br/>
            </w:r>
            <w:r w:rsidRPr="004A7870">
              <w:rPr>
                <w:rFonts w:ascii="Arial" w:hAnsi="Arial" w:cs="Arial"/>
              </w:rPr>
              <w:t xml:space="preserve">She said she didn’t care </w:t>
            </w:r>
            <w:r w:rsidR="00EE7A11" w:rsidRPr="004A7870">
              <w:rPr>
                <w:rFonts w:ascii="Arial" w:hAnsi="Arial" w:cs="Arial"/>
              </w:rPr>
              <w:br/>
            </w:r>
            <w:r w:rsidRPr="004A7870">
              <w:rPr>
                <w:rFonts w:ascii="Arial" w:hAnsi="Arial" w:cs="Arial"/>
              </w:rPr>
              <w:t xml:space="preserve">I felt sorry for the man </w:t>
            </w:r>
            <w:r w:rsidR="00EE7A11" w:rsidRPr="004A7870">
              <w:rPr>
                <w:rFonts w:ascii="Arial" w:hAnsi="Arial" w:cs="Arial"/>
              </w:rPr>
              <w:br/>
            </w:r>
            <w:r w:rsidRPr="004A7870">
              <w:rPr>
                <w:rFonts w:ascii="Arial" w:hAnsi="Arial" w:cs="Arial"/>
              </w:rPr>
              <w:t>I walked away alone</w:t>
            </w:r>
          </w:p>
          <w:p w:rsidR="005B1B76" w:rsidRPr="004A7870" w:rsidRDefault="005B1B76" w:rsidP="00227210">
            <w:pPr>
              <w:spacing w:after="120" w:line="276" w:lineRule="auto"/>
              <w:jc w:val="left"/>
              <w:rPr>
                <w:rFonts w:ascii="Arial" w:hAnsi="Arial" w:cs="Arial"/>
                <w:spacing w:val="-2"/>
              </w:rPr>
            </w:pPr>
            <w:r w:rsidRPr="004A7870">
              <w:rPr>
                <w:rFonts w:ascii="Arial" w:hAnsi="Arial" w:cs="Arial"/>
                <w:spacing w:val="-2"/>
              </w:rPr>
              <w:t xml:space="preserve">The poems that my students produced were about situations and feelings </w:t>
            </w:r>
            <w:r w:rsidR="00EE7A11" w:rsidRPr="004A7870">
              <w:rPr>
                <w:rFonts w:ascii="Arial" w:hAnsi="Arial" w:cs="Arial"/>
                <w:spacing w:val="-2"/>
              </w:rPr>
              <w:t>that</w:t>
            </w:r>
            <w:r w:rsidRPr="004A7870">
              <w:rPr>
                <w:rFonts w:ascii="Arial" w:hAnsi="Arial" w:cs="Arial"/>
                <w:spacing w:val="-2"/>
              </w:rPr>
              <w:t xml:space="preserve"> they had experience and</w:t>
            </w:r>
            <w:r w:rsidR="00B8178C" w:rsidRPr="004A7870">
              <w:rPr>
                <w:rFonts w:ascii="Arial" w:hAnsi="Arial" w:cs="Arial"/>
                <w:spacing w:val="-2"/>
              </w:rPr>
              <w:t xml:space="preserve"> an</w:t>
            </w:r>
            <w:r w:rsidRPr="004A7870">
              <w:rPr>
                <w:rFonts w:ascii="Arial" w:hAnsi="Arial" w:cs="Arial"/>
                <w:spacing w:val="-2"/>
              </w:rPr>
              <w:t xml:space="preserve"> understanding</w:t>
            </w:r>
            <w:r w:rsidR="00EE7A11" w:rsidRPr="004A7870">
              <w:rPr>
                <w:rFonts w:ascii="Arial" w:hAnsi="Arial" w:cs="Arial"/>
                <w:spacing w:val="-2"/>
              </w:rPr>
              <w:t xml:space="preserve"> of</w:t>
            </w:r>
            <w:r w:rsidRPr="004A7870">
              <w:rPr>
                <w:rFonts w:ascii="Arial" w:hAnsi="Arial" w:cs="Arial"/>
                <w:spacing w:val="-2"/>
              </w:rPr>
              <w:t xml:space="preserve">. The pair talk helped them to share their ideas and consider how to capture them in writing. </w:t>
            </w:r>
          </w:p>
          <w:p w:rsidR="005B1B76" w:rsidRPr="004A7870" w:rsidRDefault="005B1B76" w:rsidP="00227210">
            <w:pPr>
              <w:spacing w:after="120" w:line="276" w:lineRule="auto"/>
              <w:jc w:val="left"/>
              <w:rPr>
                <w:rFonts w:ascii="Arial" w:hAnsi="Arial" w:cs="Arial"/>
              </w:rPr>
            </w:pPr>
            <w:r w:rsidRPr="004A7870">
              <w:rPr>
                <w:rFonts w:ascii="Arial" w:hAnsi="Arial" w:cs="Arial"/>
              </w:rPr>
              <w:t xml:space="preserve">When I use pair work, I keep the activities quite short, so that my students are less concerned with </w:t>
            </w:r>
            <w:r w:rsidR="00EE7A11" w:rsidRPr="004A7870">
              <w:rPr>
                <w:rFonts w:ascii="Arial" w:hAnsi="Arial" w:cs="Arial"/>
              </w:rPr>
              <w:t>whom</w:t>
            </w:r>
            <w:r w:rsidRPr="004A7870">
              <w:rPr>
                <w:rFonts w:ascii="Arial" w:hAnsi="Arial" w:cs="Arial"/>
              </w:rPr>
              <w:t xml:space="preserve"> they have been placed with and more focused on completing the task within the allocated time. I notice, however, that they have quickly become used to working in this way. </w:t>
            </w:r>
          </w:p>
        </w:tc>
      </w:tr>
    </w:tbl>
    <w:p w:rsidR="00EE7A11" w:rsidRPr="004A7870" w:rsidRDefault="00EE7A11" w:rsidP="00EE7A1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E7A11" w:rsidRPr="004A7870" w:rsidTr="00E71D54">
        <w:tc>
          <w:tcPr>
            <w:tcW w:w="1268" w:type="dxa"/>
          </w:tcPr>
          <w:p w:rsidR="00EE7A11" w:rsidRPr="004A7870" w:rsidRDefault="00EE7A11" w:rsidP="00EE7A11">
            <w:pPr>
              <w:keepNext/>
              <w:keepLines/>
              <w:spacing w:after="120" w:line="276" w:lineRule="auto"/>
              <w:jc w:val="left"/>
              <w:outlineLvl w:val="3"/>
              <w:rPr>
                <w:rFonts w:ascii="Arial" w:hAnsi="Arial" w:cs="Arial"/>
                <w:b/>
                <w:bCs/>
                <w:color w:val="000000"/>
                <w:sz w:val="21"/>
                <w:szCs w:val="21"/>
              </w:rPr>
            </w:pPr>
            <w:r w:rsidRPr="004A7870">
              <w:rPr>
                <w:rFonts w:ascii="Arial" w:hAnsi="Arial" w:cs="Arial"/>
                <w:b/>
                <w:bCs/>
                <w:noProof/>
                <w:color w:val="000000"/>
                <w:sz w:val="21"/>
                <w:szCs w:val="21"/>
              </w:rPr>
              <w:drawing>
                <wp:inline distT="0" distB="0" distL="0" distR="0" wp14:anchorId="14C4281A" wp14:editId="44432651">
                  <wp:extent cx="636621" cy="5899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E7A11" w:rsidRPr="004A7870" w:rsidRDefault="00EE7A11" w:rsidP="00EE7A11">
            <w:pPr>
              <w:pStyle w:val="Pauseforthought"/>
              <w:keepLines/>
              <w:spacing w:line="276" w:lineRule="auto"/>
              <w:jc w:val="left"/>
              <w:rPr>
                <w:rFonts w:ascii="Arial" w:hAnsi="Arial" w:cs="Arial"/>
              </w:rPr>
            </w:pPr>
            <w:r w:rsidRPr="004A7870">
              <w:rPr>
                <w:rFonts w:ascii="Arial" w:hAnsi="Arial" w:cs="Arial"/>
              </w:rPr>
              <w:t xml:space="preserve">Pause for thought </w:t>
            </w:r>
          </w:p>
          <w:p w:rsidR="00EE7A11" w:rsidRPr="004A7870" w:rsidRDefault="00EE7A11" w:rsidP="00EE7A11">
            <w:pPr>
              <w:pStyle w:val="ListParagraph"/>
              <w:keepNext/>
              <w:keepLines/>
              <w:numPr>
                <w:ilvl w:val="0"/>
                <w:numId w:val="3"/>
              </w:numPr>
              <w:spacing w:after="120" w:line="276" w:lineRule="auto"/>
              <w:jc w:val="left"/>
              <w:rPr>
                <w:rFonts w:ascii="Arial" w:hAnsi="Arial" w:cs="Arial"/>
                <w:lang w:val="en-GB"/>
              </w:rPr>
            </w:pPr>
            <w:r w:rsidRPr="004A7870">
              <w:rPr>
                <w:rFonts w:ascii="Arial" w:hAnsi="Arial" w:cs="Arial"/>
                <w:lang w:val="en-GB"/>
              </w:rPr>
              <w:t xml:space="preserve">Do you think ‘The Argument’ is a good choice of topic for students to work on in pairs? Are there any drawbacks to this topic? </w:t>
            </w:r>
          </w:p>
          <w:p w:rsidR="00EE7A11" w:rsidRPr="004A7870" w:rsidRDefault="00EE7A11" w:rsidP="00EE7A11">
            <w:pPr>
              <w:pStyle w:val="ListParagraph"/>
              <w:keepNext/>
              <w:keepLines/>
              <w:numPr>
                <w:ilvl w:val="0"/>
                <w:numId w:val="3"/>
              </w:numPr>
              <w:spacing w:after="120" w:line="276" w:lineRule="auto"/>
              <w:jc w:val="left"/>
              <w:rPr>
                <w:rFonts w:ascii="Arial" w:hAnsi="Arial" w:cs="Arial"/>
                <w:lang w:val="en-GB"/>
              </w:rPr>
            </w:pPr>
            <w:r w:rsidRPr="004A7870">
              <w:rPr>
                <w:rFonts w:ascii="Arial" w:hAnsi="Arial" w:cs="Arial"/>
                <w:lang w:val="en-GB"/>
              </w:rPr>
              <w:t>Thinking back to your reading of Resource 1, do you think Mr Acharya’s lesson was inclusive? How would he know if all his students felt part of the class discussion and the pair-writing activity?</w:t>
            </w:r>
          </w:p>
          <w:p w:rsidR="00EE7A11" w:rsidRPr="004A7870" w:rsidRDefault="00EE7A11" w:rsidP="00EE7A11">
            <w:pPr>
              <w:pStyle w:val="ListParagraph"/>
              <w:keepNext/>
              <w:keepLines/>
              <w:numPr>
                <w:ilvl w:val="0"/>
                <w:numId w:val="3"/>
              </w:numPr>
              <w:spacing w:after="120" w:line="276" w:lineRule="auto"/>
              <w:jc w:val="left"/>
              <w:rPr>
                <w:rFonts w:ascii="Arial" w:hAnsi="Arial" w:cs="Arial"/>
                <w:lang w:val="en-GB"/>
              </w:rPr>
            </w:pPr>
            <w:r w:rsidRPr="004A7870">
              <w:rPr>
                <w:rFonts w:ascii="Arial" w:hAnsi="Arial" w:cs="Arial"/>
                <w:lang w:val="en-GB"/>
              </w:rPr>
              <w:t xml:space="preserve">If you were teaching this lesson, how would you organise pairs for the writing activity: by combining students according to whether they have similar or different levels of attainment, whether they share the same home language, </w:t>
            </w:r>
            <w:r w:rsidR="00227210" w:rsidRPr="004A7870">
              <w:rPr>
                <w:rFonts w:ascii="Arial" w:hAnsi="Arial" w:cs="Arial"/>
                <w:lang w:val="en-GB"/>
              </w:rPr>
              <w:t>whether they</w:t>
            </w:r>
            <w:r w:rsidRPr="004A7870">
              <w:rPr>
                <w:rFonts w:ascii="Arial" w:hAnsi="Arial" w:cs="Arial"/>
                <w:lang w:val="en-GB"/>
              </w:rPr>
              <w:t xml:space="preserve"> are friends, or randomly? Justify your choice.</w:t>
            </w:r>
          </w:p>
          <w:p w:rsidR="00EE7A11" w:rsidRPr="004A7870" w:rsidRDefault="00EE7A11" w:rsidP="00EE7A11">
            <w:pPr>
              <w:pStyle w:val="ListParagraph"/>
              <w:keepNext/>
              <w:keepLines/>
              <w:numPr>
                <w:ilvl w:val="0"/>
                <w:numId w:val="3"/>
              </w:numPr>
              <w:spacing w:after="120" w:line="276" w:lineRule="auto"/>
              <w:jc w:val="left"/>
              <w:rPr>
                <w:rFonts w:ascii="Arial" w:hAnsi="Arial" w:cs="Arial"/>
                <w:lang w:val="en-GB"/>
              </w:rPr>
            </w:pPr>
            <w:r w:rsidRPr="004A7870">
              <w:rPr>
                <w:rFonts w:ascii="Arial" w:hAnsi="Arial" w:cs="Arial"/>
                <w:lang w:val="en-GB"/>
              </w:rPr>
              <w:t>How would you encourage students who lack confidence or interest in writing poetry to participate in this activity?</w:t>
            </w:r>
          </w:p>
        </w:tc>
      </w:tr>
    </w:tbl>
    <w:p w:rsidR="007C74D1" w:rsidRPr="004A7870" w:rsidRDefault="007C74D1" w:rsidP="00C7264E">
      <w:pPr>
        <w:spacing w:after="120" w:line="276" w:lineRule="auto"/>
        <w:jc w:val="left"/>
        <w:rPr>
          <w:rFonts w:ascii="Arial" w:hAnsi="Arial" w:cs="Arial"/>
        </w:rPr>
      </w:pPr>
      <w:r w:rsidRPr="004A7870">
        <w:rPr>
          <w:rFonts w:ascii="Arial" w:hAnsi="Arial" w:cs="Arial"/>
        </w:rPr>
        <w:t>In the next case study, a teacher organises paired dialogues to support a writing task.</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E7A11" w:rsidRPr="004A7870" w:rsidTr="00E71D54">
        <w:tc>
          <w:tcPr>
            <w:tcW w:w="10575" w:type="dxa"/>
          </w:tcPr>
          <w:p w:rsidR="00EE7A11" w:rsidRPr="004A7870" w:rsidRDefault="00EE7A11" w:rsidP="00EE7A11">
            <w:pPr>
              <w:pStyle w:val="CasestudyHeading"/>
              <w:spacing w:after="120" w:line="276" w:lineRule="auto"/>
              <w:jc w:val="left"/>
              <w:rPr>
                <w:rFonts w:ascii="Arial" w:hAnsi="Arial" w:cs="Arial"/>
              </w:rPr>
            </w:pPr>
            <w:r w:rsidRPr="004A7870">
              <w:rPr>
                <w:rFonts w:ascii="Arial" w:hAnsi="Arial" w:cs="Arial"/>
              </w:rPr>
              <w:t>Case Study 2: The mongoose and the cobra</w:t>
            </w:r>
          </w:p>
          <w:p w:rsidR="00EE7A11" w:rsidRPr="004A7870" w:rsidRDefault="00EE7A11" w:rsidP="00EE7A11">
            <w:pPr>
              <w:spacing w:after="120" w:line="276" w:lineRule="auto"/>
              <w:jc w:val="left"/>
              <w:rPr>
                <w:rFonts w:ascii="Arial" w:hAnsi="Arial" w:cs="Arial"/>
                <w:i/>
              </w:rPr>
            </w:pPr>
            <w:r w:rsidRPr="004A7870">
              <w:rPr>
                <w:rFonts w:ascii="Arial" w:hAnsi="Arial" w:cs="Arial"/>
                <w:i/>
              </w:rPr>
              <w:t>Ms Anju teaches in a school in Bihar Sharif. Here she describes a pair activity that she undertook with her Class VI students.</w:t>
            </w:r>
          </w:p>
          <w:p w:rsidR="00EE7A11" w:rsidRPr="004A7870" w:rsidRDefault="00EE7A11" w:rsidP="00EE7A11">
            <w:pPr>
              <w:spacing w:after="120" w:line="276" w:lineRule="auto"/>
              <w:jc w:val="left"/>
              <w:rPr>
                <w:rFonts w:ascii="Arial" w:hAnsi="Arial" w:cs="Arial"/>
                <w:spacing w:val="-2"/>
              </w:rPr>
            </w:pPr>
            <w:r w:rsidRPr="004A7870">
              <w:rPr>
                <w:rFonts w:ascii="Arial" w:hAnsi="Arial" w:cs="Arial"/>
                <w:spacing w:val="-2"/>
              </w:rPr>
              <w:t xml:space="preserve">My students had been learning about native animals. They knew that mongooses eat insects, birds, earthworms, snakes, lizards and crabs. They are very quick. Their thick coats give them resistance to snake venom. They knew that cobras can spread their necks to produce a wide, flat hood. This, with a hissing sound, is their warning system when they are threatened. They mainly eat other snakes, small animals and birds. </w:t>
            </w:r>
          </w:p>
          <w:p w:rsidR="00EE7A11" w:rsidRPr="004A7870" w:rsidRDefault="00EE7A11" w:rsidP="00EE7A11">
            <w:pPr>
              <w:spacing w:after="120" w:line="276" w:lineRule="auto"/>
              <w:jc w:val="left"/>
              <w:rPr>
                <w:rFonts w:ascii="Arial" w:hAnsi="Arial" w:cs="Arial"/>
              </w:rPr>
            </w:pPr>
            <w:r w:rsidRPr="004A7870">
              <w:rPr>
                <w:rFonts w:ascii="Arial" w:hAnsi="Arial" w:cs="Arial"/>
              </w:rPr>
              <w:t xml:space="preserve">I planned a language lesson linked to this topic. I started by asking my students what they recalled about the appearance and lives of mongooses and cobras. My questions included: </w:t>
            </w:r>
          </w:p>
          <w:p w:rsidR="00EE7A11" w:rsidRPr="004A7870" w:rsidRDefault="00EE7A11" w:rsidP="00EE7A11">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‘What do they look like?’</w:t>
            </w:r>
          </w:p>
          <w:p w:rsidR="00EE7A11" w:rsidRPr="004A7870" w:rsidRDefault="00EE7A11" w:rsidP="00EE7A11">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‘What do they eat?’</w:t>
            </w:r>
          </w:p>
          <w:p w:rsidR="00EE7A11" w:rsidRPr="004A7870" w:rsidRDefault="00EE7A11" w:rsidP="00EE7A11">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‘How might they react when they meet?’</w:t>
            </w:r>
          </w:p>
          <w:p w:rsidR="00EE7A11" w:rsidRPr="004A7870" w:rsidRDefault="00EE7A11" w:rsidP="00EE7A11">
            <w:pPr>
              <w:spacing w:after="120" w:line="276" w:lineRule="auto"/>
              <w:jc w:val="left"/>
              <w:rPr>
                <w:rFonts w:ascii="Arial" w:hAnsi="Arial" w:cs="Arial"/>
              </w:rPr>
            </w:pPr>
            <w:r w:rsidRPr="004A7870">
              <w:rPr>
                <w:rFonts w:ascii="Arial" w:hAnsi="Arial" w:cs="Arial"/>
              </w:rPr>
              <w:t>I wrote key words on the board, such as ‘quick’, ‘hiss’, ‘coat’, ‘warning’ and ‘venom’. This first part of the lesson took 15 minutes.</w:t>
            </w:r>
          </w:p>
          <w:p w:rsidR="00EE7A11" w:rsidRPr="004A7870" w:rsidRDefault="00EE7A11" w:rsidP="00EE7A11">
            <w:pPr>
              <w:spacing w:after="120" w:line="276" w:lineRule="auto"/>
              <w:jc w:val="left"/>
              <w:rPr>
                <w:rFonts w:ascii="Arial" w:hAnsi="Arial" w:cs="Arial"/>
              </w:rPr>
            </w:pPr>
            <w:r w:rsidRPr="004A7870">
              <w:rPr>
                <w:rFonts w:ascii="Arial" w:hAnsi="Arial" w:cs="Arial"/>
              </w:rPr>
              <w:t>Next I told my students to work with the person next to them. I asked them to decide which one was a cobra and which one was a mongoose, and think about what they might say to each other if they met in the forest. I gave them 15 minutes to improvise a dialogue between the two creatures, using different voices together with gestures and actions, if they wished. Some students preferred to use their home language</w:t>
            </w:r>
            <w:r w:rsidR="00227210" w:rsidRPr="004A7870">
              <w:rPr>
                <w:rFonts w:ascii="Arial" w:hAnsi="Arial" w:cs="Arial"/>
              </w:rPr>
              <w:t xml:space="preserve"> or a mix of their home language and the school language</w:t>
            </w:r>
            <w:r w:rsidRPr="004A7870">
              <w:rPr>
                <w:rFonts w:ascii="Arial" w:hAnsi="Arial" w:cs="Arial"/>
              </w:rPr>
              <w:t xml:space="preserve"> for the dialogue. As they worked, I monitored them and continued to write key words on the board at their request. Many students were talking very animatedly.</w:t>
            </w:r>
          </w:p>
          <w:p w:rsidR="00EE7A11" w:rsidRPr="004A7870" w:rsidRDefault="00EE7A11" w:rsidP="00EE7A11">
            <w:pPr>
              <w:spacing w:after="120" w:line="276" w:lineRule="auto"/>
              <w:jc w:val="center"/>
              <w:rPr>
                <w:rFonts w:ascii="Arial" w:hAnsi="Arial" w:cs="Arial"/>
              </w:rPr>
            </w:pPr>
            <w:r w:rsidRPr="004A7870">
              <w:rPr>
                <w:rFonts w:ascii="Arial" w:hAnsi="Arial" w:cs="Arial"/>
                <w:noProof/>
              </w:rPr>
              <w:drawing>
                <wp:inline distT="0" distB="0" distL="0" distR="0" wp14:anchorId="5F21C618" wp14:editId="2DB96A4D">
                  <wp:extent cx="5893104" cy="283241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_13_fig001.tif"/>
                          <pic:cNvPicPr/>
                        </pic:nvPicPr>
                        <pic:blipFill>
                          <a:blip r:embed="rId18">
                            <a:extLst>
                              <a:ext uri="{28A0092B-C50C-407E-A947-70E740481C1C}">
                                <a14:useLocalDpi xmlns:a14="http://schemas.microsoft.com/office/drawing/2010/main" val="0"/>
                              </a:ext>
                            </a:extLst>
                          </a:blip>
                          <a:stretch>
                            <a:fillRect/>
                          </a:stretch>
                        </pic:blipFill>
                        <pic:spPr>
                          <a:xfrm>
                            <a:off x="0" y="0"/>
                            <a:ext cx="5896611" cy="2834096"/>
                          </a:xfrm>
                          <a:prstGeom prst="rect">
                            <a:avLst/>
                          </a:prstGeom>
                        </pic:spPr>
                      </pic:pic>
                    </a:graphicData>
                  </a:graphic>
                </wp:inline>
              </w:drawing>
            </w:r>
          </w:p>
          <w:p w:rsidR="00EE7A11" w:rsidRPr="004A7870" w:rsidRDefault="00EE7A11" w:rsidP="00EE7A11">
            <w:pPr>
              <w:spacing w:after="120" w:line="276" w:lineRule="auto"/>
              <w:jc w:val="center"/>
              <w:rPr>
                <w:rFonts w:ascii="Arial" w:hAnsi="Arial" w:cs="Arial"/>
              </w:rPr>
            </w:pPr>
            <w:r w:rsidRPr="004A7870">
              <w:rPr>
                <w:rFonts w:ascii="Arial" w:hAnsi="Arial" w:cs="Arial"/>
                <w:b/>
              </w:rPr>
              <w:t>Figure 1</w:t>
            </w:r>
            <w:r w:rsidRPr="004A7870">
              <w:rPr>
                <w:rFonts w:ascii="Arial" w:hAnsi="Arial" w:cs="Arial"/>
              </w:rPr>
              <w:t xml:space="preserve"> Participating in the ‘mongoose and cobra’ activity. </w:t>
            </w:r>
          </w:p>
          <w:p w:rsidR="00EE7A11" w:rsidRPr="004A7870" w:rsidRDefault="00EE7A11" w:rsidP="00EE7A11">
            <w:pPr>
              <w:spacing w:after="120" w:line="276" w:lineRule="auto"/>
              <w:jc w:val="left"/>
              <w:rPr>
                <w:rFonts w:ascii="Arial" w:hAnsi="Arial" w:cs="Arial"/>
              </w:rPr>
            </w:pPr>
            <w:r w:rsidRPr="004A7870">
              <w:rPr>
                <w:rFonts w:ascii="Arial" w:hAnsi="Arial" w:cs="Arial"/>
              </w:rPr>
              <w:t xml:space="preserve">Then I asked pairs of students to volunteer to come to the front of the class to perform their role plays. I tried to encourage some of the shyer ones too. The other students listened attentively and clapped after each performance. When the dialogue was in one of their home languages, I </w:t>
            </w:r>
            <w:r w:rsidR="00227210" w:rsidRPr="004A7870">
              <w:rPr>
                <w:rFonts w:ascii="Arial" w:hAnsi="Arial" w:cs="Arial"/>
              </w:rPr>
              <w:t xml:space="preserve">invited the rest of the class to help translate it </w:t>
            </w:r>
            <w:r w:rsidRPr="004A7870">
              <w:rPr>
                <w:rFonts w:ascii="Arial" w:hAnsi="Arial" w:cs="Arial"/>
              </w:rPr>
              <w:t xml:space="preserve">into the school language afterwards. </w:t>
            </w:r>
            <w:r w:rsidR="00227210" w:rsidRPr="004A7870">
              <w:rPr>
                <w:rFonts w:ascii="Arial" w:hAnsi="Arial" w:cs="Arial"/>
              </w:rPr>
              <w:t xml:space="preserve">I allowed </w:t>
            </w:r>
            <w:r w:rsidRPr="004A7870">
              <w:rPr>
                <w:rFonts w:ascii="Arial" w:hAnsi="Arial" w:cs="Arial"/>
              </w:rPr>
              <w:t>30 minutes</w:t>
            </w:r>
            <w:r w:rsidR="00227210" w:rsidRPr="004A7870">
              <w:rPr>
                <w:rFonts w:ascii="Arial" w:hAnsi="Arial" w:cs="Arial"/>
              </w:rPr>
              <w:t xml:space="preserve"> for the presentations</w:t>
            </w:r>
            <w:r w:rsidRPr="004A7870">
              <w:rPr>
                <w:rFonts w:ascii="Arial" w:hAnsi="Arial" w:cs="Arial"/>
              </w:rPr>
              <w:t>.</w:t>
            </w:r>
          </w:p>
          <w:p w:rsidR="00EE7A11" w:rsidRPr="004A7870" w:rsidRDefault="00EE7A11" w:rsidP="00227210">
            <w:pPr>
              <w:spacing w:after="120" w:line="276" w:lineRule="auto"/>
              <w:jc w:val="left"/>
              <w:rPr>
                <w:rFonts w:ascii="Arial" w:hAnsi="Arial" w:cs="Arial"/>
              </w:rPr>
            </w:pPr>
            <w:r w:rsidRPr="004A7870">
              <w:rPr>
                <w:rFonts w:ascii="Arial" w:hAnsi="Arial" w:cs="Arial"/>
              </w:rPr>
              <w:t xml:space="preserve">To finish, I </w:t>
            </w:r>
            <w:r w:rsidR="00227210" w:rsidRPr="004A7870">
              <w:rPr>
                <w:rFonts w:ascii="Arial" w:hAnsi="Arial" w:cs="Arial"/>
              </w:rPr>
              <w:t>asked</w:t>
            </w:r>
            <w:r w:rsidRPr="004A7870">
              <w:rPr>
                <w:rFonts w:ascii="Arial" w:hAnsi="Arial" w:cs="Arial"/>
              </w:rPr>
              <w:t xml:space="preserve"> the pairs of students to write down their dialogue in their exercise books, illustrating it if they wished. I gave them 15 minutes for this final task. </w:t>
            </w:r>
          </w:p>
        </w:tc>
      </w:tr>
    </w:tbl>
    <w:p w:rsidR="00EE7A11" w:rsidRPr="004A7870" w:rsidRDefault="00EE7A11" w:rsidP="00EE7A1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E7A11" w:rsidRPr="004A7870" w:rsidTr="00E71D54">
        <w:tc>
          <w:tcPr>
            <w:tcW w:w="1268" w:type="dxa"/>
          </w:tcPr>
          <w:p w:rsidR="00EE7A11" w:rsidRPr="004A7870" w:rsidRDefault="00EE7A11" w:rsidP="00EE7A11">
            <w:pPr>
              <w:spacing w:after="120" w:line="276" w:lineRule="auto"/>
              <w:jc w:val="left"/>
              <w:outlineLvl w:val="3"/>
              <w:rPr>
                <w:rFonts w:ascii="Arial" w:hAnsi="Arial" w:cs="Arial"/>
                <w:b/>
                <w:bCs/>
                <w:color w:val="000000"/>
                <w:sz w:val="21"/>
                <w:szCs w:val="21"/>
              </w:rPr>
            </w:pPr>
            <w:r w:rsidRPr="004A7870">
              <w:rPr>
                <w:rFonts w:ascii="Arial" w:hAnsi="Arial" w:cs="Arial"/>
                <w:b/>
                <w:bCs/>
                <w:noProof/>
                <w:color w:val="000000"/>
                <w:sz w:val="21"/>
                <w:szCs w:val="21"/>
              </w:rPr>
              <w:drawing>
                <wp:inline distT="0" distB="0" distL="0" distR="0" wp14:anchorId="3D2FCECF" wp14:editId="6E1DB5EF">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E7A11" w:rsidRPr="004A7870" w:rsidRDefault="00EE7A11" w:rsidP="00EE7A11">
            <w:pPr>
              <w:pStyle w:val="Pauseforthought"/>
              <w:keepNext w:val="0"/>
              <w:spacing w:line="276" w:lineRule="auto"/>
              <w:jc w:val="left"/>
              <w:rPr>
                <w:rFonts w:ascii="Arial" w:hAnsi="Arial" w:cs="Arial"/>
              </w:rPr>
            </w:pPr>
            <w:r w:rsidRPr="004A7870">
              <w:rPr>
                <w:rFonts w:ascii="Arial" w:hAnsi="Arial" w:cs="Arial"/>
              </w:rPr>
              <w:t xml:space="preserve">Pause for thought </w:t>
            </w:r>
          </w:p>
          <w:p w:rsidR="00EE7A11" w:rsidRPr="004A7870" w:rsidRDefault="00EE7A11" w:rsidP="00EE7A11">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 xml:space="preserve">Would Ms Anju’s timing of the different parts of the lesson work in your school context? How could you adapt the timing to distribute the activity over two lessons on successive days? </w:t>
            </w:r>
          </w:p>
          <w:p w:rsidR="00EE7A11" w:rsidRPr="004A7870" w:rsidRDefault="00EE7A11" w:rsidP="00EE7A11">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In what other ways could Ms Anju have supported those students who used their home language in this activity?</w:t>
            </w:r>
          </w:p>
          <w:p w:rsidR="00EE7A11" w:rsidRPr="004A7870" w:rsidRDefault="00EE7A11" w:rsidP="00EE7A11">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Note how each part of the lesson offered Ms Anju the opportunity to monitor, assess and support her students. What do you think she looked out for when observing them?</w:t>
            </w:r>
          </w:p>
          <w:p w:rsidR="00EE7A11" w:rsidRPr="004A7870" w:rsidRDefault="00EE7A11" w:rsidP="00EE7A11">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 xml:space="preserve">How might Ms Anju have incorporated a reading stage into this talk and writing activity? </w:t>
            </w:r>
          </w:p>
        </w:tc>
      </w:tr>
    </w:tbl>
    <w:p w:rsidR="00E71D54" w:rsidRPr="004A7870" w:rsidRDefault="007C74D1" w:rsidP="00C7264E">
      <w:pPr>
        <w:spacing w:after="120" w:line="276" w:lineRule="auto"/>
        <w:jc w:val="left"/>
        <w:rPr>
          <w:rFonts w:ascii="Arial" w:hAnsi="Arial" w:cs="Arial"/>
        </w:rPr>
      </w:pPr>
      <w:r w:rsidRPr="004A7870">
        <w:rPr>
          <w:rFonts w:ascii="Arial" w:hAnsi="Arial" w:cs="Arial"/>
        </w:rPr>
        <w:t>Pair work offers many opportunities for monitoring and assessing one’s students. Monitoring might involve</w:t>
      </w:r>
      <w:r w:rsidR="00E71D54" w:rsidRPr="004A7870">
        <w:rPr>
          <w:rFonts w:ascii="Arial" w:hAnsi="Arial" w:cs="Arial"/>
        </w:rPr>
        <w:t>:</w:t>
      </w:r>
      <w:r w:rsidRPr="004A7870">
        <w:rPr>
          <w:rFonts w:ascii="Arial" w:hAnsi="Arial" w:cs="Arial"/>
        </w:rPr>
        <w:t xml:space="preserve"> </w:t>
      </w:r>
    </w:p>
    <w:p w:rsidR="00E71D54" w:rsidRPr="004A7870" w:rsidRDefault="007C74D1" w:rsidP="00E71D54">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moving around class</w:t>
      </w:r>
      <w:r w:rsidR="00E71D54" w:rsidRPr="004A7870">
        <w:rPr>
          <w:rFonts w:ascii="Arial" w:hAnsi="Arial" w:cs="Arial"/>
          <w:lang w:val="en-GB"/>
        </w:rPr>
        <w:t>,</w:t>
      </w:r>
      <w:r w:rsidRPr="004A7870">
        <w:rPr>
          <w:rFonts w:ascii="Arial" w:hAnsi="Arial" w:cs="Arial"/>
          <w:lang w:val="en-GB"/>
        </w:rPr>
        <w:t xml:space="preserve"> observing and listening</w:t>
      </w:r>
    </w:p>
    <w:p w:rsidR="00E71D54" w:rsidRPr="004A7870" w:rsidRDefault="007C74D1" w:rsidP="00E71D54">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checking that everyone understands</w:t>
      </w:r>
      <w:r w:rsidR="005B1B76" w:rsidRPr="004A7870">
        <w:rPr>
          <w:rFonts w:ascii="Arial" w:hAnsi="Arial" w:cs="Arial"/>
          <w:lang w:val="en-GB"/>
        </w:rPr>
        <w:t xml:space="preserve"> </w:t>
      </w:r>
      <w:r w:rsidRPr="004A7870">
        <w:rPr>
          <w:rFonts w:ascii="Arial" w:hAnsi="Arial" w:cs="Arial"/>
          <w:lang w:val="en-GB"/>
        </w:rPr>
        <w:t>the instructions and is working as intended</w:t>
      </w:r>
    </w:p>
    <w:p w:rsidR="00E71D54" w:rsidRPr="004A7870" w:rsidRDefault="007C74D1" w:rsidP="00E71D54">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taking note of those students who are collaborating well or not so well</w:t>
      </w:r>
    </w:p>
    <w:p w:rsidR="00E71D54" w:rsidRPr="004A7870" w:rsidRDefault="007C74D1" w:rsidP="00E71D54">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giving praise, support and encouragement</w:t>
      </w:r>
    </w:p>
    <w:p w:rsidR="007C74D1" w:rsidRPr="004A7870" w:rsidRDefault="007C74D1" w:rsidP="00E71D54">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 xml:space="preserve">identifying common errors. </w:t>
      </w:r>
    </w:p>
    <w:p w:rsidR="00227210" w:rsidRPr="004A7870" w:rsidRDefault="00227210" w:rsidP="00E71D54">
      <w:pPr>
        <w:spacing w:after="120" w:line="276" w:lineRule="auto"/>
        <w:jc w:val="center"/>
        <w:rPr>
          <w:rFonts w:ascii="Arial" w:hAnsi="Arial" w:cs="Arial"/>
        </w:rPr>
      </w:pPr>
      <w:r w:rsidRPr="004A7870">
        <w:rPr>
          <w:rFonts w:ascii="Arial" w:hAnsi="Arial" w:cs="Arial"/>
          <w:noProof/>
        </w:rPr>
        <w:drawing>
          <wp:inline distT="0" distB="0" distL="0" distR="0" wp14:anchorId="04D990C2" wp14:editId="29930A6A">
            <wp:extent cx="4980745" cy="30298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_13_fig002_new.tif"/>
                    <pic:cNvPicPr/>
                  </pic:nvPicPr>
                  <pic:blipFill>
                    <a:blip r:embed="rId19">
                      <a:extLst>
                        <a:ext uri="{28A0092B-C50C-407E-A947-70E740481C1C}">
                          <a14:useLocalDpi xmlns:a14="http://schemas.microsoft.com/office/drawing/2010/main" val="0"/>
                        </a:ext>
                      </a:extLst>
                    </a:blip>
                    <a:stretch>
                      <a:fillRect/>
                    </a:stretch>
                  </pic:blipFill>
                  <pic:spPr>
                    <a:xfrm>
                      <a:off x="0" y="0"/>
                      <a:ext cx="4984317" cy="3031976"/>
                    </a:xfrm>
                    <a:prstGeom prst="rect">
                      <a:avLst/>
                    </a:prstGeom>
                  </pic:spPr>
                </pic:pic>
              </a:graphicData>
            </a:graphic>
          </wp:inline>
        </w:drawing>
      </w:r>
    </w:p>
    <w:p w:rsidR="00E71D54" w:rsidRPr="004A7870" w:rsidRDefault="00E71D54" w:rsidP="00E71D54">
      <w:pPr>
        <w:spacing w:after="120" w:line="276" w:lineRule="auto"/>
        <w:jc w:val="center"/>
        <w:rPr>
          <w:rFonts w:ascii="Arial" w:hAnsi="Arial" w:cs="Arial"/>
        </w:rPr>
      </w:pPr>
      <w:r w:rsidRPr="004A7870">
        <w:rPr>
          <w:rFonts w:ascii="Arial" w:hAnsi="Arial" w:cs="Arial"/>
          <w:b/>
        </w:rPr>
        <w:t>Figure 2</w:t>
      </w:r>
      <w:r w:rsidRPr="004A7870">
        <w:rPr>
          <w:rFonts w:ascii="Arial" w:hAnsi="Arial" w:cs="Arial"/>
        </w:rPr>
        <w:t xml:space="preserve"> Monitoring pair work. </w:t>
      </w:r>
    </w:p>
    <w:p w:rsidR="00E71D54" w:rsidRPr="004A7870" w:rsidRDefault="007C74D1" w:rsidP="00C7264E">
      <w:pPr>
        <w:spacing w:after="120" w:line="276" w:lineRule="auto"/>
        <w:jc w:val="left"/>
        <w:rPr>
          <w:rFonts w:ascii="Arial" w:hAnsi="Arial" w:cs="Arial"/>
        </w:rPr>
      </w:pPr>
      <w:r w:rsidRPr="004A7870">
        <w:rPr>
          <w:rFonts w:ascii="Arial" w:hAnsi="Arial" w:cs="Arial"/>
        </w:rPr>
        <w:t>Assessme</w:t>
      </w:r>
      <w:r w:rsidR="00E71D54" w:rsidRPr="004A7870">
        <w:rPr>
          <w:rFonts w:ascii="Arial" w:hAnsi="Arial" w:cs="Arial"/>
        </w:rPr>
        <w:t>nt in turn could relate to the students’</w:t>
      </w:r>
      <w:r w:rsidRPr="004A7870">
        <w:rPr>
          <w:rFonts w:ascii="Arial" w:hAnsi="Arial" w:cs="Arial"/>
        </w:rPr>
        <w:t xml:space="preserve"> language development</w:t>
      </w:r>
      <w:r w:rsidR="00E71D54" w:rsidRPr="004A7870">
        <w:rPr>
          <w:rFonts w:ascii="Arial" w:hAnsi="Arial" w:cs="Arial"/>
        </w:rPr>
        <w:t xml:space="preserve">, such as: </w:t>
      </w:r>
    </w:p>
    <w:p w:rsidR="00E71D54" w:rsidRPr="004A7870" w:rsidRDefault="00A82F9C" w:rsidP="00E71D54">
      <w:pPr>
        <w:pStyle w:val="ListParagraph"/>
        <w:numPr>
          <w:ilvl w:val="0"/>
          <w:numId w:val="3"/>
        </w:numPr>
        <w:spacing w:after="120" w:line="276" w:lineRule="auto"/>
        <w:jc w:val="left"/>
        <w:rPr>
          <w:rFonts w:ascii="Arial" w:hAnsi="Arial" w:cs="Arial"/>
          <w:lang w:val="en-GB"/>
        </w:rPr>
      </w:pPr>
      <w:r w:rsidRPr="004A7870">
        <w:rPr>
          <w:rFonts w:ascii="Arial" w:hAnsi="Arial" w:cs="Arial"/>
        </w:rPr>
        <w:t>their</w:t>
      </w:r>
      <w:r w:rsidRPr="004A7870">
        <w:rPr>
          <w:rFonts w:ascii="Arial" w:hAnsi="Arial" w:cs="Arial"/>
          <w:lang w:val="en-GB"/>
        </w:rPr>
        <w:t xml:space="preserve"> </w:t>
      </w:r>
      <w:r w:rsidR="007C74D1" w:rsidRPr="004A7870">
        <w:rPr>
          <w:rFonts w:ascii="Arial" w:hAnsi="Arial" w:cs="Arial"/>
          <w:lang w:val="en-GB"/>
        </w:rPr>
        <w:t>use of an appropriate range of vocabulary and expressions when speaking in their home or the school language</w:t>
      </w:r>
    </w:p>
    <w:p w:rsidR="00E71D54" w:rsidRPr="004A7870" w:rsidRDefault="00A82F9C" w:rsidP="00E71D54">
      <w:pPr>
        <w:pStyle w:val="ListParagraph"/>
        <w:numPr>
          <w:ilvl w:val="0"/>
          <w:numId w:val="3"/>
        </w:numPr>
        <w:spacing w:after="120" w:line="276" w:lineRule="auto"/>
        <w:jc w:val="left"/>
        <w:rPr>
          <w:rFonts w:ascii="Arial" w:hAnsi="Arial" w:cs="Arial"/>
          <w:lang w:val="en-GB"/>
        </w:rPr>
      </w:pPr>
      <w:r w:rsidRPr="004A7870">
        <w:rPr>
          <w:rFonts w:ascii="Arial" w:hAnsi="Arial" w:cs="Arial"/>
        </w:rPr>
        <w:t>their</w:t>
      </w:r>
      <w:r w:rsidRPr="004A7870">
        <w:rPr>
          <w:rFonts w:ascii="Arial" w:hAnsi="Arial" w:cs="Arial"/>
          <w:lang w:val="en-GB"/>
        </w:rPr>
        <w:t xml:space="preserve"> </w:t>
      </w:r>
      <w:r w:rsidR="007C74D1" w:rsidRPr="004A7870">
        <w:rPr>
          <w:rFonts w:ascii="Arial" w:hAnsi="Arial" w:cs="Arial"/>
          <w:lang w:val="en-GB"/>
        </w:rPr>
        <w:t>ability to translate this into writing</w:t>
      </w:r>
    </w:p>
    <w:p w:rsidR="00E71D54" w:rsidRPr="004A7870" w:rsidRDefault="007C74D1" w:rsidP="00E71D54">
      <w:pPr>
        <w:pStyle w:val="ListParagraph"/>
        <w:numPr>
          <w:ilvl w:val="0"/>
          <w:numId w:val="3"/>
        </w:numPr>
        <w:spacing w:after="120" w:line="276" w:lineRule="auto"/>
        <w:jc w:val="left"/>
        <w:rPr>
          <w:rFonts w:ascii="Arial" w:hAnsi="Arial" w:cs="Arial"/>
          <w:lang w:val="en-GB"/>
        </w:rPr>
      </w:pPr>
      <w:r w:rsidRPr="004A7870">
        <w:rPr>
          <w:rFonts w:ascii="Arial" w:hAnsi="Arial" w:cs="Arial"/>
          <w:lang w:val="en-GB"/>
        </w:rPr>
        <w:t>the nature of their contribution to the pair collaboration</w:t>
      </w:r>
    </w:p>
    <w:p w:rsidR="00E71D54" w:rsidRPr="004A7870" w:rsidRDefault="00A82F9C" w:rsidP="00E71D54">
      <w:pPr>
        <w:pStyle w:val="ListParagraph"/>
        <w:numPr>
          <w:ilvl w:val="0"/>
          <w:numId w:val="3"/>
        </w:numPr>
        <w:spacing w:after="120" w:line="276" w:lineRule="auto"/>
        <w:jc w:val="left"/>
        <w:rPr>
          <w:rFonts w:ascii="Arial" w:hAnsi="Arial" w:cs="Arial"/>
          <w:lang w:val="en-GB"/>
        </w:rPr>
      </w:pPr>
      <w:r w:rsidRPr="004A7870">
        <w:rPr>
          <w:rFonts w:ascii="Arial" w:hAnsi="Arial" w:cs="Arial"/>
        </w:rPr>
        <w:t>their</w:t>
      </w:r>
      <w:r w:rsidRPr="004A7870">
        <w:rPr>
          <w:rFonts w:ascii="Arial" w:hAnsi="Arial" w:cs="Arial"/>
          <w:lang w:val="en-GB"/>
        </w:rPr>
        <w:t xml:space="preserve"> </w:t>
      </w:r>
      <w:r w:rsidR="007C74D1" w:rsidRPr="004A7870">
        <w:rPr>
          <w:rFonts w:ascii="Arial" w:hAnsi="Arial" w:cs="Arial"/>
          <w:lang w:val="en-GB"/>
        </w:rPr>
        <w:t>imagination</w:t>
      </w:r>
    </w:p>
    <w:p w:rsidR="007C74D1" w:rsidRPr="004A7870" w:rsidRDefault="00A82F9C" w:rsidP="00E71D54">
      <w:pPr>
        <w:pStyle w:val="ListParagraph"/>
        <w:numPr>
          <w:ilvl w:val="0"/>
          <w:numId w:val="3"/>
        </w:numPr>
        <w:spacing w:after="120" w:line="276" w:lineRule="auto"/>
        <w:jc w:val="left"/>
        <w:rPr>
          <w:rFonts w:ascii="Arial" w:hAnsi="Arial" w:cs="Arial"/>
          <w:lang w:val="en-GB"/>
        </w:rPr>
      </w:pPr>
      <w:r w:rsidRPr="004A7870">
        <w:rPr>
          <w:rFonts w:ascii="Arial" w:hAnsi="Arial" w:cs="Arial"/>
        </w:rPr>
        <w:t>their</w:t>
      </w:r>
      <w:r w:rsidRPr="004A7870">
        <w:rPr>
          <w:rFonts w:ascii="Arial" w:hAnsi="Arial" w:cs="Arial"/>
          <w:lang w:val="en-GB"/>
        </w:rPr>
        <w:t xml:space="preserve"> </w:t>
      </w:r>
      <w:r w:rsidR="007C74D1" w:rsidRPr="004A7870">
        <w:rPr>
          <w:rFonts w:ascii="Arial" w:hAnsi="Arial" w:cs="Arial"/>
          <w:lang w:val="en-GB"/>
        </w:rPr>
        <w:t>ability to perform to their classmates.</w:t>
      </w:r>
    </w:p>
    <w:p w:rsidR="00227210" w:rsidRPr="004A7870" w:rsidRDefault="00227210" w:rsidP="00227210">
      <w:pPr>
        <w:keepNext/>
        <w:keepLines/>
        <w:spacing w:before="0" w:after="120" w:line="276" w:lineRule="auto"/>
        <w:jc w:val="left"/>
        <w:rPr>
          <w:rFonts w:ascii="Arial" w:hAnsi="Arial" w:cs="Arial"/>
        </w:rPr>
      </w:pPr>
      <w:r w:rsidRPr="004A7870">
        <w:rPr>
          <w:rFonts w:ascii="Arial" w:hAnsi="Arial" w:cs="Arial"/>
        </w:rPr>
        <w:t xml:space="preserve">The key resource ‘Assessing progress and performance’ </w:t>
      </w:r>
      <w:r w:rsidR="00AA7193">
        <w:rPr>
          <w:rFonts w:ascii="Arial" w:hAnsi="Arial" w:cs="Arial"/>
        </w:rPr>
        <w:t>(</w:t>
      </w:r>
      <w:hyperlink r:id="rId20" w:history="1">
        <w:r w:rsidR="00AA7193" w:rsidRPr="003B5139">
          <w:rPr>
            <w:rStyle w:val="Hyperlink"/>
            <w:rFonts w:ascii="Arial" w:hAnsi="Arial" w:cs="Arial"/>
          </w:rPr>
          <w:t>http://tinyurl.com/kr-assessingprogress</w:t>
        </w:r>
      </w:hyperlink>
      <w:r w:rsidR="00AA7193">
        <w:rPr>
          <w:rFonts w:ascii="Arial" w:hAnsi="Arial" w:cs="Arial"/>
        </w:rPr>
        <w:t xml:space="preserve">) </w:t>
      </w:r>
      <w:r w:rsidRPr="004A7870">
        <w:rPr>
          <w:rFonts w:ascii="Arial" w:hAnsi="Arial" w:cs="Arial"/>
        </w:rPr>
        <w:t xml:space="preserve">suggests additional ways of assessing your students in class.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27210" w:rsidRPr="004A7870" w:rsidTr="00434AFF">
        <w:tc>
          <w:tcPr>
            <w:tcW w:w="1266" w:type="dxa"/>
          </w:tcPr>
          <w:p w:rsidR="00227210" w:rsidRPr="004A7870" w:rsidRDefault="00227210" w:rsidP="00434AFF">
            <w:pPr>
              <w:pStyle w:val="Pauseforthought"/>
              <w:keepNext w:val="0"/>
              <w:spacing w:line="276" w:lineRule="auto"/>
              <w:jc w:val="left"/>
              <w:rPr>
                <w:rFonts w:ascii="Arial" w:hAnsi="Arial" w:cs="Arial"/>
              </w:rPr>
            </w:pPr>
            <w:r w:rsidRPr="004A7870">
              <w:rPr>
                <w:rFonts w:ascii="Arial" w:hAnsi="Arial" w:cs="Arial"/>
                <w:noProof/>
              </w:rPr>
              <w:drawing>
                <wp:inline distT="0" distB="0" distL="0" distR="0" wp14:anchorId="0903573B" wp14:editId="60363A4A">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227210" w:rsidRDefault="00227210" w:rsidP="00227210">
            <w:pPr>
              <w:pStyle w:val="Pauseforthought"/>
              <w:keepNext w:val="0"/>
              <w:spacing w:line="276" w:lineRule="auto"/>
              <w:jc w:val="left"/>
              <w:rPr>
                <w:rFonts w:ascii="Arial" w:hAnsi="Arial" w:cs="Arial"/>
              </w:rPr>
            </w:pPr>
            <w:r w:rsidRPr="004A7870">
              <w:rPr>
                <w:rFonts w:ascii="Arial" w:hAnsi="Arial" w:cs="Arial"/>
              </w:rPr>
              <w:t>Video: Assessing progress and performance</w:t>
            </w:r>
          </w:p>
          <w:p w:rsidR="0056075F" w:rsidRPr="0056075F" w:rsidRDefault="00A071F7" w:rsidP="00227210">
            <w:pPr>
              <w:pStyle w:val="Pauseforthought"/>
              <w:keepNext w:val="0"/>
              <w:spacing w:line="276" w:lineRule="auto"/>
              <w:jc w:val="left"/>
              <w:rPr>
                <w:rFonts w:ascii="Arial" w:hAnsi="Arial" w:cs="Arial"/>
                <w:sz w:val="22"/>
                <w:szCs w:val="22"/>
              </w:rPr>
            </w:pPr>
            <w:hyperlink r:id="rId21" w:history="1">
              <w:r w:rsidR="0056075F" w:rsidRPr="0056075F">
                <w:rPr>
                  <w:rStyle w:val="Hyperlink"/>
                  <w:rFonts w:ascii="Arial" w:hAnsi="Arial" w:cs="Arial"/>
                  <w:sz w:val="22"/>
                  <w:szCs w:val="22"/>
                </w:rPr>
                <w:t>http://tinyurl.com/video-assessingprogress</w:t>
              </w:r>
            </w:hyperlink>
            <w:r w:rsidR="0056075F" w:rsidRPr="0056075F">
              <w:rPr>
                <w:rFonts w:ascii="Arial" w:hAnsi="Arial" w:cs="Arial"/>
                <w:sz w:val="22"/>
                <w:szCs w:val="22"/>
              </w:rPr>
              <w:t xml:space="preserve"> </w:t>
            </w:r>
          </w:p>
        </w:tc>
      </w:tr>
    </w:tbl>
    <w:p w:rsidR="00E71D54" w:rsidRPr="004A7870" w:rsidRDefault="00E71D54" w:rsidP="005D0C8A">
      <w:pPr>
        <w:pStyle w:val="SessionHeading"/>
        <w:rPr>
          <w:rFonts w:ascii="Arial" w:hAnsi="Arial" w:cs="Arial"/>
        </w:rPr>
      </w:pPr>
      <w:r w:rsidRPr="004A7870">
        <w:rPr>
          <w:rFonts w:ascii="Arial" w:hAnsi="Arial" w:cs="Arial"/>
        </w:rPr>
        <w:t>3 Planning a pair work lesson</w:t>
      </w:r>
    </w:p>
    <w:p w:rsidR="00E71D54" w:rsidRPr="004A7870" w:rsidRDefault="00E71D54" w:rsidP="00E71D54">
      <w:pPr>
        <w:spacing w:after="120" w:line="276" w:lineRule="auto"/>
        <w:jc w:val="left"/>
        <w:rPr>
          <w:rFonts w:ascii="Arial" w:hAnsi="Arial" w:cs="Arial"/>
        </w:rPr>
      </w:pPr>
      <w:r w:rsidRPr="004A7870">
        <w:rPr>
          <w:rFonts w:ascii="Arial" w:hAnsi="Arial" w:cs="Arial"/>
        </w:rPr>
        <w:t xml:space="preserve">Now try Activity 2. </w:t>
      </w:r>
    </w:p>
    <w:tbl>
      <w:tblPr>
        <w:tblStyle w:val="TableGrid"/>
        <w:tblW w:w="0" w:type="auto"/>
        <w:tblInd w:w="108" w:type="dxa"/>
        <w:tblLook w:val="04A0" w:firstRow="1" w:lastRow="0" w:firstColumn="1" w:lastColumn="0" w:noHBand="0" w:noVBand="1"/>
      </w:tblPr>
      <w:tblGrid>
        <w:gridCol w:w="10575"/>
      </w:tblGrid>
      <w:tr w:rsidR="00E71D54" w:rsidRPr="004A7870" w:rsidTr="00A67073">
        <w:tc>
          <w:tcPr>
            <w:tcW w:w="10575" w:type="dxa"/>
            <w:tcBorders>
              <w:bottom w:val="single" w:sz="4" w:space="0" w:color="000000"/>
            </w:tcBorders>
            <w:shd w:val="clear" w:color="auto" w:fill="D9D9D9" w:themeFill="background1" w:themeFillShade="D9"/>
          </w:tcPr>
          <w:p w:rsidR="00E71D54" w:rsidRPr="004A7870" w:rsidRDefault="00E71D54" w:rsidP="00E71D54">
            <w:pPr>
              <w:pStyle w:val="Heading2"/>
              <w:spacing w:before="120" w:after="120" w:line="276" w:lineRule="auto"/>
              <w:jc w:val="left"/>
              <w:outlineLvl w:val="1"/>
              <w:rPr>
                <w:rStyle w:val="Strong"/>
                <w:rFonts w:ascii="Arial" w:hAnsi="Arial" w:cs="Arial"/>
                <w:lang w:val="en-GB"/>
              </w:rPr>
            </w:pPr>
            <w:r w:rsidRPr="004A7870">
              <w:rPr>
                <w:rFonts w:ascii="Arial" w:hAnsi="Arial" w:cs="Arial"/>
              </w:rPr>
              <w:br w:type="page"/>
            </w:r>
            <w:r w:rsidRPr="004A7870">
              <w:rPr>
                <w:rFonts w:ascii="Arial" w:hAnsi="Arial" w:cs="Arial"/>
                <w:b w:val="0"/>
                <w:bCs w:val="0"/>
                <w:color w:val="000000"/>
                <w:sz w:val="21"/>
                <w:szCs w:val="21"/>
              </w:rPr>
              <w:br w:type="page"/>
            </w:r>
            <w:r w:rsidRPr="004A7870">
              <w:rPr>
                <w:rFonts w:ascii="Arial" w:hAnsi="Arial" w:cs="Arial"/>
              </w:rPr>
              <w:br w:type="page"/>
            </w:r>
            <w:r w:rsidRPr="004A7870">
              <w:rPr>
                <w:rStyle w:val="Strong"/>
                <w:rFonts w:ascii="Arial" w:hAnsi="Arial" w:cs="Arial"/>
              </w:rPr>
              <w:t xml:space="preserve">Activity </w:t>
            </w:r>
            <w:r w:rsidRPr="004A7870">
              <w:rPr>
                <w:rStyle w:val="Strong"/>
                <w:rFonts w:ascii="Arial" w:hAnsi="Arial" w:cs="Arial"/>
                <w:lang w:val="en-GB"/>
              </w:rPr>
              <w:t>2</w:t>
            </w:r>
            <w:r w:rsidRPr="004A7870">
              <w:rPr>
                <w:rStyle w:val="Strong"/>
                <w:rFonts w:ascii="Arial" w:hAnsi="Arial" w:cs="Arial"/>
              </w:rPr>
              <w:t xml:space="preserve">: </w:t>
            </w:r>
            <w:r w:rsidRPr="004A7870">
              <w:rPr>
                <w:rStyle w:val="Strong"/>
                <w:rFonts w:ascii="Arial" w:hAnsi="Arial" w:cs="Arial"/>
                <w:lang w:val="en-GB"/>
              </w:rPr>
              <w:t>Planning a pair work lesson</w:t>
            </w:r>
          </w:p>
        </w:tc>
      </w:tr>
      <w:tr w:rsidR="00E71D54" w:rsidRPr="004A7870" w:rsidTr="00A67073">
        <w:tc>
          <w:tcPr>
            <w:tcW w:w="10575" w:type="dxa"/>
            <w:tcBorders>
              <w:bottom w:val="nil"/>
            </w:tcBorders>
          </w:tcPr>
          <w:p w:rsidR="00E71D54" w:rsidRPr="004A7870" w:rsidRDefault="00E71D54" w:rsidP="00E71D54">
            <w:pPr>
              <w:spacing w:after="120" w:line="276" w:lineRule="auto"/>
              <w:jc w:val="left"/>
              <w:rPr>
                <w:rFonts w:ascii="Arial" w:hAnsi="Arial" w:cs="Arial"/>
              </w:rPr>
            </w:pPr>
            <w:r w:rsidRPr="004A7870">
              <w:rPr>
                <w:rFonts w:ascii="Arial" w:hAnsi="Arial" w:cs="Arial"/>
              </w:rPr>
              <w:t xml:space="preserve">In this activity you will plan a lesson that incorporates no more than 20 minutes of pair work. Review the example task types in Resource 1: </w:t>
            </w:r>
          </w:p>
          <w:p w:rsidR="00E71D54" w:rsidRPr="004A7870" w:rsidRDefault="00E71D54" w:rsidP="00E71D54">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think–pair–share</w:t>
            </w:r>
          </w:p>
          <w:p w:rsidR="00E71D54" w:rsidRPr="004A7870" w:rsidRDefault="00E71D54" w:rsidP="00E71D54">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sharing information</w:t>
            </w:r>
          </w:p>
          <w:p w:rsidR="00E71D54" w:rsidRPr="004A7870" w:rsidRDefault="00E71D54" w:rsidP="00E71D54">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practising skills such as listening</w:t>
            </w:r>
          </w:p>
          <w:p w:rsidR="00E71D54" w:rsidRPr="004A7870" w:rsidRDefault="00E71D54" w:rsidP="00E71D54">
            <w:pPr>
              <w:pStyle w:val="ListParagraph"/>
              <w:numPr>
                <w:ilvl w:val="0"/>
                <w:numId w:val="2"/>
              </w:numPr>
              <w:spacing w:after="120" w:line="276" w:lineRule="auto"/>
              <w:ind w:left="714" w:hanging="357"/>
              <w:jc w:val="left"/>
              <w:rPr>
                <w:rFonts w:ascii="Arial" w:hAnsi="Arial" w:cs="Arial"/>
                <w:lang w:val="en-GB"/>
              </w:rPr>
            </w:pPr>
            <w:r w:rsidRPr="004A7870">
              <w:rPr>
                <w:rFonts w:ascii="Arial" w:hAnsi="Arial" w:cs="Arial"/>
                <w:lang w:val="en-GB"/>
              </w:rPr>
              <w:t>following instructions</w:t>
            </w:r>
          </w:p>
          <w:p w:rsidR="00E71D54" w:rsidRPr="004A7870" w:rsidRDefault="00E71D54" w:rsidP="00A67073">
            <w:pPr>
              <w:pStyle w:val="ListParagraph"/>
              <w:numPr>
                <w:ilvl w:val="0"/>
                <w:numId w:val="2"/>
              </w:numPr>
              <w:spacing w:after="120" w:line="276" w:lineRule="auto"/>
              <w:ind w:left="714" w:hanging="357"/>
              <w:jc w:val="left"/>
              <w:rPr>
                <w:rFonts w:ascii="Arial" w:hAnsi="Arial" w:cs="Arial"/>
              </w:rPr>
            </w:pPr>
            <w:r w:rsidRPr="004A7870">
              <w:rPr>
                <w:rFonts w:ascii="Arial" w:hAnsi="Arial" w:cs="Arial"/>
                <w:lang w:val="en-GB"/>
              </w:rPr>
              <w:t xml:space="preserve">storytelling or role play. </w:t>
            </w:r>
          </w:p>
          <w:p w:rsidR="004A7870" w:rsidRPr="004A7870" w:rsidRDefault="004A7870" w:rsidP="004A7870">
            <w:pPr>
              <w:spacing w:after="120" w:line="276" w:lineRule="auto"/>
              <w:jc w:val="left"/>
              <w:rPr>
                <w:rFonts w:ascii="Arial" w:hAnsi="Arial" w:cs="Arial"/>
              </w:rPr>
            </w:pPr>
            <w:r w:rsidRPr="004A7870">
              <w:rPr>
                <w:rFonts w:ascii="Arial" w:hAnsi="Arial" w:cs="Arial"/>
              </w:rPr>
              <w:t>Using the ideas and guidance in Resource 1 and drawing on Case Studies 1 and 2, choose a topic that your students will be motivated to talk and write about. You could base it on a chapter in the class</w:t>
            </w:r>
          </w:p>
        </w:tc>
      </w:tr>
      <w:tr w:rsidR="00A67073" w:rsidRPr="004A7870" w:rsidTr="00A67073">
        <w:tc>
          <w:tcPr>
            <w:tcW w:w="10575" w:type="dxa"/>
            <w:tcBorders>
              <w:top w:val="nil"/>
            </w:tcBorders>
          </w:tcPr>
          <w:p w:rsidR="00A67073" w:rsidRPr="004A7870" w:rsidRDefault="00A67073" w:rsidP="00A67073">
            <w:pPr>
              <w:spacing w:after="120" w:line="276" w:lineRule="auto"/>
              <w:jc w:val="left"/>
              <w:rPr>
                <w:rFonts w:ascii="Arial" w:hAnsi="Arial" w:cs="Arial"/>
              </w:rPr>
            </w:pPr>
            <w:r w:rsidRPr="004A7870">
              <w:rPr>
                <w:rFonts w:ascii="Arial" w:hAnsi="Arial" w:cs="Arial"/>
              </w:rPr>
              <w:t>language and literacy textbook or that of another subject, a recent event in the community, or a local or national news item. Consider what your students could read for inspiration before the pair work, or what reading opportunities there might be after it.</w:t>
            </w:r>
          </w:p>
          <w:p w:rsidR="00A67073" w:rsidRPr="004A7870" w:rsidRDefault="00A67073" w:rsidP="00A67073">
            <w:pPr>
              <w:spacing w:after="120" w:line="276" w:lineRule="auto"/>
              <w:jc w:val="center"/>
              <w:rPr>
                <w:rFonts w:ascii="Arial" w:hAnsi="Arial" w:cs="Arial"/>
              </w:rPr>
            </w:pPr>
            <w:r w:rsidRPr="004A7870">
              <w:rPr>
                <w:rFonts w:ascii="Arial" w:hAnsi="Arial" w:cs="Arial"/>
                <w:noProof/>
              </w:rPr>
              <w:drawing>
                <wp:inline distT="0" distB="0" distL="0" distR="0" wp14:anchorId="4B810B4B" wp14:editId="309B2AC4">
                  <wp:extent cx="4314825" cy="2619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_13_fig003.tif"/>
                          <pic:cNvPicPr/>
                        </pic:nvPicPr>
                        <pic:blipFill>
                          <a:blip r:embed="rId22">
                            <a:extLst>
                              <a:ext uri="{28A0092B-C50C-407E-A947-70E740481C1C}">
                                <a14:useLocalDpi xmlns:a14="http://schemas.microsoft.com/office/drawing/2010/main" val="0"/>
                              </a:ext>
                            </a:extLst>
                          </a:blip>
                          <a:stretch>
                            <a:fillRect/>
                          </a:stretch>
                        </pic:blipFill>
                        <pic:spPr>
                          <a:xfrm>
                            <a:off x="0" y="0"/>
                            <a:ext cx="4314825" cy="2619375"/>
                          </a:xfrm>
                          <a:prstGeom prst="rect">
                            <a:avLst/>
                          </a:prstGeom>
                        </pic:spPr>
                      </pic:pic>
                    </a:graphicData>
                  </a:graphic>
                </wp:inline>
              </w:drawing>
            </w:r>
          </w:p>
          <w:p w:rsidR="00A67073" w:rsidRPr="004A7870" w:rsidRDefault="00A67073" w:rsidP="00A67073">
            <w:pPr>
              <w:spacing w:after="120" w:line="276" w:lineRule="auto"/>
              <w:jc w:val="center"/>
              <w:rPr>
                <w:rFonts w:ascii="Arial" w:hAnsi="Arial" w:cs="Arial"/>
              </w:rPr>
            </w:pPr>
            <w:r w:rsidRPr="004A7870">
              <w:rPr>
                <w:rFonts w:ascii="Arial" w:hAnsi="Arial" w:cs="Arial"/>
                <w:b/>
              </w:rPr>
              <w:t>Figure 3</w:t>
            </w:r>
            <w:r w:rsidRPr="004A7870">
              <w:rPr>
                <w:rFonts w:ascii="Arial" w:hAnsi="Arial" w:cs="Arial"/>
              </w:rPr>
              <w:t xml:space="preserve"> Planning a pair work lesson.</w:t>
            </w:r>
          </w:p>
          <w:p w:rsidR="00A67073" w:rsidRPr="004A7870" w:rsidRDefault="00A67073" w:rsidP="00A67073">
            <w:pPr>
              <w:spacing w:after="120" w:line="276" w:lineRule="auto"/>
              <w:jc w:val="left"/>
              <w:rPr>
                <w:rFonts w:ascii="Arial" w:hAnsi="Arial" w:cs="Arial"/>
              </w:rPr>
            </w:pPr>
            <w:r w:rsidRPr="004A7870">
              <w:rPr>
                <w:rFonts w:ascii="Arial" w:hAnsi="Arial" w:cs="Arial"/>
              </w:rPr>
              <w:t>It is important to prepare your class carefully at the start.</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 xml:space="preserve">Explain to the students what they will be doing before you organise them into pairs. </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Demonstrate with the help of a volunteer exactly what they are expected to do.</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 xml:space="preserve">Call on a few students to explain this back to you to check their understanding. They can provide this explanation in their home language if they prefer. </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Model a quiet voice for talking in pairs. You should nevertheless accept that a certain level of noise in the class is a sign of your students’ engagement in the task.</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Set a clear time limit for the activity. Agree a signal, using your hands or a bell, to indicate when your students should stop.</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Pair your students. Think about how to do this in advance, ensuring that no one dominates nor is dominated by their partner within a pairing.</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 xml:space="preserve">Direct the pairs into different parts of the room if possible, or move some of them outside. </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Plan one or two additional activities for those pairs who finish early.</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Monitor your students as they work, listening to and observing them in their pairs and helping them where required.</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Select a small number of students and assess their use of language during the activity, with the aim of assessing others in future lessons.</w:t>
            </w:r>
          </w:p>
          <w:p w:rsidR="00A67073" w:rsidRPr="004A7870" w:rsidRDefault="00A67073" w:rsidP="00A82F9C">
            <w:pPr>
              <w:pStyle w:val="ListParagraph"/>
              <w:numPr>
                <w:ilvl w:val="0"/>
                <w:numId w:val="7"/>
              </w:numPr>
              <w:spacing w:after="120" w:line="276" w:lineRule="auto"/>
              <w:ind w:left="714" w:hanging="357"/>
              <w:jc w:val="left"/>
              <w:rPr>
                <w:rFonts w:ascii="Arial" w:hAnsi="Arial" w:cs="Arial"/>
                <w:lang w:val="en-GB"/>
              </w:rPr>
            </w:pPr>
            <w:r w:rsidRPr="004A7870">
              <w:rPr>
                <w:rFonts w:ascii="Arial" w:hAnsi="Arial" w:cs="Arial"/>
                <w:lang w:val="en-GB"/>
              </w:rPr>
              <w:t>Allow time to give your class feedback and, if appropriate, for a few students to share their work at the end of the lesson or the following day. The act of presenting their work and listening to what others have done provides students with valuable additional learning opportunities, as does reading one another’s written work.</w:t>
            </w:r>
          </w:p>
        </w:tc>
      </w:tr>
    </w:tbl>
    <w:p w:rsidR="00E71D54" w:rsidRPr="004A7870" w:rsidRDefault="00E71D54" w:rsidP="00E71D54">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E71D54" w:rsidRPr="004A7870" w:rsidTr="00E71D54">
        <w:tc>
          <w:tcPr>
            <w:tcW w:w="10575" w:type="dxa"/>
            <w:shd w:val="clear" w:color="auto" w:fill="D9D9D9" w:themeFill="background1" w:themeFillShade="D9"/>
          </w:tcPr>
          <w:p w:rsidR="00E71D54" w:rsidRPr="004A7870" w:rsidRDefault="00E71D54" w:rsidP="00E71D54">
            <w:pPr>
              <w:pStyle w:val="Heading2"/>
              <w:spacing w:before="120" w:after="120" w:line="276" w:lineRule="auto"/>
              <w:jc w:val="left"/>
              <w:outlineLvl w:val="1"/>
              <w:rPr>
                <w:rStyle w:val="Strong"/>
                <w:rFonts w:ascii="Arial" w:hAnsi="Arial" w:cs="Arial"/>
                <w:lang w:val="en-GB"/>
              </w:rPr>
            </w:pPr>
            <w:r w:rsidRPr="004A7870">
              <w:rPr>
                <w:rFonts w:ascii="Arial" w:hAnsi="Arial" w:cs="Arial"/>
              </w:rPr>
              <w:br w:type="page"/>
            </w:r>
            <w:r w:rsidRPr="004A7870">
              <w:rPr>
                <w:rFonts w:ascii="Arial" w:hAnsi="Arial" w:cs="Arial"/>
                <w:b w:val="0"/>
                <w:bCs w:val="0"/>
                <w:color w:val="000000"/>
                <w:sz w:val="21"/>
                <w:szCs w:val="21"/>
              </w:rPr>
              <w:br w:type="page"/>
            </w:r>
            <w:r w:rsidRPr="004A7870">
              <w:rPr>
                <w:rFonts w:ascii="Arial" w:hAnsi="Arial" w:cs="Arial"/>
              </w:rPr>
              <w:br w:type="page"/>
            </w:r>
            <w:r w:rsidRPr="004A7870">
              <w:rPr>
                <w:rStyle w:val="Strong"/>
                <w:rFonts w:ascii="Arial" w:hAnsi="Arial" w:cs="Arial"/>
              </w:rPr>
              <w:t xml:space="preserve">Activity </w:t>
            </w:r>
            <w:r w:rsidRPr="004A7870">
              <w:rPr>
                <w:rStyle w:val="Strong"/>
                <w:rFonts w:ascii="Arial" w:hAnsi="Arial" w:cs="Arial"/>
                <w:lang w:val="en-GB"/>
              </w:rPr>
              <w:t>3</w:t>
            </w:r>
            <w:r w:rsidRPr="004A7870">
              <w:rPr>
                <w:rStyle w:val="Strong"/>
                <w:rFonts w:ascii="Arial" w:hAnsi="Arial" w:cs="Arial"/>
              </w:rPr>
              <w:t xml:space="preserve">: </w:t>
            </w:r>
            <w:r w:rsidRPr="004A7870">
              <w:rPr>
                <w:rStyle w:val="Strong"/>
                <w:rFonts w:ascii="Arial" w:hAnsi="Arial" w:cs="Arial"/>
                <w:lang w:val="en-GB"/>
              </w:rPr>
              <w:t>The advantages and disadvantages of pair work</w:t>
            </w:r>
          </w:p>
        </w:tc>
      </w:tr>
      <w:tr w:rsidR="00E71D54" w:rsidRPr="004A7870" w:rsidTr="00E71D54">
        <w:tc>
          <w:tcPr>
            <w:tcW w:w="10575" w:type="dxa"/>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After you have tried out your pair work activity, review how it went. Talk to a colleague about your experience if you can. Tick any of the statements in Table 1 that applied and add</w:t>
            </w:r>
            <w:r w:rsidR="00227210" w:rsidRPr="004A7870">
              <w:rPr>
                <w:rFonts w:ascii="Arial" w:hAnsi="Arial" w:cs="Arial"/>
              </w:rPr>
              <w:t xml:space="preserve"> any</w:t>
            </w:r>
            <w:r w:rsidRPr="004A7870">
              <w:rPr>
                <w:rFonts w:ascii="Arial" w:hAnsi="Arial" w:cs="Arial"/>
              </w:rPr>
              <w:t xml:space="preserve"> further statements of your own.</w:t>
            </w:r>
          </w:p>
          <w:p w:rsidR="00E71D54" w:rsidRPr="004A7870" w:rsidRDefault="00E71D54" w:rsidP="00E71D54">
            <w:pPr>
              <w:keepNext/>
              <w:keepLines/>
              <w:spacing w:after="120" w:line="276" w:lineRule="auto"/>
              <w:jc w:val="left"/>
              <w:rPr>
                <w:rFonts w:ascii="Arial" w:hAnsi="Arial" w:cs="Arial"/>
                <w:i/>
              </w:rPr>
            </w:pPr>
            <w:r w:rsidRPr="004A7870">
              <w:rPr>
                <w:rFonts w:ascii="Arial" w:hAnsi="Arial" w:cs="Arial"/>
                <w:b/>
                <w:i/>
              </w:rPr>
              <w:t>Table 1</w:t>
            </w:r>
            <w:r w:rsidRPr="004A7870">
              <w:rPr>
                <w:rFonts w:ascii="Arial" w:hAnsi="Arial" w:cs="Arial"/>
                <w:i/>
              </w:rPr>
              <w:t xml:space="preserve"> </w:t>
            </w:r>
            <w:r w:rsidR="00227210" w:rsidRPr="004A7870">
              <w:rPr>
                <w:rFonts w:ascii="Arial" w:hAnsi="Arial" w:cs="Arial"/>
                <w:i/>
              </w:rPr>
              <w:t>The a</w:t>
            </w:r>
            <w:r w:rsidRPr="004A7870">
              <w:rPr>
                <w:rFonts w:ascii="Arial" w:hAnsi="Arial" w:cs="Arial"/>
                <w:i/>
              </w:rPr>
              <w:t>dvantages and disadvantages of pair work.</w:t>
            </w: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709"/>
              <w:gridCol w:w="4394"/>
              <w:gridCol w:w="804"/>
            </w:tblGrid>
            <w:tr w:rsidR="00E71D54" w:rsidRPr="004A7870" w:rsidTr="005D0C8A">
              <w:tc>
                <w:tcPr>
                  <w:tcW w:w="513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71D54" w:rsidRPr="004A7870" w:rsidRDefault="00E71D54" w:rsidP="00E71D54">
                  <w:pPr>
                    <w:keepNext/>
                    <w:keepLines/>
                    <w:spacing w:after="120" w:line="276" w:lineRule="auto"/>
                    <w:jc w:val="left"/>
                    <w:rPr>
                      <w:rFonts w:ascii="Arial" w:hAnsi="Arial" w:cs="Arial"/>
                      <w:b/>
                    </w:rPr>
                  </w:pPr>
                  <w:r w:rsidRPr="004A7870">
                    <w:rPr>
                      <w:rFonts w:ascii="Arial" w:hAnsi="Arial" w:cs="Arial"/>
                      <w:b/>
                    </w:rPr>
                    <w:t>Benefits of pair work</w:t>
                  </w:r>
                </w:p>
              </w:tc>
              <w:tc>
                <w:tcPr>
                  <w:tcW w:w="519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71D54" w:rsidRPr="004A7870" w:rsidRDefault="00E71D54" w:rsidP="00E71D54">
                  <w:pPr>
                    <w:keepNext/>
                    <w:keepLines/>
                    <w:spacing w:after="120" w:line="276" w:lineRule="auto"/>
                    <w:jc w:val="left"/>
                    <w:rPr>
                      <w:rFonts w:ascii="Arial" w:hAnsi="Arial" w:cs="Arial"/>
                      <w:b/>
                    </w:rPr>
                  </w:pPr>
                  <w:r w:rsidRPr="004A7870">
                    <w:rPr>
                      <w:rFonts w:ascii="Arial" w:hAnsi="Arial" w:cs="Arial"/>
                      <w:b/>
                    </w:rPr>
                    <w:t>Problems of pair work</w:t>
                  </w: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Allows for much more student talking time in the classroom than in a ‘traditional’ lesson</w:t>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Students are not used to working in pairs and require a lot of support with this</w:t>
                  </w: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Encourages sociable learning and cooperation – with the possibility of making positive connections between students who don’t know each other well</w:t>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 xml:space="preserve">Pairs may talk about other things </w:t>
                  </w:r>
                  <w:r w:rsidR="00227210" w:rsidRPr="004A7870">
                    <w:rPr>
                      <w:rFonts w:ascii="Arial" w:hAnsi="Arial" w:cs="Arial"/>
                    </w:rPr>
                    <w:t>instead of the task they’ve been assigned</w:t>
                  </w: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Encourages a variety of imaginative outputs for the same task</w:t>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 xml:space="preserve">High noise levels </w:t>
                  </w:r>
                </w:p>
                <w:p w:rsidR="00E71D54" w:rsidRPr="004A7870" w:rsidRDefault="00E71D54" w:rsidP="00E71D54">
                  <w:pPr>
                    <w:keepNext/>
                    <w:keepLines/>
                    <w:spacing w:after="120" w:line="276" w:lineRule="auto"/>
                    <w:jc w:val="left"/>
                    <w:rPr>
                      <w:rFonts w:ascii="Arial" w:hAnsi="Arial" w:cs="Arial"/>
                    </w:rPr>
                  </w:pP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Allows me to monitor and support students as they work</w:t>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Partners don’t always get on</w:t>
                  </w:r>
                  <w:r w:rsidR="00227210" w:rsidRPr="004A7870">
                    <w:rPr>
                      <w:rFonts w:ascii="Arial" w:hAnsi="Arial" w:cs="Arial"/>
                    </w:rPr>
                    <w:t xml:space="preserve"> with each other</w:t>
                  </w: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tcPr>
                <w:p w:rsidR="005D0C8A" w:rsidRPr="004A7870" w:rsidRDefault="005D0C8A" w:rsidP="00E71D54">
                  <w:pPr>
                    <w:keepNext/>
                    <w:keepLines/>
                    <w:spacing w:after="120" w:line="276" w:lineRule="auto"/>
                    <w:jc w:val="left"/>
                    <w:rPr>
                      <w:rFonts w:ascii="Arial" w:hAnsi="Arial" w:cs="Arial"/>
                    </w:rPr>
                  </w:pPr>
                  <w:r w:rsidRPr="004A7870">
                    <w:rPr>
                      <w:rFonts w:ascii="Arial" w:hAnsi="Arial" w:cs="Arial"/>
                    </w:rPr>
                    <w:br/>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hideMark/>
                </w:tcPr>
                <w:p w:rsidR="00E71D54" w:rsidRPr="004A7870" w:rsidRDefault="00227210" w:rsidP="00E71D54">
                  <w:pPr>
                    <w:keepNext/>
                    <w:keepLines/>
                    <w:spacing w:after="120" w:line="276" w:lineRule="auto"/>
                    <w:jc w:val="left"/>
                    <w:rPr>
                      <w:rFonts w:ascii="Arial" w:hAnsi="Arial" w:cs="Arial"/>
                    </w:rPr>
                  </w:pPr>
                  <w:r w:rsidRPr="004A7870">
                    <w:rPr>
                      <w:rFonts w:ascii="Arial" w:hAnsi="Arial" w:cs="Arial"/>
                    </w:rPr>
                    <w:t>Pairs have d</w:t>
                  </w:r>
                  <w:r w:rsidR="00E71D54" w:rsidRPr="004A7870">
                    <w:rPr>
                      <w:rFonts w:ascii="Arial" w:hAnsi="Arial" w:cs="Arial"/>
                    </w:rPr>
                    <w:t>ifferent finishing times</w:t>
                  </w: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hideMark/>
                </w:tcPr>
                <w:p w:rsidR="00E71D54" w:rsidRPr="004A7870" w:rsidRDefault="00E71D54" w:rsidP="00E71D54">
                  <w:pPr>
                    <w:keepNext/>
                    <w:keepLines/>
                    <w:spacing w:after="120" w:line="276" w:lineRule="auto"/>
                    <w:jc w:val="left"/>
                    <w:rPr>
                      <w:rFonts w:ascii="Arial" w:hAnsi="Arial" w:cs="Arial"/>
                    </w:rPr>
                  </w:pPr>
                  <w:r w:rsidRPr="004A7870">
                    <w:rPr>
                      <w:rFonts w:ascii="Arial" w:hAnsi="Arial" w:cs="Arial"/>
                    </w:rPr>
                    <w:t>Requires a lot of teacher concentration and oversight</w:t>
                  </w: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tcPr>
                <w:p w:rsidR="00E71D54" w:rsidRPr="004A7870" w:rsidRDefault="005D0C8A" w:rsidP="00E71D54">
                  <w:pPr>
                    <w:keepNext/>
                    <w:keepLines/>
                    <w:spacing w:after="120" w:line="276" w:lineRule="auto"/>
                    <w:jc w:val="left"/>
                    <w:rPr>
                      <w:rFonts w:ascii="Arial" w:hAnsi="Arial" w:cs="Arial"/>
                    </w:rPr>
                  </w:pPr>
                  <w:r w:rsidRPr="004A7870">
                    <w:rPr>
                      <w:rFonts w:ascii="Arial" w:hAnsi="Arial" w:cs="Arial"/>
                    </w:rPr>
                    <w:br/>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r w:rsidR="00E71D54" w:rsidRPr="004A7870" w:rsidTr="005D0C8A">
              <w:tc>
                <w:tcPr>
                  <w:tcW w:w="4423" w:type="dxa"/>
                  <w:tcBorders>
                    <w:top w:val="single" w:sz="4" w:space="0" w:color="auto"/>
                    <w:left w:val="single" w:sz="4" w:space="0" w:color="auto"/>
                    <w:bottom w:val="single" w:sz="4" w:space="0" w:color="auto"/>
                    <w:right w:val="single" w:sz="4" w:space="0" w:color="auto"/>
                  </w:tcBorders>
                </w:tcPr>
                <w:p w:rsidR="00E71D54" w:rsidRPr="004A7870" w:rsidRDefault="005D0C8A" w:rsidP="00E71D54">
                  <w:pPr>
                    <w:keepNext/>
                    <w:keepLines/>
                    <w:spacing w:after="120" w:line="276" w:lineRule="auto"/>
                    <w:jc w:val="left"/>
                    <w:rPr>
                      <w:rFonts w:ascii="Arial" w:hAnsi="Arial" w:cs="Arial"/>
                    </w:rPr>
                  </w:pPr>
                  <w:r w:rsidRPr="004A7870">
                    <w:rPr>
                      <w:rFonts w:ascii="Arial" w:hAnsi="Arial" w:cs="Arial"/>
                    </w:rPr>
                    <w:br/>
                  </w:r>
                </w:p>
              </w:tc>
              <w:tc>
                <w:tcPr>
                  <w:tcW w:w="709"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c>
                <w:tcPr>
                  <w:tcW w:w="804" w:type="dxa"/>
                  <w:tcBorders>
                    <w:top w:val="single" w:sz="4" w:space="0" w:color="auto"/>
                    <w:left w:val="single" w:sz="4" w:space="0" w:color="auto"/>
                    <w:bottom w:val="single" w:sz="4" w:space="0" w:color="auto"/>
                    <w:right w:val="single" w:sz="4" w:space="0" w:color="auto"/>
                  </w:tcBorders>
                </w:tcPr>
                <w:p w:rsidR="00E71D54" w:rsidRPr="004A7870" w:rsidRDefault="00E71D54" w:rsidP="00E71D54">
                  <w:pPr>
                    <w:keepNext/>
                    <w:keepLines/>
                    <w:spacing w:after="120" w:line="276" w:lineRule="auto"/>
                    <w:jc w:val="left"/>
                    <w:rPr>
                      <w:rFonts w:ascii="Arial" w:hAnsi="Arial" w:cs="Arial"/>
                    </w:rPr>
                  </w:pPr>
                </w:p>
              </w:tc>
            </w:tr>
          </w:tbl>
          <w:p w:rsidR="00E71D54" w:rsidRPr="004A7870" w:rsidRDefault="00E71D54" w:rsidP="00D578F4">
            <w:pPr>
              <w:keepNext/>
              <w:keepLines/>
              <w:spacing w:after="120" w:line="276" w:lineRule="auto"/>
              <w:jc w:val="left"/>
              <w:rPr>
                <w:rFonts w:ascii="Arial" w:hAnsi="Arial" w:cs="Arial"/>
              </w:rPr>
            </w:pPr>
            <w:r w:rsidRPr="004A7870">
              <w:rPr>
                <w:rFonts w:ascii="Arial" w:hAnsi="Arial" w:cs="Arial"/>
              </w:rPr>
              <w:t xml:space="preserve">Some of the problems you may have experienced can be reduced by explaining the benefits of working in pairs to your students, perhaps in their home language, and by gradually familiarising them with this way of working. Plan the pairings that would be most supportive before each lesson, adapting them in accordance with your observations and to maintain a variety of working patterns. You may also invite your students’ views – positive and negative </w:t>
            </w:r>
            <w:r w:rsidR="005D0C8A" w:rsidRPr="004A7870">
              <w:rPr>
                <w:rFonts w:ascii="Arial" w:hAnsi="Arial" w:cs="Arial"/>
              </w:rPr>
              <w:t>–</w:t>
            </w:r>
            <w:r w:rsidRPr="004A7870">
              <w:rPr>
                <w:rFonts w:ascii="Arial" w:hAnsi="Arial" w:cs="Arial"/>
              </w:rPr>
              <w:t xml:space="preserve"> about pair work, but it is important to handle such discussions sensitively. </w:t>
            </w:r>
          </w:p>
        </w:tc>
      </w:tr>
    </w:tbl>
    <w:p w:rsidR="007C74D1" w:rsidRPr="004A7870" w:rsidRDefault="00E71D54" w:rsidP="005D0C8A">
      <w:pPr>
        <w:pStyle w:val="SessionHeading"/>
        <w:keepLines/>
        <w:rPr>
          <w:rFonts w:ascii="Arial" w:hAnsi="Arial" w:cs="Arial"/>
        </w:rPr>
      </w:pPr>
      <w:r w:rsidRPr="004A7870">
        <w:rPr>
          <w:rFonts w:ascii="Arial" w:hAnsi="Arial" w:cs="Arial"/>
        </w:rPr>
        <w:t xml:space="preserve">4 </w:t>
      </w:r>
      <w:r w:rsidR="007C74D1" w:rsidRPr="004A7870">
        <w:rPr>
          <w:rFonts w:ascii="Arial" w:hAnsi="Arial" w:cs="Arial"/>
        </w:rPr>
        <w:t>Summary</w:t>
      </w:r>
      <w:r w:rsidR="005B1B76" w:rsidRPr="004A7870">
        <w:rPr>
          <w:rFonts w:ascii="Arial" w:hAnsi="Arial" w:cs="Arial"/>
        </w:rPr>
        <w:t xml:space="preserve"> </w:t>
      </w:r>
    </w:p>
    <w:p w:rsidR="007C74D1" w:rsidRPr="004A7870" w:rsidRDefault="007C74D1" w:rsidP="005D0C8A">
      <w:pPr>
        <w:keepNext/>
        <w:keepLines/>
        <w:spacing w:after="120" w:line="276" w:lineRule="auto"/>
        <w:jc w:val="left"/>
        <w:rPr>
          <w:rFonts w:ascii="Arial" w:hAnsi="Arial" w:cs="Arial"/>
        </w:rPr>
      </w:pPr>
      <w:r w:rsidRPr="004A7870">
        <w:rPr>
          <w:rFonts w:ascii="Arial" w:hAnsi="Arial" w:cs="Arial"/>
        </w:rPr>
        <w:t>This unit</w:t>
      </w:r>
      <w:r w:rsidR="00D578F4" w:rsidRPr="004A7870">
        <w:rPr>
          <w:rFonts w:ascii="Arial" w:hAnsi="Arial" w:cs="Arial"/>
        </w:rPr>
        <w:t xml:space="preserve"> has focused</w:t>
      </w:r>
      <w:r w:rsidRPr="004A7870">
        <w:rPr>
          <w:rFonts w:ascii="Arial" w:hAnsi="Arial" w:cs="Arial"/>
        </w:rPr>
        <w:t xml:space="preserve"> on ways of planning and managing pair work in your </w:t>
      </w:r>
      <w:r w:rsidR="005B1B76" w:rsidRPr="004A7870">
        <w:rPr>
          <w:rFonts w:ascii="Arial" w:hAnsi="Arial" w:cs="Arial"/>
        </w:rPr>
        <w:t>language lesson</w:t>
      </w:r>
      <w:r w:rsidRPr="004A7870">
        <w:rPr>
          <w:rFonts w:ascii="Arial" w:hAnsi="Arial" w:cs="Arial"/>
        </w:rPr>
        <w:t xml:space="preserve">s. By providing opportunities for sociable, collaborative learning in many different </w:t>
      </w:r>
      <w:r w:rsidR="00227210" w:rsidRPr="004A7870">
        <w:rPr>
          <w:rFonts w:ascii="Arial" w:hAnsi="Arial" w:cs="Arial"/>
        </w:rPr>
        <w:t xml:space="preserve">types of </w:t>
      </w:r>
      <w:r w:rsidRPr="004A7870">
        <w:rPr>
          <w:rFonts w:ascii="Arial" w:hAnsi="Arial" w:cs="Arial"/>
        </w:rPr>
        <w:t>activity, pair work can be a very effective tool in your teaching repertoire.</w:t>
      </w:r>
    </w:p>
    <w:p w:rsidR="004A7870" w:rsidRDefault="004A7870">
      <w:pPr>
        <w:jc w:val="left"/>
        <w:rPr>
          <w:rFonts w:ascii="Arial" w:eastAsia="Arial Unicode MS" w:hAnsi="Arial" w:cs="Arial"/>
          <w:color w:val="4F81BD" w:themeColor="accent1"/>
          <w:sz w:val="44"/>
          <w:szCs w:val="40"/>
          <w:lang w:eastAsia="en-US"/>
        </w:rPr>
      </w:pPr>
      <w:r>
        <w:rPr>
          <w:rFonts w:ascii="Arial" w:hAnsi="Arial" w:cs="Arial"/>
        </w:rPr>
        <w:br w:type="page"/>
      </w:r>
    </w:p>
    <w:p w:rsidR="007C74D1" w:rsidRPr="004A7870" w:rsidRDefault="007C74D1" w:rsidP="005D0C8A">
      <w:pPr>
        <w:pStyle w:val="SessionHeading"/>
        <w:rPr>
          <w:rFonts w:ascii="Arial" w:hAnsi="Arial" w:cs="Arial"/>
        </w:rPr>
      </w:pPr>
      <w:r w:rsidRPr="004A7870">
        <w:rPr>
          <w:rFonts w:ascii="Arial" w:hAnsi="Arial" w:cs="Arial"/>
        </w:rPr>
        <w:t>Resources</w:t>
      </w:r>
    </w:p>
    <w:p w:rsidR="007C74D1" w:rsidRPr="004A7870" w:rsidRDefault="007C74D1" w:rsidP="005B1B76">
      <w:pPr>
        <w:pStyle w:val="SectionHeading"/>
        <w:spacing w:after="120" w:line="276" w:lineRule="auto"/>
        <w:jc w:val="left"/>
        <w:rPr>
          <w:rFonts w:ascii="Arial" w:hAnsi="Arial" w:cs="Arial"/>
        </w:rPr>
      </w:pPr>
      <w:r w:rsidRPr="004A7870">
        <w:rPr>
          <w:rFonts w:ascii="Arial" w:hAnsi="Arial" w:cs="Arial"/>
        </w:rPr>
        <w:t>Resource 1</w:t>
      </w:r>
      <w:r w:rsidR="005B1B76" w:rsidRPr="004A7870">
        <w:rPr>
          <w:rFonts w:ascii="Arial" w:hAnsi="Arial" w:cs="Arial"/>
        </w:rPr>
        <w:t xml:space="preserve">: </w:t>
      </w:r>
      <w:r w:rsidR="00227210" w:rsidRPr="004A7870">
        <w:rPr>
          <w:rFonts w:ascii="Arial" w:hAnsi="Arial" w:cs="Arial"/>
        </w:rPr>
        <w:t>U</w:t>
      </w:r>
      <w:r w:rsidR="005B1B76" w:rsidRPr="004A7870">
        <w:rPr>
          <w:rFonts w:ascii="Arial" w:hAnsi="Arial" w:cs="Arial"/>
        </w:rPr>
        <w:t>sing pair work</w:t>
      </w:r>
    </w:p>
    <w:p w:rsidR="005B1B76" w:rsidRPr="004A7870" w:rsidRDefault="005B1B76" w:rsidP="005B1B76">
      <w:pPr>
        <w:spacing w:after="120" w:line="276" w:lineRule="auto"/>
        <w:jc w:val="left"/>
        <w:rPr>
          <w:rFonts w:ascii="Arial" w:hAnsi="Arial" w:cs="Arial"/>
          <w:spacing w:val="-2"/>
          <w:lang w:val="en-AU"/>
        </w:rPr>
      </w:pPr>
      <w:r w:rsidRPr="004A7870">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5B1B76" w:rsidRPr="004A7870" w:rsidRDefault="005B1B76" w:rsidP="005B1B76">
      <w:pPr>
        <w:pStyle w:val="Subtitle"/>
        <w:rPr>
          <w:rFonts w:ascii="Arial" w:hAnsi="Arial" w:cs="Arial"/>
        </w:rPr>
      </w:pPr>
      <w:r w:rsidRPr="004A7870">
        <w:rPr>
          <w:rFonts w:ascii="Arial" w:hAnsi="Arial" w:cs="Arial"/>
        </w:rPr>
        <w:t>Why use pair work?</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5B1B76" w:rsidRPr="004A7870" w:rsidRDefault="005B1B76" w:rsidP="005B1B76">
      <w:pPr>
        <w:pStyle w:val="Subtitle"/>
        <w:rPr>
          <w:rFonts w:ascii="Arial" w:hAnsi="Arial" w:cs="Arial"/>
        </w:rPr>
      </w:pPr>
      <w:r w:rsidRPr="004A7870">
        <w:rPr>
          <w:rFonts w:ascii="Arial" w:hAnsi="Arial" w:cs="Arial"/>
        </w:rPr>
        <w:t xml:space="preserve">Tasks for pair work </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Pair work tasks could include:</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b/>
          <w:szCs w:val="22"/>
          <w:lang w:val="en-GB"/>
        </w:rPr>
        <w:t>‘Think–pair–share’:</w:t>
      </w:r>
      <w:r w:rsidRPr="004A7870">
        <w:rPr>
          <w:rFonts w:ascii="Arial" w:hAnsi="Arial" w:cs="Arial"/>
          <w:szCs w:val="22"/>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b/>
          <w:szCs w:val="22"/>
          <w:lang w:val="en-GB"/>
        </w:rPr>
        <w:t>Sharing information:</w:t>
      </w:r>
      <w:r w:rsidRPr="004A7870">
        <w:rPr>
          <w:rFonts w:ascii="Arial" w:hAnsi="Arial" w:cs="Arial"/>
          <w:szCs w:val="22"/>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b/>
          <w:szCs w:val="22"/>
          <w:lang w:val="en-GB"/>
        </w:rPr>
        <w:t>Practising skills such as listening:</w:t>
      </w:r>
      <w:r w:rsidRPr="004A7870">
        <w:rPr>
          <w:rFonts w:ascii="Arial" w:hAnsi="Arial" w:cs="Arial"/>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b/>
          <w:szCs w:val="22"/>
          <w:lang w:val="en-GB"/>
        </w:rPr>
        <w:t>Following instructions:</w:t>
      </w:r>
      <w:r w:rsidRPr="004A7870">
        <w:rPr>
          <w:rFonts w:ascii="Arial" w:hAnsi="Arial" w:cs="Arial"/>
          <w:szCs w:val="22"/>
          <w:lang w:val="en-GB"/>
        </w:rPr>
        <w:t xml:space="preserve"> One student could read instructions for the other student to complete a task.</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b/>
          <w:szCs w:val="22"/>
          <w:lang w:val="en-GB"/>
        </w:rPr>
        <w:t>Storytelling or role play:</w:t>
      </w:r>
      <w:r w:rsidRPr="004A7870">
        <w:rPr>
          <w:rFonts w:ascii="Arial" w:hAnsi="Arial" w:cs="Arial"/>
          <w:szCs w:val="22"/>
          <w:lang w:val="en-GB"/>
        </w:rPr>
        <w:t xml:space="preserve"> Students could work in pairs to create a story or a piece of dialogue in a language that they are learning. </w:t>
      </w:r>
    </w:p>
    <w:p w:rsidR="005B1B76" w:rsidRPr="004A7870" w:rsidRDefault="005B1B76" w:rsidP="005B1B76">
      <w:pPr>
        <w:pStyle w:val="Subtitle"/>
        <w:rPr>
          <w:rFonts w:ascii="Arial" w:hAnsi="Arial" w:cs="Arial"/>
        </w:rPr>
      </w:pPr>
      <w:r w:rsidRPr="004A7870">
        <w:rPr>
          <w:rFonts w:ascii="Arial" w:hAnsi="Arial" w:cs="Arial"/>
        </w:rPr>
        <w:t xml:space="preserve">Managing pairs to include all </w:t>
      </w:r>
    </w:p>
    <w:p w:rsidR="005B1B76" w:rsidRPr="004A7870" w:rsidRDefault="005B1B76" w:rsidP="005B1B76">
      <w:pPr>
        <w:keepNext/>
        <w:spacing w:after="120" w:line="276" w:lineRule="auto"/>
        <w:jc w:val="left"/>
        <w:rPr>
          <w:rFonts w:ascii="Arial" w:hAnsi="Arial" w:cs="Arial"/>
          <w:lang w:val="en-AU"/>
        </w:rPr>
      </w:pPr>
      <w:r w:rsidRPr="004A7870">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Keep records so that you know your students’ abilities and can pair them together accordingly.</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 xml:space="preserve">At the start, explain the benefits of pair work to the students, using examples from family and community contexts where people collaborate. </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Keep initial tasks brief and clear.</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Monitor the student pairs to make sure that they are working as you want.</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5B1B76" w:rsidRPr="004A7870" w:rsidRDefault="005B1B76" w:rsidP="005B1B76">
      <w:pPr>
        <w:pStyle w:val="ListParagraph"/>
        <w:numPr>
          <w:ilvl w:val="0"/>
          <w:numId w:val="4"/>
        </w:numPr>
        <w:spacing w:after="120" w:line="276" w:lineRule="auto"/>
        <w:ind w:left="714" w:hanging="357"/>
        <w:jc w:val="left"/>
        <w:rPr>
          <w:rFonts w:ascii="Arial" w:hAnsi="Arial" w:cs="Arial"/>
          <w:szCs w:val="22"/>
          <w:lang w:val="en-GB"/>
        </w:rPr>
      </w:pPr>
      <w:r w:rsidRPr="004A7870">
        <w:rPr>
          <w:rFonts w:ascii="Arial" w:hAnsi="Arial" w:cs="Arial"/>
          <w:szCs w:val="22"/>
          <w:lang w:val="en-GB"/>
        </w:rPr>
        <w:t xml:space="preserve">Make sure that students can turn or move easily to sit to face each other. </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5B1B76" w:rsidRPr="004A7870" w:rsidRDefault="005B1B76" w:rsidP="005B1B76">
      <w:pPr>
        <w:spacing w:after="120" w:line="276" w:lineRule="auto"/>
        <w:jc w:val="left"/>
        <w:rPr>
          <w:rFonts w:ascii="Arial" w:hAnsi="Arial" w:cs="Arial"/>
          <w:lang w:val="en-AU"/>
        </w:rPr>
      </w:pPr>
      <w:r w:rsidRPr="004A7870">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964248" w:rsidRPr="004A7870" w:rsidRDefault="00964248" w:rsidP="005D0C8A">
      <w:pPr>
        <w:pStyle w:val="SessionHeading"/>
        <w:rPr>
          <w:rFonts w:ascii="Arial" w:hAnsi="Arial" w:cs="Arial"/>
        </w:rPr>
      </w:pPr>
      <w:r w:rsidRPr="004A7870">
        <w:rPr>
          <w:rFonts w:ascii="Arial" w:hAnsi="Arial" w:cs="Arial"/>
        </w:rPr>
        <w:t xml:space="preserve">Additional </w:t>
      </w:r>
      <w:r w:rsidR="00220C6D" w:rsidRPr="004A7870">
        <w:rPr>
          <w:rFonts w:ascii="Arial" w:hAnsi="Arial" w:cs="Arial"/>
        </w:rPr>
        <w:t>r</w:t>
      </w:r>
      <w:r w:rsidRPr="004A7870">
        <w:rPr>
          <w:rFonts w:ascii="Arial" w:hAnsi="Arial" w:cs="Arial"/>
        </w:rPr>
        <w:t>esources</w:t>
      </w:r>
    </w:p>
    <w:p w:rsidR="00227210" w:rsidRPr="004A7870" w:rsidRDefault="00227210" w:rsidP="00A67073">
      <w:pPr>
        <w:pStyle w:val="ListParagraph"/>
        <w:numPr>
          <w:ilvl w:val="0"/>
          <w:numId w:val="5"/>
        </w:numPr>
        <w:autoSpaceDE w:val="0"/>
        <w:autoSpaceDN w:val="0"/>
        <w:spacing w:after="120" w:line="276" w:lineRule="auto"/>
        <w:jc w:val="left"/>
        <w:rPr>
          <w:rFonts w:ascii="Arial" w:hAnsi="Arial" w:cs="Arial"/>
        </w:rPr>
      </w:pPr>
      <w:r w:rsidRPr="004A7870">
        <w:rPr>
          <w:rFonts w:ascii="Arial" w:hAnsi="Arial" w:cs="Arial"/>
        </w:rPr>
        <w:t>Some helpful websites referring to paired reading</w:t>
      </w:r>
      <w:r w:rsidR="00516A9A" w:rsidRPr="004A7870">
        <w:rPr>
          <w:rFonts w:ascii="Arial" w:hAnsi="Arial" w:cs="Arial"/>
          <w:lang w:val="en-GB"/>
        </w:rPr>
        <w:t>:</w:t>
      </w:r>
    </w:p>
    <w:p w:rsidR="00227210" w:rsidRPr="004A7870" w:rsidRDefault="00A071F7" w:rsidP="00A67073">
      <w:pPr>
        <w:pStyle w:val="ListParagraph"/>
        <w:numPr>
          <w:ilvl w:val="0"/>
          <w:numId w:val="6"/>
        </w:numPr>
        <w:autoSpaceDE w:val="0"/>
        <w:autoSpaceDN w:val="0"/>
        <w:spacing w:after="120" w:line="276" w:lineRule="auto"/>
        <w:ind w:left="1077" w:hanging="357"/>
        <w:jc w:val="left"/>
        <w:rPr>
          <w:rFonts w:ascii="Arial" w:hAnsi="Arial" w:cs="Arial"/>
        </w:rPr>
      </w:pPr>
      <w:hyperlink r:id="rId23" w:history="1">
        <w:r w:rsidR="00227210" w:rsidRPr="004A7870">
          <w:rPr>
            <w:rStyle w:val="Hyperlink"/>
            <w:rFonts w:ascii="Arial" w:eastAsia="Arial Unicode MS" w:hAnsi="Arial" w:cs="Arial"/>
            <w:lang w:val="en-GB"/>
          </w:rPr>
          <w:t>http://www.readingrockets.org/strategies/paired_reading</w:t>
        </w:r>
      </w:hyperlink>
      <w:r w:rsidR="00227210" w:rsidRPr="004A7870">
        <w:rPr>
          <w:rFonts w:ascii="Arial" w:hAnsi="Arial" w:cs="Arial"/>
        </w:rPr>
        <w:t xml:space="preserve"> </w:t>
      </w:r>
    </w:p>
    <w:p w:rsidR="00227210" w:rsidRPr="004A7870" w:rsidRDefault="00A071F7" w:rsidP="00A67073">
      <w:pPr>
        <w:pStyle w:val="ListParagraph"/>
        <w:numPr>
          <w:ilvl w:val="0"/>
          <w:numId w:val="6"/>
        </w:numPr>
        <w:autoSpaceDE w:val="0"/>
        <w:autoSpaceDN w:val="0"/>
        <w:spacing w:after="120" w:line="276" w:lineRule="auto"/>
        <w:ind w:left="1077" w:hanging="357"/>
        <w:jc w:val="left"/>
        <w:rPr>
          <w:rFonts w:ascii="Arial" w:hAnsi="Arial" w:cs="Arial"/>
        </w:rPr>
      </w:pPr>
      <w:hyperlink r:id="rId24" w:history="1">
        <w:r w:rsidR="00227210" w:rsidRPr="004A7870">
          <w:rPr>
            <w:rStyle w:val="Hyperlink"/>
            <w:rFonts w:ascii="Arial" w:eastAsia="Arial Unicode MS" w:hAnsi="Arial" w:cs="Arial"/>
            <w:lang w:val="en-GB"/>
          </w:rPr>
          <w:t>http://www.moray.gov.uk/moray_standard/page_62204.html</w:t>
        </w:r>
      </w:hyperlink>
      <w:r w:rsidR="00227210" w:rsidRPr="004A7870">
        <w:rPr>
          <w:rFonts w:ascii="Arial" w:hAnsi="Arial" w:cs="Arial"/>
        </w:rPr>
        <w:t xml:space="preserve"> </w:t>
      </w:r>
    </w:p>
    <w:p w:rsidR="00227210" w:rsidRPr="004A7870" w:rsidRDefault="00227210" w:rsidP="00A67073">
      <w:pPr>
        <w:pStyle w:val="ListParagraph"/>
        <w:numPr>
          <w:ilvl w:val="0"/>
          <w:numId w:val="5"/>
        </w:numPr>
        <w:autoSpaceDE w:val="0"/>
        <w:autoSpaceDN w:val="0"/>
        <w:spacing w:after="120" w:line="276" w:lineRule="auto"/>
        <w:jc w:val="left"/>
        <w:rPr>
          <w:rFonts w:ascii="Arial" w:hAnsi="Arial" w:cs="Arial"/>
        </w:rPr>
      </w:pPr>
      <w:r w:rsidRPr="004A7870">
        <w:rPr>
          <w:rFonts w:ascii="Arial" w:hAnsi="Arial" w:cs="Arial"/>
        </w:rPr>
        <w:t>Some helpful websites referring to paired work in the classroom:</w:t>
      </w:r>
    </w:p>
    <w:p w:rsidR="00227210" w:rsidRPr="004A7870" w:rsidRDefault="00A071F7" w:rsidP="00A67073">
      <w:pPr>
        <w:pStyle w:val="ListParagraph"/>
        <w:numPr>
          <w:ilvl w:val="0"/>
          <w:numId w:val="6"/>
        </w:numPr>
        <w:autoSpaceDE w:val="0"/>
        <w:autoSpaceDN w:val="0"/>
        <w:spacing w:after="120" w:line="276" w:lineRule="auto"/>
        <w:ind w:left="1077" w:hanging="357"/>
        <w:jc w:val="left"/>
        <w:rPr>
          <w:rFonts w:ascii="Arial" w:hAnsi="Arial" w:cs="Arial"/>
        </w:rPr>
      </w:pPr>
      <w:hyperlink r:id="rId25" w:history="1">
        <w:r w:rsidR="00227210" w:rsidRPr="004A7870">
          <w:rPr>
            <w:rStyle w:val="Hyperlink"/>
            <w:rFonts w:ascii="Arial" w:eastAsia="Arial Unicode MS" w:hAnsi="Arial" w:cs="Arial"/>
            <w:lang w:val="en-GB"/>
          </w:rPr>
          <w:t>http://www.teachingenglish.org.uk/language-assistant/primary-tips/working-pairs-groups</w:t>
        </w:r>
      </w:hyperlink>
      <w:r w:rsidR="00227210" w:rsidRPr="004A7870">
        <w:rPr>
          <w:rFonts w:ascii="Arial" w:hAnsi="Arial" w:cs="Arial"/>
        </w:rPr>
        <w:t xml:space="preserve"> </w:t>
      </w:r>
    </w:p>
    <w:p w:rsidR="00964248" w:rsidRPr="004A7870" w:rsidRDefault="00964248" w:rsidP="005D0C8A">
      <w:pPr>
        <w:pStyle w:val="SessionHeading"/>
        <w:rPr>
          <w:rFonts w:ascii="Arial" w:hAnsi="Arial" w:cs="Arial"/>
        </w:rPr>
      </w:pPr>
      <w:r w:rsidRPr="004A7870">
        <w:rPr>
          <w:rFonts w:ascii="Arial" w:hAnsi="Arial" w:cs="Arial"/>
        </w:rPr>
        <w:t>References/</w:t>
      </w:r>
      <w:r w:rsidR="00220C6D" w:rsidRPr="004A7870">
        <w:rPr>
          <w:rFonts w:ascii="Arial" w:hAnsi="Arial" w:cs="Arial"/>
        </w:rPr>
        <w:t>b</w:t>
      </w:r>
      <w:r w:rsidRPr="004A7870">
        <w:rPr>
          <w:rFonts w:ascii="Arial" w:hAnsi="Arial" w:cs="Arial"/>
        </w:rPr>
        <w:t>ibliography</w:t>
      </w:r>
    </w:p>
    <w:p w:rsidR="00227210" w:rsidRPr="004A7870" w:rsidRDefault="00227210" w:rsidP="00227210">
      <w:pPr>
        <w:autoSpaceDE w:val="0"/>
        <w:autoSpaceDN w:val="0"/>
        <w:spacing w:after="120" w:line="276" w:lineRule="auto"/>
        <w:jc w:val="left"/>
        <w:rPr>
          <w:rFonts w:ascii="Arial" w:hAnsi="Arial" w:cs="Arial"/>
        </w:rPr>
      </w:pPr>
      <w:r w:rsidRPr="004A7870">
        <w:rPr>
          <w:rFonts w:ascii="Arial" w:hAnsi="Arial" w:cs="Arial"/>
        </w:rPr>
        <w:t>Glasner</w:t>
      </w:r>
      <w:r w:rsidR="00C775AE" w:rsidRPr="004A7870">
        <w:rPr>
          <w:rFonts w:ascii="Arial" w:hAnsi="Arial" w:cs="Arial"/>
        </w:rPr>
        <w:t>,</w:t>
      </w:r>
      <w:r w:rsidRPr="004A7870">
        <w:rPr>
          <w:rFonts w:ascii="Arial" w:hAnsi="Arial" w:cs="Arial"/>
        </w:rPr>
        <w:t xml:space="preserve"> E</w:t>
      </w:r>
      <w:r w:rsidR="00C775AE" w:rsidRPr="004A7870">
        <w:rPr>
          <w:rFonts w:ascii="Arial" w:hAnsi="Arial" w:cs="Arial"/>
        </w:rPr>
        <w:t>.</w:t>
      </w:r>
      <w:r w:rsidRPr="004A7870">
        <w:rPr>
          <w:rFonts w:ascii="Arial" w:hAnsi="Arial" w:cs="Arial"/>
        </w:rPr>
        <w:t xml:space="preserve"> and Mahmout</w:t>
      </w:r>
      <w:r w:rsidR="00C775AE" w:rsidRPr="004A7870">
        <w:rPr>
          <w:rFonts w:ascii="Arial" w:hAnsi="Arial" w:cs="Arial"/>
        </w:rPr>
        <w:t>,</w:t>
      </w:r>
      <w:r w:rsidRPr="004A7870">
        <w:rPr>
          <w:rFonts w:ascii="Arial" w:hAnsi="Arial" w:cs="Arial"/>
        </w:rPr>
        <w:t xml:space="preserve"> U</w:t>
      </w:r>
      <w:r w:rsidR="00C775AE" w:rsidRPr="004A7870">
        <w:rPr>
          <w:rFonts w:ascii="Arial" w:hAnsi="Arial" w:cs="Arial"/>
        </w:rPr>
        <w:t>.</w:t>
      </w:r>
      <w:r w:rsidRPr="004A7870">
        <w:rPr>
          <w:rFonts w:ascii="Arial" w:hAnsi="Arial" w:cs="Arial"/>
        </w:rPr>
        <w:t xml:space="preserve"> (2005) </w:t>
      </w:r>
      <w:r w:rsidR="00C775AE" w:rsidRPr="004A7870">
        <w:rPr>
          <w:rFonts w:ascii="Arial" w:hAnsi="Arial" w:cs="Arial"/>
        </w:rPr>
        <w:t>‘</w:t>
      </w:r>
      <w:r w:rsidRPr="004A7870">
        <w:rPr>
          <w:rFonts w:ascii="Arial" w:hAnsi="Arial" w:cs="Arial"/>
        </w:rPr>
        <w:t xml:space="preserve">Putting </w:t>
      </w:r>
      <w:r w:rsidR="00C775AE" w:rsidRPr="004A7870">
        <w:rPr>
          <w:rFonts w:ascii="Arial" w:hAnsi="Arial" w:cs="Arial"/>
        </w:rPr>
        <w:t xml:space="preserve">paired learning into practice in the primary classroom’ (online), </w:t>
      </w:r>
      <w:r w:rsidRPr="004A7870">
        <w:rPr>
          <w:rFonts w:ascii="Arial" w:hAnsi="Arial" w:cs="Arial"/>
        </w:rPr>
        <w:t>University of Newcastle upon Tyne</w:t>
      </w:r>
      <w:r w:rsidR="00C775AE" w:rsidRPr="004A7870">
        <w:rPr>
          <w:rFonts w:ascii="Arial" w:hAnsi="Arial" w:cs="Arial"/>
        </w:rPr>
        <w:t>/</w:t>
      </w:r>
      <w:r w:rsidRPr="004A7870">
        <w:rPr>
          <w:rFonts w:ascii="Arial" w:hAnsi="Arial" w:cs="Arial"/>
        </w:rPr>
        <w:t>Campaign for Learning</w:t>
      </w:r>
      <w:r w:rsidR="00C775AE" w:rsidRPr="004A7870">
        <w:rPr>
          <w:rFonts w:ascii="Arial" w:hAnsi="Arial" w:cs="Arial"/>
        </w:rPr>
        <w:t xml:space="preserve">. Available from: </w:t>
      </w:r>
      <w:hyperlink r:id="rId26" w:history="1">
        <w:r w:rsidR="00C775AE" w:rsidRPr="004A7870">
          <w:rPr>
            <w:rStyle w:val="Hyperlink"/>
            <w:rFonts w:ascii="Arial" w:hAnsi="Arial" w:cs="Arial"/>
          </w:rPr>
          <w:t>http://www.campaign-for-learning.org.uk/cfl/assets/documents/CaseStudies/L2L_cs_fleecefield_ph3.pdf</w:t>
        </w:r>
      </w:hyperlink>
      <w:r w:rsidR="00C775AE" w:rsidRPr="004A7870">
        <w:rPr>
          <w:rFonts w:ascii="Arial" w:hAnsi="Arial" w:cs="Arial"/>
        </w:rPr>
        <w:t xml:space="preserve"> (accessed 18 November 2014).</w:t>
      </w:r>
    </w:p>
    <w:p w:rsidR="00227210" w:rsidRPr="004A7870" w:rsidRDefault="00227210" w:rsidP="00227210">
      <w:pPr>
        <w:autoSpaceDE w:val="0"/>
        <w:autoSpaceDN w:val="0"/>
        <w:spacing w:after="120" w:line="276" w:lineRule="auto"/>
        <w:jc w:val="left"/>
        <w:rPr>
          <w:rFonts w:ascii="Arial" w:hAnsi="Arial" w:cs="Arial"/>
        </w:rPr>
      </w:pPr>
      <w:r w:rsidRPr="004A7870">
        <w:rPr>
          <w:rFonts w:ascii="Arial" w:hAnsi="Arial" w:cs="Arial"/>
        </w:rPr>
        <w:t>Jolliffe</w:t>
      </w:r>
      <w:r w:rsidR="00C775AE" w:rsidRPr="004A7870">
        <w:rPr>
          <w:rFonts w:ascii="Arial" w:hAnsi="Arial" w:cs="Arial"/>
        </w:rPr>
        <w:t>,</w:t>
      </w:r>
      <w:r w:rsidRPr="004A7870">
        <w:rPr>
          <w:rFonts w:ascii="Arial" w:hAnsi="Arial" w:cs="Arial"/>
        </w:rPr>
        <w:t xml:space="preserve"> W. (2007) </w:t>
      </w:r>
      <w:r w:rsidRPr="004A7870">
        <w:rPr>
          <w:rFonts w:ascii="Arial" w:hAnsi="Arial" w:cs="Arial"/>
          <w:i/>
        </w:rPr>
        <w:t>Cooperative Learning in the Classroom: Putting it into Practice</w:t>
      </w:r>
      <w:r w:rsidR="00C775AE" w:rsidRPr="004A7870">
        <w:rPr>
          <w:rFonts w:ascii="Arial" w:hAnsi="Arial" w:cs="Arial"/>
        </w:rPr>
        <w:t>. London:</w:t>
      </w:r>
      <w:r w:rsidRPr="004A7870">
        <w:rPr>
          <w:rFonts w:ascii="Arial" w:hAnsi="Arial" w:cs="Arial"/>
        </w:rPr>
        <w:t xml:space="preserve"> Sage Publications</w:t>
      </w:r>
      <w:r w:rsidR="00C775AE" w:rsidRPr="004A7870">
        <w:rPr>
          <w:rFonts w:ascii="Arial" w:hAnsi="Arial" w:cs="Arial"/>
        </w:rPr>
        <w:t>.</w:t>
      </w:r>
    </w:p>
    <w:p w:rsidR="00FE6233" w:rsidRPr="004A7870" w:rsidRDefault="00E36845" w:rsidP="005D0C8A">
      <w:pPr>
        <w:pStyle w:val="SessionHeading"/>
        <w:rPr>
          <w:rFonts w:ascii="Arial" w:hAnsi="Arial" w:cs="Arial"/>
        </w:rPr>
      </w:pPr>
      <w:bookmarkStart w:id="1" w:name="_Toc387394882"/>
      <w:r w:rsidRPr="004A7870">
        <w:rPr>
          <w:rFonts w:ascii="Arial" w:hAnsi="Arial" w:cs="Arial"/>
        </w:rPr>
        <w:t>A</w:t>
      </w:r>
      <w:r w:rsidR="00FE6233" w:rsidRPr="004A7870">
        <w:rPr>
          <w:rFonts w:ascii="Arial" w:hAnsi="Arial" w:cs="Arial"/>
        </w:rPr>
        <w:t>cknowledgements</w:t>
      </w:r>
      <w:bookmarkEnd w:id="1"/>
    </w:p>
    <w:p w:rsidR="00246175" w:rsidRPr="004A7870" w:rsidRDefault="00246175" w:rsidP="00246175">
      <w:pPr>
        <w:autoSpaceDE w:val="0"/>
        <w:autoSpaceDN w:val="0"/>
        <w:spacing w:after="120" w:line="276" w:lineRule="auto"/>
        <w:jc w:val="left"/>
        <w:rPr>
          <w:rFonts w:ascii="Arial" w:hAnsi="Arial" w:cs="Arial"/>
          <w:color w:val="000000"/>
        </w:rPr>
      </w:pPr>
      <w:r w:rsidRPr="004A7870">
        <w:rPr>
          <w:rFonts w:ascii="Arial" w:hAnsi="Arial" w:cs="Arial"/>
          <w:color w:val="000000"/>
        </w:rPr>
        <w:t>This content is made available under a Creative Commons Attribution-ShareAlike licence (</w:t>
      </w:r>
      <w:hyperlink r:id="rId27" w:history="1">
        <w:r w:rsidRPr="004A7870">
          <w:rPr>
            <w:rStyle w:val="Hyperlink"/>
            <w:rFonts w:ascii="Arial" w:eastAsia="Arial Unicode MS" w:hAnsi="Arial" w:cs="Arial"/>
          </w:rPr>
          <w:t>http://creativecommons.org/licenses/by-sa/3.0/</w:t>
        </w:r>
      </w:hyperlink>
      <w:r w:rsidRPr="004A7870">
        <w:rPr>
          <w:rFonts w:ascii="Arial" w:hAnsi="Arial" w:cs="Arial"/>
        </w:rPr>
        <w:t xml:space="preserve">), </w:t>
      </w:r>
      <w:r w:rsidRPr="004A7870">
        <w:rPr>
          <w:rFonts w:ascii="Arial" w:hAnsi="Arial" w:cs="Arial"/>
          <w:color w:val="000000"/>
        </w:rPr>
        <w:t>unless identified otherwise. The licence excludes the use of the TESS-India, OU and UKAID logos, which may only be used unadapted within the TESS-India project.</w:t>
      </w:r>
    </w:p>
    <w:p w:rsidR="00246175" w:rsidRPr="004A7870" w:rsidRDefault="00246175" w:rsidP="00246175">
      <w:pPr>
        <w:autoSpaceDE w:val="0"/>
        <w:autoSpaceDN w:val="0"/>
        <w:spacing w:after="120" w:line="276" w:lineRule="auto"/>
        <w:jc w:val="left"/>
        <w:rPr>
          <w:rFonts w:ascii="Arial" w:hAnsi="Arial" w:cs="Arial"/>
        </w:rPr>
      </w:pPr>
      <w:r w:rsidRPr="004A7870">
        <w:rPr>
          <w:rFonts w:ascii="Arial" w:hAnsi="Arial" w:cs="Arial"/>
        </w:rPr>
        <w:t>Every effort has been made to contact copyright owners. If any have been inadvertently overlooked the publishers will be pleased to make the necessary arrangements at the first opportunity.</w:t>
      </w:r>
    </w:p>
    <w:p w:rsidR="00246175" w:rsidRPr="004A7870" w:rsidRDefault="00246175" w:rsidP="00246175">
      <w:pPr>
        <w:autoSpaceDE w:val="0"/>
        <w:autoSpaceDN w:val="0"/>
        <w:spacing w:after="120" w:line="276" w:lineRule="auto"/>
        <w:jc w:val="left"/>
        <w:rPr>
          <w:rFonts w:ascii="Arial" w:hAnsi="Arial" w:cs="Arial"/>
          <w:color w:val="000000"/>
        </w:rPr>
      </w:pPr>
      <w:r w:rsidRPr="004A7870">
        <w:rPr>
          <w:rFonts w:ascii="Arial" w:hAnsi="Arial" w:cs="Arial"/>
          <w:color w:val="000000"/>
        </w:rPr>
        <w:t>Video (including video stills): thanks are extended to the teacher educators, headteachers, teachers and students across India who worked with The Open University in the productions.</w:t>
      </w:r>
    </w:p>
    <w:sectPr w:rsidR="00246175" w:rsidRPr="004A7870"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D54" w:rsidRDefault="00E71D54" w:rsidP="00B44EA4">
      <w:r>
        <w:separator/>
      </w:r>
    </w:p>
  </w:endnote>
  <w:endnote w:type="continuationSeparator" w:id="0">
    <w:p w:rsidR="00E71D54" w:rsidRDefault="00E71D5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Default="00E71D54">
    <w:pPr>
      <w:pStyle w:val="Footer"/>
      <w:jc w:val="right"/>
    </w:pPr>
  </w:p>
  <w:p w:rsidR="00E71D54" w:rsidRDefault="00E71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Default="00E71D54">
    <w:pPr>
      <w:pStyle w:val="Footer"/>
      <w:jc w:val="right"/>
    </w:pPr>
  </w:p>
  <w:p w:rsidR="00E71D54" w:rsidRDefault="00E71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Pr="004A7870" w:rsidRDefault="00E71D54">
    <w:pPr>
      <w:pStyle w:val="Footer"/>
      <w:rPr>
        <w:rFonts w:ascii="Arial" w:hAnsi="Arial" w:cs="Arial"/>
        <w:sz w:val="18"/>
        <w:szCs w:val="18"/>
      </w:rPr>
    </w:pPr>
    <w:r w:rsidRPr="004A7870">
      <w:rPr>
        <w:rFonts w:ascii="Arial" w:hAnsi="Arial" w:cs="Arial"/>
        <w:sz w:val="18"/>
        <w:szCs w:val="18"/>
      </w:rPr>
      <w:fldChar w:fldCharType="begin"/>
    </w:r>
    <w:r w:rsidRPr="004A7870">
      <w:rPr>
        <w:rFonts w:ascii="Arial" w:hAnsi="Arial" w:cs="Arial"/>
        <w:sz w:val="18"/>
        <w:szCs w:val="18"/>
      </w:rPr>
      <w:instrText xml:space="preserve"> PAGE   \* MERGEFORMAT </w:instrText>
    </w:r>
    <w:r w:rsidRPr="004A7870">
      <w:rPr>
        <w:rFonts w:ascii="Arial" w:hAnsi="Arial" w:cs="Arial"/>
        <w:sz w:val="18"/>
        <w:szCs w:val="18"/>
      </w:rPr>
      <w:fldChar w:fldCharType="separate"/>
    </w:r>
    <w:r w:rsidR="00A071F7">
      <w:rPr>
        <w:rFonts w:ascii="Arial" w:hAnsi="Arial" w:cs="Arial"/>
        <w:noProof/>
        <w:sz w:val="18"/>
        <w:szCs w:val="18"/>
      </w:rPr>
      <w:t>2</w:t>
    </w:r>
    <w:r w:rsidRPr="004A7870">
      <w:rPr>
        <w:rFonts w:ascii="Arial" w:hAnsi="Arial" w:cs="Arial"/>
        <w:noProof/>
        <w:sz w:val="18"/>
        <w:szCs w:val="18"/>
      </w:rPr>
      <w:fldChar w:fldCharType="end"/>
    </w:r>
    <w:r w:rsidRPr="004A7870">
      <w:rPr>
        <w:rFonts w:ascii="Arial" w:hAnsi="Arial" w:cs="Arial"/>
        <w:sz w:val="18"/>
        <w:szCs w:val="18"/>
      </w:rPr>
      <w:ptab w:relativeTo="margin" w:alignment="center" w:leader="none"/>
    </w:r>
    <w:r w:rsidRPr="004A7870">
      <w:rPr>
        <w:rFonts w:ascii="Arial" w:hAnsi="Arial" w:cs="Arial"/>
        <w:sz w:val="18"/>
        <w:szCs w:val="18"/>
      </w:rPr>
      <w:t>www.TESS-India.edu.in</w:t>
    </w:r>
    <w:r w:rsidRPr="004A7870">
      <w:rPr>
        <w:rFonts w:ascii="Arial" w:hAnsi="Arial" w:cs="Arial"/>
        <w:sz w:val="18"/>
        <w:szCs w:val="18"/>
      </w:rPr>
      <w:ptab w:relativeTo="margin" w:alignment="right" w:leader="none"/>
    </w:r>
    <w:r w:rsidRPr="004A787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Pr="004A7870" w:rsidRDefault="00E71D54" w:rsidP="006F79EE">
    <w:pPr>
      <w:pStyle w:val="Footer"/>
      <w:rPr>
        <w:rFonts w:ascii="Arial" w:hAnsi="Arial" w:cs="Arial"/>
        <w:sz w:val="18"/>
        <w:szCs w:val="18"/>
      </w:rPr>
    </w:pPr>
    <w:r w:rsidRPr="004A7870">
      <w:rPr>
        <w:rFonts w:ascii="Arial" w:hAnsi="Arial" w:cs="Arial"/>
      </w:rPr>
      <w:t xml:space="preserve"> </w:t>
    </w:r>
    <w:r w:rsidRPr="004A7870">
      <w:rPr>
        <w:rFonts w:ascii="Arial" w:hAnsi="Arial" w:cs="Arial"/>
        <w:sz w:val="18"/>
        <w:szCs w:val="18"/>
      </w:rPr>
      <w:ptab w:relativeTo="margin" w:alignment="center" w:leader="none"/>
    </w:r>
    <w:r w:rsidRPr="004A7870">
      <w:rPr>
        <w:rFonts w:ascii="Arial" w:hAnsi="Arial" w:cs="Arial"/>
        <w:sz w:val="18"/>
        <w:szCs w:val="18"/>
      </w:rPr>
      <w:t>www.TESS-India.edu.in</w:t>
    </w:r>
    <w:r w:rsidRPr="004A7870">
      <w:rPr>
        <w:rFonts w:ascii="Arial" w:hAnsi="Arial" w:cs="Arial"/>
        <w:sz w:val="18"/>
        <w:szCs w:val="18"/>
      </w:rPr>
      <w:ptab w:relativeTo="margin" w:alignment="right" w:leader="none"/>
    </w:r>
    <w:r w:rsidRPr="004A7870">
      <w:rPr>
        <w:rFonts w:ascii="Arial" w:hAnsi="Arial" w:cs="Arial"/>
        <w:sz w:val="18"/>
        <w:szCs w:val="18"/>
      </w:rPr>
      <w:fldChar w:fldCharType="begin"/>
    </w:r>
    <w:r w:rsidRPr="004A7870">
      <w:rPr>
        <w:rFonts w:ascii="Arial" w:hAnsi="Arial" w:cs="Arial"/>
        <w:sz w:val="18"/>
        <w:szCs w:val="18"/>
      </w:rPr>
      <w:instrText xml:space="preserve"> PAGE   \* MERGEFORMAT </w:instrText>
    </w:r>
    <w:r w:rsidRPr="004A7870">
      <w:rPr>
        <w:rFonts w:ascii="Arial" w:hAnsi="Arial" w:cs="Arial"/>
        <w:sz w:val="18"/>
        <w:szCs w:val="18"/>
      </w:rPr>
      <w:fldChar w:fldCharType="separate"/>
    </w:r>
    <w:r w:rsidR="00A071F7">
      <w:rPr>
        <w:rFonts w:ascii="Arial" w:hAnsi="Arial" w:cs="Arial"/>
        <w:noProof/>
        <w:sz w:val="18"/>
        <w:szCs w:val="18"/>
      </w:rPr>
      <w:t>1</w:t>
    </w:r>
    <w:r w:rsidRPr="004A787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D54" w:rsidRDefault="00E71D54" w:rsidP="00B44EA4">
      <w:r>
        <w:separator/>
      </w:r>
    </w:p>
  </w:footnote>
  <w:footnote w:type="continuationSeparator" w:id="0">
    <w:p w:rsidR="00E71D54" w:rsidRDefault="00E71D5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Pr="004A7870" w:rsidRDefault="00E71D54" w:rsidP="00964248">
    <w:pPr>
      <w:pStyle w:val="Header"/>
      <w:spacing w:before="0"/>
      <w:rPr>
        <w:rFonts w:ascii="Arial" w:hAnsi="Arial" w:cs="Arial"/>
        <w:sz w:val="18"/>
        <w:szCs w:val="18"/>
      </w:rPr>
    </w:pPr>
    <w:r w:rsidRPr="004A7870">
      <w:rPr>
        <w:rFonts w:ascii="Arial" w:hAnsi="Arial" w:cs="Arial"/>
        <w:sz w:val="18"/>
        <w:szCs w:val="18"/>
      </w:rPr>
      <w:t>Pair work for language and literacy</w:t>
    </w:r>
  </w:p>
  <w:p w:rsidR="00E71D54" w:rsidRPr="004A7870" w:rsidRDefault="00E71D54"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Pr="004A7870" w:rsidRDefault="00E71D54" w:rsidP="00964248">
    <w:pPr>
      <w:pStyle w:val="Header"/>
      <w:spacing w:before="0"/>
      <w:jc w:val="right"/>
      <w:rPr>
        <w:rFonts w:ascii="Arial" w:hAnsi="Arial" w:cs="Arial"/>
        <w:sz w:val="18"/>
        <w:szCs w:val="18"/>
      </w:rPr>
    </w:pPr>
    <w:r w:rsidRPr="004A7870">
      <w:rPr>
        <w:rFonts w:ascii="Arial" w:hAnsi="Arial" w:cs="Arial"/>
        <w:sz w:val="18"/>
        <w:szCs w:val="18"/>
      </w:rPr>
      <w:t>Pair work for language and literacy</w:t>
    </w:r>
  </w:p>
  <w:p w:rsidR="00E71D54" w:rsidRPr="004A7870" w:rsidRDefault="00E71D54"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54" w:rsidRDefault="00E71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43C81809"/>
    <w:multiLevelType w:val="hybridMultilevel"/>
    <w:tmpl w:val="AA16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46119"/>
    <w:multiLevelType w:val="hybridMultilevel"/>
    <w:tmpl w:val="9AD8F1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BD2BA7"/>
    <w:multiLevelType w:val="hybridMultilevel"/>
    <w:tmpl w:val="B5BA3036"/>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0"/>
  </w:num>
  <w:num w:numId="3">
    <w:abstractNumId w:val="5"/>
  </w:num>
  <w:num w:numId="4">
    <w:abstractNumId w:val="6"/>
  </w:num>
  <w:num w:numId="5">
    <w:abstractNumId w:val="7"/>
  </w:num>
  <w:num w:numId="6">
    <w:abstractNumId w:val="8"/>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63B2"/>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27210"/>
    <w:rsid w:val="0023141F"/>
    <w:rsid w:val="00233EC6"/>
    <w:rsid w:val="00235DE0"/>
    <w:rsid w:val="002365E6"/>
    <w:rsid w:val="00236F01"/>
    <w:rsid w:val="00240CE0"/>
    <w:rsid w:val="0024376D"/>
    <w:rsid w:val="00244242"/>
    <w:rsid w:val="00245430"/>
    <w:rsid w:val="00245F9E"/>
    <w:rsid w:val="00246175"/>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A7870"/>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0829"/>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16A9A"/>
    <w:rsid w:val="005203DA"/>
    <w:rsid w:val="00521896"/>
    <w:rsid w:val="00523120"/>
    <w:rsid w:val="00523F42"/>
    <w:rsid w:val="0052429C"/>
    <w:rsid w:val="00525201"/>
    <w:rsid w:val="0052530A"/>
    <w:rsid w:val="0052540F"/>
    <w:rsid w:val="00525CC9"/>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075F"/>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1B76"/>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8A"/>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74D1"/>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1F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073"/>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2F9C"/>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7193"/>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178C"/>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264E"/>
    <w:rsid w:val="00C7505F"/>
    <w:rsid w:val="00C75904"/>
    <w:rsid w:val="00C75FEB"/>
    <w:rsid w:val="00C76889"/>
    <w:rsid w:val="00C77140"/>
    <w:rsid w:val="00C775AE"/>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578F4"/>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1D54"/>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A11"/>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DA3AAD1-FA20-4DB3-A513-4752EF92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1F7"/>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A071F7"/>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A071F7"/>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071F7"/>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071F7"/>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071F7"/>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071F7"/>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071F7"/>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071F7"/>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071F7"/>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A071F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071F7"/>
  </w:style>
  <w:style w:type="character" w:customStyle="1" w:styleId="Heading1Char">
    <w:name w:val="Heading 1 Char"/>
    <w:link w:val="Heading1"/>
    <w:rsid w:val="00A071F7"/>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071F7"/>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A071F7"/>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A071F7"/>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A071F7"/>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A071F7"/>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A071F7"/>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A071F7"/>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A071F7"/>
    <w:rPr>
      <w:rFonts w:ascii="Cambria" w:eastAsia="Times New Roman" w:hAnsi="Cambria"/>
      <w:i/>
      <w:iCs/>
      <w:color w:val="404040"/>
      <w:lang w:val="x-none" w:eastAsia="en-GB" w:bidi="ar-SA"/>
    </w:rPr>
  </w:style>
  <w:style w:type="character" w:customStyle="1" w:styleId="ListLabel1">
    <w:name w:val="ListLabel 1"/>
    <w:rsid w:val="00A071F7"/>
    <w:rPr>
      <w:sz w:val="20"/>
    </w:rPr>
  </w:style>
  <w:style w:type="paragraph" w:customStyle="1" w:styleId="Heading">
    <w:name w:val="Heading"/>
    <w:basedOn w:val="Normal"/>
    <w:next w:val="BodyText"/>
    <w:rsid w:val="00A071F7"/>
    <w:pPr>
      <w:keepNext/>
      <w:spacing w:before="240" w:after="120"/>
    </w:pPr>
    <w:rPr>
      <w:rFonts w:ascii="Arial" w:eastAsia="Microsoft YaHei" w:hAnsi="Arial" w:cs="Mangal"/>
      <w:sz w:val="28"/>
      <w:szCs w:val="28"/>
    </w:rPr>
  </w:style>
  <w:style w:type="paragraph" w:styleId="BodyText">
    <w:name w:val="Body Text"/>
    <w:basedOn w:val="Normal"/>
    <w:link w:val="BodyTextChar"/>
    <w:rsid w:val="00A071F7"/>
    <w:pPr>
      <w:spacing w:after="120"/>
    </w:pPr>
  </w:style>
  <w:style w:type="character" w:customStyle="1" w:styleId="BodyTextChar">
    <w:name w:val="Body Text Char"/>
    <w:basedOn w:val="DefaultParagraphFont"/>
    <w:link w:val="BodyText"/>
    <w:rsid w:val="00A071F7"/>
    <w:rPr>
      <w:rFonts w:asciiTheme="minorHAnsi" w:eastAsia="Times New Roman" w:hAnsiTheme="minorHAnsi"/>
      <w:sz w:val="22"/>
      <w:szCs w:val="24"/>
      <w:lang w:eastAsia="en-GB" w:bidi="ar-SA"/>
    </w:rPr>
  </w:style>
  <w:style w:type="paragraph" w:styleId="List">
    <w:name w:val="List"/>
    <w:basedOn w:val="BodyText"/>
    <w:rsid w:val="00A071F7"/>
    <w:rPr>
      <w:rFonts w:cs="Mangal"/>
    </w:rPr>
  </w:style>
  <w:style w:type="paragraph" w:styleId="Caption">
    <w:name w:val="caption"/>
    <w:basedOn w:val="Normal"/>
    <w:autoRedefine/>
    <w:qFormat/>
    <w:rsid w:val="00A071F7"/>
    <w:pPr>
      <w:suppressLineNumbers/>
      <w:spacing w:after="120"/>
    </w:pPr>
    <w:rPr>
      <w:rFonts w:cs="Mangal"/>
      <w:iCs/>
      <w:sz w:val="24"/>
    </w:rPr>
  </w:style>
  <w:style w:type="paragraph" w:customStyle="1" w:styleId="Index">
    <w:name w:val="Index"/>
    <w:basedOn w:val="Normal"/>
    <w:rsid w:val="00A071F7"/>
    <w:pPr>
      <w:suppressLineNumbers/>
    </w:pPr>
    <w:rPr>
      <w:rFonts w:cs="Mangal"/>
    </w:rPr>
  </w:style>
  <w:style w:type="paragraph" w:styleId="NormalWeb">
    <w:name w:val="Normal (Web)"/>
    <w:basedOn w:val="Normal"/>
    <w:link w:val="NormalWebChar"/>
    <w:rsid w:val="00A071F7"/>
    <w:pPr>
      <w:spacing w:before="28" w:line="360" w:lineRule="auto"/>
    </w:pPr>
    <w:rPr>
      <w:lang w:val="x-none"/>
    </w:rPr>
  </w:style>
  <w:style w:type="paragraph" w:styleId="Title">
    <w:name w:val="Title"/>
    <w:basedOn w:val="Normal"/>
    <w:next w:val="Normal"/>
    <w:link w:val="TitleChar"/>
    <w:uiPriority w:val="10"/>
    <w:qFormat/>
    <w:rsid w:val="00A071F7"/>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071F7"/>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A071F7"/>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A071F7"/>
    <w:rPr>
      <w:rFonts w:ascii="ApexSansMediumT" w:eastAsiaTheme="majorEastAsia" w:hAnsi="ApexSansMediumT" w:cstheme="majorBidi"/>
      <w:sz w:val="28"/>
      <w:szCs w:val="24"/>
      <w:lang w:bidi="ar-SA"/>
    </w:rPr>
  </w:style>
  <w:style w:type="character" w:styleId="Strong">
    <w:name w:val="Strong"/>
    <w:aliases w:val="Activity header"/>
    <w:qFormat/>
    <w:rsid w:val="00A071F7"/>
    <w:rPr>
      <w:rFonts w:ascii="ApexSansMediumT" w:hAnsi="ApexSansMediumT"/>
      <w:b/>
      <w:bCs/>
      <w:color w:val="E36C0A" w:themeColor="accent6" w:themeShade="BF"/>
      <w:sz w:val="32"/>
    </w:rPr>
  </w:style>
  <w:style w:type="character" w:styleId="Emphasis">
    <w:name w:val="Emphasis"/>
    <w:qFormat/>
    <w:rsid w:val="00A071F7"/>
    <w:rPr>
      <w:b/>
      <w:i/>
      <w:iCs/>
    </w:rPr>
  </w:style>
  <w:style w:type="paragraph" w:styleId="NoSpacing">
    <w:name w:val="No Spacing"/>
    <w:basedOn w:val="Normal"/>
    <w:uiPriority w:val="1"/>
    <w:qFormat/>
    <w:rsid w:val="00A071F7"/>
  </w:style>
  <w:style w:type="paragraph" w:styleId="ListParagraph">
    <w:name w:val="List Paragraph"/>
    <w:basedOn w:val="Normal"/>
    <w:link w:val="ListParagraphChar"/>
    <w:uiPriority w:val="34"/>
    <w:qFormat/>
    <w:rsid w:val="00A071F7"/>
    <w:pPr>
      <w:ind w:left="720"/>
      <w:contextualSpacing/>
    </w:pPr>
    <w:rPr>
      <w:lang w:val="x-none"/>
    </w:rPr>
  </w:style>
  <w:style w:type="paragraph" w:styleId="Quote">
    <w:name w:val="Quote"/>
    <w:basedOn w:val="Normal"/>
    <w:next w:val="Normal"/>
    <w:link w:val="QuoteChar"/>
    <w:uiPriority w:val="29"/>
    <w:qFormat/>
    <w:rsid w:val="00A071F7"/>
    <w:rPr>
      <w:i/>
      <w:iCs/>
      <w:color w:val="000000"/>
      <w:lang w:val="x-none"/>
    </w:rPr>
  </w:style>
  <w:style w:type="character" w:customStyle="1" w:styleId="QuoteChar">
    <w:name w:val="Quote Char"/>
    <w:basedOn w:val="DefaultParagraphFont"/>
    <w:link w:val="Quote"/>
    <w:uiPriority w:val="29"/>
    <w:rsid w:val="00A071F7"/>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A071F7"/>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071F7"/>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A071F7"/>
    <w:rPr>
      <w:i/>
      <w:iCs/>
      <w:color w:val="808080"/>
    </w:rPr>
  </w:style>
  <w:style w:type="character" w:styleId="IntenseEmphasis">
    <w:name w:val="Intense Emphasis"/>
    <w:uiPriority w:val="21"/>
    <w:qFormat/>
    <w:rsid w:val="00A071F7"/>
    <w:rPr>
      <w:b/>
      <w:bCs/>
      <w:i/>
      <w:iCs/>
      <w:color w:val="4F81BD"/>
    </w:rPr>
  </w:style>
  <w:style w:type="character" w:styleId="SubtleReference">
    <w:name w:val="Subtle Reference"/>
    <w:uiPriority w:val="31"/>
    <w:qFormat/>
    <w:rsid w:val="00A071F7"/>
    <w:rPr>
      <w:smallCaps/>
      <w:color w:val="C0504D"/>
      <w:u w:val="single"/>
    </w:rPr>
  </w:style>
  <w:style w:type="character" w:styleId="IntenseReference">
    <w:name w:val="Intense Reference"/>
    <w:uiPriority w:val="32"/>
    <w:qFormat/>
    <w:rsid w:val="00A071F7"/>
    <w:rPr>
      <w:b/>
      <w:bCs/>
      <w:smallCaps/>
      <w:color w:val="C0504D"/>
      <w:spacing w:val="5"/>
      <w:u w:val="single"/>
    </w:rPr>
  </w:style>
  <w:style w:type="character" w:styleId="BookTitle">
    <w:name w:val="Book Title"/>
    <w:uiPriority w:val="33"/>
    <w:qFormat/>
    <w:rsid w:val="00A071F7"/>
    <w:rPr>
      <w:b/>
      <w:bCs/>
      <w:smallCaps/>
      <w:spacing w:val="5"/>
    </w:rPr>
  </w:style>
  <w:style w:type="paragraph" w:styleId="TOCHeading">
    <w:name w:val="TOC Heading"/>
    <w:basedOn w:val="Heading1"/>
    <w:next w:val="Normal"/>
    <w:uiPriority w:val="39"/>
    <w:semiHidden/>
    <w:unhideWhenUsed/>
    <w:qFormat/>
    <w:rsid w:val="00A071F7"/>
    <w:pPr>
      <w:outlineLvl w:val="9"/>
    </w:pPr>
  </w:style>
  <w:style w:type="paragraph" w:customStyle="1" w:styleId="Style1">
    <w:name w:val="Style1"/>
    <w:basedOn w:val="NormalWeb"/>
    <w:link w:val="Style1Char"/>
    <w:qFormat/>
    <w:rsid w:val="00A071F7"/>
  </w:style>
  <w:style w:type="paragraph" w:customStyle="1" w:styleId="Style2">
    <w:name w:val="Style2"/>
    <w:basedOn w:val="NormalWeb"/>
    <w:rsid w:val="00A071F7"/>
    <w:pPr>
      <w:framePr w:wrap="around" w:vAnchor="text" w:hAnchor="text" w:y="1"/>
    </w:pPr>
  </w:style>
  <w:style w:type="character" w:customStyle="1" w:styleId="NormalWebChar">
    <w:name w:val="Normal (Web) Char"/>
    <w:link w:val="NormalWeb"/>
    <w:rsid w:val="00A071F7"/>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A071F7"/>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A071F7"/>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071F7"/>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071F7"/>
    <w:rPr>
      <w:rFonts w:asciiTheme="minorHAnsi" w:eastAsia="Times New Roman" w:hAnsiTheme="minorHAnsi"/>
      <w:sz w:val="22"/>
      <w:szCs w:val="24"/>
      <w:lang w:val="x-none" w:eastAsia="en-GB" w:bidi="ar-SA"/>
    </w:rPr>
  </w:style>
  <w:style w:type="character" w:customStyle="1" w:styleId="Style3Char">
    <w:name w:val="Style3 Char"/>
    <w:link w:val="Style3"/>
    <w:rsid w:val="00A071F7"/>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A071F7"/>
    <w:rPr>
      <w:color w:val="0000FF"/>
      <w:u w:val="single"/>
    </w:rPr>
  </w:style>
  <w:style w:type="paragraph" w:styleId="BalloonText">
    <w:name w:val="Balloon Text"/>
    <w:basedOn w:val="Normal"/>
    <w:link w:val="BalloonTextChar"/>
    <w:uiPriority w:val="99"/>
    <w:unhideWhenUsed/>
    <w:rsid w:val="00A071F7"/>
    <w:rPr>
      <w:rFonts w:ascii="Tahoma" w:hAnsi="Tahoma"/>
      <w:sz w:val="16"/>
      <w:szCs w:val="16"/>
    </w:rPr>
  </w:style>
  <w:style w:type="character" w:customStyle="1" w:styleId="BalloonTextChar">
    <w:name w:val="Balloon Text Char"/>
    <w:basedOn w:val="DefaultParagraphFont"/>
    <w:link w:val="BalloonText"/>
    <w:uiPriority w:val="99"/>
    <w:rsid w:val="00A071F7"/>
    <w:rPr>
      <w:rFonts w:ascii="Tahoma" w:eastAsia="Times New Roman" w:hAnsi="Tahoma"/>
      <w:sz w:val="16"/>
      <w:szCs w:val="16"/>
      <w:lang w:eastAsia="en-GB" w:bidi="ar-SA"/>
    </w:rPr>
  </w:style>
  <w:style w:type="character" w:styleId="CommentReference">
    <w:name w:val="annotation reference"/>
    <w:unhideWhenUsed/>
    <w:rsid w:val="00A071F7"/>
    <w:rPr>
      <w:sz w:val="16"/>
      <w:szCs w:val="16"/>
    </w:rPr>
  </w:style>
  <w:style w:type="paragraph" w:styleId="CommentText">
    <w:name w:val="annotation text"/>
    <w:basedOn w:val="Normal"/>
    <w:link w:val="CommentTextChar"/>
    <w:unhideWhenUsed/>
    <w:rsid w:val="00A071F7"/>
    <w:rPr>
      <w:sz w:val="20"/>
      <w:szCs w:val="20"/>
    </w:rPr>
  </w:style>
  <w:style w:type="character" w:customStyle="1" w:styleId="CommentTextChar">
    <w:name w:val="Comment Text Char"/>
    <w:basedOn w:val="DefaultParagraphFont"/>
    <w:link w:val="CommentText"/>
    <w:rsid w:val="00A071F7"/>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071F7"/>
    <w:rPr>
      <w:b/>
      <w:bCs/>
    </w:rPr>
  </w:style>
  <w:style w:type="character" w:customStyle="1" w:styleId="CommentSubjectChar">
    <w:name w:val="Comment Subject Char"/>
    <w:basedOn w:val="CommentTextChar"/>
    <w:link w:val="CommentSubject"/>
    <w:uiPriority w:val="99"/>
    <w:rsid w:val="00A071F7"/>
    <w:rPr>
      <w:rFonts w:asciiTheme="minorHAnsi" w:eastAsia="Times New Roman" w:hAnsiTheme="minorHAnsi"/>
      <w:b/>
      <w:bCs/>
      <w:lang w:eastAsia="en-GB" w:bidi="ar-SA"/>
    </w:rPr>
  </w:style>
  <w:style w:type="character" w:styleId="FollowedHyperlink">
    <w:name w:val="FollowedHyperlink"/>
    <w:uiPriority w:val="99"/>
    <w:unhideWhenUsed/>
    <w:rsid w:val="00A071F7"/>
    <w:rPr>
      <w:color w:val="800080"/>
      <w:u w:val="single"/>
    </w:rPr>
  </w:style>
  <w:style w:type="paragraph" w:customStyle="1" w:styleId="StyleArialLeft026Hanging151After6ptLinespac">
    <w:name w:val="Style Arial Left:  0.26&quot; Hanging:  1.51&quot; After:  6 pt Line spac..."/>
    <w:basedOn w:val="Normal"/>
    <w:autoRedefine/>
    <w:rsid w:val="00A071F7"/>
    <w:pPr>
      <w:shd w:val="clear" w:color="auto" w:fill="DAEEF3"/>
      <w:spacing w:after="120" w:line="276" w:lineRule="auto"/>
      <w:ind w:left="2548" w:hanging="2174"/>
    </w:pPr>
    <w:rPr>
      <w:szCs w:val="20"/>
    </w:rPr>
  </w:style>
  <w:style w:type="paragraph" w:styleId="ListBullet">
    <w:name w:val="List Bullet"/>
    <w:basedOn w:val="Normal"/>
    <w:uiPriority w:val="99"/>
    <w:unhideWhenUsed/>
    <w:rsid w:val="00A071F7"/>
    <w:pPr>
      <w:numPr>
        <w:numId w:val="1"/>
      </w:numPr>
      <w:contextualSpacing/>
    </w:pPr>
  </w:style>
  <w:style w:type="paragraph" w:customStyle="1" w:styleId="Headingunnumbered">
    <w:name w:val="Heading unnumbered"/>
    <w:basedOn w:val="Normal"/>
    <w:autoRedefine/>
    <w:qFormat/>
    <w:rsid w:val="00A071F7"/>
    <w:rPr>
      <w:rFonts w:ascii="Arial" w:hAnsi="Arial"/>
      <w:sz w:val="28"/>
    </w:rPr>
  </w:style>
  <w:style w:type="paragraph" w:customStyle="1" w:styleId="SectionHeading">
    <w:name w:val="Section Heading"/>
    <w:basedOn w:val="Normal"/>
    <w:autoRedefine/>
    <w:qFormat/>
    <w:rsid w:val="00A071F7"/>
    <w:rPr>
      <w:rFonts w:ascii="ApexSansMediumT" w:hAnsi="ApexSansMediumT"/>
      <w:sz w:val="36"/>
    </w:rPr>
  </w:style>
  <w:style w:type="paragraph" w:customStyle="1" w:styleId="SessionHeading">
    <w:name w:val="Session Heading"/>
    <w:basedOn w:val="Heading1"/>
    <w:autoRedefine/>
    <w:qFormat/>
    <w:rsid w:val="00A071F7"/>
    <w:pPr>
      <w:jc w:val="left"/>
    </w:pPr>
  </w:style>
  <w:style w:type="paragraph" w:customStyle="1" w:styleId="CasestudyHeading">
    <w:name w:val="Casestudy Heading"/>
    <w:basedOn w:val="Normal"/>
    <w:autoRedefine/>
    <w:qFormat/>
    <w:rsid w:val="00A071F7"/>
    <w:rPr>
      <w:rFonts w:ascii="ApexSansMediumT" w:hAnsi="ApexSansMediumT"/>
      <w:b/>
      <w:color w:val="F79646" w:themeColor="accent6"/>
      <w:sz w:val="32"/>
    </w:rPr>
  </w:style>
  <w:style w:type="paragraph" w:customStyle="1" w:styleId="Pauseforthought">
    <w:name w:val="Pause for thought"/>
    <w:basedOn w:val="Heading"/>
    <w:autoRedefine/>
    <w:qFormat/>
    <w:rsid w:val="00A071F7"/>
    <w:pPr>
      <w:spacing w:before="120"/>
    </w:pPr>
    <w:rPr>
      <w:rFonts w:asciiTheme="minorHAnsi" w:hAnsiTheme="minorHAnsi"/>
    </w:rPr>
  </w:style>
  <w:style w:type="paragraph" w:customStyle="1" w:styleId="CCE">
    <w:name w:val="CCE"/>
    <w:basedOn w:val="Normal"/>
    <w:autoRedefine/>
    <w:qFormat/>
    <w:rsid w:val="00A071F7"/>
    <w:pPr>
      <w:jc w:val="center"/>
    </w:pPr>
    <w:rPr>
      <w:sz w:val="28"/>
      <w:u w:val="single"/>
    </w:rPr>
  </w:style>
  <w:style w:type="paragraph" w:styleId="TOC1">
    <w:name w:val="toc 1"/>
    <w:basedOn w:val="Normal"/>
    <w:next w:val="Normal"/>
    <w:autoRedefine/>
    <w:uiPriority w:val="39"/>
    <w:rsid w:val="00A071F7"/>
    <w:pPr>
      <w:spacing w:after="100"/>
    </w:pPr>
  </w:style>
  <w:style w:type="paragraph" w:styleId="TOC2">
    <w:name w:val="toc 2"/>
    <w:basedOn w:val="Normal"/>
    <w:next w:val="Normal"/>
    <w:autoRedefine/>
    <w:uiPriority w:val="39"/>
    <w:rsid w:val="00A071F7"/>
    <w:pPr>
      <w:spacing w:after="100"/>
      <w:ind w:left="220"/>
    </w:pPr>
  </w:style>
  <w:style w:type="paragraph" w:styleId="Header">
    <w:name w:val="header"/>
    <w:basedOn w:val="Normal"/>
    <w:link w:val="HeaderChar"/>
    <w:rsid w:val="00A071F7"/>
    <w:pPr>
      <w:tabs>
        <w:tab w:val="center" w:pos="4513"/>
        <w:tab w:val="right" w:pos="9026"/>
      </w:tabs>
    </w:pPr>
  </w:style>
  <w:style w:type="character" w:customStyle="1" w:styleId="HeaderChar">
    <w:name w:val="Header Char"/>
    <w:basedOn w:val="DefaultParagraphFont"/>
    <w:link w:val="Header"/>
    <w:rsid w:val="00A071F7"/>
    <w:rPr>
      <w:rFonts w:asciiTheme="minorHAnsi" w:eastAsia="Times New Roman" w:hAnsiTheme="minorHAnsi"/>
      <w:sz w:val="22"/>
      <w:szCs w:val="24"/>
      <w:lang w:eastAsia="en-GB" w:bidi="ar-SA"/>
    </w:rPr>
  </w:style>
  <w:style w:type="paragraph" w:styleId="Footer">
    <w:name w:val="footer"/>
    <w:basedOn w:val="Normal"/>
    <w:link w:val="FooterChar"/>
    <w:uiPriority w:val="99"/>
    <w:rsid w:val="00A071F7"/>
    <w:pPr>
      <w:tabs>
        <w:tab w:val="center" w:pos="4513"/>
        <w:tab w:val="right" w:pos="9026"/>
      </w:tabs>
    </w:pPr>
  </w:style>
  <w:style w:type="character" w:customStyle="1" w:styleId="FooterChar">
    <w:name w:val="Footer Char"/>
    <w:basedOn w:val="DefaultParagraphFont"/>
    <w:link w:val="Footer"/>
    <w:uiPriority w:val="99"/>
    <w:rsid w:val="00A071F7"/>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071F7"/>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 w:type="paragraph" w:customStyle="1" w:styleId="Default">
    <w:name w:val="Default"/>
    <w:rsid w:val="007C74D1"/>
    <w:pPr>
      <w:autoSpaceDE w:val="0"/>
      <w:autoSpaceDN w:val="0"/>
      <w:adjustRightInd w:val="0"/>
      <w:spacing w:before="0"/>
    </w:pPr>
    <w:rPr>
      <w:rFonts w:ascii="Calibri" w:eastAsia="MS Mincho" w:hAnsi="Calibri" w:cs="Calibri"/>
      <w:color w:val="000000"/>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0345853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tif"/><Relationship Id="rId26" Type="http://schemas.openxmlformats.org/officeDocument/2006/relationships/hyperlink" Target="http://www.campaign-for-learning.org.uk/cfl/assets/documents/CaseStudies/L2L_cs_fleecefield_ph3.pdf" TargetMode="External"/><Relationship Id="rId3" Type="http://schemas.openxmlformats.org/officeDocument/2006/relationships/styles" Target="styles.xml"/><Relationship Id="rId21" Type="http://schemas.openxmlformats.org/officeDocument/2006/relationships/hyperlink" Target="http://tinyurl.com/video-assessingprogres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www.teachingenglish.org.uk/language-assistant/primary-tips/working-pairs-group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inyurl.com/video-usingpairwork" TargetMode="External"/><Relationship Id="rId20" Type="http://schemas.openxmlformats.org/officeDocument/2006/relationships/hyperlink" Target="http://tinyurl.com/kr-assessingprogres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moray.gov.uk/moray_standard/page_62204.htm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readingrockets.org/strategies/paired_reading"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tif"/><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tif"/><Relationship Id="rId27" Type="http://schemas.openxmlformats.org/officeDocument/2006/relationships/hyperlink" Target="http://creativecommons.org/licenses/by-sa/3.0/"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1242A-E442-4C94-B55E-8DDEDC80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67</TotalTime>
  <Pages>12</Pages>
  <Words>3647</Words>
  <Characters>20789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15</cp:revision>
  <cp:lastPrinted>2014-05-16T09:39:00Z</cp:lastPrinted>
  <dcterms:created xsi:type="dcterms:W3CDTF">2014-10-30T15:52:00Z</dcterms:created>
  <dcterms:modified xsi:type="dcterms:W3CDTF">2016-01-12T14:33:00Z</dcterms:modified>
</cp:coreProperties>
</file>