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0A" w:rsidRPr="00493F16" w:rsidRDefault="00CD654C">
      <w:pPr>
        <w:jc w:val="left"/>
        <w:rPr>
          <w:rFonts w:ascii="Arial" w:hAnsi="Arial" w:cs="Arial"/>
          <w:i/>
          <w:iCs/>
        </w:rPr>
      </w:pPr>
      <w:r>
        <w:rPr>
          <w:rFonts w:ascii="Arial" w:hAnsi="Arial" w:cs="Arial"/>
          <w:i/>
          <w:iCs/>
          <w:noProof/>
        </w:rPr>
        <w:drawing>
          <wp:anchor distT="0" distB="0" distL="114300" distR="114300" simplePos="0" relativeHeight="251673600" behindDoc="0" locked="0" layoutInCell="1" allowOverlap="1">
            <wp:simplePos x="0" y="0"/>
            <wp:positionH relativeFrom="column">
              <wp:posOffset>-457200</wp:posOffset>
            </wp:positionH>
            <wp:positionV relativeFrom="paragraph">
              <wp:posOffset>-457201</wp:posOffset>
            </wp:positionV>
            <wp:extent cx="7557596" cy="10686197"/>
            <wp:effectExtent l="0" t="0" r="571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5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693" cy="10686334"/>
                    </a:xfrm>
                    <a:prstGeom prst="rect">
                      <a:avLst/>
                    </a:prstGeom>
                  </pic:spPr>
                </pic:pic>
              </a:graphicData>
            </a:graphic>
            <wp14:sizeRelH relativeFrom="page">
              <wp14:pctWidth>0</wp14:pctWidth>
            </wp14:sizeRelH>
            <wp14:sizeRelV relativeFrom="page">
              <wp14:pctHeight>0</wp14:pctHeight>
            </wp14:sizeRelV>
          </wp:anchor>
        </w:drawing>
      </w:r>
      <w:r w:rsidR="0071600A" w:rsidRPr="00493F16">
        <w:rPr>
          <w:rFonts w:ascii="Arial" w:hAnsi="Arial" w:cs="Arial"/>
          <w:i/>
          <w:iCs/>
        </w:rPr>
        <w:br w:type="page"/>
      </w:r>
    </w:p>
    <w:p w:rsidR="00A7370B" w:rsidRPr="00493F16" w:rsidRDefault="00477FCA" w:rsidP="006E1B5B">
      <w:pPr>
        <w:spacing w:after="120" w:line="276" w:lineRule="auto"/>
        <w:jc w:val="left"/>
        <w:rPr>
          <w:rFonts w:ascii="Arial" w:hAnsi="Arial" w:cs="Arial"/>
          <w:i/>
          <w:iCs/>
        </w:rPr>
      </w:pPr>
      <w:r w:rsidRPr="00493F16">
        <w:rPr>
          <w:rFonts w:ascii="Arial" w:hAnsi="Arial" w:cs="Arial"/>
          <w:i/>
          <w:iCs/>
        </w:rPr>
        <w:lastRenderedPageBreak/>
        <w:t>T</w:t>
      </w:r>
      <w:r w:rsidR="00A7370B" w:rsidRPr="00493F16">
        <w:rPr>
          <w:rFonts w:ascii="Arial" w:hAnsi="Arial" w:cs="Arial"/>
          <w:i/>
          <w:iCs/>
        </w:rPr>
        <w:t>ESS-India (</w:t>
      </w:r>
      <w:r w:rsidR="00A7370B" w:rsidRPr="00493F16">
        <w:rPr>
          <w:rFonts w:ascii="Arial" w:hAnsi="Arial" w:cs="Arial"/>
          <w:i/>
          <w:iCs/>
          <w:lang w:val="en-US"/>
        </w:rPr>
        <w:t>Teacher Education through School-based Support</w:t>
      </w:r>
      <w:r w:rsidR="00A7370B" w:rsidRPr="00493F16">
        <w:rPr>
          <w:rFonts w:ascii="Arial" w:hAnsi="Arial" w:cs="Arial"/>
          <w:i/>
          <w:iCs/>
        </w:rPr>
        <w:t>) aims to improve the classroom practices of elementary and secondary teachers in India through the provision of Open Educational Resources (OER</w:t>
      </w:r>
      <w:r w:rsidR="00933873" w:rsidRPr="00493F16">
        <w:rPr>
          <w:rFonts w:ascii="Arial" w:hAnsi="Arial" w:cs="Arial"/>
          <w:i/>
          <w:iCs/>
        </w:rPr>
        <w:t>s</w:t>
      </w:r>
      <w:r w:rsidR="00A7370B" w:rsidRPr="00493F16">
        <w:rPr>
          <w:rFonts w:ascii="Arial" w:hAnsi="Arial" w:cs="Arial"/>
          <w:i/>
          <w:iCs/>
        </w:rPr>
        <w:t>) to support</w:t>
      </w:r>
      <w:r w:rsidR="00CC3C32" w:rsidRPr="00493F16">
        <w:rPr>
          <w:rFonts w:ascii="Arial" w:hAnsi="Arial" w:cs="Arial"/>
          <w:i/>
          <w:iCs/>
        </w:rPr>
        <w:t xml:space="preserve"> teachers in developing student</w:t>
      </w:r>
      <w:r w:rsidR="00F573DE" w:rsidRPr="00493F16">
        <w:rPr>
          <w:rFonts w:ascii="Arial" w:hAnsi="Arial" w:cs="Arial"/>
          <w:i/>
          <w:iCs/>
        </w:rPr>
        <w:t>-</w:t>
      </w:r>
      <w:r w:rsidR="00A7370B" w:rsidRPr="00493F16">
        <w:rPr>
          <w:rFonts w:ascii="Arial" w:hAnsi="Arial" w:cs="Arial"/>
          <w:i/>
          <w:iCs/>
        </w:rPr>
        <w:t>centred, participatory approaches. The TESS-India OER</w:t>
      </w:r>
      <w:r w:rsidR="00933873" w:rsidRPr="00493F16">
        <w:rPr>
          <w:rFonts w:ascii="Arial" w:hAnsi="Arial" w:cs="Arial"/>
          <w:i/>
          <w:iCs/>
        </w:rPr>
        <w:t>s provide</w:t>
      </w:r>
      <w:r w:rsidR="00A7370B" w:rsidRPr="00493F16">
        <w:rPr>
          <w:rFonts w:ascii="Arial" w:hAnsi="Arial" w:cs="Arial"/>
          <w:i/>
          <w:iCs/>
        </w:rPr>
        <w:t xml:space="preserve"> teachers with</w:t>
      </w:r>
      <w:r w:rsidR="00DA0110" w:rsidRPr="00493F16">
        <w:rPr>
          <w:rFonts w:ascii="Arial" w:hAnsi="Arial" w:cs="Arial"/>
          <w:i/>
          <w:iCs/>
        </w:rPr>
        <w:t xml:space="preserve"> a companion to the school text</w:t>
      </w:r>
      <w:r w:rsidR="00A7370B" w:rsidRPr="00493F16">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493F16" w:rsidRDefault="00A7370B" w:rsidP="006E1B5B">
      <w:pPr>
        <w:spacing w:after="120" w:line="276" w:lineRule="auto"/>
        <w:jc w:val="left"/>
        <w:rPr>
          <w:rFonts w:ascii="Arial" w:hAnsi="Arial" w:cs="Arial"/>
          <w:i/>
          <w:iCs/>
        </w:rPr>
      </w:pPr>
      <w:r w:rsidRPr="00493F16">
        <w:rPr>
          <w:rFonts w:ascii="Arial" w:hAnsi="Arial" w:cs="Arial"/>
          <w:i/>
          <w:iCs/>
        </w:rPr>
        <w:t>TESS-India OER</w:t>
      </w:r>
      <w:r w:rsidR="00933873" w:rsidRPr="00493F16">
        <w:rPr>
          <w:rFonts w:ascii="Arial" w:hAnsi="Arial" w:cs="Arial"/>
          <w:i/>
          <w:iCs/>
        </w:rPr>
        <w:t>s</w:t>
      </w:r>
      <w:r w:rsidRPr="00493F16">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493F16">
          <w:rPr>
            <w:rStyle w:val="Hyperlink"/>
            <w:rFonts w:ascii="Arial" w:hAnsi="Arial" w:cs="Arial"/>
            <w:i/>
          </w:rPr>
          <w:t>http://www.tess-india.edu.in/</w:t>
        </w:r>
      </w:hyperlink>
      <w:r w:rsidRPr="00493F16">
        <w:rPr>
          <w:rFonts w:ascii="Arial" w:hAnsi="Arial" w:cs="Arial"/>
          <w:i/>
          <w:iCs/>
        </w:rPr>
        <w:t>). The OER</w:t>
      </w:r>
      <w:r w:rsidR="00933873" w:rsidRPr="00493F16">
        <w:rPr>
          <w:rFonts w:ascii="Arial" w:hAnsi="Arial" w:cs="Arial"/>
          <w:i/>
          <w:iCs/>
        </w:rPr>
        <w:t>s</w:t>
      </w:r>
      <w:r w:rsidRPr="00493F16">
        <w:rPr>
          <w:rFonts w:ascii="Arial" w:hAnsi="Arial" w:cs="Arial"/>
          <w:i/>
          <w:iCs/>
        </w:rPr>
        <w:t xml:space="preserve"> are available in several versions, appropriate for each participating Indian state and users are invited to adapt and localise the OER</w:t>
      </w:r>
      <w:r w:rsidR="00933873" w:rsidRPr="00493F16">
        <w:rPr>
          <w:rFonts w:ascii="Arial" w:hAnsi="Arial" w:cs="Arial"/>
          <w:i/>
          <w:iCs/>
        </w:rPr>
        <w:t>s</w:t>
      </w:r>
      <w:r w:rsidRPr="00493F16">
        <w:rPr>
          <w:rFonts w:ascii="Arial" w:hAnsi="Arial" w:cs="Arial"/>
          <w:i/>
          <w:iCs/>
        </w:rPr>
        <w:t xml:space="preserve"> further to meet local needs and contexts.</w:t>
      </w:r>
    </w:p>
    <w:p w:rsidR="00B44EA4" w:rsidRPr="00493F16" w:rsidRDefault="00217093" w:rsidP="006E1B5B">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CA3958" w:rsidRPr="00493F16" w:rsidRDefault="00CA3958" w:rsidP="00CA3958">
      <w:pPr>
        <w:spacing w:after="120" w:line="276" w:lineRule="auto"/>
        <w:jc w:val="left"/>
        <w:rPr>
          <w:rFonts w:ascii="Arial" w:hAnsi="Arial" w:cs="Arial"/>
          <w:b/>
          <w:i/>
        </w:rPr>
      </w:pPr>
      <w:r w:rsidRPr="00493F16">
        <w:rPr>
          <w:rFonts w:ascii="Arial" w:hAnsi="Arial" w:cs="Arial"/>
          <w:b/>
          <w:i/>
        </w:rPr>
        <w:t xml:space="preserve">Video resources </w:t>
      </w:r>
    </w:p>
    <w:p w:rsidR="00CA3958" w:rsidRPr="00493F16" w:rsidRDefault="00CA3958" w:rsidP="00CA3958">
      <w:pPr>
        <w:spacing w:after="120" w:line="276" w:lineRule="auto"/>
        <w:jc w:val="left"/>
        <w:rPr>
          <w:rFonts w:ascii="Arial" w:hAnsi="Arial" w:cs="Arial"/>
          <w:i/>
        </w:rPr>
      </w:pPr>
      <w:r w:rsidRPr="00493F16">
        <w:rPr>
          <w:rFonts w:ascii="Arial" w:hAnsi="Arial" w:cs="Arial"/>
          <w:i/>
        </w:rPr>
        <w:t xml:space="preserve">Some of the activities in this unit are accompanied by the following icon: </w:t>
      </w:r>
      <w:r w:rsidRPr="00493F16">
        <w:rPr>
          <w:rFonts w:ascii="Arial" w:hAnsi="Arial" w:cs="Arial"/>
          <w:i/>
          <w:noProof/>
          <w:position w:val="-4"/>
        </w:rPr>
        <w:drawing>
          <wp:inline distT="0" distB="0" distL="0" distR="0" wp14:anchorId="345FE02E" wp14:editId="5D28175B">
            <wp:extent cx="469900" cy="299085"/>
            <wp:effectExtent l="0" t="0" r="6350" b="5715"/>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007" b="15406"/>
                    <a:stretch/>
                  </pic:blipFill>
                  <pic:spPr bwMode="auto">
                    <a:xfrm>
                      <a:off x="0" y="0"/>
                      <a:ext cx="469900" cy="299085"/>
                    </a:xfrm>
                    <a:prstGeom prst="rect">
                      <a:avLst/>
                    </a:prstGeom>
                    <a:noFill/>
                    <a:ln>
                      <a:noFill/>
                    </a:ln>
                    <a:extLst>
                      <a:ext uri="{53640926-AAD7-44D8-BBD7-CCE9431645EC}">
                        <a14:shadowObscured xmlns:a14="http://schemas.microsoft.com/office/drawing/2010/main"/>
                      </a:ext>
                    </a:extLst>
                  </pic:spPr>
                </pic:pic>
              </a:graphicData>
            </a:graphic>
          </wp:inline>
        </w:drawing>
      </w:r>
      <w:r w:rsidRPr="00493F16">
        <w:rPr>
          <w:rFonts w:ascii="Arial" w:hAnsi="Arial" w:cs="Arial"/>
          <w:i/>
        </w:rPr>
        <w:t xml:space="preserve">. This indicates that you will find it helpful to view the TESS-India video resources for the specified pedagogic theme. </w:t>
      </w:r>
    </w:p>
    <w:p w:rsidR="00CA3958" w:rsidRPr="00493F16" w:rsidRDefault="00CA3958" w:rsidP="00CA3958">
      <w:pPr>
        <w:spacing w:after="120" w:line="276" w:lineRule="auto"/>
        <w:jc w:val="left"/>
        <w:rPr>
          <w:rFonts w:ascii="Arial" w:hAnsi="Arial" w:cs="Arial"/>
          <w:i/>
        </w:rPr>
      </w:pPr>
      <w:r w:rsidRPr="00493F16">
        <w:rPr>
          <w:rFonts w:ascii="Arial" w:hAnsi="Arial" w:cs="Arial"/>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CA3958" w:rsidRPr="00493F16" w:rsidRDefault="00CA3958" w:rsidP="00CA3958">
      <w:pPr>
        <w:spacing w:after="120" w:line="276" w:lineRule="auto"/>
        <w:jc w:val="left"/>
        <w:rPr>
          <w:rFonts w:ascii="Arial" w:hAnsi="Arial" w:cs="Arial"/>
          <w:i/>
        </w:rPr>
      </w:pPr>
      <w:r w:rsidRPr="00493F16">
        <w:rPr>
          <w:rFonts w:ascii="Arial" w:hAnsi="Arial" w:cs="Arial"/>
          <w:i/>
        </w:rPr>
        <w:t xml:space="preserve">TESS-India video resources may be viewed online or downloaded from the TESS-India website, </w:t>
      </w:r>
      <w:hyperlink r:id="rId11" w:history="1">
        <w:r w:rsidRPr="00493F16">
          <w:rPr>
            <w:rStyle w:val="Hyperlink"/>
            <w:rFonts w:ascii="Arial" w:hAnsi="Arial" w:cs="Arial"/>
            <w:i/>
            <w:iCs/>
          </w:rPr>
          <w:t>http://www.tess-india.edu.in/</w:t>
        </w:r>
      </w:hyperlink>
      <w:r w:rsidRPr="00493F16">
        <w:rPr>
          <w:rFonts w:ascii="Arial" w:hAnsi="Arial" w:cs="Arial"/>
          <w:i/>
          <w:iCs/>
        </w:rPr>
        <w:t>)</w:t>
      </w:r>
      <w:r w:rsidRPr="00493F16">
        <w:rPr>
          <w:rFonts w:ascii="Arial" w:hAnsi="Arial" w:cs="Arial"/>
          <w:i/>
        </w:rPr>
        <w:t xml:space="preserve">. Alternatively, you may have access to these videos on a CD or memory card. </w:t>
      </w:r>
    </w:p>
    <w:p w:rsidR="00B44EA4" w:rsidRPr="00493F16" w:rsidRDefault="00B44EA4" w:rsidP="006E1B5B">
      <w:pPr>
        <w:spacing w:after="120" w:line="276" w:lineRule="auto"/>
        <w:jc w:val="left"/>
        <w:rPr>
          <w:rFonts w:ascii="Arial" w:hAnsi="Arial" w:cs="Arial"/>
          <w:i/>
          <w:lang w:val="en-US"/>
        </w:rPr>
      </w:pPr>
    </w:p>
    <w:p w:rsidR="00961593" w:rsidRPr="00493F16" w:rsidRDefault="00961593" w:rsidP="006E1B5B">
      <w:pPr>
        <w:spacing w:after="120" w:line="276" w:lineRule="auto"/>
        <w:jc w:val="left"/>
        <w:rPr>
          <w:rFonts w:ascii="Arial" w:hAnsi="Arial" w:cs="Arial"/>
          <w:i/>
          <w:lang w:val="en-US"/>
        </w:rPr>
      </w:pPr>
    </w:p>
    <w:p w:rsidR="005344F5" w:rsidRPr="00493F16" w:rsidRDefault="005344F5" w:rsidP="006E1B5B">
      <w:pPr>
        <w:spacing w:after="120" w:line="276" w:lineRule="auto"/>
        <w:jc w:val="left"/>
        <w:rPr>
          <w:rFonts w:ascii="Arial" w:hAnsi="Arial" w:cs="Arial"/>
          <w:i/>
          <w:lang w:val="en-US"/>
        </w:rPr>
      </w:pPr>
    </w:p>
    <w:p w:rsidR="00CA3958" w:rsidRPr="00493F16" w:rsidRDefault="00CA3958" w:rsidP="006E1B5B">
      <w:pPr>
        <w:spacing w:after="120" w:line="276" w:lineRule="auto"/>
        <w:jc w:val="left"/>
        <w:rPr>
          <w:rFonts w:ascii="Arial" w:hAnsi="Arial" w:cs="Arial"/>
          <w:i/>
          <w:lang w:val="en-US"/>
        </w:rPr>
      </w:pPr>
    </w:p>
    <w:p w:rsidR="005344F5" w:rsidRPr="00493F16" w:rsidRDefault="005344F5" w:rsidP="006E1B5B">
      <w:pPr>
        <w:spacing w:after="120" w:line="276" w:lineRule="auto"/>
        <w:jc w:val="left"/>
        <w:rPr>
          <w:rFonts w:ascii="Arial" w:hAnsi="Arial" w:cs="Arial"/>
          <w:i/>
          <w:lang w:val="en-US"/>
        </w:rPr>
      </w:pPr>
    </w:p>
    <w:p w:rsidR="005344F5" w:rsidRPr="00493F16" w:rsidRDefault="005344F5" w:rsidP="006E1B5B">
      <w:pPr>
        <w:spacing w:after="120" w:line="276" w:lineRule="auto"/>
        <w:jc w:val="left"/>
        <w:rPr>
          <w:rFonts w:ascii="Arial" w:hAnsi="Arial" w:cs="Arial"/>
          <w:i/>
          <w:lang w:eastAsia="en-US"/>
        </w:rPr>
      </w:pPr>
    </w:p>
    <w:p w:rsidR="00B44EA4" w:rsidRDefault="00B44EA4" w:rsidP="006E1B5B">
      <w:pPr>
        <w:spacing w:after="120" w:line="276" w:lineRule="auto"/>
        <w:jc w:val="left"/>
        <w:rPr>
          <w:rFonts w:ascii="Arial" w:hAnsi="Arial" w:cs="Arial"/>
          <w:i/>
          <w:lang w:eastAsia="en-US"/>
        </w:rPr>
      </w:pPr>
    </w:p>
    <w:p w:rsidR="00A7370B" w:rsidRPr="00493F16" w:rsidRDefault="00A7370B" w:rsidP="006E1B5B">
      <w:pPr>
        <w:spacing w:after="120" w:line="276" w:lineRule="auto"/>
        <w:jc w:val="left"/>
        <w:rPr>
          <w:rFonts w:ascii="Arial" w:hAnsi="Arial" w:cs="Arial"/>
          <w:i/>
          <w:lang w:eastAsia="en-US"/>
        </w:rPr>
      </w:pPr>
    </w:p>
    <w:p w:rsidR="00A7370B" w:rsidRPr="00493F16" w:rsidRDefault="00A7370B" w:rsidP="006E1B5B">
      <w:pPr>
        <w:spacing w:after="120" w:line="276" w:lineRule="auto"/>
        <w:jc w:val="left"/>
        <w:rPr>
          <w:rFonts w:ascii="Arial" w:hAnsi="Arial" w:cs="Arial"/>
          <w:i/>
          <w:lang w:eastAsia="en-US"/>
        </w:rPr>
      </w:pPr>
    </w:p>
    <w:p w:rsidR="00DA0110" w:rsidRDefault="00DA0110" w:rsidP="006E1B5B">
      <w:pPr>
        <w:spacing w:after="120" w:line="276" w:lineRule="auto"/>
        <w:jc w:val="left"/>
        <w:rPr>
          <w:rFonts w:ascii="Arial" w:hAnsi="Arial" w:cs="Arial"/>
          <w:i/>
          <w:lang w:eastAsia="en-US"/>
        </w:rPr>
      </w:pPr>
    </w:p>
    <w:p w:rsidR="00493F16" w:rsidRDefault="00493F16" w:rsidP="006E1B5B">
      <w:pPr>
        <w:spacing w:after="120" w:line="276" w:lineRule="auto"/>
        <w:jc w:val="left"/>
        <w:rPr>
          <w:rFonts w:ascii="Arial" w:hAnsi="Arial" w:cs="Arial"/>
          <w:i/>
          <w:lang w:eastAsia="en-US"/>
        </w:rPr>
      </w:pPr>
    </w:p>
    <w:p w:rsidR="00493F16" w:rsidRDefault="00493F16" w:rsidP="006E1B5B">
      <w:pPr>
        <w:spacing w:after="120" w:line="276" w:lineRule="auto"/>
        <w:jc w:val="left"/>
        <w:rPr>
          <w:rFonts w:ascii="Arial" w:hAnsi="Arial" w:cs="Arial"/>
          <w:i/>
          <w:lang w:eastAsia="en-US"/>
        </w:rPr>
      </w:pPr>
    </w:p>
    <w:p w:rsidR="00493F16" w:rsidRDefault="00493F16" w:rsidP="006E1B5B">
      <w:pPr>
        <w:spacing w:after="120" w:line="276" w:lineRule="auto"/>
        <w:jc w:val="left"/>
        <w:rPr>
          <w:rFonts w:ascii="Arial" w:hAnsi="Arial" w:cs="Arial"/>
          <w:i/>
          <w:lang w:eastAsia="en-US"/>
        </w:rPr>
      </w:pPr>
    </w:p>
    <w:p w:rsidR="00DA0110" w:rsidRPr="00493F16" w:rsidRDefault="00DA0110" w:rsidP="006E1B5B">
      <w:pPr>
        <w:spacing w:after="120" w:line="276" w:lineRule="auto"/>
        <w:jc w:val="left"/>
        <w:rPr>
          <w:rFonts w:ascii="Arial" w:hAnsi="Arial" w:cs="Arial"/>
          <w:i/>
          <w:lang w:eastAsia="en-US"/>
        </w:rPr>
      </w:pPr>
    </w:p>
    <w:p w:rsidR="00477FCA" w:rsidRPr="00493F16" w:rsidRDefault="00477FCA" w:rsidP="006E1B5B">
      <w:pPr>
        <w:spacing w:after="120" w:line="276" w:lineRule="auto"/>
        <w:jc w:val="left"/>
        <w:rPr>
          <w:rFonts w:ascii="Arial" w:hAnsi="Arial" w:cs="Arial"/>
          <w:i/>
          <w:lang w:eastAsia="en-US"/>
        </w:rPr>
      </w:pPr>
    </w:p>
    <w:p w:rsidR="00477FCA" w:rsidRPr="00493F16" w:rsidRDefault="00477FCA" w:rsidP="006E1B5B">
      <w:pPr>
        <w:spacing w:after="120" w:line="276" w:lineRule="auto"/>
        <w:jc w:val="left"/>
        <w:rPr>
          <w:rFonts w:ascii="Arial" w:hAnsi="Arial" w:cs="Arial"/>
          <w:i/>
          <w:lang w:eastAsia="en-US"/>
        </w:rPr>
      </w:pPr>
    </w:p>
    <w:p w:rsidR="00B44EA4" w:rsidRPr="00493F16" w:rsidRDefault="00B44EA4" w:rsidP="006E1B5B">
      <w:pPr>
        <w:spacing w:after="120" w:line="276" w:lineRule="auto"/>
        <w:jc w:val="left"/>
        <w:rPr>
          <w:rFonts w:ascii="Arial" w:hAnsi="Arial" w:cs="Arial"/>
          <w:i/>
          <w:lang w:eastAsia="en-US"/>
        </w:rPr>
      </w:pPr>
      <w:r w:rsidRPr="00493F16">
        <w:rPr>
          <w:rFonts w:ascii="Arial" w:hAnsi="Arial" w:cs="Arial"/>
          <w:i/>
          <w:lang w:eastAsia="en-US"/>
        </w:rPr>
        <w:t>Version 2.0</w:t>
      </w:r>
      <w:r w:rsidR="00964248" w:rsidRPr="00493F16">
        <w:rPr>
          <w:rFonts w:ascii="Arial" w:hAnsi="Arial" w:cs="Arial"/>
          <w:i/>
          <w:lang w:eastAsia="en-US"/>
        </w:rPr>
        <w:t xml:space="preserve"> </w:t>
      </w:r>
      <w:r w:rsidR="00964248" w:rsidRPr="00493F16">
        <w:rPr>
          <w:rFonts w:ascii="Arial" w:hAnsi="Arial" w:cs="Arial"/>
          <w:i/>
          <w:lang w:eastAsia="en-US"/>
        </w:rPr>
        <w:tab/>
        <w:t>LL</w:t>
      </w:r>
      <w:r w:rsidR="00D66FE3" w:rsidRPr="00493F16">
        <w:rPr>
          <w:rFonts w:ascii="Arial" w:hAnsi="Arial" w:cs="Arial"/>
          <w:i/>
          <w:lang w:eastAsia="en-US"/>
        </w:rPr>
        <w:t>15</w:t>
      </w:r>
      <w:r w:rsidR="006E5559" w:rsidRPr="00493F16">
        <w:rPr>
          <w:rFonts w:ascii="Arial" w:hAnsi="Arial" w:cs="Arial"/>
          <w:i/>
          <w:lang w:eastAsia="en-US"/>
        </w:rPr>
        <w:t>v1</w:t>
      </w:r>
    </w:p>
    <w:p w:rsidR="00B44EA4" w:rsidRPr="00493F16" w:rsidRDefault="00217093" w:rsidP="006E1B5B">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493F16" w:rsidRDefault="00B44EA4" w:rsidP="006E1B5B">
      <w:pPr>
        <w:spacing w:after="120" w:line="276" w:lineRule="auto"/>
        <w:jc w:val="left"/>
        <w:rPr>
          <w:rStyle w:val="Hyperlink"/>
          <w:rFonts w:ascii="Arial" w:eastAsia="Arial Unicode MS" w:hAnsi="Arial" w:cs="Arial"/>
        </w:rPr>
      </w:pPr>
      <w:r w:rsidRPr="00493F16">
        <w:rPr>
          <w:rFonts w:ascii="Arial" w:hAnsi="Arial" w:cs="Arial"/>
          <w:i/>
          <w:lang w:eastAsia="en-US"/>
        </w:rPr>
        <w:t xml:space="preserve">Except for third party materials and otherwise stated, this content is made available under a Creative Commons Attribution-ShareAlike licence: </w:t>
      </w:r>
      <w:hyperlink r:id="rId12" w:history="1">
        <w:r w:rsidRPr="00493F16">
          <w:rPr>
            <w:rStyle w:val="Hyperlink"/>
            <w:rFonts w:ascii="Arial" w:eastAsia="Arial Unicode MS" w:hAnsi="Arial" w:cs="Arial"/>
            <w:i/>
            <w:iCs/>
          </w:rPr>
          <w:t>http://creativecommons.org/licenses/by-sa/3.0/</w:t>
        </w:r>
      </w:hyperlink>
    </w:p>
    <w:p w:rsidR="00F573DE" w:rsidRPr="00493F16" w:rsidRDefault="00F573DE" w:rsidP="006E1B5B">
      <w:pPr>
        <w:spacing w:after="120" w:line="276" w:lineRule="auto"/>
        <w:jc w:val="left"/>
        <w:rPr>
          <w:rStyle w:val="Hyperlink"/>
          <w:rFonts w:ascii="Arial" w:eastAsia="Arial Unicode MS" w:hAnsi="Arial" w:cs="Arial"/>
          <w:i/>
          <w:color w:val="auto"/>
          <w:sz w:val="24"/>
          <w:lang w:eastAsia="en-US"/>
        </w:rPr>
        <w:sectPr w:rsidR="00F573DE" w:rsidRPr="00493F16" w:rsidSect="009C22E3">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D66FE3" w:rsidRPr="00493F16" w:rsidRDefault="00D66FE3" w:rsidP="00561502">
      <w:pPr>
        <w:pStyle w:val="SessionHeading"/>
        <w:rPr>
          <w:rFonts w:ascii="Arial" w:hAnsi="Arial" w:cs="Arial"/>
        </w:rPr>
      </w:pPr>
      <w:r w:rsidRPr="00493F16">
        <w:rPr>
          <w:rFonts w:ascii="Arial" w:hAnsi="Arial" w:cs="Arial"/>
        </w:rPr>
        <w:lastRenderedPageBreak/>
        <w:t>What this unit is about</w:t>
      </w:r>
    </w:p>
    <w:p w:rsidR="00D66FE3" w:rsidRPr="00493F16" w:rsidRDefault="00D66FE3" w:rsidP="00561502">
      <w:pPr>
        <w:spacing w:after="120" w:line="276" w:lineRule="auto"/>
        <w:jc w:val="left"/>
        <w:rPr>
          <w:rFonts w:ascii="Arial" w:hAnsi="Arial" w:cs="Arial"/>
        </w:rPr>
      </w:pPr>
      <w:r w:rsidRPr="00493F16">
        <w:rPr>
          <w:rFonts w:ascii="Arial" w:hAnsi="Arial" w:cs="Arial"/>
        </w:rPr>
        <w:t xml:space="preserve">In this unit you will reflect on ways of monitoring, assessing and giving feedback on your students’ language and literacy development. You will learn how continuous monitoring, assessment and feedback can give you insights into your students’ progress, and how these insights can inform your subsequent lesson planning and teaching. </w:t>
      </w:r>
    </w:p>
    <w:p w:rsidR="00D66FE3" w:rsidRPr="00493F16" w:rsidRDefault="00D66FE3" w:rsidP="00561502">
      <w:pPr>
        <w:pStyle w:val="SessionHeading"/>
        <w:rPr>
          <w:rFonts w:ascii="Arial" w:hAnsi="Arial" w:cs="Arial"/>
        </w:rPr>
      </w:pPr>
      <w:r w:rsidRPr="00493F16">
        <w:rPr>
          <w:rFonts w:ascii="Arial" w:hAnsi="Arial" w:cs="Arial"/>
        </w:rPr>
        <w:t xml:space="preserve">What you can learn in this unit </w:t>
      </w:r>
    </w:p>
    <w:p w:rsidR="00D66FE3" w:rsidRPr="00493F16" w:rsidRDefault="00561502" w:rsidP="00561502">
      <w:pPr>
        <w:pStyle w:val="ListParagraph"/>
        <w:numPr>
          <w:ilvl w:val="0"/>
          <w:numId w:val="2"/>
        </w:numPr>
        <w:spacing w:after="120" w:line="276" w:lineRule="auto"/>
        <w:ind w:left="714" w:hanging="357"/>
        <w:jc w:val="left"/>
        <w:rPr>
          <w:rFonts w:ascii="Arial" w:hAnsi="Arial" w:cs="Arial"/>
          <w:lang w:val="en-GB"/>
        </w:rPr>
      </w:pPr>
      <w:r w:rsidRPr="00493F16">
        <w:rPr>
          <w:rFonts w:ascii="Arial" w:hAnsi="Arial" w:cs="Arial"/>
          <w:lang w:val="en-GB"/>
        </w:rPr>
        <w:t xml:space="preserve">How </w:t>
      </w:r>
      <w:r w:rsidR="00D66FE3" w:rsidRPr="00493F16">
        <w:rPr>
          <w:rFonts w:ascii="Arial" w:hAnsi="Arial" w:cs="Arial"/>
          <w:lang w:val="en-GB"/>
        </w:rPr>
        <w:t>to incorporate regular informal monitoring, assessment and feedback opportunities into your language lessons</w:t>
      </w:r>
      <w:r w:rsidRPr="00493F16">
        <w:rPr>
          <w:rFonts w:ascii="Arial" w:hAnsi="Arial" w:cs="Arial"/>
          <w:lang w:val="en-GB"/>
        </w:rPr>
        <w:t>.</w:t>
      </w:r>
    </w:p>
    <w:p w:rsidR="00D66FE3" w:rsidRPr="00493F16" w:rsidRDefault="00561502" w:rsidP="00561502">
      <w:pPr>
        <w:pStyle w:val="ListParagraph"/>
        <w:numPr>
          <w:ilvl w:val="0"/>
          <w:numId w:val="2"/>
        </w:numPr>
        <w:spacing w:after="120" w:line="276" w:lineRule="auto"/>
        <w:ind w:left="714" w:hanging="357"/>
        <w:jc w:val="left"/>
        <w:rPr>
          <w:rFonts w:ascii="Arial" w:hAnsi="Arial" w:cs="Arial"/>
          <w:lang w:val="en-GB"/>
        </w:rPr>
      </w:pPr>
      <w:r w:rsidRPr="00493F16">
        <w:rPr>
          <w:rFonts w:ascii="Arial" w:hAnsi="Arial" w:cs="Arial"/>
          <w:lang w:val="en-GB"/>
        </w:rPr>
        <w:t xml:space="preserve">How </w:t>
      </w:r>
      <w:r w:rsidR="00D66FE3" w:rsidRPr="00493F16">
        <w:rPr>
          <w:rFonts w:ascii="Arial" w:hAnsi="Arial" w:cs="Arial"/>
          <w:lang w:val="en-GB"/>
        </w:rPr>
        <w:t>to consider the implications of student assessment on your subsequent teaching plans</w:t>
      </w:r>
      <w:r w:rsidRPr="00493F16">
        <w:rPr>
          <w:rFonts w:ascii="Arial" w:hAnsi="Arial" w:cs="Arial"/>
          <w:lang w:val="en-GB"/>
        </w:rPr>
        <w:t>.</w:t>
      </w:r>
    </w:p>
    <w:p w:rsidR="00D66FE3" w:rsidRPr="00493F16" w:rsidRDefault="00561502" w:rsidP="00561502">
      <w:pPr>
        <w:pStyle w:val="ListParagraph"/>
        <w:numPr>
          <w:ilvl w:val="0"/>
          <w:numId w:val="2"/>
        </w:numPr>
        <w:spacing w:after="120" w:line="276" w:lineRule="auto"/>
        <w:ind w:left="714" w:hanging="357"/>
        <w:jc w:val="left"/>
        <w:rPr>
          <w:rFonts w:ascii="Arial" w:hAnsi="Arial" w:cs="Arial"/>
          <w:lang w:val="en-GB"/>
        </w:rPr>
      </w:pPr>
      <w:r w:rsidRPr="00493F16">
        <w:rPr>
          <w:rFonts w:ascii="Arial" w:hAnsi="Arial" w:cs="Arial"/>
          <w:lang w:val="en-GB"/>
        </w:rPr>
        <w:t xml:space="preserve">How </w:t>
      </w:r>
      <w:r w:rsidR="00D66FE3" w:rsidRPr="00493F16">
        <w:rPr>
          <w:rFonts w:ascii="Arial" w:hAnsi="Arial" w:cs="Arial"/>
          <w:lang w:val="en-GB"/>
        </w:rPr>
        <w:t>to involve your students in self</w:t>
      </w:r>
      <w:r w:rsidRPr="00493F16">
        <w:rPr>
          <w:rFonts w:ascii="Arial" w:hAnsi="Arial" w:cs="Arial"/>
          <w:lang w:val="en-GB"/>
        </w:rPr>
        <w:t>-</w:t>
      </w:r>
      <w:r w:rsidR="00D66FE3" w:rsidRPr="00493F16">
        <w:rPr>
          <w:rFonts w:ascii="Arial" w:hAnsi="Arial" w:cs="Arial"/>
          <w:lang w:val="en-GB"/>
        </w:rPr>
        <w:t xml:space="preserve"> and peer assessment</w:t>
      </w:r>
      <w:r w:rsidRPr="00493F16">
        <w:rPr>
          <w:rFonts w:ascii="Arial" w:hAnsi="Arial" w:cs="Arial"/>
          <w:lang w:val="en-GB"/>
        </w:rPr>
        <w:t>.</w:t>
      </w:r>
    </w:p>
    <w:p w:rsidR="00D66FE3" w:rsidRPr="00493F16" w:rsidRDefault="00D66FE3" w:rsidP="00561502">
      <w:pPr>
        <w:pStyle w:val="SessionHeading"/>
        <w:rPr>
          <w:rFonts w:ascii="Arial" w:hAnsi="Arial" w:cs="Arial"/>
        </w:rPr>
      </w:pPr>
      <w:r w:rsidRPr="00493F16">
        <w:rPr>
          <w:rFonts w:ascii="Arial" w:hAnsi="Arial" w:cs="Arial"/>
        </w:rPr>
        <w:t>Why this approach is important</w:t>
      </w:r>
    </w:p>
    <w:p w:rsidR="00561502" w:rsidRPr="00493F16" w:rsidRDefault="00D66FE3" w:rsidP="00561502">
      <w:pPr>
        <w:spacing w:after="120" w:line="276" w:lineRule="auto"/>
        <w:jc w:val="left"/>
        <w:rPr>
          <w:rFonts w:ascii="Arial" w:hAnsi="Arial" w:cs="Arial"/>
        </w:rPr>
      </w:pPr>
      <w:r w:rsidRPr="00493F16">
        <w:rPr>
          <w:rFonts w:ascii="Arial" w:hAnsi="Arial" w:cs="Arial"/>
        </w:rPr>
        <w:t xml:space="preserve">Examinations provide information about students’ achievements once or twice a year and generally focus on their reading and writing skills. </w:t>
      </w:r>
      <w:r w:rsidR="00561502" w:rsidRPr="00493F16">
        <w:rPr>
          <w:rFonts w:ascii="Arial" w:hAnsi="Arial" w:cs="Arial"/>
        </w:rPr>
        <w:t>However,</w:t>
      </w:r>
      <w:r w:rsidRPr="00493F16">
        <w:rPr>
          <w:rFonts w:ascii="Arial" w:hAnsi="Arial" w:cs="Arial"/>
        </w:rPr>
        <w:t xml:space="preserve"> there are opportunities to monitor, assess and provide feedback on your students’ progress in every lesson. </w:t>
      </w:r>
      <w:r w:rsidR="00561502" w:rsidRPr="00493F16">
        <w:rPr>
          <w:rFonts w:ascii="Arial" w:hAnsi="Arial" w:cs="Arial"/>
        </w:rPr>
        <w:t>‘</w:t>
      </w:r>
      <w:r w:rsidRPr="00493F16">
        <w:rPr>
          <w:rFonts w:ascii="Arial" w:hAnsi="Arial" w:cs="Arial"/>
        </w:rPr>
        <w:t>Feedback</w:t>
      </w:r>
      <w:r w:rsidR="00561502" w:rsidRPr="00493F16">
        <w:rPr>
          <w:rFonts w:ascii="Arial" w:hAnsi="Arial" w:cs="Arial"/>
        </w:rPr>
        <w:t>’</w:t>
      </w:r>
      <w:r w:rsidRPr="00493F16">
        <w:rPr>
          <w:rFonts w:ascii="Arial" w:hAnsi="Arial" w:cs="Arial"/>
        </w:rPr>
        <w:t xml:space="preserve"> in this context means constructively informing students of their performance in respect of a particular learning objective and guiding them as to how to improve or build on this. </w:t>
      </w:r>
    </w:p>
    <w:p w:rsidR="00D66FE3" w:rsidRPr="00493F16" w:rsidRDefault="00D66FE3" w:rsidP="00561502">
      <w:pPr>
        <w:spacing w:after="120" w:line="276" w:lineRule="auto"/>
        <w:jc w:val="left"/>
        <w:rPr>
          <w:rFonts w:ascii="Arial" w:hAnsi="Arial" w:cs="Arial"/>
        </w:rPr>
      </w:pPr>
      <w:r w:rsidRPr="00493F16">
        <w:rPr>
          <w:rFonts w:ascii="Arial" w:hAnsi="Arial" w:cs="Arial"/>
        </w:rPr>
        <w:t>Monitoring, assessment and feedback can relate to</w:t>
      </w:r>
      <w:r w:rsidR="00561502" w:rsidRPr="00493F16">
        <w:rPr>
          <w:rFonts w:ascii="Arial" w:hAnsi="Arial" w:cs="Arial"/>
        </w:rPr>
        <w:t xml:space="preserve"> </w:t>
      </w:r>
      <w:r w:rsidRPr="00493F16">
        <w:rPr>
          <w:rFonts w:ascii="Arial" w:hAnsi="Arial" w:cs="Arial"/>
        </w:rPr>
        <w:t>many aspects of students’</w:t>
      </w:r>
      <w:r w:rsidR="00561502" w:rsidRPr="00493F16">
        <w:rPr>
          <w:rFonts w:ascii="Arial" w:hAnsi="Arial" w:cs="Arial"/>
        </w:rPr>
        <w:t xml:space="preserve"> </w:t>
      </w:r>
      <w:r w:rsidRPr="00493F16">
        <w:rPr>
          <w:rFonts w:ascii="Arial" w:hAnsi="Arial" w:cs="Arial"/>
        </w:rPr>
        <w:t xml:space="preserve">listening, speaking, reading and writing development. By gathering information on your students in a continuous way, </w:t>
      </w:r>
      <w:r w:rsidR="00561502" w:rsidRPr="00493F16">
        <w:rPr>
          <w:rFonts w:ascii="Arial" w:hAnsi="Arial" w:cs="Arial"/>
        </w:rPr>
        <w:t>and</w:t>
      </w:r>
      <w:r w:rsidRPr="00493F16">
        <w:rPr>
          <w:rFonts w:ascii="Arial" w:hAnsi="Arial" w:cs="Arial"/>
        </w:rPr>
        <w:t xml:space="preserve"> identifying those students who are </w:t>
      </w:r>
      <w:r w:rsidR="00A84078" w:rsidRPr="00493F16">
        <w:rPr>
          <w:rFonts w:ascii="Arial" w:hAnsi="Arial" w:cs="Arial"/>
        </w:rPr>
        <w:t xml:space="preserve">experiencing difficulty or those who are </w:t>
      </w:r>
      <w:r w:rsidRPr="00493F16">
        <w:rPr>
          <w:rFonts w:ascii="Arial" w:hAnsi="Arial" w:cs="Arial"/>
        </w:rPr>
        <w:t>ready for further challenges, you can adjust your teaching to better meet the needs of everyone in the class. This unit shows you how teaching, monitoring, assessment and giving feedback can be integrated into your regular classroom practice.</w:t>
      </w:r>
    </w:p>
    <w:p w:rsidR="00561502" w:rsidRPr="00493F16" w:rsidRDefault="00561502" w:rsidP="00561502">
      <w:pPr>
        <w:pStyle w:val="SessionHeading"/>
        <w:rPr>
          <w:rFonts w:ascii="Arial" w:hAnsi="Arial" w:cs="Arial"/>
        </w:rPr>
      </w:pPr>
      <w:r w:rsidRPr="00493F16">
        <w:rPr>
          <w:rFonts w:ascii="Arial" w:hAnsi="Arial" w:cs="Arial"/>
        </w:rPr>
        <w:t>1 Attitudes and practices regarding monitoring, assessment and feedback</w:t>
      </w:r>
    </w:p>
    <w:p w:rsidR="00561502" w:rsidRPr="00493F16" w:rsidRDefault="00561502" w:rsidP="00561502">
      <w:pPr>
        <w:spacing w:after="120" w:line="276" w:lineRule="auto"/>
        <w:jc w:val="left"/>
        <w:rPr>
          <w:rFonts w:ascii="Arial" w:hAnsi="Arial" w:cs="Arial"/>
        </w:rPr>
      </w:pPr>
      <w:r w:rsidRPr="00493F16">
        <w:rPr>
          <w:rFonts w:ascii="Arial" w:hAnsi="Arial" w:cs="Arial"/>
        </w:rPr>
        <w:t xml:space="preserve">What are your attitudes and practices regarding monitoring, assessment and feedback? Try Activity 1 to find out. </w:t>
      </w:r>
    </w:p>
    <w:tbl>
      <w:tblPr>
        <w:tblStyle w:val="TableGrid"/>
        <w:tblW w:w="0" w:type="auto"/>
        <w:tblInd w:w="108" w:type="dxa"/>
        <w:tblLook w:val="04A0" w:firstRow="1" w:lastRow="0" w:firstColumn="1" w:lastColumn="0" w:noHBand="0" w:noVBand="1"/>
      </w:tblPr>
      <w:tblGrid>
        <w:gridCol w:w="10575"/>
      </w:tblGrid>
      <w:tr w:rsidR="00561502" w:rsidRPr="00493F16" w:rsidTr="007B7C4E">
        <w:tc>
          <w:tcPr>
            <w:tcW w:w="10575" w:type="dxa"/>
            <w:tcBorders>
              <w:bottom w:val="single" w:sz="4" w:space="0" w:color="000000"/>
            </w:tcBorders>
            <w:shd w:val="clear" w:color="auto" w:fill="D9D9D9" w:themeFill="background1" w:themeFillShade="D9"/>
          </w:tcPr>
          <w:p w:rsidR="00561502" w:rsidRPr="00493F16" w:rsidRDefault="00561502" w:rsidP="00493F16">
            <w:pPr>
              <w:pStyle w:val="Heading2"/>
              <w:keepNext w:val="0"/>
              <w:keepLines w:val="0"/>
              <w:spacing w:before="120" w:after="120" w:line="276" w:lineRule="auto"/>
              <w:jc w:val="left"/>
              <w:outlineLvl w:val="1"/>
              <w:rPr>
                <w:rStyle w:val="Strong"/>
                <w:rFonts w:ascii="Arial" w:hAnsi="Arial" w:cs="Arial"/>
                <w:lang w:val="en-GB"/>
              </w:rPr>
            </w:pPr>
            <w:r w:rsidRPr="00493F16">
              <w:rPr>
                <w:rFonts w:ascii="Arial" w:hAnsi="Arial" w:cs="Arial"/>
              </w:rPr>
              <w:br w:type="page"/>
            </w:r>
            <w:r w:rsidRPr="00493F16">
              <w:rPr>
                <w:rFonts w:ascii="Arial" w:hAnsi="Arial" w:cs="Arial"/>
                <w:b w:val="0"/>
                <w:bCs w:val="0"/>
                <w:color w:val="000000"/>
                <w:sz w:val="21"/>
                <w:szCs w:val="21"/>
              </w:rPr>
              <w:br w:type="page"/>
            </w:r>
            <w:r w:rsidRPr="00493F16">
              <w:rPr>
                <w:rFonts w:ascii="Arial" w:hAnsi="Arial" w:cs="Arial"/>
              </w:rPr>
              <w:br w:type="page"/>
            </w:r>
            <w:r w:rsidRPr="00493F16">
              <w:rPr>
                <w:rStyle w:val="Strong"/>
                <w:rFonts w:ascii="Arial" w:hAnsi="Arial" w:cs="Arial"/>
              </w:rPr>
              <w:t xml:space="preserve">Activity </w:t>
            </w:r>
            <w:r w:rsidRPr="00493F16">
              <w:rPr>
                <w:rStyle w:val="Strong"/>
                <w:rFonts w:ascii="Arial" w:hAnsi="Arial" w:cs="Arial"/>
                <w:lang w:val="en-GB"/>
              </w:rPr>
              <w:t>1</w:t>
            </w:r>
            <w:r w:rsidRPr="00493F16">
              <w:rPr>
                <w:rStyle w:val="Strong"/>
                <w:rFonts w:ascii="Arial" w:hAnsi="Arial" w:cs="Arial"/>
              </w:rPr>
              <w:t xml:space="preserve">: </w:t>
            </w:r>
            <w:r w:rsidRPr="00493F16">
              <w:rPr>
                <w:rStyle w:val="Strong"/>
                <w:rFonts w:ascii="Arial" w:hAnsi="Arial" w:cs="Arial"/>
                <w:lang w:val="en-GB"/>
              </w:rPr>
              <w:t>Attitudes and practices</w:t>
            </w:r>
          </w:p>
        </w:tc>
      </w:tr>
      <w:tr w:rsidR="00493F16" w:rsidRPr="00493F16" w:rsidTr="00493F16">
        <w:trPr>
          <w:trHeight w:val="2783"/>
        </w:trPr>
        <w:tc>
          <w:tcPr>
            <w:tcW w:w="10575" w:type="dxa"/>
          </w:tcPr>
          <w:p w:rsidR="00493F16" w:rsidRPr="00493F16" w:rsidRDefault="00493F16" w:rsidP="00493F16">
            <w:pPr>
              <w:spacing w:after="120" w:line="276" w:lineRule="auto"/>
              <w:jc w:val="left"/>
              <w:rPr>
                <w:rFonts w:ascii="Arial" w:hAnsi="Arial" w:cs="Arial"/>
              </w:rPr>
            </w:pPr>
            <w:r w:rsidRPr="00493F16">
              <w:rPr>
                <w:rFonts w:ascii="Arial" w:hAnsi="Arial" w:cs="Arial"/>
              </w:rPr>
              <w:t xml:space="preserve">Together with a colleague, read the statements that follow. Decide if you agree or disagree with them either completely or in part. Give reasons for your views. </w:t>
            </w:r>
          </w:p>
          <w:p w:rsidR="00493F16" w:rsidRP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Children find examinations worrying and stressful. This can cause them to underperform. </w:t>
            </w:r>
          </w:p>
          <w:p w:rsidR="00493F16" w:rsidRP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Tests and examinations are often carried out at the end of a period of learning and are not usually accompanied by feedback. This means that their outcomes cannot be acted upon in a timely and continuous manner.</w:t>
            </w:r>
          </w:p>
          <w:p w:rsidR="00493F16" w:rsidRP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Tests and examinations assess aspects of language learning such as comprehension, grammar and vocabulary, but not the skills of listening or speaking. </w:t>
            </w:r>
          </w:p>
          <w:p w:rsidR="00493F16" w:rsidRPr="00493F16" w:rsidRDefault="00493F16" w:rsidP="00493F16">
            <w:pPr>
              <w:pStyle w:val="ListParagraph"/>
              <w:numPr>
                <w:ilvl w:val="0"/>
                <w:numId w:val="3"/>
              </w:numPr>
              <w:spacing w:after="120" w:line="276" w:lineRule="auto"/>
              <w:jc w:val="left"/>
              <w:rPr>
                <w:rFonts w:ascii="Arial" w:hAnsi="Arial" w:cs="Arial"/>
                <w:szCs w:val="22"/>
              </w:rPr>
            </w:pPr>
            <w:r w:rsidRPr="00493F16">
              <w:rPr>
                <w:rFonts w:ascii="Arial" w:hAnsi="Arial" w:cs="Arial"/>
                <w:lang w:val="en-GB"/>
              </w:rPr>
              <w:t xml:space="preserve">Teachers are usually too busy during their lessons to monitor their students at the same time. </w:t>
            </w:r>
          </w:p>
          <w:p w:rsidR="00493F16" w:rsidRP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Students tend to ignore the feedback provided on their work. They are only interested in their overall grade.</w:t>
            </w:r>
          </w:p>
          <w:p w:rsidR="00493F16" w:rsidRPr="00493F16" w:rsidRDefault="00493F16" w:rsidP="00493F16">
            <w:pPr>
              <w:pStyle w:val="ListParagraph"/>
              <w:numPr>
                <w:ilvl w:val="0"/>
                <w:numId w:val="3"/>
              </w:numPr>
              <w:spacing w:after="120" w:line="276" w:lineRule="auto"/>
              <w:jc w:val="left"/>
              <w:rPr>
                <w:rFonts w:ascii="Arial" w:hAnsi="Arial" w:cs="Arial"/>
                <w:szCs w:val="22"/>
              </w:rPr>
            </w:pPr>
            <w:r w:rsidRPr="00493F16">
              <w:rPr>
                <w:rFonts w:ascii="Arial" w:hAnsi="Arial" w:cs="Arial"/>
                <w:szCs w:val="22"/>
              </w:rPr>
              <w:t>Keeping assessment records can be time-consuming. More</w:t>
            </w:r>
            <w:r w:rsidRPr="00493F16">
              <w:rPr>
                <w:rFonts w:ascii="Arial" w:hAnsi="Arial" w:cs="Arial"/>
                <w:szCs w:val="22"/>
                <w:lang w:val="en-GB"/>
              </w:rPr>
              <w:t>o</w:t>
            </w:r>
            <w:r w:rsidRPr="00493F16">
              <w:rPr>
                <w:rFonts w:ascii="Arial" w:hAnsi="Arial" w:cs="Arial"/>
                <w:szCs w:val="22"/>
              </w:rPr>
              <w:t>ver, the records do not always provide a real picture of a student’s capabilities.</w:t>
            </w:r>
          </w:p>
        </w:tc>
      </w:tr>
    </w:tbl>
    <w:p w:rsidR="00561502" w:rsidRPr="00493F16" w:rsidRDefault="00561502" w:rsidP="00561502">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561502" w:rsidRPr="00493F16" w:rsidTr="00280C5F">
        <w:tc>
          <w:tcPr>
            <w:tcW w:w="1268" w:type="dxa"/>
          </w:tcPr>
          <w:p w:rsidR="00561502" w:rsidRPr="00493F16" w:rsidRDefault="00561502" w:rsidP="00280C5F">
            <w:pPr>
              <w:spacing w:after="120" w:line="276" w:lineRule="auto"/>
              <w:jc w:val="left"/>
              <w:outlineLvl w:val="3"/>
              <w:rPr>
                <w:rFonts w:ascii="Arial" w:hAnsi="Arial" w:cs="Arial"/>
                <w:b/>
                <w:bCs/>
                <w:color w:val="000000"/>
                <w:sz w:val="21"/>
                <w:szCs w:val="21"/>
              </w:rPr>
            </w:pPr>
            <w:r w:rsidRPr="00493F16">
              <w:rPr>
                <w:rFonts w:ascii="Arial" w:hAnsi="Arial" w:cs="Arial"/>
                <w:b/>
                <w:bCs/>
                <w:noProof/>
                <w:color w:val="000000"/>
                <w:sz w:val="21"/>
                <w:szCs w:val="21"/>
              </w:rPr>
              <w:drawing>
                <wp:inline distT="0" distB="0" distL="0" distR="0" wp14:anchorId="6614E54F" wp14:editId="4AADED14">
                  <wp:extent cx="636621" cy="58993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561502" w:rsidRPr="00493F16" w:rsidRDefault="00561502" w:rsidP="00280C5F">
            <w:pPr>
              <w:pStyle w:val="Pauseforthought"/>
              <w:spacing w:line="276" w:lineRule="auto"/>
              <w:jc w:val="left"/>
              <w:rPr>
                <w:rFonts w:ascii="Arial" w:hAnsi="Arial" w:cs="Arial"/>
              </w:rPr>
            </w:pPr>
            <w:r w:rsidRPr="00493F16">
              <w:rPr>
                <w:rFonts w:ascii="Arial" w:hAnsi="Arial" w:cs="Arial"/>
              </w:rPr>
              <w:t xml:space="preserve">Pause for thought </w:t>
            </w:r>
          </w:p>
          <w:p w:rsidR="00561502" w:rsidRPr="00493F16" w:rsidRDefault="00561502" w:rsidP="00561502">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What are the implications of your responses to the above statements for your </w:t>
            </w:r>
            <w:r w:rsidR="009A415C" w:rsidRPr="00493F16">
              <w:rPr>
                <w:rFonts w:ascii="Arial" w:hAnsi="Arial" w:cs="Arial"/>
                <w:lang w:val="en-GB"/>
              </w:rPr>
              <w:t xml:space="preserve">own </w:t>
            </w:r>
            <w:r w:rsidRPr="00493F16">
              <w:rPr>
                <w:rFonts w:ascii="Arial" w:hAnsi="Arial" w:cs="Arial"/>
                <w:lang w:val="en-GB"/>
              </w:rPr>
              <w:t>classroom practice? What changes can you make to address these points?</w:t>
            </w:r>
          </w:p>
          <w:p w:rsidR="00561502" w:rsidRPr="00493F16" w:rsidRDefault="00561502" w:rsidP="00561502">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What information do you consider most useful when you assess your students?</w:t>
            </w:r>
          </w:p>
        </w:tc>
      </w:tr>
    </w:tbl>
    <w:p w:rsidR="00561502" w:rsidRPr="00493F16" w:rsidRDefault="00561502" w:rsidP="00561502">
      <w:pPr>
        <w:pStyle w:val="SessionHeading"/>
        <w:rPr>
          <w:rFonts w:ascii="Arial" w:hAnsi="Arial" w:cs="Arial"/>
        </w:rPr>
      </w:pPr>
      <w:r w:rsidRPr="00493F16">
        <w:rPr>
          <w:rFonts w:ascii="Arial" w:hAnsi="Arial" w:cs="Arial"/>
        </w:rPr>
        <w:t>2 Monitoring your class</w:t>
      </w:r>
    </w:p>
    <w:tbl>
      <w:tblPr>
        <w:tblStyle w:val="TableGrid"/>
        <w:tblW w:w="0" w:type="auto"/>
        <w:tblInd w:w="108" w:type="dxa"/>
        <w:tblLook w:val="04A0" w:firstRow="1" w:lastRow="0" w:firstColumn="1" w:lastColumn="0" w:noHBand="0" w:noVBand="1"/>
      </w:tblPr>
      <w:tblGrid>
        <w:gridCol w:w="10575"/>
      </w:tblGrid>
      <w:tr w:rsidR="00897864" w:rsidRPr="00493F16" w:rsidTr="00280C5F">
        <w:tc>
          <w:tcPr>
            <w:tcW w:w="10575" w:type="dxa"/>
            <w:shd w:val="clear" w:color="auto" w:fill="D9D9D9" w:themeFill="background1" w:themeFillShade="D9"/>
          </w:tcPr>
          <w:p w:rsidR="00897864" w:rsidRPr="00493F16" w:rsidRDefault="00897864" w:rsidP="00897864">
            <w:pPr>
              <w:pStyle w:val="Heading2"/>
              <w:spacing w:before="120" w:after="120" w:line="276" w:lineRule="auto"/>
              <w:jc w:val="left"/>
              <w:outlineLvl w:val="1"/>
              <w:rPr>
                <w:rStyle w:val="Strong"/>
                <w:rFonts w:ascii="Arial" w:hAnsi="Arial" w:cs="Arial"/>
                <w:lang w:val="en-GB"/>
              </w:rPr>
            </w:pPr>
            <w:r w:rsidRPr="00493F16">
              <w:rPr>
                <w:rFonts w:ascii="Arial" w:hAnsi="Arial" w:cs="Arial"/>
              </w:rPr>
              <w:br w:type="page"/>
            </w:r>
            <w:r w:rsidRPr="00493F16">
              <w:rPr>
                <w:rFonts w:ascii="Arial" w:hAnsi="Arial" w:cs="Arial"/>
                <w:b w:val="0"/>
                <w:bCs w:val="0"/>
                <w:color w:val="000000"/>
                <w:sz w:val="21"/>
                <w:szCs w:val="21"/>
              </w:rPr>
              <w:br w:type="page"/>
            </w:r>
            <w:r w:rsidRPr="00493F16">
              <w:rPr>
                <w:rFonts w:ascii="Arial" w:hAnsi="Arial" w:cs="Arial"/>
              </w:rPr>
              <w:br w:type="page"/>
            </w:r>
            <w:r w:rsidRPr="00493F16">
              <w:rPr>
                <w:rStyle w:val="Strong"/>
                <w:rFonts w:ascii="Arial" w:hAnsi="Arial" w:cs="Arial"/>
              </w:rPr>
              <w:t xml:space="preserve">Activity </w:t>
            </w:r>
            <w:r w:rsidRPr="00493F16">
              <w:rPr>
                <w:rStyle w:val="Strong"/>
                <w:rFonts w:ascii="Arial" w:hAnsi="Arial" w:cs="Arial"/>
                <w:lang w:val="en-GB"/>
              </w:rPr>
              <w:t>2</w:t>
            </w:r>
            <w:r w:rsidRPr="00493F16">
              <w:rPr>
                <w:rStyle w:val="Strong"/>
                <w:rFonts w:ascii="Arial" w:hAnsi="Arial" w:cs="Arial"/>
              </w:rPr>
              <w:t xml:space="preserve">: </w:t>
            </w:r>
            <w:r w:rsidRPr="00493F16">
              <w:rPr>
                <w:rStyle w:val="Strong"/>
                <w:rFonts w:ascii="Arial" w:hAnsi="Arial" w:cs="Arial"/>
                <w:lang w:val="en-GB"/>
              </w:rPr>
              <w:t>Monitoring and giving feedback</w:t>
            </w:r>
          </w:p>
        </w:tc>
      </w:tr>
      <w:tr w:rsidR="00897864" w:rsidRPr="00493F16" w:rsidTr="00280C5F">
        <w:tc>
          <w:tcPr>
            <w:tcW w:w="10575" w:type="dxa"/>
          </w:tcPr>
          <w:p w:rsidR="00897864" w:rsidRPr="00493F16" w:rsidRDefault="00897864" w:rsidP="00037CE0">
            <w:pPr>
              <w:spacing w:after="120" w:line="276" w:lineRule="auto"/>
              <w:jc w:val="left"/>
              <w:rPr>
                <w:rFonts w:ascii="Arial" w:hAnsi="Arial" w:cs="Arial"/>
              </w:rPr>
            </w:pPr>
            <w:r w:rsidRPr="00493F16">
              <w:rPr>
                <w:rFonts w:ascii="Arial" w:hAnsi="Arial" w:cs="Arial"/>
              </w:rPr>
              <w:t xml:space="preserve">Read </w:t>
            </w:r>
            <w:r w:rsidR="007D61D1" w:rsidRPr="00493F16">
              <w:rPr>
                <w:rFonts w:ascii="Arial" w:hAnsi="Arial" w:cs="Arial"/>
              </w:rPr>
              <w:t xml:space="preserve">Resource 1, </w:t>
            </w:r>
            <w:r w:rsidRPr="00493F16">
              <w:rPr>
                <w:rFonts w:ascii="Arial" w:hAnsi="Arial" w:cs="Arial"/>
              </w:rPr>
              <w:t xml:space="preserve">‘Monitoring and giving feedback’. Annotate the document as you read it, noting the ideas that you already implement, the ones that appeal to you and that you could easily implement, and any questions that you have. Do this with a colleague and compare your notes, if possible. </w:t>
            </w:r>
          </w:p>
        </w:tc>
      </w:tr>
    </w:tbl>
    <w:p w:rsidR="00037CE0" w:rsidRPr="00493F16" w:rsidRDefault="00037CE0" w:rsidP="00037CE0">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037CE0" w:rsidRPr="00493F16" w:rsidTr="00D87340">
        <w:tc>
          <w:tcPr>
            <w:tcW w:w="1266" w:type="dxa"/>
          </w:tcPr>
          <w:p w:rsidR="00037CE0" w:rsidRPr="00493F16" w:rsidRDefault="00037CE0" w:rsidP="00D87340">
            <w:pPr>
              <w:pStyle w:val="Pauseforthought"/>
              <w:keepNext w:val="0"/>
              <w:spacing w:line="276" w:lineRule="auto"/>
              <w:jc w:val="left"/>
              <w:rPr>
                <w:rFonts w:ascii="Arial" w:hAnsi="Arial" w:cs="Arial"/>
              </w:rPr>
            </w:pPr>
            <w:r w:rsidRPr="00493F16">
              <w:rPr>
                <w:rFonts w:ascii="Arial" w:hAnsi="Arial" w:cs="Arial"/>
                <w:noProof/>
              </w:rPr>
              <w:drawing>
                <wp:inline distT="0" distB="0" distL="0" distR="0" wp14:anchorId="7B91994E" wp14:editId="1BB3476A">
                  <wp:extent cx="663678" cy="663678"/>
                  <wp:effectExtent l="0" t="0" r="3175" b="0"/>
                  <wp:docPr id="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037CE0" w:rsidRDefault="00037CE0" w:rsidP="00037CE0">
            <w:pPr>
              <w:pStyle w:val="Pauseforthought"/>
              <w:keepNext w:val="0"/>
              <w:spacing w:line="276" w:lineRule="auto"/>
              <w:jc w:val="left"/>
              <w:rPr>
                <w:rFonts w:ascii="Arial" w:hAnsi="Arial" w:cs="Arial"/>
              </w:rPr>
            </w:pPr>
            <w:r w:rsidRPr="00493F16">
              <w:rPr>
                <w:rFonts w:ascii="Arial" w:hAnsi="Arial" w:cs="Arial"/>
              </w:rPr>
              <w:t>Video: Monitoring and giving feedback</w:t>
            </w:r>
          </w:p>
          <w:p w:rsidR="00F22BB6" w:rsidRPr="00F22BB6" w:rsidRDefault="00217093" w:rsidP="00037CE0">
            <w:pPr>
              <w:pStyle w:val="Pauseforthought"/>
              <w:keepNext w:val="0"/>
              <w:spacing w:line="276" w:lineRule="auto"/>
              <w:jc w:val="left"/>
              <w:rPr>
                <w:rFonts w:ascii="Arial" w:hAnsi="Arial" w:cs="Arial"/>
                <w:sz w:val="22"/>
                <w:szCs w:val="22"/>
              </w:rPr>
            </w:pPr>
            <w:hyperlink r:id="rId17" w:history="1">
              <w:r w:rsidR="00F22BB6" w:rsidRPr="00F22BB6">
                <w:rPr>
                  <w:rStyle w:val="Hyperlink"/>
                  <w:rFonts w:ascii="Arial" w:hAnsi="Arial" w:cs="Arial"/>
                  <w:sz w:val="22"/>
                  <w:szCs w:val="22"/>
                </w:rPr>
                <w:t>http://tinyurl.com/video-monitoringandfeedback</w:t>
              </w:r>
            </w:hyperlink>
            <w:r w:rsidR="00F22BB6" w:rsidRPr="00F22BB6">
              <w:rPr>
                <w:rFonts w:ascii="Arial" w:hAnsi="Arial" w:cs="Arial"/>
                <w:sz w:val="22"/>
                <w:szCs w:val="22"/>
              </w:rPr>
              <w:t xml:space="preserve"> </w:t>
            </w:r>
          </w:p>
        </w:tc>
      </w:tr>
    </w:tbl>
    <w:p w:rsidR="00D66FE3" w:rsidRPr="00493F16" w:rsidRDefault="00D66FE3" w:rsidP="00561502">
      <w:pPr>
        <w:spacing w:after="120" w:line="276" w:lineRule="auto"/>
        <w:jc w:val="left"/>
        <w:rPr>
          <w:rFonts w:ascii="Arial" w:hAnsi="Arial" w:cs="Arial"/>
        </w:rPr>
      </w:pPr>
      <w:r w:rsidRPr="00493F16">
        <w:rPr>
          <w:rFonts w:ascii="Arial" w:hAnsi="Arial" w:cs="Arial"/>
        </w:rPr>
        <w:t xml:space="preserve">The next two activities – which should be undertaken on different days </w:t>
      </w:r>
      <w:r w:rsidR="00280C5F" w:rsidRPr="00493F16">
        <w:rPr>
          <w:rFonts w:ascii="Arial" w:hAnsi="Arial" w:cs="Arial"/>
        </w:rPr>
        <w:t>–</w:t>
      </w:r>
      <w:r w:rsidRPr="00493F16">
        <w:rPr>
          <w:rFonts w:ascii="Arial" w:hAnsi="Arial" w:cs="Arial"/>
        </w:rPr>
        <w:t xml:space="preserve"> invite you to purposefully monitor your students as they work. </w:t>
      </w:r>
    </w:p>
    <w:tbl>
      <w:tblPr>
        <w:tblStyle w:val="TableGrid"/>
        <w:tblW w:w="0" w:type="auto"/>
        <w:tblInd w:w="108" w:type="dxa"/>
        <w:tblLook w:val="04A0" w:firstRow="1" w:lastRow="0" w:firstColumn="1" w:lastColumn="0" w:noHBand="0" w:noVBand="1"/>
      </w:tblPr>
      <w:tblGrid>
        <w:gridCol w:w="10575"/>
      </w:tblGrid>
      <w:tr w:rsidR="00897864" w:rsidRPr="00493F16" w:rsidTr="007B7C4E">
        <w:tc>
          <w:tcPr>
            <w:tcW w:w="10575" w:type="dxa"/>
            <w:tcBorders>
              <w:bottom w:val="single" w:sz="4" w:space="0" w:color="000000"/>
            </w:tcBorders>
            <w:shd w:val="clear" w:color="auto" w:fill="D9D9D9" w:themeFill="background1" w:themeFillShade="D9"/>
          </w:tcPr>
          <w:p w:rsidR="00897864" w:rsidRPr="00493F16" w:rsidRDefault="00897864" w:rsidP="00280C5F">
            <w:pPr>
              <w:pStyle w:val="Heading2"/>
              <w:spacing w:before="120" w:after="120" w:line="276" w:lineRule="auto"/>
              <w:jc w:val="left"/>
              <w:outlineLvl w:val="1"/>
              <w:rPr>
                <w:rStyle w:val="Strong"/>
                <w:rFonts w:ascii="Arial" w:hAnsi="Arial" w:cs="Arial"/>
                <w:lang w:val="en-GB"/>
              </w:rPr>
            </w:pPr>
            <w:r w:rsidRPr="00493F16">
              <w:rPr>
                <w:rFonts w:ascii="Arial" w:hAnsi="Arial" w:cs="Arial"/>
              </w:rPr>
              <w:br w:type="page"/>
            </w:r>
            <w:r w:rsidRPr="00493F16">
              <w:rPr>
                <w:rFonts w:ascii="Arial" w:hAnsi="Arial" w:cs="Arial"/>
                <w:b w:val="0"/>
                <w:bCs w:val="0"/>
                <w:color w:val="000000"/>
                <w:sz w:val="21"/>
                <w:szCs w:val="21"/>
              </w:rPr>
              <w:br w:type="page"/>
            </w:r>
            <w:r w:rsidRPr="00493F16">
              <w:rPr>
                <w:rFonts w:ascii="Arial" w:hAnsi="Arial" w:cs="Arial"/>
              </w:rPr>
              <w:br w:type="page"/>
            </w:r>
            <w:r w:rsidRPr="00493F16">
              <w:rPr>
                <w:rStyle w:val="Strong"/>
                <w:rFonts w:ascii="Arial" w:hAnsi="Arial" w:cs="Arial"/>
              </w:rPr>
              <w:t xml:space="preserve">Activity </w:t>
            </w:r>
            <w:r w:rsidR="00280C5F" w:rsidRPr="00493F16">
              <w:rPr>
                <w:rStyle w:val="Strong"/>
                <w:rFonts w:ascii="Arial" w:hAnsi="Arial" w:cs="Arial"/>
                <w:lang w:val="en-GB"/>
              </w:rPr>
              <w:t>3</w:t>
            </w:r>
            <w:r w:rsidRPr="00493F16">
              <w:rPr>
                <w:rStyle w:val="Strong"/>
                <w:rFonts w:ascii="Arial" w:hAnsi="Arial" w:cs="Arial"/>
              </w:rPr>
              <w:t xml:space="preserve">: </w:t>
            </w:r>
            <w:r w:rsidR="00280C5F" w:rsidRPr="00493F16">
              <w:rPr>
                <w:rStyle w:val="Strong"/>
                <w:rFonts w:ascii="Arial" w:hAnsi="Arial" w:cs="Arial"/>
                <w:lang w:val="en-GB"/>
              </w:rPr>
              <w:t>Monitoring the whole class</w:t>
            </w:r>
          </w:p>
        </w:tc>
      </w:tr>
      <w:tr w:rsidR="00897864" w:rsidRPr="00493F16" w:rsidTr="007B7C4E">
        <w:tc>
          <w:tcPr>
            <w:tcW w:w="10575" w:type="dxa"/>
            <w:tcBorders>
              <w:bottom w:val="nil"/>
            </w:tcBorders>
          </w:tcPr>
          <w:p w:rsidR="00280C5F" w:rsidRPr="00493F16" w:rsidRDefault="00280C5F" w:rsidP="00280C5F">
            <w:pPr>
              <w:spacing w:after="120" w:line="276" w:lineRule="auto"/>
              <w:jc w:val="center"/>
              <w:rPr>
                <w:rFonts w:ascii="Arial" w:hAnsi="Arial" w:cs="Arial"/>
              </w:rPr>
            </w:pPr>
            <w:r w:rsidRPr="00493F16">
              <w:rPr>
                <w:rFonts w:ascii="Arial" w:hAnsi="Arial" w:cs="Arial"/>
                <w:noProof/>
              </w:rPr>
              <w:drawing>
                <wp:inline distT="0" distB="0" distL="0" distR="0" wp14:anchorId="47C76D92" wp14:editId="48C35F7E">
                  <wp:extent cx="5797866" cy="294791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5 fig 1 sketch.jpg"/>
                          <pic:cNvPicPr/>
                        </pic:nvPicPr>
                        <pic:blipFill>
                          <a:blip r:embed="rId18">
                            <a:extLst>
                              <a:ext uri="{28A0092B-C50C-407E-A947-70E740481C1C}">
                                <a14:useLocalDpi xmlns:a14="http://schemas.microsoft.com/office/drawing/2010/main" val="0"/>
                              </a:ext>
                            </a:extLst>
                          </a:blip>
                          <a:stretch>
                            <a:fillRect/>
                          </a:stretch>
                        </pic:blipFill>
                        <pic:spPr>
                          <a:xfrm>
                            <a:off x="0" y="0"/>
                            <a:ext cx="5797866" cy="2947916"/>
                          </a:xfrm>
                          <a:prstGeom prst="rect">
                            <a:avLst/>
                          </a:prstGeom>
                        </pic:spPr>
                      </pic:pic>
                    </a:graphicData>
                  </a:graphic>
                </wp:inline>
              </w:drawing>
            </w:r>
          </w:p>
          <w:p w:rsidR="00280C5F" w:rsidRDefault="00280C5F" w:rsidP="007B7C4E">
            <w:pPr>
              <w:spacing w:after="120" w:line="276" w:lineRule="auto"/>
              <w:jc w:val="center"/>
              <w:rPr>
                <w:rFonts w:ascii="Arial" w:hAnsi="Arial" w:cs="Arial"/>
              </w:rPr>
            </w:pPr>
            <w:r w:rsidRPr="00493F16">
              <w:rPr>
                <w:rFonts w:ascii="Arial" w:hAnsi="Arial" w:cs="Arial"/>
                <w:b/>
              </w:rPr>
              <w:t>Figure 1</w:t>
            </w:r>
            <w:r w:rsidRPr="00493F16">
              <w:rPr>
                <w:rFonts w:ascii="Arial" w:hAnsi="Arial" w:cs="Arial"/>
              </w:rPr>
              <w:t xml:space="preserve"> Monitoring the whole class.</w:t>
            </w:r>
          </w:p>
          <w:p w:rsidR="00493F16" w:rsidRPr="00493F16" w:rsidRDefault="00493F16" w:rsidP="00493F16">
            <w:pPr>
              <w:spacing w:after="120" w:line="276" w:lineRule="auto"/>
              <w:jc w:val="left"/>
              <w:rPr>
                <w:rFonts w:ascii="Arial" w:hAnsi="Arial" w:cs="Arial"/>
              </w:rPr>
            </w:pPr>
            <w:r w:rsidRPr="00493F16">
              <w:rPr>
                <w:rFonts w:ascii="Arial" w:hAnsi="Arial" w:cs="Arial"/>
              </w:rPr>
              <w:t xml:space="preserve">Give your students some classwork to do independently and silently for approximately 15 minutes. A short textbook-based reading or writing activity would be ideal for this. While your students are working, stand back and observe them. Consider the following questions: </w:t>
            </w:r>
          </w:p>
          <w:p w:rsidR="00493F16" w:rsidRP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What kinds of things are your students doing?</w:t>
            </w:r>
          </w:p>
          <w:p w:rsid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Do any of them appear unsure of what to do? How do you know?</w:t>
            </w:r>
          </w:p>
          <w:p w:rsidR="00493F16" w:rsidRPr="00493F16" w:rsidRDefault="00493F1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Are your students working at different speeds? How can you tell?</w:t>
            </w:r>
          </w:p>
        </w:tc>
      </w:tr>
      <w:tr w:rsidR="007B7C4E" w:rsidRPr="00493F16" w:rsidTr="007B7C4E">
        <w:tc>
          <w:tcPr>
            <w:tcW w:w="10575" w:type="dxa"/>
            <w:tcBorders>
              <w:top w:val="nil"/>
            </w:tcBorders>
          </w:tcPr>
          <w:p w:rsidR="007B7C4E" w:rsidRPr="00493F16" w:rsidRDefault="007B7C4E" w:rsidP="007B7C4E">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What can the quicker ones do when they finish?</w:t>
            </w:r>
          </w:p>
          <w:p w:rsidR="007B7C4E" w:rsidRPr="00493F16" w:rsidRDefault="007B7C4E" w:rsidP="007B7C4E">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Do you anticipate that some of the students will not finish within the time set? How can they be supported? </w:t>
            </w:r>
          </w:p>
          <w:p w:rsidR="007B7C4E" w:rsidRPr="00493F16" w:rsidRDefault="007B7C4E" w:rsidP="007B7C4E">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How will you evaluate your students’ learning from the task you have set them?</w:t>
            </w:r>
          </w:p>
        </w:tc>
      </w:tr>
    </w:tbl>
    <w:p w:rsidR="00280C5F" w:rsidRPr="00493F16" w:rsidRDefault="00280C5F" w:rsidP="00280C5F">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280C5F" w:rsidRPr="00493F16" w:rsidTr="00280C5F">
        <w:tc>
          <w:tcPr>
            <w:tcW w:w="10575" w:type="dxa"/>
            <w:shd w:val="clear" w:color="auto" w:fill="D9D9D9" w:themeFill="background1" w:themeFillShade="D9"/>
          </w:tcPr>
          <w:p w:rsidR="00280C5F" w:rsidRPr="00493F16" w:rsidRDefault="00280C5F" w:rsidP="00280C5F">
            <w:pPr>
              <w:pStyle w:val="Heading2"/>
              <w:spacing w:before="120" w:after="120" w:line="276" w:lineRule="auto"/>
              <w:jc w:val="left"/>
              <w:outlineLvl w:val="1"/>
              <w:rPr>
                <w:rStyle w:val="Strong"/>
                <w:rFonts w:ascii="Arial" w:hAnsi="Arial" w:cs="Arial"/>
                <w:lang w:val="en-GB"/>
              </w:rPr>
            </w:pPr>
            <w:r w:rsidRPr="00493F16">
              <w:rPr>
                <w:rFonts w:ascii="Arial" w:hAnsi="Arial" w:cs="Arial"/>
              </w:rPr>
              <w:br w:type="page"/>
            </w:r>
            <w:r w:rsidRPr="00493F16">
              <w:rPr>
                <w:rFonts w:ascii="Arial" w:hAnsi="Arial" w:cs="Arial"/>
                <w:b w:val="0"/>
                <w:bCs w:val="0"/>
                <w:color w:val="000000"/>
                <w:sz w:val="21"/>
                <w:szCs w:val="21"/>
              </w:rPr>
              <w:br w:type="page"/>
            </w:r>
            <w:r w:rsidRPr="00493F16">
              <w:rPr>
                <w:rFonts w:ascii="Arial" w:hAnsi="Arial" w:cs="Arial"/>
              </w:rPr>
              <w:br w:type="page"/>
            </w:r>
            <w:r w:rsidRPr="00493F16">
              <w:rPr>
                <w:rStyle w:val="Strong"/>
                <w:rFonts w:ascii="Arial" w:hAnsi="Arial" w:cs="Arial"/>
              </w:rPr>
              <w:t xml:space="preserve">Activity </w:t>
            </w:r>
            <w:r w:rsidRPr="00493F16">
              <w:rPr>
                <w:rStyle w:val="Strong"/>
                <w:rFonts w:ascii="Arial" w:hAnsi="Arial" w:cs="Arial"/>
                <w:lang w:val="en-GB"/>
              </w:rPr>
              <w:t>4</w:t>
            </w:r>
            <w:r w:rsidRPr="00493F16">
              <w:rPr>
                <w:rStyle w:val="Strong"/>
                <w:rFonts w:ascii="Arial" w:hAnsi="Arial" w:cs="Arial"/>
              </w:rPr>
              <w:t xml:space="preserve">: </w:t>
            </w:r>
            <w:r w:rsidRPr="00493F16">
              <w:rPr>
                <w:rStyle w:val="Strong"/>
                <w:rFonts w:ascii="Arial" w:hAnsi="Arial" w:cs="Arial"/>
                <w:lang w:val="en-GB"/>
              </w:rPr>
              <w:t>Monitoring groups</w:t>
            </w:r>
          </w:p>
        </w:tc>
      </w:tr>
      <w:tr w:rsidR="00280C5F" w:rsidRPr="00493F16" w:rsidTr="00280C5F">
        <w:tc>
          <w:tcPr>
            <w:tcW w:w="10575" w:type="dxa"/>
          </w:tcPr>
          <w:p w:rsidR="00280C5F" w:rsidRPr="00493F16" w:rsidRDefault="00280C5F" w:rsidP="00280C5F">
            <w:pPr>
              <w:spacing w:after="120" w:line="276" w:lineRule="auto"/>
              <w:jc w:val="center"/>
              <w:rPr>
                <w:rFonts w:ascii="Arial" w:hAnsi="Arial" w:cs="Arial"/>
              </w:rPr>
            </w:pPr>
            <w:r w:rsidRPr="00493F16">
              <w:rPr>
                <w:rFonts w:ascii="Arial" w:hAnsi="Arial" w:cs="Arial"/>
                <w:noProof/>
              </w:rPr>
              <w:drawing>
                <wp:inline distT="0" distB="0" distL="0" distR="0" wp14:anchorId="0A333C5E" wp14:editId="6A9FA296">
                  <wp:extent cx="4739268" cy="2761792"/>
                  <wp:effectExtent l="0" t="0" r="444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5 fig 2 sketch.jpg"/>
                          <pic:cNvPicPr/>
                        </pic:nvPicPr>
                        <pic:blipFill>
                          <a:blip r:embed="rId19">
                            <a:extLst>
                              <a:ext uri="{28A0092B-C50C-407E-A947-70E740481C1C}">
                                <a14:useLocalDpi xmlns:a14="http://schemas.microsoft.com/office/drawing/2010/main" val="0"/>
                              </a:ext>
                            </a:extLst>
                          </a:blip>
                          <a:stretch>
                            <a:fillRect/>
                          </a:stretch>
                        </pic:blipFill>
                        <pic:spPr>
                          <a:xfrm>
                            <a:off x="0" y="0"/>
                            <a:ext cx="4740897" cy="2762741"/>
                          </a:xfrm>
                          <a:prstGeom prst="rect">
                            <a:avLst/>
                          </a:prstGeom>
                        </pic:spPr>
                      </pic:pic>
                    </a:graphicData>
                  </a:graphic>
                </wp:inline>
              </w:drawing>
            </w:r>
          </w:p>
          <w:p w:rsidR="00280C5F" w:rsidRPr="00493F16" w:rsidRDefault="00280C5F" w:rsidP="00280C5F">
            <w:pPr>
              <w:spacing w:after="120" w:line="276" w:lineRule="auto"/>
              <w:jc w:val="center"/>
              <w:rPr>
                <w:rFonts w:ascii="Arial" w:hAnsi="Arial" w:cs="Arial"/>
              </w:rPr>
            </w:pPr>
            <w:r w:rsidRPr="00493F16">
              <w:rPr>
                <w:rFonts w:ascii="Arial" w:hAnsi="Arial" w:cs="Arial"/>
                <w:b/>
              </w:rPr>
              <w:t>Figure 2</w:t>
            </w:r>
            <w:r w:rsidRPr="00493F16">
              <w:rPr>
                <w:rFonts w:ascii="Arial" w:hAnsi="Arial" w:cs="Arial"/>
              </w:rPr>
              <w:t xml:space="preserve"> Monitoring groups. </w:t>
            </w:r>
          </w:p>
          <w:p w:rsidR="00280C5F" w:rsidRPr="00493F16" w:rsidRDefault="00280C5F" w:rsidP="00280C5F">
            <w:pPr>
              <w:spacing w:after="120" w:line="276" w:lineRule="auto"/>
              <w:jc w:val="left"/>
              <w:rPr>
                <w:rFonts w:ascii="Arial" w:hAnsi="Arial" w:cs="Arial"/>
              </w:rPr>
            </w:pPr>
            <w:r w:rsidRPr="00493F16">
              <w:rPr>
                <w:rFonts w:ascii="Arial" w:hAnsi="Arial" w:cs="Arial"/>
              </w:rPr>
              <w:t xml:space="preserve">Divide your class into groups of five or six and ask them to do a short talk-based task. This could involve making up a story to accompany a picture or responding to a problem or a controversial question. The group discussion should last no more than 15 minutes. Remind your students how to work politely together, taking turns and listening to one another’s contributions. </w:t>
            </w:r>
          </w:p>
          <w:p w:rsidR="00280C5F" w:rsidRPr="00493F16" w:rsidRDefault="00280C5F" w:rsidP="00280C5F">
            <w:pPr>
              <w:spacing w:after="120" w:line="276" w:lineRule="auto"/>
              <w:jc w:val="left"/>
              <w:rPr>
                <w:rFonts w:ascii="Arial" w:hAnsi="Arial" w:cs="Arial"/>
              </w:rPr>
            </w:pPr>
            <w:r w:rsidRPr="00493F16">
              <w:rPr>
                <w:rFonts w:ascii="Arial" w:hAnsi="Arial" w:cs="Arial"/>
              </w:rPr>
              <w:t xml:space="preserve">Walk around the class, observing and listening to your students as they talk. </w:t>
            </w:r>
          </w:p>
          <w:p w:rsidR="00280C5F" w:rsidRPr="00493F16" w:rsidRDefault="00280C5F" w:rsidP="00280C5F">
            <w:pPr>
              <w:spacing w:after="120" w:line="276" w:lineRule="auto"/>
              <w:jc w:val="left"/>
              <w:rPr>
                <w:rFonts w:ascii="Arial" w:hAnsi="Arial" w:cs="Arial"/>
              </w:rPr>
            </w:pPr>
            <w:r w:rsidRPr="00493F16">
              <w:rPr>
                <w:rFonts w:ascii="Arial" w:hAnsi="Arial" w:cs="Arial"/>
              </w:rPr>
              <w:t>Consider the following questions:</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What kinds of things are your students doing?</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Did they understand your instructions? How can you tell?</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How have they organised themselves for the task? </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Do they need additional support? If so, what kind?</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Are any students silent?</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Are any students especially confident?</w:t>
            </w:r>
          </w:p>
          <w:p w:rsidR="00280C5F" w:rsidRPr="00493F16" w:rsidRDefault="00280C5F" w:rsidP="00280C5F">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How will you evaluate your students’ participation in and learning from the task?</w:t>
            </w:r>
          </w:p>
        </w:tc>
      </w:tr>
    </w:tbl>
    <w:p w:rsidR="00E90D56" w:rsidRPr="00493F16" w:rsidRDefault="00E90D56" w:rsidP="00E90D56">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E90D56" w:rsidRPr="00493F16" w:rsidTr="001A0C0E">
        <w:tc>
          <w:tcPr>
            <w:tcW w:w="1268" w:type="dxa"/>
          </w:tcPr>
          <w:p w:rsidR="00E90D56" w:rsidRPr="00493F16" w:rsidRDefault="00E90D56" w:rsidP="00493F16">
            <w:pPr>
              <w:spacing w:after="120" w:line="276" w:lineRule="auto"/>
              <w:jc w:val="left"/>
              <w:outlineLvl w:val="3"/>
              <w:rPr>
                <w:rFonts w:ascii="Arial" w:hAnsi="Arial" w:cs="Arial"/>
                <w:b/>
                <w:bCs/>
                <w:color w:val="000000"/>
                <w:sz w:val="21"/>
                <w:szCs w:val="21"/>
              </w:rPr>
            </w:pPr>
            <w:r w:rsidRPr="00493F16">
              <w:rPr>
                <w:rFonts w:ascii="Arial" w:hAnsi="Arial" w:cs="Arial"/>
                <w:b/>
                <w:bCs/>
                <w:noProof/>
                <w:color w:val="000000"/>
                <w:sz w:val="21"/>
                <w:szCs w:val="21"/>
              </w:rPr>
              <w:drawing>
                <wp:inline distT="0" distB="0" distL="0" distR="0" wp14:anchorId="092D366D" wp14:editId="268DB696">
                  <wp:extent cx="636621" cy="58993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E90D56" w:rsidRPr="00493F16" w:rsidRDefault="00E90D56" w:rsidP="00493F16">
            <w:pPr>
              <w:pStyle w:val="Pauseforthought"/>
              <w:keepNext w:val="0"/>
              <w:spacing w:line="276" w:lineRule="auto"/>
              <w:jc w:val="left"/>
              <w:rPr>
                <w:rFonts w:ascii="Arial" w:hAnsi="Arial" w:cs="Arial"/>
              </w:rPr>
            </w:pPr>
            <w:r w:rsidRPr="00493F16">
              <w:rPr>
                <w:rFonts w:ascii="Arial" w:hAnsi="Arial" w:cs="Arial"/>
              </w:rPr>
              <w:t xml:space="preserve">Pause for thought </w:t>
            </w:r>
          </w:p>
          <w:p w:rsidR="00E90D56" w:rsidRPr="00493F16" w:rsidRDefault="00E90D56" w:rsidP="00493F16">
            <w:pPr>
              <w:spacing w:after="120" w:line="276" w:lineRule="auto"/>
              <w:jc w:val="left"/>
              <w:rPr>
                <w:rFonts w:ascii="Arial" w:hAnsi="Arial" w:cs="Arial"/>
              </w:rPr>
            </w:pPr>
            <w:r w:rsidRPr="00493F16">
              <w:rPr>
                <w:rFonts w:ascii="Arial" w:hAnsi="Arial" w:cs="Arial"/>
              </w:rPr>
              <w:t>Activities 3 and 4 invited you to observe and monitor your students as they undertook language</w:t>
            </w:r>
            <w:r w:rsidR="009A415C" w:rsidRPr="00493F16">
              <w:rPr>
                <w:rFonts w:ascii="Arial" w:hAnsi="Arial" w:cs="Arial"/>
              </w:rPr>
              <w:t>-</w:t>
            </w:r>
            <w:r w:rsidRPr="00493F16">
              <w:rPr>
                <w:rFonts w:ascii="Arial" w:hAnsi="Arial" w:cs="Arial"/>
              </w:rPr>
              <w:t xml:space="preserve"> and literacy-related tasks individually and in a group. </w:t>
            </w:r>
          </w:p>
          <w:p w:rsidR="00E90D56" w:rsidRPr="00493F16" w:rsidRDefault="00E90D5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How did the two observation tasks compare?</w:t>
            </w:r>
          </w:p>
          <w:p w:rsidR="00E90D56" w:rsidRPr="00493F16" w:rsidRDefault="00E90D5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How easy was it to observe your students </w:t>
            </w:r>
            <w:r w:rsidR="00037CE0" w:rsidRPr="00493F16">
              <w:rPr>
                <w:rFonts w:ascii="Arial" w:hAnsi="Arial" w:cs="Arial"/>
                <w:lang w:val="en-GB"/>
              </w:rPr>
              <w:t>both individually and in a group</w:t>
            </w:r>
            <w:r w:rsidRPr="00493F16">
              <w:rPr>
                <w:rFonts w:ascii="Arial" w:hAnsi="Arial" w:cs="Arial"/>
                <w:lang w:val="en-GB"/>
              </w:rPr>
              <w:t>?</w:t>
            </w:r>
          </w:p>
          <w:p w:rsidR="00E90D56" w:rsidRPr="00493F16" w:rsidRDefault="00E90D5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What did you learn from doing so?</w:t>
            </w:r>
          </w:p>
          <w:p w:rsidR="00E90D56" w:rsidRPr="00493F16" w:rsidRDefault="00E90D56" w:rsidP="00493F16">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How could you record this information?  </w:t>
            </w:r>
          </w:p>
        </w:tc>
      </w:tr>
    </w:tbl>
    <w:p w:rsidR="00D66FE3" w:rsidRPr="00493F16" w:rsidRDefault="00D66FE3" w:rsidP="00493F16">
      <w:pPr>
        <w:spacing w:after="120" w:line="276" w:lineRule="auto"/>
        <w:jc w:val="left"/>
        <w:rPr>
          <w:rFonts w:ascii="Arial" w:hAnsi="Arial" w:cs="Arial"/>
        </w:rPr>
      </w:pPr>
      <w:r w:rsidRPr="00493F16">
        <w:rPr>
          <w:rFonts w:ascii="Arial" w:hAnsi="Arial" w:cs="Arial"/>
        </w:rPr>
        <w:t xml:space="preserve">Watchful monitoring is one of the core skills of an effective teacher because it helps them gauge the extent to which their students make learning gains from the tasks they are set. </w:t>
      </w:r>
    </w:p>
    <w:p w:rsidR="00D66FE3" w:rsidRPr="00493F16" w:rsidRDefault="00D66FE3" w:rsidP="00493F16">
      <w:pPr>
        <w:spacing w:after="120" w:line="276" w:lineRule="auto"/>
        <w:jc w:val="left"/>
        <w:rPr>
          <w:rFonts w:ascii="Arial" w:hAnsi="Arial" w:cs="Arial"/>
        </w:rPr>
      </w:pPr>
      <w:r w:rsidRPr="00493F16">
        <w:rPr>
          <w:rFonts w:ascii="Arial" w:hAnsi="Arial" w:cs="Arial"/>
        </w:rPr>
        <w:t xml:space="preserve">Whether such monitoring involves the whole class, small groups or individual </w:t>
      </w:r>
      <w:r w:rsidR="00E90D56" w:rsidRPr="00493F16">
        <w:rPr>
          <w:rFonts w:ascii="Arial" w:hAnsi="Arial" w:cs="Arial"/>
        </w:rPr>
        <w:t>students</w:t>
      </w:r>
      <w:r w:rsidRPr="00493F16">
        <w:rPr>
          <w:rFonts w:ascii="Arial" w:hAnsi="Arial" w:cs="Arial"/>
        </w:rPr>
        <w:t xml:space="preserve">, the following question should be at the forefront of the teacher’s mind: </w:t>
      </w:r>
      <w:r w:rsidR="00037CE0" w:rsidRPr="00493F16">
        <w:rPr>
          <w:rFonts w:ascii="Arial" w:hAnsi="Arial" w:cs="Arial"/>
        </w:rPr>
        <w:t xml:space="preserve">how </w:t>
      </w:r>
      <w:r w:rsidRPr="00493F16">
        <w:rPr>
          <w:rFonts w:ascii="Arial" w:hAnsi="Arial" w:cs="Arial"/>
        </w:rPr>
        <w:t xml:space="preserve">is this lesson being experienced and understood by my students? </w:t>
      </w:r>
    </w:p>
    <w:p w:rsidR="00D66FE3" w:rsidRPr="00493F16" w:rsidRDefault="00E90D56" w:rsidP="00561502">
      <w:pPr>
        <w:pStyle w:val="SessionHeading"/>
        <w:rPr>
          <w:rFonts w:ascii="Arial" w:hAnsi="Arial" w:cs="Arial"/>
        </w:rPr>
      </w:pPr>
      <w:r w:rsidRPr="00493F16">
        <w:rPr>
          <w:rFonts w:ascii="Arial" w:hAnsi="Arial" w:cs="Arial"/>
        </w:rPr>
        <w:t xml:space="preserve">3 </w:t>
      </w:r>
      <w:r w:rsidR="00D66FE3" w:rsidRPr="00493F16">
        <w:rPr>
          <w:rFonts w:ascii="Arial" w:hAnsi="Arial" w:cs="Arial"/>
        </w:rPr>
        <w:t>Different approaches to student assessment and feedback</w:t>
      </w:r>
    </w:p>
    <w:p w:rsidR="00D66FE3" w:rsidRPr="00493F16" w:rsidRDefault="00D66FE3" w:rsidP="00561502">
      <w:pPr>
        <w:spacing w:after="120" w:line="276" w:lineRule="auto"/>
        <w:jc w:val="left"/>
        <w:rPr>
          <w:rFonts w:ascii="Arial" w:hAnsi="Arial" w:cs="Arial"/>
        </w:rPr>
      </w:pPr>
      <w:r w:rsidRPr="00493F16">
        <w:rPr>
          <w:rFonts w:ascii="Arial" w:hAnsi="Arial" w:cs="Arial"/>
        </w:rPr>
        <w:t xml:space="preserve">In </w:t>
      </w:r>
      <w:r w:rsidR="00E90D56" w:rsidRPr="00493F16">
        <w:rPr>
          <w:rFonts w:ascii="Arial" w:hAnsi="Arial" w:cs="Arial"/>
        </w:rPr>
        <w:t xml:space="preserve">Case Study 1 </w:t>
      </w:r>
      <w:r w:rsidRPr="00493F16">
        <w:rPr>
          <w:rFonts w:ascii="Arial" w:hAnsi="Arial" w:cs="Arial"/>
        </w:rPr>
        <w:t>you will read about two teachers’ approaches to student assessment and feedback</w:t>
      </w:r>
      <w:r w:rsidR="00E90D56" w:rsidRPr="00493F16">
        <w:rPr>
          <w:rFonts w:ascii="Arial" w:hAnsi="Arial" w:cs="Arial"/>
        </w:rPr>
        <w:t>.</w:t>
      </w:r>
      <w:r w:rsidRPr="00493F16">
        <w:rPr>
          <w:rFonts w:ascii="Arial" w:hAnsi="Arial" w:cs="Arial"/>
        </w:rPr>
        <w:t xml:space="preserve"> </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90D56" w:rsidRPr="00493F16" w:rsidTr="001A0C0E">
        <w:tc>
          <w:tcPr>
            <w:tcW w:w="10575" w:type="dxa"/>
          </w:tcPr>
          <w:p w:rsidR="00E90D56" w:rsidRPr="00493F16" w:rsidRDefault="00E90D56" w:rsidP="001A0C0E">
            <w:pPr>
              <w:pStyle w:val="CasestudyHeading"/>
              <w:spacing w:after="120" w:line="276" w:lineRule="auto"/>
              <w:jc w:val="left"/>
              <w:rPr>
                <w:rFonts w:ascii="Arial" w:hAnsi="Arial" w:cs="Arial"/>
              </w:rPr>
            </w:pPr>
            <w:r w:rsidRPr="00493F16">
              <w:rPr>
                <w:rFonts w:ascii="Arial" w:hAnsi="Arial" w:cs="Arial"/>
              </w:rPr>
              <w:t>Case Study 1: Two teachers’ approaches to student assessment and feedback</w:t>
            </w:r>
          </w:p>
          <w:p w:rsidR="00E90D56" w:rsidRPr="00493F16" w:rsidRDefault="00E90D56" w:rsidP="00E90D56">
            <w:pPr>
              <w:spacing w:after="120" w:line="276" w:lineRule="auto"/>
              <w:jc w:val="left"/>
              <w:rPr>
                <w:rFonts w:ascii="Arial" w:hAnsi="Arial" w:cs="Arial"/>
                <w:i/>
              </w:rPr>
            </w:pPr>
            <w:r w:rsidRPr="00493F16">
              <w:rPr>
                <w:rFonts w:ascii="Arial" w:hAnsi="Arial" w:cs="Arial"/>
                <w:i/>
              </w:rPr>
              <w:t xml:space="preserve">Ms Asan teaches Class IV in a rural school near Indore. </w:t>
            </w:r>
          </w:p>
          <w:p w:rsidR="00E90D56" w:rsidRPr="00493F16" w:rsidRDefault="00E90D56" w:rsidP="00E90D56">
            <w:pPr>
              <w:spacing w:after="120" w:line="276" w:lineRule="auto"/>
              <w:jc w:val="left"/>
              <w:rPr>
                <w:rFonts w:ascii="Arial" w:hAnsi="Arial" w:cs="Arial"/>
              </w:rPr>
            </w:pPr>
            <w:r w:rsidRPr="00493F16">
              <w:rPr>
                <w:rFonts w:ascii="Arial" w:hAnsi="Arial" w:cs="Arial"/>
              </w:rPr>
              <w:t>Recently I finished teaching ‘</w:t>
            </w:r>
            <w:r w:rsidRPr="00493F16">
              <w:rPr>
                <w:rFonts w:ascii="Arial" w:hAnsi="Arial" w:cs="Arial"/>
                <w:noProof/>
                <w:position w:val="-14"/>
              </w:rPr>
              <w:drawing>
                <wp:inline distT="0" distB="0" distL="0" distR="0" wp14:anchorId="25A25ACE" wp14:editId="60826128">
                  <wp:extent cx="902825" cy="2546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15 fig 3.jpg"/>
                          <pic:cNvPicPr/>
                        </pic:nvPicPr>
                        <pic:blipFill rotWithShape="1">
                          <a:blip r:embed="rId20">
                            <a:extLst>
                              <a:ext uri="{28A0092B-C50C-407E-A947-70E740481C1C}">
                                <a14:useLocalDpi xmlns:a14="http://schemas.microsoft.com/office/drawing/2010/main" val="0"/>
                              </a:ext>
                            </a:extLst>
                          </a:blip>
                          <a:srcRect l="2392" r="66507" b="-1317"/>
                          <a:stretch/>
                        </pic:blipFill>
                        <pic:spPr bwMode="auto">
                          <a:xfrm>
                            <a:off x="0" y="0"/>
                            <a:ext cx="915348" cy="258175"/>
                          </a:xfrm>
                          <a:prstGeom prst="rect">
                            <a:avLst/>
                          </a:prstGeom>
                          <a:ln>
                            <a:noFill/>
                          </a:ln>
                          <a:extLst>
                            <a:ext uri="{53640926-AAD7-44D8-BBD7-CCE9431645EC}">
                              <a14:shadowObscured xmlns:a14="http://schemas.microsoft.com/office/drawing/2010/main"/>
                            </a:ext>
                          </a:extLst>
                        </pic:spPr>
                      </pic:pic>
                    </a:graphicData>
                  </a:graphic>
                </wp:inline>
              </w:drawing>
            </w:r>
            <w:r w:rsidRPr="00493F16">
              <w:rPr>
                <w:rFonts w:ascii="Arial" w:hAnsi="Arial" w:cs="Arial"/>
              </w:rPr>
              <w:t xml:space="preserve">’ (‘Bus ke niche bagh’, or ‘A tiger under the bus’). </w:t>
            </w:r>
          </w:p>
          <w:p w:rsidR="00E90D56" w:rsidRPr="00493F16" w:rsidRDefault="00E90D56" w:rsidP="00E90D56">
            <w:pPr>
              <w:spacing w:after="120" w:line="276" w:lineRule="auto"/>
              <w:jc w:val="left"/>
              <w:rPr>
                <w:rFonts w:ascii="Arial" w:hAnsi="Arial" w:cs="Arial"/>
              </w:rPr>
            </w:pPr>
            <w:r w:rsidRPr="00493F16">
              <w:rPr>
                <w:rFonts w:ascii="Arial" w:hAnsi="Arial" w:cs="Arial"/>
              </w:rPr>
              <w:t xml:space="preserve">I decided to follow this by testing my students’ spelling skills. I wrote ten difficult words from the lesson on the blackboard and asked my students to copy them out in their notebooks and prepare to be tested on them the next day. </w:t>
            </w:r>
          </w:p>
          <w:p w:rsidR="00E90D56" w:rsidRPr="00493F16" w:rsidRDefault="00E90D56" w:rsidP="00E90D56">
            <w:pPr>
              <w:spacing w:after="120" w:line="276" w:lineRule="auto"/>
              <w:jc w:val="left"/>
              <w:rPr>
                <w:rFonts w:ascii="Arial" w:hAnsi="Arial" w:cs="Arial"/>
              </w:rPr>
            </w:pPr>
            <w:r w:rsidRPr="00493F16">
              <w:rPr>
                <w:rFonts w:ascii="Arial" w:hAnsi="Arial" w:cs="Arial"/>
              </w:rPr>
              <w:t xml:space="preserve">The following morning, I read out the words in turn and asked my students to write them down. I took in their notebooks, marked their work and returned it to them. </w:t>
            </w:r>
          </w:p>
          <w:p w:rsidR="00E90D56" w:rsidRPr="00493F16" w:rsidRDefault="00E90D56" w:rsidP="00E90D56">
            <w:pPr>
              <w:spacing w:after="120" w:line="276" w:lineRule="auto"/>
              <w:jc w:val="left"/>
              <w:rPr>
                <w:rFonts w:ascii="Arial" w:hAnsi="Arial" w:cs="Arial"/>
              </w:rPr>
            </w:pPr>
            <w:r w:rsidRPr="00493F16">
              <w:rPr>
                <w:rFonts w:ascii="Arial" w:hAnsi="Arial" w:cs="Arial"/>
              </w:rPr>
              <w:t xml:space="preserve">Many students got full marks. Some made spelling mistakes and scored less well. I asked the students with the highest scores to raise their hands, then those with the lowest to raise theirs. I told those who did </w:t>
            </w:r>
            <w:r w:rsidR="009A415C" w:rsidRPr="00493F16">
              <w:rPr>
                <w:rFonts w:ascii="Arial" w:hAnsi="Arial" w:cs="Arial"/>
              </w:rPr>
              <w:t>less well</w:t>
            </w:r>
            <w:r w:rsidRPr="00493F16">
              <w:rPr>
                <w:rFonts w:ascii="Arial" w:hAnsi="Arial" w:cs="Arial"/>
              </w:rPr>
              <w:t xml:space="preserve"> to practise writing the words again at home.</w:t>
            </w:r>
          </w:p>
          <w:p w:rsidR="00E90D56" w:rsidRPr="00493F16" w:rsidRDefault="00E90D56" w:rsidP="00E90D56">
            <w:pPr>
              <w:spacing w:after="120" w:line="276" w:lineRule="auto"/>
              <w:jc w:val="left"/>
              <w:rPr>
                <w:rFonts w:ascii="Arial" w:hAnsi="Arial" w:cs="Arial"/>
                <w:i/>
              </w:rPr>
            </w:pPr>
            <w:r w:rsidRPr="00493F16">
              <w:rPr>
                <w:rFonts w:ascii="Arial" w:hAnsi="Arial" w:cs="Arial"/>
                <w:i/>
              </w:rPr>
              <w:t>Mr Dubashi teaches Class V in a large school in Kanpur.</w:t>
            </w:r>
          </w:p>
          <w:p w:rsidR="00E90D56" w:rsidRPr="00493F16" w:rsidRDefault="00E90D56" w:rsidP="00E90D56">
            <w:pPr>
              <w:spacing w:after="120" w:line="276" w:lineRule="auto"/>
              <w:jc w:val="left"/>
              <w:rPr>
                <w:rFonts w:ascii="Arial" w:hAnsi="Arial" w:cs="Arial"/>
              </w:rPr>
            </w:pPr>
            <w:r w:rsidRPr="00493F16">
              <w:rPr>
                <w:rFonts w:ascii="Arial" w:hAnsi="Arial" w:cs="Arial"/>
              </w:rPr>
              <w:t>I wanted to assess my students’ spelling of the words they had encountered over the last few lessons. I began by announcing: ‘Today we will have a dictation activity.’</w:t>
            </w:r>
          </w:p>
          <w:p w:rsidR="00E90D56" w:rsidRPr="00493F16" w:rsidRDefault="00E90D56" w:rsidP="00E90D56">
            <w:pPr>
              <w:spacing w:after="120" w:line="276" w:lineRule="auto"/>
              <w:jc w:val="left"/>
              <w:rPr>
                <w:rFonts w:ascii="Arial" w:hAnsi="Arial" w:cs="Arial"/>
              </w:rPr>
            </w:pPr>
            <w:r w:rsidRPr="00493F16">
              <w:rPr>
                <w:rFonts w:ascii="Arial" w:hAnsi="Arial" w:cs="Arial"/>
              </w:rPr>
              <w:t xml:space="preserve">I asked my students to work in groups of four. I explained that I would read out five short sentences and that they had to listen to each sentence carefully before they started writing it out. I checked that everyone had understood my instructions. I then dictated the sentences, giving my students time to write them in turn. </w:t>
            </w:r>
          </w:p>
          <w:p w:rsidR="00E90D56" w:rsidRPr="00493F16" w:rsidRDefault="00E90D56" w:rsidP="00E90D56">
            <w:pPr>
              <w:spacing w:after="120" w:line="276" w:lineRule="auto"/>
              <w:jc w:val="left"/>
              <w:rPr>
                <w:rFonts w:ascii="Arial" w:hAnsi="Arial" w:cs="Arial"/>
              </w:rPr>
            </w:pPr>
            <w:r w:rsidRPr="00493F16">
              <w:rPr>
                <w:rFonts w:ascii="Arial" w:hAnsi="Arial" w:cs="Arial"/>
              </w:rPr>
              <w:t xml:space="preserve">When they had finished, I asked my students to discuss their sentences </w:t>
            </w:r>
            <w:r w:rsidR="00037CE0" w:rsidRPr="00493F16">
              <w:rPr>
                <w:rFonts w:ascii="Arial" w:hAnsi="Arial" w:cs="Arial"/>
              </w:rPr>
              <w:t>with the other members of their group</w:t>
            </w:r>
            <w:r w:rsidRPr="00493F16">
              <w:rPr>
                <w:rFonts w:ascii="Arial" w:hAnsi="Arial" w:cs="Arial"/>
              </w:rPr>
              <w:t xml:space="preserve">, comparing their work and making any corrections if necessary. Finally, I told them to compare their sentences with those I had written out on the blackboard. </w:t>
            </w:r>
          </w:p>
          <w:p w:rsidR="00E90D56" w:rsidRPr="00493F16" w:rsidRDefault="00E90D56" w:rsidP="00E90D56">
            <w:pPr>
              <w:spacing w:after="120" w:line="276" w:lineRule="auto"/>
              <w:jc w:val="left"/>
              <w:rPr>
                <w:rFonts w:ascii="Arial" w:hAnsi="Arial" w:cs="Arial"/>
              </w:rPr>
            </w:pPr>
            <w:r w:rsidRPr="00493F16">
              <w:rPr>
                <w:rFonts w:ascii="Arial" w:hAnsi="Arial" w:cs="Arial"/>
              </w:rPr>
              <w:t xml:space="preserve">During the activity, I walked around the classroom and observed who was participating in the discussion, who wrote their sentence correctly the first time and who needed to correct their work subsequently. I noted these observations in my assessment book. </w:t>
            </w:r>
          </w:p>
          <w:p w:rsidR="00E90D56" w:rsidRPr="00493F16" w:rsidRDefault="00E90D56" w:rsidP="00E90D56">
            <w:pPr>
              <w:spacing w:after="120" w:line="276" w:lineRule="auto"/>
              <w:jc w:val="left"/>
              <w:rPr>
                <w:rFonts w:ascii="Arial" w:hAnsi="Arial" w:cs="Arial"/>
              </w:rPr>
            </w:pPr>
            <w:r w:rsidRPr="00493F16">
              <w:rPr>
                <w:rFonts w:ascii="Arial" w:hAnsi="Arial" w:cs="Arial"/>
              </w:rPr>
              <w:t>The next day</w:t>
            </w:r>
            <w:r w:rsidR="003E3A70" w:rsidRPr="00493F16">
              <w:rPr>
                <w:rFonts w:ascii="Arial" w:hAnsi="Arial" w:cs="Arial"/>
              </w:rPr>
              <w:t>,</w:t>
            </w:r>
            <w:r w:rsidRPr="00493F16">
              <w:rPr>
                <w:rFonts w:ascii="Arial" w:hAnsi="Arial" w:cs="Arial"/>
              </w:rPr>
              <w:t xml:space="preserve"> I described to the whole class the typical spelling problems I noticed in the activity the day before. I did this to ensure that those students who had had difficulties with the task were not made to feel exposed.</w:t>
            </w:r>
          </w:p>
          <w:p w:rsidR="00E90D56" w:rsidRPr="00493F16" w:rsidRDefault="00E90D56" w:rsidP="003E3A70">
            <w:pPr>
              <w:spacing w:after="120" w:line="276" w:lineRule="auto"/>
              <w:jc w:val="left"/>
              <w:rPr>
                <w:rFonts w:ascii="Arial" w:hAnsi="Arial" w:cs="Arial"/>
                <w:color w:val="333333"/>
                <w:sz w:val="21"/>
                <w:szCs w:val="21"/>
              </w:rPr>
            </w:pPr>
            <w:r w:rsidRPr="00493F16">
              <w:rPr>
                <w:rFonts w:ascii="Arial" w:hAnsi="Arial" w:cs="Arial"/>
              </w:rPr>
              <w:t>I now do an activity of this kind at the end of every topic. My students seem to look forward to it. I have found that it is most effective if I include a student with a higher level of attainment in each group</w:t>
            </w:r>
            <w:r w:rsidR="00037CE0" w:rsidRPr="00493F16">
              <w:rPr>
                <w:rFonts w:ascii="Arial" w:hAnsi="Arial" w:cs="Arial"/>
              </w:rPr>
              <w:t>, as they can support the others</w:t>
            </w:r>
            <w:r w:rsidRPr="00493F16">
              <w:rPr>
                <w:rFonts w:ascii="Arial" w:hAnsi="Arial" w:cs="Arial"/>
              </w:rPr>
              <w:t xml:space="preserve">. </w:t>
            </w:r>
          </w:p>
        </w:tc>
      </w:tr>
    </w:tbl>
    <w:p w:rsidR="003E3A70" w:rsidRPr="00493F16" w:rsidRDefault="003E3A70" w:rsidP="003E3A70">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3E3A70" w:rsidRPr="00493F16" w:rsidTr="001A0C0E">
        <w:tc>
          <w:tcPr>
            <w:tcW w:w="1268" w:type="dxa"/>
          </w:tcPr>
          <w:p w:rsidR="003E3A70" w:rsidRPr="00493F16" w:rsidRDefault="003E3A70" w:rsidP="001A0C0E">
            <w:pPr>
              <w:spacing w:after="120" w:line="276" w:lineRule="auto"/>
              <w:jc w:val="left"/>
              <w:outlineLvl w:val="3"/>
              <w:rPr>
                <w:rFonts w:ascii="Arial" w:hAnsi="Arial" w:cs="Arial"/>
                <w:b/>
                <w:bCs/>
                <w:color w:val="000000"/>
                <w:sz w:val="21"/>
                <w:szCs w:val="21"/>
              </w:rPr>
            </w:pPr>
            <w:r w:rsidRPr="00493F16">
              <w:rPr>
                <w:rFonts w:ascii="Arial" w:hAnsi="Arial" w:cs="Arial"/>
                <w:b/>
                <w:bCs/>
                <w:noProof/>
                <w:color w:val="000000"/>
                <w:sz w:val="21"/>
                <w:szCs w:val="21"/>
              </w:rPr>
              <w:drawing>
                <wp:inline distT="0" distB="0" distL="0" distR="0" wp14:anchorId="04D630F3" wp14:editId="28207F98">
                  <wp:extent cx="636621" cy="58993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3E3A70" w:rsidRPr="00493F16" w:rsidRDefault="003E3A70" w:rsidP="001A0C0E">
            <w:pPr>
              <w:pStyle w:val="Pauseforthought"/>
              <w:spacing w:line="276" w:lineRule="auto"/>
              <w:jc w:val="left"/>
              <w:rPr>
                <w:rFonts w:ascii="Arial" w:hAnsi="Arial" w:cs="Arial"/>
              </w:rPr>
            </w:pPr>
            <w:r w:rsidRPr="00493F16">
              <w:rPr>
                <w:rFonts w:ascii="Arial" w:hAnsi="Arial" w:cs="Arial"/>
              </w:rPr>
              <w:t xml:space="preserve">Pause for thought </w:t>
            </w:r>
          </w:p>
          <w:p w:rsidR="003E3A70" w:rsidRPr="00493F16" w:rsidRDefault="003E3A70" w:rsidP="003E3A70">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What are your reactions to Ms Asan and Mr Dubashi’s distinct approaches to assessing their students’ spelling ability? </w:t>
            </w:r>
          </w:p>
          <w:p w:rsidR="003E3A70" w:rsidRPr="00493F16" w:rsidRDefault="003E3A70" w:rsidP="003E3A70">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What do you think are the advantages and </w:t>
            </w:r>
            <w:r w:rsidR="00037CE0" w:rsidRPr="00493F16">
              <w:rPr>
                <w:rFonts w:ascii="Arial" w:hAnsi="Arial" w:cs="Arial"/>
                <w:lang w:val="en-GB"/>
              </w:rPr>
              <w:t>disadvantages</w:t>
            </w:r>
            <w:r w:rsidRPr="00493F16">
              <w:rPr>
                <w:rFonts w:ascii="Arial" w:hAnsi="Arial" w:cs="Arial"/>
                <w:lang w:val="en-GB"/>
              </w:rPr>
              <w:t xml:space="preserve"> of each</w:t>
            </w:r>
            <w:r w:rsidR="00037CE0" w:rsidRPr="00493F16">
              <w:rPr>
                <w:rFonts w:ascii="Arial" w:hAnsi="Arial" w:cs="Arial"/>
                <w:lang w:val="en-GB"/>
              </w:rPr>
              <w:t xml:space="preserve"> approach</w:t>
            </w:r>
            <w:r w:rsidRPr="00493F16">
              <w:rPr>
                <w:rFonts w:ascii="Arial" w:hAnsi="Arial" w:cs="Arial"/>
                <w:lang w:val="en-GB"/>
              </w:rPr>
              <w:t xml:space="preserve">? </w:t>
            </w:r>
          </w:p>
          <w:p w:rsidR="003E3A70" w:rsidRPr="00493F16" w:rsidRDefault="003E3A70" w:rsidP="00037CE0">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Which </w:t>
            </w:r>
            <w:r w:rsidR="00037CE0" w:rsidRPr="00493F16">
              <w:rPr>
                <w:rFonts w:ascii="Arial" w:hAnsi="Arial" w:cs="Arial"/>
                <w:lang w:val="en-GB"/>
              </w:rPr>
              <w:t xml:space="preserve">of the </w:t>
            </w:r>
            <w:r w:rsidRPr="00493F16">
              <w:rPr>
                <w:rFonts w:ascii="Arial" w:hAnsi="Arial" w:cs="Arial"/>
                <w:lang w:val="en-GB"/>
              </w:rPr>
              <w:t>approach</w:t>
            </w:r>
            <w:r w:rsidR="00037CE0" w:rsidRPr="00493F16">
              <w:rPr>
                <w:rFonts w:ascii="Arial" w:hAnsi="Arial" w:cs="Arial"/>
                <w:lang w:val="en-GB"/>
              </w:rPr>
              <w:t>es</w:t>
            </w:r>
            <w:r w:rsidRPr="00493F16">
              <w:rPr>
                <w:rFonts w:ascii="Arial" w:hAnsi="Arial" w:cs="Arial"/>
                <w:lang w:val="en-GB"/>
              </w:rPr>
              <w:t xml:space="preserve"> </w:t>
            </w:r>
            <w:r w:rsidR="00037CE0" w:rsidRPr="00493F16">
              <w:rPr>
                <w:rFonts w:ascii="Arial" w:hAnsi="Arial" w:cs="Arial"/>
                <w:lang w:val="en-GB"/>
              </w:rPr>
              <w:t>most closely reflects your current classroom practice</w:t>
            </w:r>
            <w:r w:rsidRPr="00493F16">
              <w:rPr>
                <w:rFonts w:ascii="Arial" w:hAnsi="Arial" w:cs="Arial"/>
                <w:lang w:val="en-GB"/>
              </w:rPr>
              <w:t>?</w:t>
            </w:r>
          </w:p>
        </w:tc>
      </w:tr>
    </w:tbl>
    <w:p w:rsidR="00D66FE3" w:rsidRPr="00493F16" w:rsidRDefault="00D66FE3" w:rsidP="00561502">
      <w:pPr>
        <w:spacing w:after="120" w:line="276" w:lineRule="auto"/>
        <w:jc w:val="left"/>
        <w:rPr>
          <w:rFonts w:ascii="Arial" w:hAnsi="Arial" w:cs="Arial"/>
        </w:rPr>
      </w:pPr>
      <w:r w:rsidRPr="00493F16">
        <w:rPr>
          <w:rFonts w:ascii="Arial" w:hAnsi="Arial" w:cs="Arial"/>
        </w:rPr>
        <w:t xml:space="preserve">Ms Asan’s approach to assessment </w:t>
      </w:r>
      <w:r w:rsidR="00037CE0" w:rsidRPr="00493F16">
        <w:rPr>
          <w:rFonts w:ascii="Arial" w:hAnsi="Arial" w:cs="Arial"/>
        </w:rPr>
        <w:t xml:space="preserve">has the advantage of taking very little class time. However, it </w:t>
      </w:r>
      <w:r w:rsidRPr="00493F16">
        <w:rPr>
          <w:rFonts w:ascii="Arial" w:hAnsi="Arial" w:cs="Arial"/>
        </w:rPr>
        <w:t>separates testing from other learning and draws attention to those students who do</w:t>
      </w:r>
      <w:r w:rsidR="003E3A70" w:rsidRPr="00493F16">
        <w:rPr>
          <w:rFonts w:ascii="Arial" w:hAnsi="Arial" w:cs="Arial"/>
        </w:rPr>
        <w:t xml:space="preserve"> </w:t>
      </w:r>
      <w:r w:rsidRPr="00493F16">
        <w:rPr>
          <w:rFonts w:ascii="Arial" w:hAnsi="Arial" w:cs="Arial"/>
        </w:rPr>
        <w:t>n</w:t>
      </w:r>
      <w:r w:rsidR="003E3A70" w:rsidRPr="00493F16">
        <w:rPr>
          <w:rFonts w:ascii="Arial" w:hAnsi="Arial" w:cs="Arial"/>
        </w:rPr>
        <w:t>o</w:t>
      </w:r>
      <w:r w:rsidRPr="00493F16">
        <w:rPr>
          <w:rFonts w:ascii="Arial" w:hAnsi="Arial" w:cs="Arial"/>
        </w:rPr>
        <w:t>t perform well. Mr Dubashi’s approach to assessment</w:t>
      </w:r>
      <w:r w:rsidR="00037CE0" w:rsidRPr="00493F16">
        <w:rPr>
          <w:rFonts w:ascii="Arial" w:hAnsi="Arial" w:cs="Arial"/>
        </w:rPr>
        <w:t xml:space="preserve"> takes longer, but </w:t>
      </w:r>
      <w:r w:rsidRPr="00493F16">
        <w:rPr>
          <w:rFonts w:ascii="Arial" w:hAnsi="Arial" w:cs="Arial"/>
        </w:rPr>
        <w:t>actively involves his students in this process, in</w:t>
      </w:r>
      <w:r w:rsidR="00037CE0" w:rsidRPr="00493F16">
        <w:rPr>
          <w:rFonts w:ascii="Arial" w:hAnsi="Arial" w:cs="Arial"/>
        </w:rPr>
        <w:t>corporates</w:t>
      </w:r>
      <w:r w:rsidRPr="00493F16">
        <w:rPr>
          <w:rFonts w:ascii="Arial" w:hAnsi="Arial" w:cs="Arial"/>
        </w:rPr>
        <w:t xml:space="preserve"> talk for learning, is supportive of those who experience difficulties with spelling and provides helpful feedback afterwards. The spelling test is also more meaningful in that the words are embedded in sentences rather than </w:t>
      </w:r>
      <w:r w:rsidR="00037CE0" w:rsidRPr="00493F16">
        <w:rPr>
          <w:rFonts w:ascii="Arial" w:hAnsi="Arial" w:cs="Arial"/>
        </w:rPr>
        <w:t xml:space="preserve">being assessed </w:t>
      </w:r>
      <w:r w:rsidRPr="00493F16">
        <w:rPr>
          <w:rFonts w:ascii="Arial" w:hAnsi="Arial" w:cs="Arial"/>
        </w:rPr>
        <w:t>out of context.</w:t>
      </w:r>
      <w:r w:rsidR="00037CE0" w:rsidRPr="00493F16">
        <w:rPr>
          <w:rFonts w:ascii="Arial" w:hAnsi="Arial" w:cs="Arial"/>
        </w:rPr>
        <w:t xml:space="preserve"> This approach is more likely to result in long term learning gains.</w:t>
      </w:r>
    </w:p>
    <w:p w:rsidR="00D66FE3" w:rsidRPr="00493F16" w:rsidRDefault="003E3A70" w:rsidP="00561502">
      <w:pPr>
        <w:pStyle w:val="SessionHeading"/>
        <w:rPr>
          <w:rFonts w:ascii="Arial" w:hAnsi="Arial" w:cs="Arial"/>
        </w:rPr>
      </w:pPr>
      <w:r w:rsidRPr="00493F16">
        <w:rPr>
          <w:rFonts w:ascii="Arial" w:hAnsi="Arial" w:cs="Arial"/>
        </w:rPr>
        <w:t xml:space="preserve">4 </w:t>
      </w:r>
      <w:r w:rsidR="00D66FE3" w:rsidRPr="00493F16">
        <w:rPr>
          <w:rFonts w:ascii="Arial" w:hAnsi="Arial" w:cs="Arial"/>
        </w:rPr>
        <w:t>Encouraging students to evaluate their own writing</w:t>
      </w:r>
    </w:p>
    <w:p w:rsidR="00D66FE3" w:rsidRPr="00493F16" w:rsidRDefault="00D66FE3" w:rsidP="00561502">
      <w:pPr>
        <w:spacing w:after="120" w:line="276" w:lineRule="auto"/>
        <w:jc w:val="left"/>
        <w:rPr>
          <w:rFonts w:ascii="Arial" w:hAnsi="Arial" w:cs="Arial"/>
        </w:rPr>
      </w:pPr>
      <w:r w:rsidRPr="00493F16">
        <w:rPr>
          <w:rFonts w:ascii="Arial" w:hAnsi="Arial" w:cs="Arial"/>
        </w:rPr>
        <w:t>Traditionally, assessment of learning has been considered solely the teacher’s responsibility. Increasingly, however, teachers in many countries have started to realise that students can and should be involved in assessing their own progress.</w:t>
      </w:r>
      <w:r w:rsidR="00561502" w:rsidRPr="00493F16">
        <w:rPr>
          <w:rFonts w:ascii="Arial" w:hAnsi="Arial" w:cs="Arial"/>
        </w:rPr>
        <w:t xml:space="preserve"> </w:t>
      </w:r>
      <w:r w:rsidRPr="00493F16">
        <w:rPr>
          <w:rFonts w:ascii="Arial" w:hAnsi="Arial" w:cs="Arial"/>
        </w:rPr>
        <w:t>Self-monitoring or self-assessment draws on the ability that students have to judge their own work and identify ways of improving it.</w:t>
      </w:r>
    </w:p>
    <w:p w:rsidR="00D66FE3" w:rsidRPr="00493F16" w:rsidRDefault="00D66FE3" w:rsidP="00561502">
      <w:pPr>
        <w:spacing w:after="120" w:line="276" w:lineRule="auto"/>
        <w:jc w:val="left"/>
        <w:rPr>
          <w:rFonts w:ascii="Arial" w:hAnsi="Arial" w:cs="Arial"/>
        </w:rPr>
      </w:pPr>
      <w:r w:rsidRPr="00493F16">
        <w:rPr>
          <w:rFonts w:ascii="Arial" w:hAnsi="Arial" w:cs="Arial"/>
        </w:rPr>
        <w:t>Now read Case Study 2.</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E3A70" w:rsidRPr="00493F16" w:rsidTr="001A0C0E">
        <w:tc>
          <w:tcPr>
            <w:tcW w:w="10575" w:type="dxa"/>
          </w:tcPr>
          <w:p w:rsidR="003E3A70" w:rsidRPr="00493F16" w:rsidRDefault="003E3A70" w:rsidP="001A0C0E">
            <w:pPr>
              <w:pStyle w:val="CasestudyHeading"/>
              <w:spacing w:after="120" w:line="276" w:lineRule="auto"/>
              <w:jc w:val="left"/>
              <w:rPr>
                <w:rFonts w:ascii="Arial" w:hAnsi="Arial" w:cs="Arial"/>
              </w:rPr>
            </w:pPr>
            <w:r w:rsidRPr="00493F16">
              <w:rPr>
                <w:rFonts w:ascii="Arial" w:hAnsi="Arial" w:cs="Arial"/>
              </w:rPr>
              <w:t>Case Study 2: Using a marking ladder</w:t>
            </w:r>
          </w:p>
          <w:p w:rsidR="003E3A70" w:rsidRPr="00493F16" w:rsidRDefault="003E3A70" w:rsidP="003E3A70">
            <w:pPr>
              <w:spacing w:after="120" w:line="276" w:lineRule="auto"/>
              <w:jc w:val="left"/>
              <w:rPr>
                <w:rFonts w:ascii="Arial" w:hAnsi="Arial" w:cs="Arial"/>
                <w:i/>
              </w:rPr>
            </w:pPr>
            <w:r w:rsidRPr="00493F16">
              <w:rPr>
                <w:rFonts w:ascii="Arial" w:hAnsi="Arial" w:cs="Arial"/>
                <w:i/>
              </w:rPr>
              <w:t>Ms Mayuri is a teacher in Patna. Here she describes a self-assessment tool that she has used successfully with her Class V students.</w:t>
            </w:r>
          </w:p>
          <w:p w:rsidR="00F34372" w:rsidRPr="00493F16" w:rsidRDefault="00037CE0" w:rsidP="003E3A70">
            <w:pPr>
              <w:spacing w:after="120" w:line="276" w:lineRule="auto"/>
              <w:jc w:val="left"/>
              <w:rPr>
                <w:rFonts w:ascii="Arial" w:hAnsi="Arial" w:cs="Arial"/>
              </w:rPr>
            </w:pPr>
            <w:r w:rsidRPr="00493F16">
              <w:rPr>
                <w:rFonts w:ascii="Arial" w:hAnsi="Arial" w:cs="Arial"/>
              </w:rPr>
              <w:t>When r</w:t>
            </w:r>
            <w:r w:rsidR="003E3A70" w:rsidRPr="00493F16">
              <w:rPr>
                <w:rFonts w:ascii="Arial" w:hAnsi="Arial" w:cs="Arial"/>
              </w:rPr>
              <w:t xml:space="preserve">eading a teaching publication, I learned about something called a ‘marking ladder’. I decided to try it out with my students. In a marking ladder, the student collaborates with me to evaluate a piece of their writing. I set the learning objectives, and we both decide if they are met. [An example is shown in Table 1.] </w:t>
            </w:r>
            <w:r w:rsidR="003E3A70" w:rsidRPr="00493F16">
              <w:rPr>
                <w:rFonts w:ascii="Arial" w:hAnsi="Arial" w:cs="Arial"/>
              </w:rPr>
              <w:br/>
            </w:r>
          </w:p>
          <w:p w:rsidR="003E3A70" w:rsidRPr="00493F16" w:rsidRDefault="003E3A70" w:rsidP="003E3A70">
            <w:pPr>
              <w:spacing w:after="120" w:line="276" w:lineRule="auto"/>
              <w:jc w:val="left"/>
              <w:rPr>
                <w:rFonts w:ascii="Arial" w:hAnsi="Arial" w:cs="Arial"/>
                <w:i/>
              </w:rPr>
            </w:pPr>
            <w:r w:rsidRPr="00493F16">
              <w:rPr>
                <w:rFonts w:ascii="Arial" w:hAnsi="Arial" w:cs="Arial"/>
                <w:b/>
                <w:i/>
              </w:rPr>
              <w:t>Table 1</w:t>
            </w:r>
            <w:r w:rsidRPr="00493F16">
              <w:rPr>
                <w:rFonts w:ascii="Arial" w:hAnsi="Arial" w:cs="Arial"/>
                <w:i/>
              </w:rPr>
              <w:t xml:space="preserve"> An example of a marking ladder that assesses imaginative story writing. (Adapted from Symons and Currans, 2008)</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8080"/>
            </w:tblGrid>
            <w:tr w:rsidR="00E46DC1" w:rsidRPr="00493F16" w:rsidTr="00493F16">
              <w:tc>
                <w:tcPr>
                  <w:tcW w:w="2297" w:type="dxa"/>
                  <w:tcBorders>
                    <w:bottom w:val="single" w:sz="4" w:space="0" w:color="auto"/>
                  </w:tcBorders>
                  <w:shd w:val="clear" w:color="auto" w:fill="C6D9F1" w:themeFill="text2" w:themeFillTint="33"/>
                </w:tcPr>
                <w:p w:rsidR="00E46DC1" w:rsidRPr="00493F16" w:rsidRDefault="00E46DC1" w:rsidP="007B1EEB">
                  <w:pPr>
                    <w:spacing w:before="60" w:after="60" w:line="276" w:lineRule="auto"/>
                    <w:jc w:val="left"/>
                    <w:rPr>
                      <w:rFonts w:ascii="Arial" w:hAnsi="Arial" w:cs="Arial"/>
                      <w:b/>
                    </w:rPr>
                  </w:pPr>
                  <w:r w:rsidRPr="00493F16">
                    <w:rPr>
                      <w:rFonts w:ascii="Arial" w:hAnsi="Arial" w:cs="Arial"/>
                      <w:b/>
                    </w:rPr>
                    <w:t>Student’s name</w:t>
                  </w:r>
                </w:p>
              </w:tc>
              <w:tc>
                <w:tcPr>
                  <w:tcW w:w="8080" w:type="dxa"/>
                  <w:tcBorders>
                    <w:bottom w:val="single" w:sz="4" w:space="0" w:color="auto"/>
                  </w:tcBorders>
                  <w:shd w:val="clear" w:color="auto" w:fill="auto"/>
                </w:tcPr>
                <w:p w:rsidR="00E46DC1" w:rsidRPr="00493F16" w:rsidRDefault="00037CE0" w:rsidP="007B1EEB">
                  <w:pPr>
                    <w:spacing w:before="60" w:after="60" w:line="276" w:lineRule="auto"/>
                    <w:jc w:val="left"/>
                    <w:rPr>
                      <w:rFonts w:ascii="Arial" w:hAnsi="Arial" w:cs="Arial"/>
                      <w:sz w:val="20"/>
                      <w:szCs w:val="20"/>
                    </w:rPr>
                  </w:pPr>
                  <w:r w:rsidRPr="00493F16">
                    <w:rPr>
                      <w:rFonts w:ascii="Arial" w:hAnsi="Arial" w:cs="Arial"/>
                      <w:sz w:val="20"/>
                      <w:szCs w:val="20"/>
                    </w:rPr>
                    <w:t>Shashi Sure</w:t>
                  </w:r>
                </w:p>
              </w:tc>
            </w:tr>
            <w:tr w:rsidR="00E46DC1" w:rsidRPr="00493F16" w:rsidTr="00493F16">
              <w:tc>
                <w:tcPr>
                  <w:tcW w:w="2297" w:type="dxa"/>
                  <w:tcBorders>
                    <w:bottom w:val="single" w:sz="4" w:space="0" w:color="auto"/>
                  </w:tcBorders>
                  <w:shd w:val="clear" w:color="auto" w:fill="C6D9F1" w:themeFill="text2" w:themeFillTint="33"/>
                </w:tcPr>
                <w:p w:rsidR="00E46DC1" w:rsidRPr="00493F16" w:rsidRDefault="00E46DC1" w:rsidP="007B1EEB">
                  <w:pPr>
                    <w:spacing w:before="60" w:after="60" w:line="276" w:lineRule="auto"/>
                    <w:jc w:val="left"/>
                    <w:rPr>
                      <w:rFonts w:ascii="Arial" w:hAnsi="Arial" w:cs="Arial"/>
                      <w:b/>
                    </w:rPr>
                  </w:pPr>
                  <w:r w:rsidRPr="00493F16">
                    <w:rPr>
                      <w:rFonts w:ascii="Arial" w:hAnsi="Arial" w:cs="Arial"/>
                      <w:b/>
                    </w:rPr>
                    <w:t>Class</w:t>
                  </w:r>
                </w:p>
              </w:tc>
              <w:tc>
                <w:tcPr>
                  <w:tcW w:w="8080" w:type="dxa"/>
                  <w:tcBorders>
                    <w:bottom w:val="single" w:sz="4" w:space="0" w:color="auto"/>
                  </w:tcBorders>
                  <w:shd w:val="clear" w:color="auto" w:fill="auto"/>
                </w:tcPr>
                <w:p w:rsidR="00E46DC1" w:rsidRPr="00493F16" w:rsidRDefault="00037CE0" w:rsidP="007B1EEB">
                  <w:pPr>
                    <w:spacing w:before="60" w:after="60" w:line="276" w:lineRule="auto"/>
                    <w:jc w:val="left"/>
                    <w:rPr>
                      <w:rFonts w:ascii="Arial" w:hAnsi="Arial" w:cs="Arial"/>
                      <w:sz w:val="20"/>
                      <w:szCs w:val="20"/>
                    </w:rPr>
                  </w:pPr>
                  <w:r w:rsidRPr="00493F16">
                    <w:rPr>
                      <w:rFonts w:ascii="Arial" w:hAnsi="Arial" w:cs="Arial"/>
                      <w:sz w:val="20"/>
                      <w:szCs w:val="20"/>
                    </w:rPr>
                    <w:t>V</w:t>
                  </w:r>
                </w:p>
              </w:tc>
            </w:tr>
            <w:tr w:rsidR="00E46DC1" w:rsidRPr="00493F16" w:rsidTr="00493F16">
              <w:tc>
                <w:tcPr>
                  <w:tcW w:w="2297" w:type="dxa"/>
                  <w:tcBorders>
                    <w:bottom w:val="single" w:sz="4" w:space="0" w:color="auto"/>
                  </w:tcBorders>
                  <w:shd w:val="clear" w:color="auto" w:fill="C6D9F1" w:themeFill="text2" w:themeFillTint="33"/>
                </w:tcPr>
                <w:p w:rsidR="00E46DC1" w:rsidRPr="00493F16" w:rsidRDefault="00E46DC1" w:rsidP="007B1EEB">
                  <w:pPr>
                    <w:spacing w:before="60" w:after="60" w:line="276" w:lineRule="auto"/>
                    <w:jc w:val="left"/>
                    <w:rPr>
                      <w:rFonts w:ascii="Arial" w:hAnsi="Arial" w:cs="Arial"/>
                      <w:b/>
                    </w:rPr>
                  </w:pPr>
                  <w:r w:rsidRPr="00493F16">
                    <w:rPr>
                      <w:rFonts w:ascii="Arial" w:hAnsi="Arial" w:cs="Arial"/>
                      <w:b/>
                    </w:rPr>
                    <w:t>Writing task</w:t>
                  </w:r>
                </w:p>
              </w:tc>
              <w:tc>
                <w:tcPr>
                  <w:tcW w:w="8080" w:type="dxa"/>
                  <w:tcBorders>
                    <w:bottom w:val="single" w:sz="4" w:space="0" w:color="auto"/>
                  </w:tcBorders>
                  <w:shd w:val="clear" w:color="auto" w:fill="auto"/>
                </w:tcPr>
                <w:p w:rsidR="00E46DC1" w:rsidRPr="00493F16" w:rsidRDefault="00E46DC1" w:rsidP="007B1EEB">
                  <w:pPr>
                    <w:spacing w:before="60" w:after="60" w:line="276" w:lineRule="auto"/>
                    <w:jc w:val="left"/>
                    <w:rPr>
                      <w:rFonts w:ascii="Arial" w:hAnsi="Arial" w:cs="Arial"/>
                    </w:rPr>
                  </w:pPr>
                  <w:r w:rsidRPr="00493F16">
                    <w:rPr>
                      <w:rFonts w:ascii="Arial" w:hAnsi="Arial" w:cs="Arial"/>
                      <w:sz w:val="20"/>
                      <w:szCs w:val="20"/>
                    </w:rPr>
                    <w:t>Imaginative story</w:t>
                  </w:r>
                  <w:r w:rsidR="007B7C4E" w:rsidRPr="00493F16">
                    <w:rPr>
                      <w:rFonts w:ascii="Arial" w:hAnsi="Arial" w:cs="Arial"/>
                      <w:sz w:val="20"/>
                      <w:szCs w:val="20"/>
                    </w:rPr>
                    <w:t xml:space="preserve"> writing</w:t>
                  </w:r>
                </w:p>
              </w:tc>
            </w:tr>
          </w:tbl>
          <w:p w:rsidR="003E3A70" w:rsidRPr="00493F16" w:rsidRDefault="003E3A70" w:rsidP="00037CE0">
            <w:pPr>
              <w:spacing w:after="120" w:line="276" w:lineRule="auto"/>
              <w:jc w:val="left"/>
              <w:rPr>
                <w:rFonts w:ascii="Arial" w:hAnsi="Arial" w:cs="Arial"/>
                <w:color w:val="333333"/>
                <w:sz w:val="21"/>
                <w:szCs w:val="21"/>
              </w:rPr>
            </w:pPr>
          </w:p>
        </w:tc>
      </w:tr>
    </w:tbl>
    <w:p w:rsidR="00493F16" w:rsidRDefault="00493F16">
      <w:r>
        <w:br w:type="page"/>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493F16" w:rsidRPr="00493F16" w:rsidTr="001A0C0E">
        <w:tc>
          <w:tcPr>
            <w:tcW w:w="10575" w:type="dxa"/>
          </w:tcPr>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5670"/>
              <w:gridCol w:w="2410"/>
            </w:tblGrid>
            <w:tr w:rsidR="00493F16" w:rsidRPr="00493F16" w:rsidTr="00316FC6">
              <w:tc>
                <w:tcPr>
                  <w:tcW w:w="2297" w:type="dxa"/>
                  <w:shd w:val="clear" w:color="auto" w:fill="C6D9F1" w:themeFill="text2" w:themeFillTint="33"/>
                </w:tcPr>
                <w:p w:rsidR="00493F16" w:rsidRPr="00493F16" w:rsidRDefault="00493F16" w:rsidP="00316FC6">
                  <w:pPr>
                    <w:keepNext/>
                    <w:spacing w:after="120" w:line="276" w:lineRule="auto"/>
                    <w:jc w:val="center"/>
                    <w:rPr>
                      <w:rFonts w:ascii="Arial" w:hAnsi="Arial" w:cs="Arial"/>
                      <w:b/>
                    </w:rPr>
                  </w:pPr>
                  <w:r w:rsidRPr="00493F16">
                    <w:rPr>
                      <w:rFonts w:ascii="Arial" w:hAnsi="Arial" w:cs="Arial"/>
                      <w:b/>
                    </w:rPr>
                    <w:t>Student</w:t>
                  </w:r>
                </w:p>
              </w:tc>
              <w:tc>
                <w:tcPr>
                  <w:tcW w:w="5670" w:type="dxa"/>
                  <w:shd w:val="clear" w:color="auto" w:fill="C6D9F1" w:themeFill="text2" w:themeFillTint="33"/>
                </w:tcPr>
                <w:p w:rsidR="00493F16" w:rsidRPr="00493F16" w:rsidRDefault="00493F16" w:rsidP="00316FC6">
                  <w:pPr>
                    <w:keepNext/>
                    <w:spacing w:after="120" w:line="276" w:lineRule="auto"/>
                    <w:jc w:val="center"/>
                    <w:rPr>
                      <w:rFonts w:ascii="Arial" w:hAnsi="Arial" w:cs="Arial"/>
                      <w:b/>
                    </w:rPr>
                  </w:pPr>
                  <w:r w:rsidRPr="00493F16">
                    <w:rPr>
                      <w:rFonts w:ascii="Arial" w:hAnsi="Arial" w:cs="Arial"/>
                      <w:b/>
                    </w:rPr>
                    <w:t>Writing objectives</w:t>
                  </w:r>
                </w:p>
              </w:tc>
              <w:tc>
                <w:tcPr>
                  <w:tcW w:w="2410" w:type="dxa"/>
                  <w:shd w:val="clear" w:color="auto" w:fill="C6D9F1" w:themeFill="text2" w:themeFillTint="33"/>
                </w:tcPr>
                <w:p w:rsidR="00493F16" w:rsidRPr="00493F16" w:rsidRDefault="00493F16" w:rsidP="00316FC6">
                  <w:pPr>
                    <w:keepNext/>
                    <w:spacing w:after="120" w:line="276" w:lineRule="auto"/>
                    <w:jc w:val="center"/>
                    <w:rPr>
                      <w:rFonts w:ascii="Arial" w:hAnsi="Arial" w:cs="Arial"/>
                      <w:b/>
                    </w:rPr>
                  </w:pPr>
                  <w:r w:rsidRPr="00493F16">
                    <w:rPr>
                      <w:rFonts w:ascii="Arial" w:hAnsi="Arial" w:cs="Arial"/>
                      <w:b/>
                    </w:rPr>
                    <w:t>Teacher</w:t>
                  </w:r>
                </w:p>
              </w:tc>
            </w:tr>
            <w:tr w:rsidR="00493F16" w:rsidRPr="00493F16" w:rsidTr="00316FC6">
              <w:tc>
                <w:tcPr>
                  <w:tcW w:w="2297"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c>
                <w:tcPr>
                  <w:tcW w:w="567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t>My story is set in an imaginary place or time.</w:t>
                  </w:r>
                </w:p>
              </w:tc>
              <w:tc>
                <w:tcPr>
                  <w:tcW w:w="241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r>
            <w:tr w:rsidR="00493F16" w:rsidRPr="00493F16" w:rsidTr="00316FC6">
              <w:tc>
                <w:tcPr>
                  <w:tcW w:w="2297"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c>
                <w:tcPr>
                  <w:tcW w:w="567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t>It describes what can be seen or heard or touched.</w:t>
                  </w:r>
                </w:p>
              </w:tc>
              <w:tc>
                <w:tcPr>
                  <w:tcW w:w="241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r>
            <w:tr w:rsidR="00493F16" w:rsidRPr="00493F16" w:rsidTr="00316FC6">
              <w:tc>
                <w:tcPr>
                  <w:tcW w:w="2297"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c>
                <w:tcPr>
                  <w:tcW w:w="567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t>There are make-believe characters.</w:t>
                  </w:r>
                </w:p>
              </w:tc>
              <w:tc>
                <w:tcPr>
                  <w:tcW w:w="241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p w:rsidR="00493F16" w:rsidRPr="00493F16" w:rsidRDefault="00493F16" w:rsidP="00316FC6">
                  <w:pPr>
                    <w:keepNext/>
                    <w:spacing w:before="60" w:after="60" w:line="276" w:lineRule="auto"/>
                    <w:jc w:val="center"/>
                    <w:rPr>
                      <w:rFonts w:ascii="Arial" w:hAnsi="Arial" w:cs="Arial"/>
                    </w:rPr>
                  </w:pPr>
                  <w:r w:rsidRPr="00493F16">
                    <w:rPr>
                      <w:rFonts w:ascii="Arial" w:hAnsi="Arial" w:cs="Arial"/>
                      <w:sz w:val="20"/>
                      <w:szCs w:val="20"/>
                    </w:rPr>
                    <w:t>There could have been more of these in your story. A made-up bird, perhaps?</w:t>
                  </w:r>
                </w:p>
              </w:tc>
            </w:tr>
            <w:tr w:rsidR="00493F16" w:rsidRPr="00493F16" w:rsidTr="00316FC6">
              <w:tc>
                <w:tcPr>
                  <w:tcW w:w="2297"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c>
                <w:tcPr>
                  <w:tcW w:w="567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t>I used special effects such as magic.</w:t>
                  </w:r>
                </w:p>
              </w:tc>
              <w:tc>
                <w:tcPr>
                  <w:tcW w:w="241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r>
            <w:tr w:rsidR="00493F16" w:rsidRPr="00493F16" w:rsidTr="00316FC6">
              <w:tc>
                <w:tcPr>
                  <w:tcW w:w="2297" w:type="dxa"/>
                  <w:shd w:val="clear" w:color="auto" w:fill="auto"/>
                </w:tcPr>
                <w:p w:rsidR="00493F16" w:rsidRPr="00493F16" w:rsidRDefault="00493F16" w:rsidP="00316FC6">
                  <w:pPr>
                    <w:keepNext/>
                    <w:spacing w:before="60" w:after="60" w:line="276" w:lineRule="auto"/>
                    <w:jc w:val="center"/>
                    <w:rPr>
                      <w:rFonts w:ascii="Arial" w:hAnsi="Arial" w:cs="Arial"/>
                      <w:sz w:val="20"/>
                      <w:szCs w:val="20"/>
                    </w:rPr>
                  </w:pPr>
                  <w:r w:rsidRPr="00493F16">
                    <w:rPr>
                      <w:rFonts w:ascii="Arial" w:hAnsi="Arial" w:cs="Arial"/>
                      <w:sz w:val="20"/>
                      <w:szCs w:val="20"/>
                    </w:rPr>
                    <w:t>I’m not sure how to do this. I did try.</w:t>
                  </w:r>
                </w:p>
              </w:tc>
              <w:tc>
                <w:tcPr>
                  <w:tcW w:w="567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t>I used some made-up words.</w:t>
                  </w:r>
                </w:p>
              </w:tc>
              <w:tc>
                <w:tcPr>
                  <w:tcW w:w="241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sz w:val="20"/>
                      <w:szCs w:val="20"/>
                    </w:rPr>
                    <w:t>You had a good try. Don’t worry, we can talk about this.</w:t>
                  </w:r>
                </w:p>
              </w:tc>
            </w:tr>
            <w:tr w:rsidR="00493F16" w:rsidRPr="00493F16" w:rsidTr="00316FC6">
              <w:tc>
                <w:tcPr>
                  <w:tcW w:w="2297"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tc>
              <w:tc>
                <w:tcPr>
                  <w:tcW w:w="567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t>I used adjectives to create atmosphere.</w:t>
                  </w:r>
                </w:p>
              </w:tc>
              <w:tc>
                <w:tcPr>
                  <w:tcW w:w="2410" w:type="dxa"/>
                  <w:shd w:val="clear" w:color="auto" w:fill="auto"/>
                </w:tcPr>
                <w:p w:rsidR="00493F16" w:rsidRPr="00493F16" w:rsidRDefault="00493F16" w:rsidP="00316FC6">
                  <w:pPr>
                    <w:keepNext/>
                    <w:spacing w:before="60" w:after="60" w:line="276" w:lineRule="auto"/>
                    <w:jc w:val="center"/>
                    <w:rPr>
                      <w:rFonts w:ascii="Arial" w:hAnsi="Arial" w:cs="Arial"/>
                    </w:rPr>
                  </w:pPr>
                  <w:r w:rsidRPr="00493F16">
                    <w:rPr>
                      <w:rFonts w:ascii="Arial" w:hAnsi="Arial" w:cs="Arial"/>
                    </w:rPr>
                    <w:sym w:font="Wingdings" w:char="F0FC"/>
                  </w:r>
                </w:p>
                <w:p w:rsidR="00493F16" w:rsidRPr="00493F16" w:rsidRDefault="00493F16" w:rsidP="00316FC6">
                  <w:pPr>
                    <w:keepNext/>
                    <w:spacing w:before="60" w:after="60" w:line="276" w:lineRule="auto"/>
                    <w:jc w:val="center"/>
                    <w:rPr>
                      <w:rFonts w:ascii="Arial" w:hAnsi="Arial" w:cs="Arial"/>
                    </w:rPr>
                  </w:pPr>
                  <w:r w:rsidRPr="00493F16">
                    <w:rPr>
                      <w:rFonts w:ascii="Arial" w:hAnsi="Arial" w:cs="Arial"/>
                      <w:sz w:val="20"/>
                      <w:szCs w:val="20"/>
                    </w:rPr>
                    <w:t>A few more would have been good.</w:t>
                  </w:r>
                </w:p>
              </w:tc>
            </w:tr>
            <w:tr w:rsidR="00493F16" w:rsidRPr="00493F16" w:rsidTr="00316FC6">
              <w:tc>
                <w:tcPr>
                  <w:tcW w:w="2297" w:type="dxa"/>
                  <w:tcBorders>
                    <w:left w:val="nil"/>
                    <w:right w:val="nil"/>
                  </w:tcBorders>
                  <w:shd w:val="clear" w:color="auto" w:fill="auto"/>
                </w:tcPr>
                <w:p w:rsidR="00493F16" w:rsidRPr="00493F16" w:rsidRDefault="00493F16" w:rsidP="00316FC6">
                  <w:pPr>
                    <w:keepNext/>
                    <w:spacing w:before="0"/>
                    <w:jc w:val="left"/>
                    <w:rPr>
                      <w:rFonts w:ascii="Arial" w:hAnsi="Arial" w:cs="Arial"/>
                    </w:rPr>
                  </w:pPr>
                </w:p>
              </w:tc>
              <w:tc>
                <w:tcPr>
                  <w:tcW w:w="5670" w:type="dxa"/>
                  <w:tcBorders>
                    <w:left w:val="nil"/>
                    <w:right w:val="nil"/>
                  </w:tcBorders>
                  <w:shd w:val="clear" w:color="auto" w:fill="auto"/>
                </w:tcPr>
                <w:p w:rsidR="00493F16" w:rsidRPr="00493F16" w:rsidRDefault="00493F16" w:rsidP="00316FC6">
                  <w:pPr>
                    <w:keepNext/>
                    <w:spacing w:before="0"/>
                    <w:jc w:val="left"/>
                    <w:rPr>
                      <w:rFonts w:ascii="Arial" w:hAnsi="Arial" w:cs="Arial"/>
                    </w:rPr>
                  </w:pPr>
                </w:p>
              </w:tc>
              <w:tc>
                <w:tcPr>
                  <w:tcW w:w="2410" w:type="dxa"/>
                  <w:tcBorders>
                    <w:left w:val="nil"/>
                    <w:right w:val="nil"/>
                  </w:tcBorders>
                  <w:shd w:val="clear" w:color="auto" w:fill="auto"/>
                </w:tcPr>
                <w:p w:rsidR="00493F16" w:rsidRPr="00493F16" w:rsidRDefault="00493F16" w:rsidP="00316FC6">
                  <w:pPr>
                    <w:keepNext/>
                    <w:spacing w:before="0"/>
                    <w:jc w:val="left"/>
                    <w:rPr>
                      <w:rFonts w:ascii="Arial" w:hAnsi="Arial" w:cs="Arial"/>
                    </w:rPr>
                  </w:pPr>
                </w:p>
              </w:tc>
            </w:tr>
            <w:tr w:rsidR="00493F16" w:rsidRPr="00493F16" w:rsidTr="00316FC6">
              <w:tc>
                <w:tcPr>
                  <w:tcW w:w="2297" w:type="dxa"/>
                  <w:shd w:val="clear" w:color="auto" w:fill="C6D9F1" w:themeFill="text2" w:themeFillTint="33"/>
                </w:tcPr>
                <w:p w:rsidR="00493F16" w:rsidRPr="00493F16" w:rsidRDefault="00493F16" w:rsidP="00316FC6">
                  <w:pPr>
                    <w:keepNext/>
                    <w:spacing w:after="120" w:line="276" w:lineRule="auto"/>
                    <w:jc w:val="left"/>
                    <w:rPr>
                      <w:rFonts w:ascii="Arial" w:hAnsi="Arial" w:cs="Arial"/>
                      <w:b/>
                    </w:rPr>
                  </w:pPr>
                  <w:r w:rsidRPr="00493F16">
                    <w:rPr>
                      <w:rFonts w:ascii="Arial" w:hAnsi="Arial" w:cs="Arial"/>
                      <w:b/>
                    </w:rPr>
                    <w:t>What I could do to improve my story</w:t>
                  </w:r>
                </w:p>
              </w:tc>
              <w:tc>
                <w:tcPr>
                  <w:tcW w:w="8080" w:type="dxa"/>
                  <w:gridSpan w:val="2"/>
                  <w:shd w:val="clear" w:color="auto" w:fill="auto"/>
                </w:tcPr>
                <w:p w:rsidR="00493F16" w:rsidRPr="00493F16" w:rsidRDefault="00493F16" w:rsidP="00316FC6">
                  <w:pPr>
                    <w:keepNext/>
                    <w:spacing w:after="120" w:line="276" w:lineRule="auto"/>
                    <w:jc w:val="left"/>
                    <w:rPr>
                      <w:rFonts w:ascii="Arial" w:hAnsi="Arial" w:cs="Arial"/>
                    </w:rPr>
                  </w:pPr>
                  <w:r w:rsidRPr="00493F16">
                    <w:rPr>
                      <w:rFonts w:ascii="Arial" w:hAnsi="Arial" w:cs="Arial"/>
                      <w:sz w:val="20"/>
                      <w:szCs w:val="20"/>
                    </w:rPr>
                    <w:t>I need to read through my story several times. I need to be more careful with my spellings. I need to learn about made-up words. I need to think about my story before I start writing it.</w:t>
                  </w:r>
                </w:p>
              </w:tc>
            </w:tr>
          </w:tbl>
          <w:p w:rsidR="00493F16" w:rsidRPr="00493F16" w:rsidRDefault="00493F16" w:rsidP="00493F16">
            <w:pPr>
              <w:spacing w:after="120" w:line="276" w:lineRule="auto"/>
              <w:jc w:val="left"/>
              <w:rPr>
                <w:rFonts w:ascii="Arial" w:hAnsi="Arial" w:cs="Arial"/>
              </w:rPr>
            </w:pPr>
            <w:r w:rsidRPr="00493F16">
              <w:rPr>
                <w:rFonts w:ascii="Arial" w:hAnsi="Arial" w:cs="Arial"/>
              </w:rPr>
              <w:t>With a marking ladder, the student first evaluates themselves (left-hand column) against the learning objectives that I have set. I then assess their work and give them brief written feedback (right-hand column). They then write out what they plan to do next (final row). This process not only engages students in monitoring their progress but gives them additional reading and writing practice.</w:t>
            </w:r>
          </w:p>
          <w:p w:rsidR="00493F16" w:rsidRPr="00493F16" w:rsidRDefault="00493F16" w:rsidP="00493F16">
            <w:pPr>
              <w:spacing w:after="120" w:line="276" w:lineRule="auto"/>
              <w:jc w:val="left"/>
              <w:rPr>
                <w:rFonts w:ascii="Arial" w:hAnsi="Arial" w:cs="Arial"/>
              </w:rPr>
            </w:pPr>
            <w:r w:rsidRPr="00493F16">
              <w:rPr>
                <w:rFonts w:ascii="Arial" w:hAnsi="Arial" w:cs="Arial"/>
              </w:rPr>
              <w:t xml:space="preserve">I can use the assessment ladder with different areas of writing development, whether creative or information-based, and with students of all abilities, adapting their learning objectives accordingly. </w:t>
            </w:r>
          </w:p>
          <w:p w:rsidR="00493F16" w:rsidRDefault="00493F16" w:rsidP="00493F16">
            <w:pPr>
              <w:spacing w:after="120" w:line="276" w:lineRule="auto"/>
              <w:jc w:val="left"/>
              <w:rPr>
                <w:rFonts w:ascii="Arial" w:hAnsi="Arial" w:cs="Arial"/>
              </w:rPr>
            </w:pPr>
            <w:r w:rsidRPr="00493F16">
              <w:rPr>
                <w:rFonts w:ascii="Arial" w:hAnsi="Arial" w:cs="Arial"/>
              </w:rPr>
              <w:t xml:space="preserve">Sometimes I pair an older or more able student with a younger or less confident one, to evaluate a piece of work together. My students keep their marking ladders in their exercise books so that I can review their progress over time. </w:t>
            </w:r>
          </w:p>
          <w:p w:rsidR="00493F16" w:rsidRPr="00493F16" w:rsidRDefault="00493F16" w:rsidP="00493F16">
            <w:pPr>
              <w:spacing w:after="120" w:line="276" w:lineRule="auto"/>
              <w:jc w:val="left"/>
              <w:rPr>
                <w:rFonts w:ascii="Arial" w:hAnsi="Arial" w:cs="Arial"/>
              </w:rPr>
            </w:pPr>
            <w:r w:rsidRPr="00493F16">
              <w:rPr>
                <w:rFonts w:ascii="Arial" w:hAnsi="Arial" w:cs="Arial"/>
              </w:rPr>
              <w:t>Being involved in their own assessment is very motivating to my students. I have noticed improvements in their work as a result of our two-way written exchanges.</w:t>
            </w:r>
          </w:p>
        </w:tc>
      </w:tr>
    </w:tbl>
    <w:p w:rsidR="00E46DC1" w:rsidRPr="00493F16" w:rsidRDefault="00E46DC1" w:rsidP="00E46DC1">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E46DC1" w:rsidRPr="00493F16" w:rsidTr="001A0C0E">
        <w:tc>
          <w:tcPr>
            <w:tcW w:w="1268" w:type="dxa"/>
          </w:tcPr>
          <w:p w:rsidR="00E46DC1" w:rsidRPr="00493F16" w:rsidRDefault="00E46DC1" w:rsidP="001A0C0E">
            <w:pPr>
              <w:spacing w:after="120" w:line="276" w:lineRule="auto"/>
              <w:jc w:val="left"/>
              <w:outlineLvl w:val="3"/>
              <w:rPr>
                <w:rFonts w:ascii="Arial" w:hAnsi="Arial" w:cs="Arial"/>
                <w:b/>
                <w:bCs/>
                <w:color w:val="000000"/>
                <w:sz w:val="21"/>
                <w:szCs w:val="21"/>
              </w:rPr>
            </w:pPr>
            <w:r w:rsidRPr="00493F16">
              <w:rPr>
                <w:rFonts w:ascii="Arial" w:hAnsi="Arial" w:cs="Arial"/>
                <w:b/>
                <w:bCs/>
                <w:noProof/>
                <w:color w:val="000000"/>
                <w:sz w:val="21"/>
                <w:szCs w:val="21"/>
              </w:rPr>
              <w:drawing>
                <wp:inline distT="0" distB="0" distL="0" distR="0" wp14:anchorId="01CBAF3B" wp14:editId="7E0E2912">
                  <wp:extent cx="636621" cy="58993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E46DC1" w:rsidRPr="00493F16" w:rsidRDefault="00E46DC1" w:rsidP="001A0C0E">
            <w:pPr>
              <w:pStyle w:val="Pauseforthought"/>
              <w:spacing w:line="276" w:lineRule="auto"/>
              <w:jc w:val="left"/>
              <w:rPr>
                <w:rFonts w:ascii="Arial" w:hAnsi="Arial" w:cs="Arial"/>
              </w:rPr>
            </w:pPr>
            <w:r w:rsidRPr="00493F16">
              <w:rPr>
                <w:rFonts w:ascii="Arial" w:hAnsi="Arial" w:cs="Arial"/>
              </w:rPr>
              <w:t xml:space="preserve">Pause for thought </w:t>
            </w:r>
          </w:p>
          <w:p w:rsidR="00E46DC1" w:rsidRPr="00493F16" w:rsidRDefault="00E46DC1" w:rsidP="00E46DC1">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How do you feel about this kind of joint assessment between students and teachers? What are the benefits? What are the possible challenges? </w:t>
            </w:r>
          </w:p>
          <w:p w:rsidR="00E46DC1" w:rsidRPr="00493F16" w:rsidRDefault="00E46DC1" w:rsidP="00E46DC1">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How can the information from marking ladders contribute to your lesson planning?</w:t>
            </w:r>
          </w:p>
        </w:tc>
      </w:tr>
    </w:tbl>
    <w:p w:rsidR="00E46DC1" w:rsidRPr="00493F16" w:rsidRDefault="00E46DC1" w:rsidP="00E46DC1">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E46DC1" w:rsidRPr="00493F16" w:rsidTr="00493F16">
        <w:tc>
          <w:tcPr>
            <w:tcW w:w="10575" w:type="dxa"/>
            <w:tcBorders>
              <w:bottom w:val="single" w:sz="4" w:space="0" w:color="000000"/>
            </w:tcBorders>
            <w:shd w:val="clear" w:color="auto" w:fill="D9D9D9" w:themeFill="background1" w:themeFillShade="D9"/>
          </w:tcPr>
          <w:p w:rsidR="00E46DC1" w:rsidRPr="00493F16" w:rsidRDefault="00E46DC1" w:rsidP="009A415C">
            <w:pPr>
              <w:pStyle w:val="Heading2"/>
              <w:spacing w:before="120" w:after="120" w:line="276" w:lineRule="auto"/>
              <w:jc w:val="left"/>
              <w:outlineLvl w:val="1"/>
              <w:rPr>
                <w:rStyle w:val="Strong"/>
                <w:rFonts w:ascii="Arial" w:hAnsi="Arial" w:cs="Arial"/>
                <w:lang w:val="en-GB"/>
              </w:rPr>
            </w:pPr>
            <w:r w:rsidRPr="00493F16">
              <w:rPr>
                <w:rFonts w:ascii="Arial" w:hAnsi="Arial" w:cs="Arial"/>
              </w:rPr>
              <w:br w:type="page"/>
            </w:r>
            <w:r w:rsidRPr="00493F16">
              <w:rPr>
                <w:rFonts w:ascii="Arial" w:hAnsi="Arial" w:cs="Arial"/>
                <w:b w:val="0"/>
                <w:bCs w:val="0"/>
                <w:color w:val="000000"/>
                <w:sz w:val="21"/>
                <w:szCs w:val="21"/>
              </w:rPr>
              <w:br w:type="page"/>
            </w:r>
            <w:r w:rsidRPr="00493F16">
              <w:rPr>
                <w:rFonts w:ascii="Arial" w:hAnsi="Arial" w:cs="Arial"/>
              </w:rPr>
              <w:br w:type="page"/>
            </w:r>
            <w:r w:rsidRPr="00493F16">
              <w:rPr>
                <w:rStyle w:val="Strong"/>
                <w:rFonts w:ascii="Arial" w:hAnsi="Arial" w:cs="Arial"/>
              </w:rPr>
              <w:t xml:space="preserve">Activity </w:t>
            </w:r>
            <w:r w:rsidR="009A415C" w:rsidRPr="00493F16">
              <w:rPr>
                <w:rStyle w:val="Strong"/>
                <w:rFonts w:ascii="Arial" w:hAnsi="Arial" w:cs="Arial"/>
                <w:lang w:val="en-GB"/>
              </w:rPr>
              <w:t>5</w:t>
            </w:r>
            <w:r w:rsidRPr="00493F16">
              <w:rPr>
                <w:rStyle w:val="Strong"/>
                <w:rFonts w:ascii="Arial" w:hAnsi="Arial" w:cs="Arial"/>
              </w:rPr>
              <w:t xml:space="preserve">: </w:t>
            </w:r>
            <w:r w:rsidRPr="00493F16">
              <w:rPr>
                <w:rStyle w:val="Strong"/>
                <w:rFonts w:ascii="Arial" w:hAnsi="Arial" w:cs="Arial"/>
                <w:lang w:val="en-GB"/>
              </w:rPr>
              <w:t>Constructing a marking ladder</w:t>
            </w:r>
          </w:p>
        </w:tc>
      </w:tr>
      <w:tr w:rsidR="00E46DC1" w:rsidRPr="00493F16" w:rsidTr="00493F16">
        <w:tc>
          <w:tcPr>
            <w:tcW w:w="10575" w:type="dxa"/>
            <w:tcBorders>
              <w:bottom w:val="nil"/>
            </w:tcBorders>
          </w:tcPr>
          <w:p w:rsidR="00E46DC1" w:rsidRPr="00493F16" w:rsidRDefault="00E46DC1" w:rsidP="00E46DC1">
            <w:pPr>
              <w:spacing w:after="120" w:line="276" w:lineRule="auto"/>
              <w:jc w:val="left"/>
              <w:rPr>
                <w:rFonts w:ascii="Arial" w:hAnsi="Arial" w:cs="Arial"/>
              </w:rPr>
            </w:pPr>
            <w:r w:rsidRPr="00493F16">
              <w:rPr>
                <w:rFonts w:ascii="Arial" w:hAnsi="Arial" w:cs="Arial"/>
              </w:rPr>
              <w:t xml:space="preserve">Using the example in Table 1 as a guide, construct your own marking ladder for the area of writing development that your students are involved in. </w:t>
            </w:r>
          </w:p>
          <w:p w:rsidR="00E46DC1" w:rsidRPr="00493F16" w:rsidRDefault="00E46DC1" w:rsidP="00493F16">
            <w:pPr>
              <w:spacing w:after="120" w:line="276" w:lineRule="auto"/>
              <w:jc w:val="left"/>
              <w:rPr>
                <w:rFonts w:ascii="Arial" w:hAnsi="Arial" w:cs="Arial"/>
              </w:rPr>
            </w:pPr>
            <w:r w:rsidRPr="00493F16">
              <w:rPr>
                <w:rFonts w:ascii="Arial" w:hAnsi="Arial" w:cs="Arial"/>
              </w:rPr>
              <w:t xml:space="preserve">Table 2 shows the beginnings of a marking ladder that assesses descriptive writing. You can adapt the ladder to whatever best suits your lesson. </w:t>
            </w:r>
          </w:p>
        </w:tc>
      </w:tr>
      <w:tr w:rsidR="00493F16" w:rsidRPr="00493F16" w:rsidTr="00493F16">
        <w:tc>
          <w:tcPr>
            <w:tcW w:w="10575" w:type="dxa"/>
            <w:tcBorders>
              <w:top w:val="nil"/>
            </w:tcBorders>
          </w:tcPr>
          <w:p w:rsidR="00493F16" w:rsidRPr="00493F16" w:rsidRDefault="00493F16" w:rsidP="00493F16">
            <w:pPr>
              <w:spacing w:after="120" w:line="276" w:lineRule="auto"/>
              <w:jc w:val="left"/>
              <w:rPr>
                <w:rFonts w:ascii="Arial" w:hAnsi="Arial" w:cs="Arial"/>
                <w:i/>
              </w:rPr>
            </w:pPr>
            <w:r w:rsidRPr="00493F16">
              <w:rPr>
                <w:rFonts w:ascii="Arial" w:hAnsi="Arial" w:cs="Arial"/>
                <w:b/>
                <w:i/>
              </w:rPr>
              <w:t>Table 2</w:t>
            </w:r>
            <w:r w:rsidRPr="00493F16">
              <w:rPr>
                <w:rFonts w:ascii="Arial" w:hAnsi="Arial" w:cs="Arial"/>
                <w:i/>
              </w:rPr>
              <w:t xml:space="preserve"> The start of a marking ladder that assesses descriptive writing. </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5670"/>
              <w:gridCol w:w="2410"/>
            </w:tblGrid>
            <w:tr w:rsidR="00493F16" w:rsidRPr="00493F16" w:rsidTr="00A93E9D">
              <w:tc>
                <w:tcPr>
                  <w:tcW w:w="2297" w:type="dxa"/>
                  <w:tcBorders>
                    <w:bottom w:val="single" w:sz="4" w:space="0" w:color="auto"/>
                  </w:tcBorders>
                  <w:shd w:val="clear" w:color="auto" w:fill="C6D9F1" w:themeFill="text2" w:themeFillTint="33"/>
                </w:tcPr>
                <w:p w:rsidR="00493F16" w:rsidRPr="00493F16" w:rsidRDefault="00493F16" w:rsidP="00A93E9D">
                  <w:pPr>
                    <w:spacing w:after="120" w:line="276" w:lineRule="auto"/>
                    <w:jc w:val="left"/>
                    <w:rPr>
                      <w:rFonts w:ascii="Arial" w:hAnsi="Arial" w:cs="Arial"/>
                      <w:b/>
                    </w:rPr>
                  </w:pPr>
                  <w:r w:rsidRPr="00493F16">
                    <w:rPr>
                      <w:rFonts w:ascii="Arial" w:hAnsi="Arial" w:cs="Arial"/>
                      <w:b/>
                    </w:rPr>
                    <w:t>Student’s name</w:t>
                  </w:r>
                </w:p>
              </w:tc>
              <w:tc>
                <w:tcPr>
                  <w:tcW w:w="8080" w:type="dxa"/>
                  <w:gridSpan w:val="2"/>
                  <w:tcBorders>
                    <w:bottom w:val="single" w:sz="4" w:space="0" w:color="auto"/>
                  </w:tcBorders>
                  <w:shd w:val="clear" w:color="auto" w:fill="auto"/>
                </w:tcPr>
                <w:p w:rsidR="00493F16" w:rsidRPr="00493F16" w:rsidRDefault="00493F16" w:rsidP="00A93E9D">
                  <w:pPr>
                    <w:spacing w:after="120" w:line="276" w:lineRule="auto"/>
                    <w:jc w:val="left"/>
                    <w:rPr>
                      <w:rFonts w:ascii="Arial" w:hAnsi="Arial" w:cs="Arial"/>
                    </w:rPr>
                  </w:pPr>
                </w:p>
              </w:tc>
            </w:tr>
            <w:tr w:rsidR="00493F16" w:rsidRPr="00493F16" w:rsidTr="00A93E9D">
              <w:tc>
                <w:tcPr>
                  <w:tcW w:w="2297" w:type="dxa"/>
                  <w:tcBorders>
                    <w:bottom w:val="single" w:sz="4" w:space="0" w:color="auto"/>
                  </w:tcBorders>
                  <w:shd w:val="clear" w:color="auto" w:fill="C6D9F1" w:themeFill="text2" w:themeFillTint="33"/>
                </w:tcPr>
                <w:p w:rsidR="00493F16" w:rsidRPr="00493F16" w:rsidRDefault="00493F16" w:rsidP="00A93E9D">
                  <w:pPr>
                    <w:spacing w:after="120" w:line="276" w:lineRule="auto"/>
                    <w:jc w:val="left"/>
                    <w:rPr>
                      <w:rFonts w:ascii="Arial" w:hAnsi="Arial" w:cs="Arial"/>
                      <w:b/>
                    </w:rPr>
                  </w:pPr>
                  <w:r w:rsidRPr="00493F16">
                    <w:rPr>
                      <w:rFonts w:ascii="Arial" w:hAnsi="Arial" w:cs="Arial"/>
                      <w:b/>
                    </w:rPr>
                    <w:t>Class</w:t>
                  </w:r>
                </w:p>
              </w:tc>
              <w:tc>
                <w:tcPr>
                  <w:tcW w:w="8080" w:type="dxa"/>
                  <w:gridSpan w:val="2"/>
                  <w:tcBorders>
                    <w:bottom w:val="single" w:sz="4" w:space="0" w:color="auto"/>
                  </w:tcBorders>
                  <w:shd w:val="clear" w:color="auto" w:fill="auto"/>
                </w:tcPr>
                <w:p w:rsidR="00493F16" w:rsidRPr="00493F16" w:rsidRDefault="00493F16" w:rsidP="00A93E9D">
                  <w:pPr>
                    <w:spacing w:after="120" w:line="276" w:lineRule="auto"/>
                    <w:jc w:val="left"/>
                    <w:rPr>
                      <w:rFonts w:ascii="Arial" w:hAnsi="Arial" w:cs="Arial"/>
                    </w:rPr>
                  </w:pPr>
                </w:p>
              </w:tc>
            </w:tr>
            <w:tr w:rsidR="00493F16" w:rsidRPr="00493F16" w:rsidTr="00A93E9D">
              <w:tc>
                <w:tcPr>
                  <w:tcW w:w="2297" w:type="dxa"/>
                  <w:tcBorders>
                    <w:bottom w:val="single" w:sz="4" w:space="0" w:color="auto"/>
                  </w:tcBorders>
                  <w:shd w:val="clear" w:color="auto" w:fill="C6D9F1" w:themeFill="text2" w:themeFillTint="33"/>
                </w:tcPr>
                <w:p w:rsidR="00493F16" w:rsidRPr="00493F16" w:rsidRDefault="00493F16" w:rsidP="00A93E9D">
                  <w:pPr>
                    <w:spacing w:after="120" w:line="276" w:lineRule="auto"/>
                    <w:jc w:val="left"/>
                    <w:rPr>
                      <w:rFonts w:ascii="Arial" w:hAnsi="Arial" w:cs="Arial"/>
                      <w:b/>
                    </w:rPr>
                  </w:pPr>
                  <w:r w:rsidRPr="00493F16">
                    <w:rPr>
                      <w:rFonts w:ascii="Arial" w:hAnsi="Arial" w:cs="Arial"/>
                      <w:b/>
                    </w:rPr>
                    <w:t>Writing task</w:t>
                  </w:r>
                </w:p>
              </w:tc>
              <w:tc>
                <w:tcPr>
                  <w:tcW w:w="8080" w:type="dxa"/>
                  <w:gridSpan w:val="2"/>
                  <w:tcBorders>
                    <w:bottom w:val="single" w:sz="4" w:space="0" w:color="auto"/>
                  </w:tcBorders>
                  <w:shd w:val="clear" w:color="auto" w:fill="auto"/>
                </w:tcPr>
                <w:p w:rsidR="00493F16" w:rsidRPr="00493F16" w:rsidRDefault="00493F16" w:rsidP="00A93E9D">
                  <w:pPr>
                    <w:spacing w:after="120" w:line="276" w:lineRule="auto"/>
                    <w:jc w:val="left"/>
                    <w:rPr>
                      <w:rFonts w:ascii="Arial" w:hAnsi="Arial" w:cs="Arial"/>
                    </w:rPr>
                  </w:pPr>
                  <w:r w:rsidRPr="00493F16">
                    <w:rPr>
                      <w:rFonts w:ascii="Arial" w:hAnsi="Arial" w:cs="Arial"/>
                    </w:rPr>
                    <w:t>Descriptive writing</w:t>
                  </w:r>
                </w:p>
              </w:tc>
            </w:tr>
            <w:tr w:rsidR="00493F16" w:rsidRPr="00493F16" w:rsidTr="00A93E9D">
              <w:tc>
                <w:tcPr>
                  <w:tcW w:w="2297" w:type="dxa"/>
                  <w:tcBorders>
                    <w:left w:val="nil"/>
                    <w:right w:val="nil"/>
                  </w:tcBorders>
                  <w:shd w:val="clear" w:color="auto" w:fill="auto"/>
                </w:tcPr>
                <w:p w:rsidR="00493F16" w:rsidRPr="00493F16" w:rsidRDefault="00493F16" w:rsidP="00A93E9D">
                  <w:pPr>
                    <w:spacing w:before="0"/>
                    <w:jc w:val="left"/>
                    <w:rPr>
                      <w:rFonts w:ascii="Arial" w:hAnsi="Arial" w:cs="Arial"/>
                    </w:rPr>
                  </w:pPr>
                </w:p>
              </w:tc>
              <w:tc>
                <w:tcPr>
                  <w:tcW w:w="5670" w:type="dxa"/>
                  <w:tcBorders>
                    <w:left w:val="nil"/>
                    <w:right w:val="nil"/>
                  </w:tcBorders>
                  <w:shd w:val="clear" w:color="auto" w:fill="auto"/>
                </w:tcPr>
                <w:p w:rsidR="00493F16" w:rsidRPr="00493F16" w:rsidRDefault="00493F16" w:rsidP="00A93E9D">
                  <w:pPr>
                    <w:spacing w:before="0"/>
                    <w:jc w:val="left"/>
                    <w:rPr>
                      <w:rFonts w:ascii="Arial" w:hAnsi="Arial" w:cs="Arial"/>
                    </w:rPr>
                  </w:pPr>
                </w:p>
              </w:tc>
              <w:tc>
                <w:tcPr>
                  <w:tcW w:w="2410" w:type="dxa"/>
                  <w:tcBorders>
                    <w:left w:val="nil"/>
                    <w:right w:val="nil"/>
                  </w:tcBorders>
                  <w:shd w:val="clear" w:color="auto" w:fill="auto"/>
                </w:tcPr>
                <w:p w:rsidR="00493F16" w:rsidRPr="00493F16" w:rsidRDefault="00493F16" w:rsidP="00A93E9D">
                  <w:pPr>
                    <w:spacing w:before="0"/>
                    <w:jc w:val="left"/>
                    <w:rPr>
                      <w:rFonts w:ascii="Arial" w:hAnsi="Arial" w:cs="Arial"/>
                    </w:rPr>
                  </w:pPr>
                </w:p>
              </w:tc>
            </w:tr>
            <w:tr w:rsidR="00493F16" w:rsidRPr="00493F16" w:rsidTr="00A93E9D">
              <w:tc>
                <w:tcPr>
                  <w:tcW w:w="2297" w:type="dxa"/>
                  <w:shd w:val="clear" w:color="auto" w:fill="C6D9F1" w:themeFill="text2" w:themeFillTint="33"/>
                </w:tcPr>
                <w:p w:rsidR="00493F16" w:rsidRPr="00493F16" w:rsidRDefault="00493F16" w:rsidP="00A93E9D">
                  <w:pPr>
                    <w:spacing w:after="120" w:line="276" w:lineRule="auto"/>
                    <w:jc w:val="center"/>
                    <w:rPr>
                      <w:rFonts w:ascii="Arial" w:hAnsi="Arial" w:cs="Arial"/>
                      <w:b/>
                    </w:rPr>
                  </w:pPr>
                  <w:r w:rsidRPr="00493F16">
                    <w:rPr>
                      <w:rFonts w:ascii="Arial" w:hAnsi="Arial" w:cs="Arial"/>
                      <w:b/>
                    </w:rPr>
                    <w:t>Student</w:t>
                  </w:r>
                </w:p>
              </w:tc>
              <w:tc>
                <w:tcPr>
                  <w:tcW w:w="5670" w:type="dxa"/>
                  <w:shd w:val="clear" w:color="auto" w:fill="C6D9F1" w:themeFill="text2" w:themeFillTint="33"/>
                </w:tcPr>
                <w:p w:rsidR="00493F16" w:rsidRPr="00493F16" w:rsidRDefault="00493F16" w:rsidP="00A93E9D">
                  <w:pPr>
                    <w:spacing w:after="120" w:line="276" w:lineRule="auto"/>
                    <w:jc w:val="center"/>
                    <w:rPr>
                      <w:rFonts w:ascii="Arial" w:hAnsi="Arial" w:cs="Arial"/>
                      <w:b/>
                    </w:rPr>
                  </w:pPr>
                  <w:r w:rsidRPr="00493F16">
                    <w:rPr>
                      <w:rFonts w:ascii="Arial" w:hAnsi="Arial" w:cs="Arial"/>
                      <w:b/>
                    </w:rPr>
                    <w:t>Writing objectives</w:t>
                  </w:r>
                </w:p>
              </w:tc>
              <w:tc>
                <w:tcPr>
                  <w:tcW w:w="2410" w:type="dxa"/>
                  <w:shd w:val="clear" w:color="auto" w:fill="C6D9F1" w:themeFill="text2" w:themeFillTint="33"/>
                </w:tcPr>
                <w:p w:rsidR="00493F16" w:rsidRPr="00493F16" w:rsidRDefault="00493F16" w:rsidP="00A93E9D">
                  <w:pPr>
                    <w:spacing w:after="120" w:line="276" w:lineRule="auto"/>
                    <w:jc w:val="center"/>
                    <w:rPr>
                      <w:rFonts w:ascii="Arial" w:hAnsi="Arial" w:cs="Arial"/>
                      <w:b/>
                    </w:rPr>
                  </w:pPr>
                  <w:r w:rsidRPr="00493F16">
                    <w:rPr>
                      <w:rFonts w:ascii="Arial" w:hAnsi="Arial" w:cs="Arial"/>
                      <w:b/>
                    </w:rPr>
                    <w:t>Teacher</w:t>
                  </w:r>
                </w:p>
              </w:tc>
            </w:tr>
            <w:tr w:rsidR="00493F16" w:rsidRPr="00493F16" w:rsidTr="00A93E9D">
              <w:tc>
                <w:tcPr>
                  <w:tcW w:w="2297" w:type="dxa"/>
                  <w:shd w:val="clear" w:color="auto" w:fill="auto"/>
                </w:tcPr>
                <w:p w:rsidR="00493F16" w:rsidRPr="00493F16" w:rsidRDefault="00493F16" w:rsidP="00A93E9D">
                  <w:pPr>
                    <w:spacing w:after="120" w:line="276" w:lineRule="auto"/>
                    <w:jc w:val="center"/>
                    <w:rPr>
                      <w:rFonts w:ascii="Arial" w:hAnsi="Arial" w:cs="Arial"/>
                    </w:rPr>
                  </w:pPr>
                </w:p>
              </w:tc>
              <w:tc>
                <w:tcPr>
                  <w:tcW w:w="5670" w:type="dxa"/>
                  <w:shd w:val="clear" w:color="auto" w:fill="auto"/>
                </w:tcPr>
                <w:p w:rsidR="00493F16" w:rsidRPr="00493F16" w:rsidRDefault="00493F16" w:rsidP="00A93E9D">
                  <w:pPr>
                    <w:spacing w:after="120" w:line="276" w:lineRule="auto"/>
                    <w:jc w:val="center"/>
                    <w:rPr>
                      <w:rFonts w:ascii="Arial" w:hAnsi="Arial" w:cs="Arial"/>
                    </w:rPr>
                  </w:pPr>
                  <w:r w:rsidRPr="00493F16">
                    <w:rPr>
                      <w:rFonts w:ascii="Arial" w:hAnsi="Arial" w:cs="Arial"/>
                    </w:rPr>
                    <w:t>I make it clear what is being described.</w:t>
                  </w:r>
                </w:p>
              </w:tc>
              <w:tc>
                <w:tcPr>
                  <w:tcW w:w="2410" w:type="dxa"/>
                  <w:shd w:val="clear" w:color="auto" w:fill="auto"/>
                </w:tcPr>
                <w:p w:rsidR="00493F16" w:rsidRPr="00493F16" w:rsidRDefault="00493F16" w:rsidP="00A93E9D">
                  <w:pPr>
                    <w:spacing w:after="120" w:line="276" w:lineRule="auto"/>
                    <w:jc w:val="center"/>
                    <w:rPr>
                      <w:rFonts w:ascii="Arial" w:hAnsi="Arial" w:cs="Arial"/>
                    </w:rPr>
                  </w:pPr>
                </w:p>
              </w:tc>
            </w:tr>
            <w:tr w:rsidR="00493F16" w:rsidRPr="00493F16" w:rsidTr="00A93E9D">
              <w:tc>
                <w:tcPr>
                  <w:tcW w:w="2297" w:type="dxa"/>
                  <w:shd w:val="clear" w:color="auto" w:fill="auto"/>
                </w:tcPr>
                <w:p w:rsidR="00493F16" w:rsidRPr="00493F16" w:rsidRDefault="00493F16" w:rsidP="00A93E9D">
                  <w:pPr>
                    <w:spacing w:after="120" w:line="276" w:lineRule="auto"/>
                    <w:jc w:val="center"/>
                    <w:rPr>
                      <w:rFonts w:ascii="Arial" w:hAnsi="Arial" w:cs="Arial"/>
                    </w:rPr>
                  </w:pPr>
                </w:p>
              </w:tc>
              <w:tc>
                <w:tcPr>
                  <w:tcW w:w="5670" w:type="dxa"/>
                  <w:shd w:val="clear" w:color="auto" w:fill="auto"/>
                </w:tcPr>
                <w:p w:rsidR="00493F16" w:rsidRPr="00493F16" w:rsidRDefault="00493F16" w:rsidP="00A93E9D">
                  <w:pPr>
                    <w:spacing w:after="120" w:line="276" w:lineRule="auto"/>
                    <w:jc w:val="center"/>
                    <w:rPr>
                      <w:rFonts w:ascii="Arial" w:hAnsi="Arial" w:cs="Arial"/>
                    </w:rPr>
                  </w:pPr>
                  <w:r w:rsidRPr="00493F16">
                    <w:rPr>
                      <w:rFonts w:ascii="Arial" w:hAnsi="Arial" w:cs="Arial"/>
                    </w:rPr>
                    <w:t>I include a variety of adjectives.</w:t>
                  </w:r>
                </w:p>
              </w:tc>
              <w:tc>
                <w:tcPr>
                  <w:tcW w:w="2410" w:type="dxa"/>
                  <w:shd w:val="clear" w:color="auto" w:fill="auto"/>
                </w:tcPr>
                <w:p w:rsidR="00493F16" w:rsidRPr="00493F16" w:rsidRDefault="00493F16" w:rsidP="00A93E9D">
                  <w:pPr>
                    <w:spacing w:after="120" w:line="276" w:lineRule="auto"/>
                    <w:jc w:val="center"/>
                    <w:rPr>
                      <w:rFonts w:ascii="Arial" w:hAnsi="Arial" w:cs="Arial"/>
                    </w:rPr>
                  </w:pPr>
                </w:p>
              </w:tc>
            </w:tr>
            <w:tr w:rsidR="00493F16" w:rsidRPr="00493F16" w:rsidTr="00A93E9D">
              <w:tc>
                <w:tcPr>
                  <w:tcW w:w="2297" w:type="dxa"/>
                  <w:shd w:val="clear" w:color="auto" w:fill="auto"/>
                </w:tcPr>
                <w:p w:rsidR="00493F16" w:rsidRPr="00493F16" w:rsidRDefault="00493F16" w:rsidP="00A93E9D">
                  <w:pPr>
                    <w:spacing w:after="120" w:line="276" w:lineRule="auto"/>
                    <w:jc w:val="center"/>
                    <w:rPr>
                      <w:rFonts w:ascii="Arial" w:hAnsi="Arial" w:cs="Arial"/>
                    </w:rPr>
                  </w:pPr>
                </w:p>
              </w:tc>
              <w:tc>
                <w:tcPr>
                  <w:tcW w:w="5670" w:type="dxa"/>
                  <w:shd w:val="clear" w:color="auto" w:fill="auto"/>
                </w:tcPr>
                <w:p w:rsidR="00493F16" w:rsidRPr="00493F16" w:rsidRDefault="00493F16" w:rsidP="00A93E9D">
                  <w:pPr>
                    <w:spacing w:after="120" w:line="276" w:lineRule="auto"/>
                    <w:jc w:val="center"/>
                    <w:rPr>
                      <w:rFonts w:ascii="Arial" w:hAnsi="Arial" w:cs="Arial"/>
                    </w:rPr>
                  </w:pPr>
                  <w:r w:rsidRPr="00493F16">
                    <w:rPr>
                      <w:rFonts w:ascii="Arial" w:hAnsi="Arial" w:cs="Arial"/>
                    </w:rPr>
                    <w:t>I use clear, precise language.</w:t>
                  </w:r>
                </w:p>
              </w:tc>
              <w:tc>
                <w:tcPr>
                  <w:tcW w:w="2410" w:type="dxa"/>
                  <w:shd w:val="clear" w:color="auto" w:fill="auto"/>
                </w:tcPr>
                <w:p w:rsidR="00493F16" w:rsidRPr="00493F16" w:rsidRDefault="00493F16" w:rsidP="00A93E9D">
                  <w:pPr>
                    <w:spacing w:after="120" w:line="276" w:lineRule="auto"/>
                    <w:jc w:val="center"/>
                    <w:rPr>
                      <w:rFonts w:ascii="Arial" w:hAnsi="Arial" w:cs="Arial"/>
                    </w:rPr>
                  </w:pPr>
                </w:p>
              </w:tc>
            </w:tr>
            <w:tr w:rsidR="00493F16" w:rsidRPr="00493F16" w:rsidTr="00A93E9D">
              <w:tc>
                <w:tcPr>
                  <w:tcW w:w="2297" w:type="dxa"/>
                  <w:shd w:val="clear" w:color="auto" w:fill="auto"/>
                </w:tcPr>
                <w:p w:rsidR="00493F16" w:rsidRPr="00493F16" w:rsidRDefault="00493F16" w:rsidP="00A93E9D">
                  <w:pPr>
                    <w:spacing w:after="120" w:line="276" w:lineRule="auto"/>
                    <w:jc w:val="center"/>
                    <w:rPr>
                      <w:rFonts w:ascii="Arial" w:hAnsi="Arial" w:cs="Arial"/>
                    </w:rPr>
                  </w:pPr>
                </w:p>
              </w:tc>
              <w:tc>
                <w:tcPr>
                  <w:tcW w:w="5670" w:type="dxa"/>
                  <w:shd w:val="clear" w:color="auto" w:fill="auto"/>
                </w:tcPr>
                <w:p w:rsidR="00493F16" w:rsidRPr="00493F16" w:rsidRDefault="00493F16" w:rsidP="00A93E9D">
                  <w:pPr>
                    <w:spacing w:after="120" w:line="276" w:lineRule="auto"/>
                    <w:jc w:val="center"/>
                    <w:rPr>
                      <w:rFonts w:ascii="Arial" w:hAnsi="Arial" w:cs="Arial"/>
                    </w:rPr>
                  </w:pPr>
                </w:p>
              </w:tc>
              <w:tc>
                <w:tcPr>
                  <w:tcW w:w="2410" w:type="dxa"/>
                  <w:shd w:val="clear" w:color="auto" w:fill="auto"/>
                </w:tcPr>
                <w:p w:rsidR="00493F16" w:rsidRPr="00493F16" w:rsidRDefault="00493F16" w:rsidP="00A93E9D">
                  <w:pPr>
                    <w:spacing w:after="120" w:line="276" w:lineRule="auto"/>
                    <w:jc w:val="center"/>
                    <w:rPr>
                      <w:rFonts w:ascii="Arial" w:hAnsi="Arial" w:cs="Arial"/>
                    </w:rPr>
                  </w:pPr>
                </w:p>
              </w:tc>
            </w:tr>
            <w:tr w:rsidR="00493F16" w:rsidRPr="00493F16" w:rsidTr="00A93E9D">
              <w:tc>
                <w:tcPr>
                  <w:tcW w:w="2297" w:type="dxa"/>
                  <w:shd w:val="clear" w:color="auto" w:fill="auto"/>
                </w:tcPr>
                <w:p w:rsidR="00493F16" w:rsidRPr="00493F16" w:rsidRDefault="00493F16" w:rsidP="00A93E9D">
                  <w:pPr>
                    <w:spacing w:after="120" w:line="276" w:lineRule="auto"/>
                    <w:jc w:val="center"/>
                    <w:rPr>
                      <w:rFonts w:ascii="Arial" w:hAnsi="Arial" w:cs="Arial"/>
                      <w:sz w:val="20"/>
                      <w:szCs w:val="20"/>
                    </w:rPr>
                  </w:pPr>
                </w:p>
              </w:tc>
              <w:tc>
                <w:tcPr>
                  <w:tcW w:w="5670" w:type="dxa"/>
                  <w:shd w:val="clear" w:color="auto" w:fill="auto"/>
                </w:tcPr>
                <w:p w:rsidR="00493F16" w:rsidRPr="00493F16" w:rsidRDefault="00493F16" w:rsidP="00A93E9D">
                  <w:pPr>
                    <w:spacing w:after="120" w:line="276" w:lineRule="auto"/>
                    <w:jc w:val="center"/>
                    <w:rPr>
                      <w:rFonts w:ascii="Arial" w:hAnsi="Arial" w:cs="Arial"/>
                    </w:rPr>
                  </w:pPr>
                </w:p>
              </w:tc>
              <w:tc>
                <w:tcPr>
                  <w:tcW w:w="2410" w:type="dxa"/>
                  <w:shd w:val="clear" w:color="auto" w:fill="auto"/>
                </w:tcPr>
                <w:p w:rsidR="00493F16" w:rsidRPr="00493F16" w:rsidRDefault="00493F16" w:rsidP="00A93E9D">
                  <w:pPr>
                    <w:spacing w:after="120" w:line="276" w:lineRule="auto"/>
                    <w:jc w:val="center"/>
                    <w:rPr>
                      <w:rFonts w:ascii="Arial" w:hAnsi="Arial" w:cs="Arial"/>
                    </w:rPr>
                  </w:pPr>
                </w:p>
              </w:tc>
            </w:tr>
            <w:tr w:rsidR="00493F16" w:rsidRPr="00493F16" w:rsidTr="00A93E9D">
              <w:tc>
                <w:tcPr>
                  <w:tcW w:w="2297" w:type="dxa"/>
                  <w:shd w:val="clear" w:color="auto" w:fill="auto"/>
                </w:tcPr>
                <w:p w:rsidR="00493F16" w:rsidRPr="00493F16" w:rsidRDefault="00493F16" w:rsidP="00A93E9D">
                  <w:pPr>
                    <w:spacing w:after="120" w:line="276" w:lineRule="auto"/>
                    <w:jc w:val="center"/>
                    <w:rPr>
                      <w:rFonts w:ascii="Arial" w:hAnsi="Arial" w:cs="Arial"/>
                    </w:rPr>
                  </w:pPr>
                </w:p>
              </w:tc>
              <w:tc>
                <w:tcPr>
                  <w:tcW w:w="5670" w:type="dxa"/>
                  <w:shd w:val="clear" w:color="auto" w:fill="auto"/>
                </w:tcPr>
                <w:p w:rsidR="00493F16" w:rsidRPr="00493F16" w:rsidRDefault="00493F16" w:rsidP="00A93E9D">
                  <w:pPr>
                    <w:spacing w:after="120" w:line="276" w:lineRule="auto"/>
                    <w:jc w:val="center"/>
                    <w:rPr>
                      <w:rFonts w:ascii="Arial" w:hAnsi="Arial" w:cs="Arial"/>
                    </w:rPr>
                  </w:pPr>
                </w:p>
              </w:tc>
              <w:tc>
                <w:tcPr>
                  <w:tcW w:w="2410" w:type="dxa"/>
                  <w:shd w:val="clear" w:color="auto" w:fill="auto"/>
                </w:tcPr>
                <w:p w:rsidR="00493F16" w:rsidRPr="00493F16" w:rsidRDefault="00493F16" w:rsidP="00A93E9D">
                  <w:pPr>
                    <w:spacing w:after="120" w:line="276" w:lineRule="auto"/>
                    <w:jc w:val="center"/>
                    <w:rPr>
                      <w:rFonts w:ascii="Arial" w:hAnsi="Arial" w:cs="Arial"/>
                    </w:rPr>
                  </w:pPr>
                </w:p>
              </w:tc>
            </w:tr>
            <w:tr w:rsidR="00493F16" w:rsidRPr="00493F16" w:rsidTr="00A93E9D">
              <w:tc>
                <w:tcPr>
                  <w:tcW w:w="2297" w:type="dxa"/>
                  <w:tcBorders>
                    <w:left w:val="nil"/>
                    <w:right w:val="nil"/>
                  </w:tcBorders>
                  <w:shd w:val="clear" w:color="auto" w:fill="auto"/>
                </w:tcPr>
                <w:p w:rsidR="00493F16" w:rsidRPr="00493F16" w:rsidRDefault="00493F16" w:rsidP="00A93E9D">
                  <w:pPr>
                    <w:spacing w:before="0"/>
                    <w:jc w:val="left"/>
                    <w:rPr>
                      <w:rFonts w:ascii="Arial" w:hAnsi="Arial" w:cs="Arial"/>
                    </w:rPr>
                  </w:pPr>
                </w:p>
              </w:tc>
              <w:tc>
                <w:tcPr>
                  <w:tcW w:w="5670" w:type="dxa"/>
                  <w:tcBorders>
                    <w:left w:val="nil"/>
                    <w:right w:val="nil"/>
                  </w:tcBorders>
                  <w:shd w:val="clear" w:color="auto" w:fill="auto"/>
                </w:tcPr>
                <w:p w:rsidR="00493F16" w:rsidRPr="00493F16" w:rsidRDefault="00493F16" w:rsidP="00A93E9D">
                  <w:pPr>
                    <w:spacing w:before="0"/>
                    <w:jc w:val="left"/>
                    <w:rPr>
                      <w:rFonts w:ascii="Arial" w:hAnsi="Arial" w:cs="Arial"/>
                    </w:rPr>
                  </w:pPr>
                </w:p>
              </w:tc>
              <w:tc>
                <w:tcPr>
                  <w:tcW w:w="2410" w:type="dxa"/>
                  <w:tcBorders>
                    <w:left w:val="nil"/>
                    <w:right w:val="nil"/>
                  </w:tcBorders>
                  <w:shd w:val="clear" w:color="auto" w:fill="auto"/>
                </w:tcPr>
                <w:p w:rsidR="00493F16" w:rsidRPr="00493F16" w:rsidRDefault="00493F16" w:rsidP="00A93E9D">
                  <w:pPr>
                    <w:spacing w:before="0"/>
                    <w:jc w:val="left"/>
                    <w:rPr>
                      <w:rFonts w:ascii="Arial" w:hAnsi="Arial" w:cs="Arial"/>
                    </w:rPr>
                  </w:pPr>
                </w:p>
              </w:tc>
            </w:tr>
            <w:tr w:rsidR="00493F16" w:rsidRPr="00493F16" w:rsidTr="00A93E9D">
              <w:tc>
                <w:tcPr>
                  <w:tcW w:w="2297" w:type="dxa"/>
                  <w:shd w:val="clear" w:color="auto" w:fill="C6D9F1" w:themeFill="text2" w:themeFillTint="33"/>
                </w:tcPr>
                <w:p w:rsidR="00493F16" w:rsidRPr="00493F16" w:rsidRDefault="00493F16" w:rsidP="00A93E9D">
                  <w:pPr>
                    <w:spacing w:after="120" w:line="276" w:lineRule="auto"/>
                    <w:jc w:val="left"/>
                    <w:rPr>
                      <w:rFonts w:ascii="Arial" w:hAnsi="Arial" w:cs="Arial"/>
                      <w:b/>
                    </w:rPr>
                  </w:pPr>
                  <w:r w:rsidRPr="00493F16">
                    <w:rPr>
                      <w:rFonts w:ascii="Arial" w:hAnsi="Arial" w:cs="Arial"/>
                      <w:b/>
                    </w:rPr>
                    <w:t>What I could do to improve my story</w:t>
                  </w:r>
                </w:p>
              </w:tc>
              <w:tc>
                <w:tcPr>
                  <w:tcW w:w="8080" w:type="dxa"/>
                  <w:gridSpan w:val="2"/>
                  <w:shd w:val="clear" w:color="auto" w:fill="auto"/>
                </w:tcPr>
                <w:p w:rsidR="00493F16" w:rsidRPr="00493F16" w:rsidRDefault="00493F16" w:rsidP="00A93E9D">
                  <w:pPr>
                    <w:spacing w:after="120" w:line="276" w:lineRule="auto"/>
                    <w:jc w:val="left"/>
                    <w:rPr>
                      <w:rFonts w:ascii="Arial" w:hAnsi="Arial" w:cs="Arial"/>
                    </w:rPr>
                  </w:pPr>
                </w:p>
              </w:tc>
            </w:tr>
          </w:tbl>
          <w:p w:rsidR="00493F16" w:rsidRPr="00493F16" w:rsidRDefault="00493F16" w:rsidP="00493F16">
            <w:pPr>
              <w:spacing w:after="120" w:line="276" w:lineRule="auto"/>
              <w:jc w:val="left"/>
              <w:rPr>
                <w:rFonts w:ascii="Arial" w:hAnsi="Arial" w:cs="Arial"/>
              </w:rPr>
            </w:pPr>
            <w:r w:rsidRPr="00493F16">
              <w:rPr>
                <w:rFonts w:ascii="Arial" w:hAnsi="Arial" w:cs="Arial"/>
              </w:rPr>
              <w:t>Once you have devised your marking ladder, photocopy it and distribute it among your students. Explain to them how it works, using an example of a completed version if possible.</w:t>
            </w:r>
          </w:p>
          <w:p w:rsidR="00493F16" w:rsidRPr="00493F16" w:rsidRDefault="00493F16" w:rsidP="00493F16">
            <w:pPr>
              <w:spacing w:after="120" w:line="276" w:lineRule="auto"/>
              <w:jc w:val="left"/>
              <w:rPr>
                <w:rFonts w:ascii="Arial" w:hAnsi="Arial" w:cs="Arial"/>
              </w:rPr>
            </w:pPr>
            <w:r w:rsidRPr="00493F16">
              <w:rPr>
                <w:rFonts w:ascii="Arial" w:hAnsi="Arial" w:cs="Arial"/>
              </w:rPr>
              <w:t>Try using the ladder over a period of a month or term, ensuring that all your students are given feedback over that period.</w:t>
            </w:r>
          </w:p>
        </w:tc>
      </w:tr>
    </w:tbl>
    <w:p w:rsidR="00FE1282" w:rsidRPr="00493F16" w:rsidRDefault="00FE1282" w:rsidP="00FE1282">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E1282" w:rsidRPr="00493F16" w:rsidTr="001A0C0E">
        <w:tc>
          <w:tcPr>
            <w:tcW w:w="1268" w:type="dxa"/>
          </w:tcPr>
          <w:p w:rsidR="00FE1282" w:rsidRPr="00493F16" w:rsidRDefault="00FE1282" w:rsidP="001A0C0E">
            <w:pPr>
              <w:spacing w:after="120" w:line="276" w:lineRule="auto"/>
              <w:jc w:val="left"/>
              <w:outlineLvl w:val="3"/>
              <w:rPr>
                <w:rFonts w:ascii="Arial" w:hAnsi="Arial" w:cs="Arial"/>
                <w:b/>
                <w:bCs/>
                <w:color w:val="000000"/>
                <w:sz w:val="21"/>
                <w:szCs w:val="21"/>
              </w:rPr>
            </w:pPr>
            <w:r w:rsidRPr="00493F16">
              <w:rPr>
                <w:rFonts w:ascii="Arial" w:hAnsi="Arial" w:cs="Arial"/>
                <w:b/>
                <w:bCs/>
                <w:noProof/>
                <w:color w:val="000000"/>
                <w:sz w:val="21"/>
                <w:szCs w:val="21"/>
              </w:rPr>
              <w:drawing>
                <wp:inline distT="0" distB="0" distL="0" distR="0" wp14:anchorId="004A920E" wp14:editId="47D1C687">
                  <wp:extent cx="636621" cy="58993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FE1282" w:rsidRPr="00493F16" w:rsidRDefault="00FE1282" w:rsidP="001A0C0E">
            <w:pPr>
              <w:pStyle w:val="Pauseforthought"/>
              <w:spacing w:line="276" w:lineRule="auto"/>
              <w:jc w:val="left"/>
              <w:rPr>
                <w:rFonts w:ascii="Arial" w:hAnsi="Arial" w:cs="Arial"/>
              </w:rPr>
            </w:pPr>
            <w:r w:rsidRPr="00493F16">
              <w:rPr>
                <w:rFonts w:ascii="Arial" w:hAnsi="Arial" w:cs="Arial"/>
              </w:rPr>
              <w:t xml:space="preserve">Pause for thought </w:t>
            </w:r>
          </w:p>
          <w:p w:rsidR="00FE1282" w:rsidRPr="00493F16" w:rsidRDefault="00FE1282" w:rsidP="00FE1282">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How did you find the experience of using a marking ladder with your students?</w:t>
            </w:r>
          </w:p>
          <w:p w:rsidR="00FE1282" w:rsidRPr="00493F16" w:rsidRDefault="00FE1282" w:rsidP="00FE1282">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How did they respond?</w:t>
            </w:r>
          </w:p>
          <w:p w:rsidR="00FE1282" w:rsidRPr="00493F16" w:rsidRDefault="00FE1282" w:rsidP="00FE1282">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 xml:space="preserve">Did you notice any benefits in their language and literacy development </w:t>
            </w:r>
            <w:r w:rsidR="009A415C" w:rsidRPr="00493F16">
              <w:rPr>
                <w:rFonts w:ascii="Arial" w:hAnsi="Arial" w:cs="Arial"/>
                <w:lang w:val="en-GB"/>
              </w:rPr>
              <w:t>as a result of using the marking ladder</w:t>
            </w:r>
            <w:r w:rsidRPr="00493F16">
              <w:rPr>
                <w:rFonts w:ascii="Arial" w:hAnsi="Arial" w:cs="Arial"/>
                <w:lang w:val="en-GB"/>
              </w:rPr>
              <w:t>?</w:t>
            </w:r>
          </w:p>
          <w:p w:rsidR="00FE1282" w:rsidRPr="00493F16" w:rsidRDefault="00FE1282" w:rsidP="00FE1282">
            <w:pPr>
              <w:pStyle w:val="ListParagraph"/>
              <w:numPr>
                <w:ilvl w:val="0"/>
                <w:numId w:val="3"/>
              </w:numPr>
              <w:spacing w:after="120" w:line="276" w:lineRule="auto"/>
              <w:jc w:val="left"/>
              <w:rPr>
                <w:rFonts w:ascii="Arial" w:hAnsi="Arial" w:cs="Arial"/>
                <w:lang w:val="en-GB"/>
              </w:rPr>
            </w:pPr>
            <w:r w:rsidRPr="00493F16">
              <w:rPr>
                <w:rFonts w:ascii="Arial" w:hAnsi="Arial" w:cs="Arial"/>
                <w:lang w:val="en-GB"/>
              </w:rPr>
              <w:t>In what ways did you use this assessment technique to inform your lesson planning?</w:t>
            </w:r>
          </w:p>
        </w:tc>
      </w:tr>
    </w:tbl>
    <w:p w:rsidR="00D66FE3" w:rsidRPr="00493F16" w:rsidRDefault="00037CE0" w:rsidP="00561502">
      <w:pPr>
        <w:spacing w:after="120" w:line="276" w:lineRule="auto"/>
        <w:jc w:val="left"/>
        <w:rPr>
          <w:rFonts w:ascii="Arial" w:hAnsi="Arial" w:cs="Arial"/>
        </w:rPr>
      </w:pPr>
      <w:r w:rsidRPr="00493F16">
        <w:rPr>
          <w:rFonts w:ascii="Arial" w:hAnsi="Arial" w:cs="Arial"/>
        </w:rPr>
        <w:t>R</w:t>
      </w:r>
      <w:r w:rsidR="00FE1282" w:rsidRPr="00493F16">
        <w:rPr>
          <w:rFonts w:ascii="Arial" w:hAnsi="Arial" w:cs="Arial"/>
        </w:rPr>
        <w:t xml:space="preserve">esource </w:t>
      </w:r>
      <w:r w:rsidRPr="00493F16">
        <w:rPr>
          <w:rFonts w:ascii="Arial" w:hAnsi="Arial" w:cs="Arial"/>
        </w:rPr>
        <w:t xml:space="preserve">2, </w:t>
      </w:r>
      <w:r w:rsidR="00FE1282" w:rsidRPr="00493F16">
        <w:rPr>
          <w:rFonts w:ascii="Arial" w:hAnsi="Arial" w:cs="Arial"/>
        </w:rPr>
        <w:t>‘</w:t>
      </w:r>
      <w:r w:rsidR="00D66FE3" w:rsidRPr="00493F16">
        <w:rPr>
          <w:rFonts w:ascii="Arial" w:hAnsi="Arial" w:cs="Arial"/>
        </w:rPr>
        <w:t>Assessing progress and performance</w:t>
      </w:r>
      <w:r w:rsidR="00FE1282" w:rsidRPr="00493F16">
        <w:rPr>
          <w:rFonts w:ascii="Arial" w:hAnsi="Arial" w:cs="Arial"/>
        </w:rPr>
        <w:t>’</w:t>
      </w:r>
      <w:r w:rsidRPr="00493F16">
        <w:rPr>
          <w:rFonts w:ascii="Arial" w:hAnsi="Arial" w:cs="Arial"/>
        </w:rPr>
        <w:t>,</w:t>
      </w:r>
      <w:r w:rsidR="00D66FE3" w:rsidRPr="00493F16">
        <w:rPr>
          <w:rFonts w:ascii="Arial" w:hAnsi="Arial" w:cs="Arial"/>
        </w:rPr>
        <w:t xml:space="preserve"> provides more </w:t>
      </w:r>
      <w:r w:rsidRPr="00493F16">
        <w:rPr>
          <w:rFonts w:ascii="Arial" w:hAnsi="Arial" w:cs="Arial"/>
        </w:rPr>
        <w:t>information</w:t>
      </w:r>
      <w:r w:rsidR="00D66FE3" w:rsidRPr="00493F16">
        <w:rPr>
          <w:rFonts w:ascii="Arial" w:hAnsi="Arial" w:cs="Arial"/>
        </w:rPr>
        <w:t xml:space="preserve"> and suggestions on effective assessment practice.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AF1C1D" w:rsidRPr="00493F16" w:rsidTr="00D87340">
        <w:tc>
          <w:tcPr>
            <w:tcW w:w="1266" w:type="dxa"/>
          </w:tcPr>
          <w:p w:rsidR="00AF1C1D" w:rsidRPr="00493F16" w:rsidRDefault="00AF1C1D" w:rsidP="00D87340">
            <w:pPr>
              <w:pStyle w:val="Pauseforthought"/>
              <w:keepNext w:val="0"/>
              <w:spacing w:line="276" w:lineRule="auto"/>
              <w:jc w:val="left"/>
              <w:rPr>
                <w:rFonts w:ascii="Arial" w:hAnsi="Arial" w:cs="Arial"/>
              </w:rPr>
            </w:pPr>
            <w:r w:rsidRPr="00493F16">
              <w:rPr>
                <w:rFonts w:ascii="Arial" w:hAnsi="Arial" w:cs="Arial"/>
                <w:noProof/>
              </w:rPr>
              <w:drawing>
                <wp:inline distT="0" distB="0" distL="0" distR="0" wp14:anchorId="55B9FFA9" wp14:editId="5B91DDB8">
                  <wp:extent cx="663678" cy="663678"/>
                  <wp:effectExtent l="0" t="0" r="3175" b="0"/>
                  <wp:docPr id="5"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AF1C1D" w:rsidRDefault="00AF1C1D" w:rsidP="00AF1C1D">
            <w:pPr>
              <w:pStyle w:val="Pauseforthought"/>
              <w:keepNext w:val="0"/>
              <w:spacing w:line="276" w:lineRule="auto"/>
              <w:jc w:val="left"/>
              <w:rPr>
                <w:rFonts w:ascii="Arial" w:hAnsi="Arial" w:cs="Arial"/>
              </w:rPr>
            </w:pPr>
            <w:r w:rsidRPr="00493F16">
              <w:rPr>
                <w:rFonts w:ascii="Arial" w:hAnsi="Arial" w:cs="Arial"/>
              </w:rPr>
              <w:t>Video: Assessing progress and performance</w:t>
            </w:r>
          </w:p>
          <w:p w:rsidR="00F22BB6" w:rsidRPr="00F22BB6" w:rsidRDefault="00217093" w:rsidP="00AF1C1D">
            <w:pPr>
              <w:pStyle w:val="Pauseforthought"/>
              <w:keepNext w:val="0"/>
              <w:spacing w:line="276" w:lineRule="auto"/>
              <w:jc w:val="left"/>
              <w:rPr>
                <w:rFonts w:ascii="Arial" w:hAnsi="Arial" w:cs="Arial"/>
                <w:sz w:val="22"/>
                <w:szCs w:val="22"/>
              </w:rPr>
            </w:pPr>
            <w:hyperlink r:id="rId21" w:history="1">
              <w:r w:rsidR="00F22BB6" w:rsidRPr="00F22BB6">
                <w:rPr>
                  <w:rStyle w:val="Hyperlink"/>
                  <w:rFonts w:ascii="Arial" w:hAnsi="Arial" w:cs="Arial"/>
                  <w:sz w:val="22"/>
                  <w:szCs w:val="22"/>
                </w:rPr>
                <w:t>http://tinyurl.com/video-assessingprogress</w:t>
              </w:r>
            </w:hyperlink>
            <w:r w:rsidR="00F22BB6" w:rsidRPr="00F22BB6">
              <w:rPr>
                <w:rFonts w:ascii="Arial" w:hAnsi="Arial" w:cs="Arial"/>
                <w:sz w:val="22"/>
                <w:szCs w:val="22"/>
              </w:rPr>
              <w:t xml:space="preserve"> </w:t>
            </w:r>
          </w:p>
        </w:tc>
      </w:tr>
    </w:tbl>
    <w:p w:rsidR="00D66FE3" w:rsidRPr="00493F16" w:rsidRDefault="00FE1282" w:rsidP="00561502">
      <w:pPr>
        <w:pStyle w:val="SessionHeading"/>
        <w:rPr>
          <w:rFonts w:ascii="Arial" w:hAnsi="Arial" w:cs="Arial"/>
        </w:rPr>
      </w:pPr>
      <w:r w:rsidRPr="00493F16">
        <w:rPr>
          <w:rFonts w:ascii="Arial" w:hAnsi="Arial" w:cs="Arial"/>
        </w:rPr>
        <w:t xml:space="preserve">5 </w:t>
      </w:r>
      <w:r w:rsidR="00D66FE3" w:rsidRPr="00493F16">
        <w:rPr>
          <w:rFonts w:ascii="Arial" w:hAnsi="Arial" w:cs="Arial"/>
        </w:rPr>
        <w:t xml:space="preserve">Summary </w:t>
      </w:r>
    </w:p>
    <w:p w:rsidR="00D66FE3" w:rsidRPr="00493F16" w:rsidRDefault="00D66FE3" w:rsidP="00561502">
      <w:pPr>
        <w:spacing w:after="120" w:line="276" w:lineRule="auto"/>
        <w:jc w:val="left"/>
        <w:rPr>
          <w:rFonts w:ascii="Arial" w:hAnsi="Arial" w:cs="Arial"/>
        </w:rPr>
      </w:pPr>
      <w:r w:rsidRPr="00493F16">
        <w:rPr>
          <w:rFonts w:ascii="Arial" w:hAnsi="Arial" w:cs="Arial"/>
        </w:rPr>
        <w:t xml:space="preserve">This unit has focused on ways of </w:t>
      </w:r>
      <w:r w:rsidR="00FE1282" w:rsidRPr="00493F16">
        <w:rPr>
          <w:rFonts w:ascii="Arial" w:hAnsi="Arial" w:cs="Arial"/>
        </w:rPr>
        <w:t>integratin</w:t>
      </w:r>
      <w:r w:rsidR="009A415C" w:rsidRPr="00493F16">
        <w:rPr>
          <w:rFonts w:ascii="Arial" w:hAnsi="Arial" w:cs="Arial"/>
        </w:rPr>
        <w:t xml:space="preserve">g </w:t>
      </w:r>
      <w:r w:rsidRPr="00493F16">
        <w:rPr>
          <w:rFonts w:ascii="Arial" w:hAnsi="Arial" w:cs="Arial"/>
        </w:rPr>
        <w:t xml:space="preserve">monitoring, assessment and feedback </w:t>
      </w:r>
      <w:r w:rsidR="009A415C" w:rsidRPr="00493F16">
        <w:rPr>
          <w:rFonts w:ascii="Arial" w:hAnsi="Arial" w:cs="Arial"/>
        </w:rPr>
        <w:t xml:space="preserve">activities </w:t>
      </w:r>
      <w:r w:rsidRPr="00493F16">
        <w:rPr>
          <w:rFonts w:ascii="Arial" w:hAnsi="Arial" w:cs="Arial"/>
        </w:rPr>
        <w:t>into your students’ language classes</w:t>
      </w:r>
      <w:r w:rsidR="009A415C" w:rsidRPr="00493F16">
        <w:rPr>
          <w:rFonts w:ascii="Arial" w:hAnsi="Arial" w:cs="Arial"/>
        </w:rPr>
        <w:t xml:space="preserve"> on an ongoing basis</w:t>
      </w:r>
      <w:r w:rsidRPr="00493F16">
        <w:rPr>
          <w:rFonts w:ascii="Arial" w:hAnsi="Arial" w:cs="Arial"/>
        </w:rPr>
        <w:t xml:space="preserve">. Such practices can provide valuable information on your students’ evolving speaking and writing skills, enabling you to adapt your teaching </w:t>
      </w:r>
      <w:r w:rsidR="009A415C" w:rsidRPr="00493F16">
        <w:rPr>
          <w:rFonts w:ascii="Arial" w:hAnsi="Arial" w:cs="Arial"/>
        </w:rPr>
        <w:t>to match</w:t>
      </w:r>
      <w:r w:rsidRPr="00493F16">
        <w:rPr>
          <w:rFonts w:ascii="Arial" w:hAnsi="Arial" w:cs="Arial"/>
        </w:rPr>
        <w:t xml:space="preserve"> the needs of individuals and the class as a whole. With practice, combining teaching, monitoring, assessment and giving feedback will become a natural part of your role in the classroom.</w:t>
      </w:r>
    </w:p>
    <w:p w:rsidR="00D66FE3" w:rsidRPr="00493F16" w:rsidRDefault="00D66FE3" w:rsidP="00561502">
      <w:pPr>
        <w:pStyle w:val="SessionHeading"/>
        <w:rPr>
          <w:rFonts w:ascii="Arial" w:hAnsi="Arial" w:cs="Arial"/>
        </w:rPr>
      </w:pPr>
      <w:r w:rsidRPr="00493F16">
        <w:rPr>
          <w:rFonts w:ascii="Arial" w:hAnsi="Arial" w:cs="Arial"/>
        </w:rPr>
        <w:t>Resources</w:t>
      </w:r>
    </w:p>
    <w:p w:rsidR="00280C5F" w:rsidRPr="00493F16" w:rsidRDefault="00280C5F" w:rsidP="00280C5F">
      <w:pPr>
        <w:pStyle w:val="SectionHeading"/>
        <w:spacing w:after="120" w:line="276" w:lineRule="auto"/>
        <w:jc w:val="left"/>
        <w:rPr>
          <w:rFonts w:ascii="Arial" w:hAnsi="Arial" w:cs="Arial"/>
        </w:rPr>
      </w:pPr>
      <w:bookmarkStart w:id="1" w:name="_Toc400113359"/>
      <w:r w:rsidRPr="00493F16">
        <w:rPr>
          <w:rFonts w:ascii="Arial" w:hAnsi="Arial" w:cs="Arial"/>
        </w:rPr>
        <w:t xml:space="preserve">Resource 1: </w:t>
      </w:r>
      <w:r w:rsidR="00AF1C1D" w:rsidRPr="00493F16">
        <w:rPr>
          <w:rFonts w:ascii="Arial" w:hAnsi="Arial" w:cs="Arial"/>
        </w:rPr>
        <w:t>M</w:t>
      </w:r>
      <w:r w:rsidRPr="00493F16">
        <w:rPr>
          <w:rFonts w:ascii="Arial" w:hAnsi="Arial" w:cs="Arial"/>
        </w:rPr>
        <w:t>onitoring and giving feedback</w:t>
      </w:r>
      <w:bookmarkEnd w:id="1"/>
    </w:p>
    <w:p w:rsidR="00280C5F" w:rsidRPr="00493F16" w:rsidRDefault="00280C5F" w:rsidP="00280C5F">
      <w:pPr>
        <w:spacing w:after="120" w:line="276" w:lineRule="auto"/>
        <w:jc w:val="left"/>
        <w:rPr>
          <w:rFonts w:ascii="Arial" w:hAnsi="Arial" w:cs="Arial"/>
        </w:rPr>
      </w:pPr>
      <w:r w:rsidRPr="00493F16">
        <w:rPr>
          <w:rFonts w:ascii="Arial" w:hAnsi="Arial" w:cs="Arial"/>
          <w:lang w:val="en-AU"/>
        </w:rPr>
        <w:t>Improving students’ performance involves constantly monitoring and responding to them, so that they know what is expected of them and they get feedback after completing tasks. They can improve their performance through your constructive feedback.</w:t>
      </w:r>
    </w:p>
    <w:p w:rsidR="00280C5F" w:rsidRPr="00493F16" w:rsidRDefault="00280C5F" w:rsidP="00280C5F">
      <w:pPr>
        <w:pStyle w:val="Subtitle"/>
        <w:rPr>
          <w:rFonts w:ascii="Arial" w:hAnsi="Arial" w:cs="Arial"/>
        </w:rPr>
      </w:pPr>
      <w:r w:rsidRPr="00493F16">
        <w:rPr>
          <w:rFonts w:ascii="Arial" w:hAnsi="Arial" w:cs="Arial"/>
        </w:rPr>
        <w:t>Monitoring</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Effective teachers monitor their students most of the time. Generally, most teachers monitor their students’ work by listening and observing what they do in class. Monitoring students’ progress is critical because it helps them to:</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a</w:t>
      </w:r>
      <w:r w:rsidRPr="00493F16">
        <w:rPr>
          <w:rFonts w:ascii="Arial" w:hAnsi="Arial" w:cs="Arial"/>
          <w:szCs w:val="22"/>
        </w:rPr>
        <w:t xml:space="preserve">chieve higher grades </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be more aware of their performance and more responsible for their learning</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i</w:t>
      </w:r>
      <w:r w:rsidRPr="00493F16">
        <w:rPr>
          <w:rFonts w:ascii="Arial" w:hAnsi="Arial" w:cs="Arial"/>
          <w:szCs w:val="22"/>
        </w:rPr>
        <w:t>mprove their learning</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predict achievement on state and local standardi</w:t>
      </w:r>
      <w:r w:rsidRPr="00493F16">
        <w:rPr>
          <w:rFonts w:ascii="Arial" w:hAnsi="Arial" w:cs="Arial"/>
          <w:szCs w:val="22"/>
          <w:lang w:val="en-GB"/>
        </w:rPr>
        <w:t>s</w:t>
      </w:r>
      <w:r w:rsidRPr="00493F16">
        <w:rPr>
          <w:rFonts w:ascii="Arial" w:hAnsi="Arial" w:cs="Arial"/>
          <w:szCs w:val="22"/>
        </w:rPr>
        <w:t xml:space="preserve">ed tests.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It will also help you as a teacher to decide: </w:t>
      </w:r>
    </w:p>
    <w:p w:rsidR="00280C5F" w:rsidRPr="00493F16" w:rsidRDefault="00280C5F" w:rsidP="009A415C">
      <w:pPr>
        <w:pStyle w:val="ListParagraph"/>
        <w:numPr>
          <w:ilvl w:val="0"/>
          <w:numId w:val="5"/>
        </w:numPr>
        <w:spacing w:after="120" w:line="276" w:lineRule="auto"/>
        <w:jc w:val="left"/>
        <w:rPr>
          <w:rFonts w:ascii="Arial" w:hAnsi="Arial" w:cs="Arial"/>
          <w:lang w:val="en-AU"/>
        </w:rPr>
      </w:pPr>
      <w:r w:rsidRPr="00493F16">
        <w:rPr>
          <w:rFonts w:ascii="Arial" w:hAnsi="Arial" w:cs="Arial"/>
          <w:lang w:val="en-AU"/>
        </w:rPr>
        <w:t>when to ask a question or give a prompt</w:t>
      </w:r>
    </w:p>
    <w:p w:rsidR="00280C5F" w:rsidRPr="00493F16" w:rsidRDefault="00280C5F" w:rsidP="009A415C">
      <w:pPr>
        <w:pStyle w:val="ListParagraph"/>
        <w:numPr>
          <w:ilvl w:val="0"/>
          <w:numId w:val="5"/>
        </w:numPr>
        <w:spacing w:after="120" w:line="276" w:lineRule="auto"/>
        <w:jc w:val="left"/>
        <w:rPr>
          <w:rFonts w:ascii="Arial" w:hAnsi="Arial" w:cs="Arial"/>
          <w:lang w:val="en-AU"/>
        </w:rPr>
      </w:pPr>
      <w:r w:rsidRPr="00493F16">
        <w:rPr>
          <w:rFonts w:ascii="Arial" w:hAnsi="Arial" w:cs="Arial"/>
          <w:lang w:val="en-AU"/>
        </w:rPr>
        <w:t>when to praise</w:t>
      </w:r>
    </w:p>
    <w:p w:rsidR="00280C5F" w:rsidRPr="00493F16" w:rsidRDefault="00280C5F" w:rsidP="009A415C">
      <w:pPr>
        <w:pStyle w:val="ListParagraph"/>
        <w:numPr>
          <w:ilvl w:val="0"/>
          <w:numId w:val="5"/>
        </w:numPr>
        <w:spacing w:after="120" w:line="276" w:lineRule="auto"/>
        <w:jc w:val="left"/>
        <w:rPr>
          <w:rFonts w:ascii="Arial" w:hAnsi="Arial" w:cs="Arial"/>
          <w:lang w:val="en-AU"/>
        </w:rPr>
      </w:pPr>
      <w:r w:rsidRPr="00493F16">
        <w:rPr>
          <w:rFonts w:ascii="Arial" w:hAnsi="Arial" w:cs="Arial"/>
          <w:lang w:val="en-AU"/>
        </w:rPr>
        <w:t>whether to challenge</w:t>
      </w:r>
    </w:p>
    <w:p w:rsidR="00280C5F" w:rsidRPr="00493F16" w:rsidRDefault="00280C5F" w:rsidP="009A415C">
      <w:pPr>
        <w:pStyle w:val="ListParagraph"/>
        <w:numPr>
          <w:ilvl w:val="0"/>
          <w:numId w:val="5"/>
        </w:numPr>
        <w:spacing w:after="120" w:line="276" w:lineRule="auto"/>
        <w:jc w:val="left"/>
        <w:rPr>
          <w:rFonts w:ascii="Arial" w:hAnsi="Arial" w:cs="Arial"/>
          <w:lang w:val="en-AU"/>
        </w:rPr>
      </w:pPr>
      <w:r w:rsidRPr="00493F16">
        <w:rPr>
          <w:rFonts w:ascii="Arial" w:hAnsi="Arial" w:cs="Arial"/>
          <w:lang w:val="en-AU"/>
        </w:rPr>
        <w:t xml:space="preserve">how to include different groups of students in a task </w:t>
      </w:r>
    </w:p>
    <w:p w:rsidR="00280C5F" w:rsidRPr="00493F16" w:rsidRDefault="00280C5F" w:rsidP="009A415C">
      <w:pPr>
        <w:pStyle w:val="ListParagraph"/>
        <w:numPr>
          <w:ilvl w:val="0"/>
          <w:numId w:val="5"/>
        </w:numPr>
        <w:spacing w:after="120" w:line="276" w:lineRule="auto"/>
        <w:jc w:val="left"/>
        <w:rPr>
          <w:rFonts w:ascii="Arial" w:hAnsi="Arial" w:cs="Arial"/>
          <w:lang w:val="en-AU"/>
        </w:rPr>
      </w:pPr>
      <w:r w:rsidRPr="00493F16">
        <w:rPr>
          <w:rFonts w:ascii="Arial" w:hAnsi="Arial" w:cs="Arial"/>
          <w:lang w:val="en-AU"/>
        </w:rPr>
        <w:t xml:space="preserve">what to do about mistakes.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Students improve most when they are given clear and prompt feedback on their progress. Using monitoring will enable you to give regular feedback, letting your students know how they are doing and what else they need to do to advance their learning.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One of the challenges you will face is helping students to set their own learning targets, also known as self-monitoring. Students, especially struggling ones, are not used to having ownership of their own learning. But you can help any student to set their own targets or goals for a project, plan out their work and set deadlines, and self- monitor their progress. Practising the process and mastering the skill of self-monitoring will serve them well in school and throughout their lives.</w:t>
      </w:r>
    </w:p>
    <w:p w:rsidR="00280C5F" w:rsidRPr="00493F16" w:rsidRDefault="00280C5F" w:rsidP="00280C5F">
      <w:pPr>
        <w:pStyle w:val="Subtitle"/>
        <w:rPr>
          <w:rFonts w:ascii="Arial" w:hAnsi="Arial" w:cs="Arial"/>
        </w:rPr>
      </w:pPr>
      <w:r w:rsidRPr="00493F16">
        <w:rPr>
          <w:rFonts w:ascii="Arial" w:hAnsi="Arial" w:cs="Arial"/>
        </w:rPr>
        <w:t xml:space="preserve">Listening to and observing students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Most of the time, listening to and observing students is done naturally by teachers; it is a simple monitoring tool. For example, you may: </w:t>
      </w:r>
    </w:p>
    <w:p w:rsidR="00280C5F" w:rsidRPr="00493F16" w:rsidRDefault="00280C5F" w:rsidP="009A415C">
      <w:pPr>
        <w:pStyle w:val="ListParagraph"/>
        <w:numPr>
          <w:ilvl w:val="0"/>
          <w:numId w:val="6"/>
        </w:numPr>
        <w:spacing w:after="120" w:line="276" w:lineRule="auto"/>
        <w:jc w:val="left"/>
        <w:rPr>
          <w:rFonts w:ascii="Arial" w:hAnsi="Arial" w:cs="Arial"/>
          <w:lang w:val="en-AU"/>
        </w:rPr>
      </w:pPr>
      <w:r w:rsidRPr="00493F16">
        <w:rPr>
          <w:rFonts w:ascii="Arial" w:hAnsi="Arial" w:cs="Arial"/>
          <w:lang w:val="en-AU"/>
        </w:rPr>
        <w:t>listen to your students reading aloud</w:t>
      </w:r>
    </w:p>
    <w:p w:rsidR="00280C5F" w:rsidRPr="00493F16" w:rsidRDefault="00280C5F" w:rsidP="009A415C">
      <w:pPr>
        <w:pStyle w:val="ListParagraph"/>
        <w:numPr>
          <w:ilvl w:val="0"/>
          <w:numId w:val="6"/>
        </w:numPr>
        <w:spacing w:after="120" w:line="276" w:lineRule="auto"/>
        <w:jc w:val="left"/>
        <w:rPr>
          <w:rFonts w:ascii="Arial" w:hAnsi="Arial" w:cs="Arial"/>
          <w:lang w:val="en-AU"/>
        </w:rPr>
      </w:pPr>
      <w:r w:rsidRPr="00493F16">
        <w:rPr>
          <w:rFonts w:ascii="Arial" w:hAnsi="Arial" w:cs="Arial"/>
          <w:lang w:val="en-AU"/>
        </w:rPr>
        <w:t>listen to discussions in pair or groupwork</w:t>
      </w:r>
    </w:p>
    <w:p w:rsidR="00280C5F" w:rsidRPr="00493F16" w:rsidRDefault="00280C5F" w:rsidP="009A415C">
      <w:pPr>
        <w:pStyle w:val="ListParagraph"/>
        <w:numPr>
          <w:ilvl w:val="0"/>
          <w:numId w:val="6"/>
        </w:numPr>
        <w:spacing w:after="120" w:line="276" w:lineRule="auto"/>
        <w:jc w:val="left"/>
        <w:rPr>
          <w:rFonts w:ascii="Arial" w:hAnsi="Arial" w:cs="Arial"/>
          <w:lang w:val="en-AU"/>
        </w:rPr>
      </w:pPr>
      <w:r w:rsidRPr="00493F16">
        <w:rPr>
          <w:rFonts w:ascii="Arial" w:hAnsi="Arial" w:cs="Arial"/>
          <w:lang w:val="en-AU"/>
        </w:rPr>
        <w:t>observe students using resources outdoors or in the classroom</w:t>
      </w:r>
    </w:p>
    <w:p w:rsidR="00280C5F" w:rsidRPr="00493F16" w:rsidRDefault="00280C5F" w:rsidP="009A415C">
      <w:pPr>
        <w:pStyle w:val="ListParagraph"/>
        <w:numPr>
          <w:ilvl w:val="0"/>
          <w:numId w:val="6"/>
        </w:numPr>
        <w:spacing w:after="120" w:line="276" w:lineRule="auto"/>
        <w:jc w:val="left"/>
        <w:rPr>
          <w:rFonts w:ascii="Arial" w:hAnsi="Arial" w:cs="Arial"/>
          <w:lang w:val="en-AU"/>
        </w:rPr>
      </w:pPr>
      <w:r w:rsidRPr="00493F16">
        <w:rPr>
          <w:rFonts w:ascii="Arial" w:hAnsi="Arial" w:cs="Arial"/>
          <w:lang w:val="en-AU"/>
        </w:rPr>
        <w:t xml:space="preserve">observe the body language of groups as they work.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Make sure that the observations you collect are true evidence of student learning or progress. Only document what you can see, hear, justify or count.</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As students work, move around the classroom in order to make brief observation notes. You can use a class list to record which students need more help, and also to note any emerging misunderstandings. You can use these observations and notes to give feedback to the whole class or prompt and encourage groups or individuals. </w:t>
      </w:r>
    </w:p>
    <w:p w:rsidR="00280C5F" w:rsidRPr="00493F16" w:rsidRDefault="00280C5F" w:rsidP="00280C5F">
      <w:pPr>
        <w:pStyle w:val="Subtitle"/>
        <w:rPr>
          <w:rFonts w:ascii="Arial" w:hAnsi="Arial" w:cs="Arial"/>
        </w:rPr>
      </w:pPr>
      <w:r w:rsidRPr="00493F16">
        <w:rPr>
          <w:rFonts w:ascii="Arial" w:hAnsi="Arial" w:cs="Arial"/>
        </w:rPr>
        <w:t>Giving feedback</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Feedback is information that you give to a student about how they have performed in relation to a stated goal or expected outcome. Effective feedback provides the student with:</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information about what happened</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an evaluation of how well the action or task was performed</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guidance as to how their performance can be improved.</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When you give feedback to each student, it should help them to know:</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what they can actually do</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what they cannot do yet</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how their work compares with that of others</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how they can improve.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It is important to remember that effective feedback helps students. You do not want to inhibit learning because your feedback is unclear or unfair. Effective feedback is:</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b/>
          <w:szCs w:val="22"/>
          <w:lang w:val="en-GB"/>
        </w:rPr>
        <w:t>focused</w:t>
      </w:r>
      <w:r w:rsidRPr="00493F16">
        <w:rPr>
          <w:rFonts w:ascii="Arial" w:hAnsi="Arial" w:cs="Arial"/>
          <w:szCs w:val="22"/>
          <w:lang w:val="en-GB"/>
        </w:rPr>
        <w:t xml:space="preserve"> on the task being undertaken and the learning that the student needs to do</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b/>
          <w:szCs w:val="22"/>
          <w:lang w:val="en-GB"/>
        </w:rPr>
        <w:t>clear and honest</w:t>
      </w:r>
      <w:r w:rsidRPr="00493F16">
        <w:rPr>
          <w:rFonts w:ascii="Arial" w:hAnsi="Arial" w:cs="Arial"/>
          <w:szCs w:val="22"/>
          <w:lang w:val="en-GB"/>
        </w:rPr>
        <w:t>, telling the student what is good about their learning as well as what requires improvement</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b/>
          <w:szCs w:val="22"/>
          <w:lang w:val="en-GB"/>
        </w:rPr>
        <w:t>actionable</w:t>
      </w:r>
      <w:r w:rsidRPr="00493F16">
        <w:rPr>
          <w:rFonts w:ascii="Arial" w:hAnsi="Arial" w:cs="Arial"/>
          <w:szCs w:val="22"/>
          <w:lang w:val="en-GB"/>
        </w:rPr>
        <w:t>, telling the student to do something that they are able to do</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given in </w:t>
      </w:r>
      <w:r w:rsidRPr="00493F16">
        <w:rPr>
          <w:rFonts w:ascii="Arial" w:hAnsi="Arial" w:cs="Arial"/>
          <w:b/>
          <w:szCs w:val="22"/>
          <w:lang w:val="en-GB"/>
        </w:rPr>
        <w:t>appropriate language</w:t>
      </w:r>
      <w:r w:rsidRPr="00493F16">
        <w:rPr>
          <w:rFonts w:ascii="Arial" w:hAnsi="Arial" w:cs="Arial"/>
          <w:szCs w:val="22"/>
          <w:lang w:val="en-GB"/>
        </w:rPr>
        <w:t xml:space="preserve"> that the student can understand</w:t>
      </w:r>
    </w:p>
    <w:p w:rsidR="00280C5F" w:rsidRPr="00493F16" w:rsidRDefault="00280C5F" w:rsidP="00280C5F">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given at the </w:t>
      </w:r>
      <w:r w:rsidRPr="00493F16">
        <w:rPr>
          <w:rFonts w:ascii="Arial" w:hAnsi="Arial" w:cs="Arial"/>
          <w:b/>
          <w:szCs w:val="22"/>
          <w:lang w:val="en-GB"/>
        </w:rPr>
        <w:t>right time</w:t>
      </w:r>
      <w:r w:rsidRPr="00493F16">
        <w:rPr>
          <w:rFonts w:ascii="Arial" w:hAnsi="Arial" w:cs="Arial"/>
          <w:szCs w:val="22"/>
          <w:lang w:val="en-GB"/>
        </w:rPr>
        <w:t xml:space="preserve"> – if it’s given too soon, the student will think ‘I was just going to do that!’; too late, and the student’s focus will have moved elsewhere and they will not want to go back and do what is asked.</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Whether feedback is spoken or written in the students’ workbooks, it becomes more effective if it follows the guidelines given below.</w:t>
      </w:r>
    </w:p>
    <w:p w:rsidR="00280C5F" w:rsidRPr="00493F16" w:rsidRDefault="00280C5F" w:rsidP="00280C5F">
      <w:pPr>
        <w:spacing w:after="120" w:line="276" w:lineRule="auto"/>
        <w:jc w:val="left"/>
        <w:rPr>
          <w:rFonts w:ascii="Arial" w:hAnsi="Arial" w:cs="Arial"/>
          <w:b/>
          <w:lang w:val="en-AU"/>
        </w:rPr>
      </w:pPr>
      <w:r w:rsidRPr="00493F16">
        <w:rPr>
          <w:rFonts w:ascii="Arial" w:hAnsi="Arial" w:cs="Arial"/>
          <w:b/>
          <w:lang w:val="en-AU"/>
        </w:rPr>
        <w:t xml:space="preserve">Using praise and positive language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When we are praised and encouraged, we generally feel a great deal better than when we are criticised or corrected. Reinforcement and positive language is motivating for the whole class and for individuals of all ages. Remember that praise must be specific and targeted on the work done rather than about the student themselves, otherwise it will not help the student progress. ‘Well done’ is non-specific, so it is better to say one of the following:</w:t>
      </w: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4384" behindDoc="0" locked="0" layoutInCell="1" allowOverlap="1" wp14:anchorId="3B2EFDDE" wp14:editId="14CDFAFA">
                <wp:simplePos x="0" y="0"/>
                <wp:positionH relativeFrom="column">
                  <wp:posOffset>2332990</wp:posOffset>
                </wp:positionH>
                <wp:positionV relativeFrom="paragraph">
                  <wp:posOffset>158277</wp:posOffset>
                </wp:positionV>
                <wp:extent cx="2635885" cy="1104900"/>
                <wp:effectExtent l="19050" t="0" r="12065" b="590550"/>
                <wp:wrapNone/>
                <wp:docPr id="4" name="Oval Callout 4"/>
                <wp:cNvGraphicFramePr/>
                <a:graphic xmlns:a="http://schemas.openxmlformats.org/drawingml/2006/main">
                  <a:graphicData uri="http://schemas.microsoft.com/office/word/2010/wordprocessingShape">
                    <wps:wsp>
                      <wps:cNvSpPr/>
                      <wps:spPr>
                        <a:xfrm>
                          <a:off x="0" y="0"/>
                          <a:ext cx="2635885" cy="1104900"/>
                        </a:xfrm>
                        <a:prstGeom prst="wedgeEllipseCallout">
                          <a:avLst>
                            <a:gd name="adj1" fmla="val 25171"/>
                            <a:gd name="adj2" fmla="val 1016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I was impressed by how you helped your group by reminding them to read aloud.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EFDD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26" type="#_x0000_t63" style="position:absolute;margin-left:183.7pt;margin-top:12.45pt;width:207.5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" adj="16237,32749"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I was impressed by how you helped your group by reminding them to read aloud.</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1312" behindDoc="0" locked="0" layoutInCell="1" allowOverlap="1" wp14:anchorId="3D220DAE" wp14:editId="5E73A347">
                <wp:simplePos x="0" y="0"/>
                <wp:positionH relativeFrom="column">
                  <wp:posOffset>-24765</wp:posOffset>
                </wp:positionH>
                <wp:positionV relativeFrom="paragraph">
                  <wp:posOffset>63027</wp:posOffset>
                </wp:positionV>
                <wp:extent cx="1527175" cy="742950"/>
                <wp:effectExtent l="19050" t="19050" r="34925" b="381000"/>
                <wp:wrapNone/>
                <wp:docPr id="6" name="Oval Callout 6"/>
                <wp:cNvGraphicFramePr/>
                <a:graphic xmlns:a="http://schemas.openxmlformats.org/drawingml/2006/main">
                  <a:graphicData uri="http://schemas.microsoft.com/office/word/2010/wordprocessingShape">
                    <wps:wsp>
                      <wps:cNvSpPr/>
                      <wps:spPr>
                        <a:xfrm>
                          <a:off x="0" y="0"/>
                          <a:ext cx="1527175" cy="742950"/>
                        </a:xfrm>
                        <a:prstGeom prst="wedgeEllipseCallout">
                          <a:avLst>
                            <a:gd name="adj1" fmla="val -30442"/>
                            <a:gd name="adj2" fmla="val 98578"/>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That’s a good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20DAE" id="Oval Callout 6" o:spid="_x0000_s1027" type="#_x0000_t63" style="position:absolute;margin-left:-1.95pt;margin-top:4.95pt;width:120.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" adj="4225,32093"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That’s a good question!</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3360" behindDoc="0" locked="0" layoutInCell="1" allowOverlap="1" wp14:anchorId="154BB72F" wp14:editId="14BF3821">
                <wp:simplePos x="0" y="0"/>
                <wp:positionH relativeFrom="column">
                  <wp:posOffset>4536440</wp:posOffset>
                </wp:positionH>
                <wp:positionV relativeFrom="paragraph">
                  <wp:posOffset>73660</wp:posOffset>
                </wp:positionV>
                <wp:extent cx="2170430" cy="783590"/>
                <wp:effectExtent l="19050" t="19050" r="39370" b="473710"/>
                <wp:wrapNone/>
                <wp:docPr id="9" name="Oval Callout 9"/>
                <wp:cNvGraphicFramePr/>
                <a:graphic xmlns:a="http://schemas.openxmlformats.org/drawingml/2006/main">
                  <a:graphicData uri="http://schemas.microsoft.com/office/word/2010/wordprocessingShape">
                    <wps:wsp>
                      <wps:cNvSpPr/>
                      <wps:spPr>
                        <a:xfrm>
                          <a:off x="0" y="0"/>
                          <a:ext cx="2170430" cy="783590"/>
                        </a:xfrm>
                        <a:prstGeom prst="wedgeEllipseCallout">
                          <a:avLst>
                            <a:gd name="adj1" fmla="val -21785"/>
                            <a:gd name="adj2" fmla="val 106507"/>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What would make this even better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BB72F" id="Oval Callout 9" o:spid="_x0000_s1028" type="#_x0000_t63" style="position:absolute;margin-left:357.2pt;margin-top:5.8pt;width:170.9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" adj="6094,33806"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What would make this even better is …</w:t>
                      </w:r>
                    </w:p>
                  </w:txbxContent>
                </v:textbox>
              </v:shape>
            </w:pict>
          </mc:Fallback>
        </mc:AlternateContent>
      </w:r>
      <w:r w:rsidRPr="00493F16">
        <w:rPr>
          <w:rFonts w:ascii="Arial" w:hAnsi="Arial" w:cs="Arial"/>
          <w:noProof/>
        </w:rPr>
        <mc:AlternateContent>
          <mc:Choice Requires="wps">
            <w:drawing>
              <wp:anchor distT="0" distB="0" distL="114300" distR="114300" simplePos="0" relativeHeight="251662336" behindDoc="0" locked="0" layoutInCell="1" allowOverlap="1" wp14:anchorId="06D90A5B" wp14:editId="4F6EF9A8">
                <wp:simplePos x="0" y="0"/>
                <wp:positionH relativeFrom="column">
                  <wp:posOffset>1069975</wp:posOffset>
                </wp:positionH>
                <wp:positionV relativeFrom="paragraph">
                  <wp:posOffset>93507</wp:posOffset>
                </wp:positionV>
                <wp:extent cx="1617345" cy="720725"/>
                <wp:effectExtent l="0" t="0" r="20955" b="441325"/>
                <wp:wrapNone/>
                <wp:docPr id="13" name="Oval Callout 13"/>
                <wp:cNvGraphicFramePr/>
                <a:graphic xmlns:a="http://schemas.openxmlformats.org/drawingml/2006/main">
                  <a:graphicData uri="http://schemas.microsoft.com/office/word/2010/wordprocessingShape">
                    <wps:wsp>
                      <wps:cNvSpPr/>
                      <wps:spPr>
                        <a:xfrm>
                          <a:off x="0" y="0"/>
                          <a:ext cx="1617345" cy="720725"/>
                        </a:xfrm>
                        <a:prstGeom prst="wedgeEllipseCallout">
                          <a:avLst>
                            <a:gd name="adj1" fmla="val 16355"/>
                            <a:gd name="adj2" fmla="val 1063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I really liked the way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90A5B" id="Oval Callout 13" o:spid="_x0000_s1029" type="#_x0000_t63" style="position:absolute;margin-left:84.25pt;margin-top:7.35pt;width:127.35pt;height: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" adj="14333,33770"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I really liked the way you …</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b/>
          <w:lang w:val="en-AU"/>
        </w:rPr>
      </w:pPr>
      <w:r w:rsidRPr="00493F16">
        <w:rPr>
          <w:rFonts w:ascii="Arial" w:hAnsi="Arial" w:cs="Arial"/>
          <w:b/>
          <w:lang w:val="en-AU"/>
        </w:rPr>
        <w:t xml:space="preserve">Using prompting as well as correction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The dialogue that you have with your students helps their learning. If you tell them that an answer is incorrect and finish the dialogue there, you miss the opportunity to help them to keep thinking and trying for themselves. If you give students a hint or ask them a further question, you prompt them to think more deeply and encourage them to find answers and take responsibility for their own learning. For example, you can encourage a better answer or prompt a different angle on a problem by saying such things as:</w:t>
      </w: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0288" behindDoc="0" locked="0" layoutInCell="1" allowOverlap="1" wp14:anchorId="6F6C8F80" wp14:editId="32CA09CD">
                <wp:simplePos x="0" y="0"/>
                <wp:positionH relativeFrom="column">
                  <wp:posOffset>3260725</wp:posOffset>
                </wp:positionH>
                <wp:positionV relativeFrom="paragraph">
                  <wp:posOffset>145303</wp:posOffset>
                </wp:positionV>
                <wp:extent cx="2393950" cy="702945"/>
                <wp:effectExtent l="19050" t="19050" r="44450" b="268605"/>
                <wp:wrapNone/>
                <wp:docPr id="10" name="Oval Callout 10"/>
                <wp:cNvGraphicFramePr/>
                <a:graphic xmlns:a="http://schemas.openxmlformats.org/drawingml/2006/main">
                  <a:graphicData uri="http://schemas.microsoft.com/office/word/2010/wordprocessingShape">
                    <wps:wsp>
                      <wps:cNvSpPr/>
                      <wps:spPr>
                        <a:xfrm>
                          <a:off x="0" y="0"/>
                          <a:ext cx="2393950" cy="702945"/>
                        </a:xfrm>
                        <a:prstGeom prst="wedgeEllipseCallout">
                          <a:avLst>
                            <a:gd name="adj1" fmla="val 41470"/>
                            <a:gd name="adj2" fmla="val 8332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Explain how you came up with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C8F80" id="Oval Callout 10" o:spid="_x0000_s1030" type="#_x0000_t63" style="position:absolute;margin-left:256.75pt;margin-top:11.45pt;width:188.5pt;height:5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" adj="19758,28798"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Explain how you came up with that.</w:t>
                      </w:r>
                    </w:p>
                  </w:txbxContent>
                </v:textbox>
              </v:shape>
            </w:pict>
          </mc:Fallback>
        </mc:AlternateContent>
      </w:r>
      <w:r w:rsidRPr="00493F16">
        <w:rPr>
          <w:rFonts w:ascii="Arial" w:hAnsi="Arial" w:cs="Arial"/>
          <w:noProof/>
        </w:rPr>
        <mc:AlternateContent>
          <mc:Choice Requires="wps">
            <w:drawing>
              <wp:anchor distT="0" distB="0" distL="114300" distR="114300" simplePos="0" relativeHeight="251659264" behindDoc="0" locked="0" layoutInCell="1" allowOverlap="1" wp14:anchorId="0BE6D152" wp14:editId="30F8F415">
                <wp:simplePos x="0" y="0"/>
                <wp:positionH relativeFrom="column">
                  <wp:posOffset>819038</wp:posOffset>
                </wp:positionH>
                <wp:positionV relativeFrom="paragraph">
                  <wp:posOffset>170180</wp:posOffset>
                </wp:positionV>
                <wp:extent cx="2114550" cy="984250"/>
                <wp:effectExtent l="95250" t="0" r="38100" b="196850"/>
                <wp:wrapNone/>
                <wp:docPr id="11" name="Oval Callout 11"/>
                <wp:cNvGraphicFramePr/>
                <a:graphic xmlns:a="http://schemas.openxmlformats.org/drawingml/2006/main">
                  <a:graphicData uri="http://schemas.microsoft.com/office/word/2010/wordprocessingShape">
                    <wps:wsp>
                      <wps:cNvSpPr/>
                      <wps:spPr>
                        <a:xfrm>
                          <a:off x="0" y="0"/>
                          <a:ext cx="2114550" cy="984250"/>
                        </a:xfrm>
                        <a:prstGeom prst="wedgeEllipseCallout">
                          <a:avLst>
                            <a:gd name="adj1" fmla="val -54176"/>
                            <a:gd name="adj2" fmla="val 65734"/>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That’s a good start, now do some more thinking about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6D152" id="Oval Callout 11" o:spid="_x0000_s1031" type="#_x0000_t63" style="position:absolute;margin-left:64.5pt;margin-top:13.4pt;width:166.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" adj="-902,24999"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That’s a good start, now do some more thinking about …</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7456" behindDoc="0" locked="0" layoutInCell="1" allowOverlap="1" wp14:anchorId="59B8936F" wp14:editId="18FCDFF2">
                <wp:simplePos x="0" y="0"/>
                <wp:positionH relativeFrom="column">
                  <wp:posOffset>2554717</wp:posOffset>
                </wp:positionH>
                <wp:positionV relativeFrom="paragraph">
                  <wp:posOffset>2540</wp:posOffset>
                </wp:positionV>
                <wp:extent cx="1517015" cy="646430"/>
                <wp:effectExtent l="19050" t="19050" r="45085" b="229870"/>
                <wp:wrapNone/>
                <wp:docPr id="16" name="Oval Callout 16"/>
                <wp:cNvGraphicFramePr/>
                <a:graphic xmlns:a="http://schemas.openxmlformats.org/drawingml/2006/main">
                  <a:graphicData uri="http://schemas.microsoft.com/office/word/2010/wordprocessingShape">
                    <wps:wsp>
                      <wps:cNvSpPr/>
                      <wps:spPr>
                        <a:xfrm>
                          <a:off x="0" y="0"/>
                          <a:ext cx="1517015" cy="646430"/>
                        </a:xfrm>
                        <a:prstGeom prst="wedgeEllipseCallout">
                          <a:avLst>
                            <a:gd name="adj1" fmla="val -22911"/>
                            <a:gd name="adj2" fmla="val 7943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Think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8936F" id="Oval Callout 16" o:spid="_x0000_s1032" type="#_x0000_t63" style="position:absolute;margin-left:201.15pt;margin-top:.2pt;width:119.45pt;height:5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" adj="5851,27957"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Think again …</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It may be appropriate to encourage other students to help each other. You can do this by opening your questions to the rest of the class with such comments as: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5408" behindDoc="0" locked="0" layoutInCell="1" allowOverlap="1" wp14:anchorId="3827F97E" wp14:editId="709B218D">
                <wp:simplePos x="0" y="0"/>
                <wp:positionH relativeFrom="column">
                  <wp:posOffset>3463178</wp:posOffset>
                </wp:positionH>
                <wp:positionV relativeFrom="paragraph">
                  <wp:posOffset>194945</wp:posOffset>
                </wp:positionV>
                <wp:extent cx="2562225" cy="904240"/>
                <wp:effectExtent l="19050" t="19050" r="47625" b="238760"/>
                <wp:wrapNone/>
                <wp:docPr id="17" name="Oval Callout 17"/>
                <wp:cNvGraphicFramePr/>
                <a:graphic xmlns:a="http://schemas.openxmlformats.org/drawingml/2006/main">
                  <a:graphicData uri="http://schemas.microsoft.com/office/word/2010/wordprocessingShape">
                    <wps:wsp>
                      <wps:cNvSpPr/>
                      <wps:spPr>
                        <a:xfrm>
                          <a:off x="0" y="0"/>
                          <a:ext cx="2562225" cy="904240"/>
                        </a:xfrm>
                        <a:prstGeom prst="wedgeEllipseCallout">
                          <a:avLst>
                            <a:gd name="adj1" fmla="val 49327"/>
                            <a:gd name="adj2" fmla="val 74280"/>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So we have two factors. What other factors might we consider?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F97E" id="Oval Callout 17" o:spid="_x0000_s1033" type="#_x0000_t63" style="position:absolute;margin-left:272.7pt;margin-top:15.35pt;width:201.75pt;height:7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" adj="21455,26844"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So we have two factors. What other factors might we consider?</w:t>
                      </w:r>
                    </w:p>
                  </w:txbxContent>
                </v:textbox>
              </v:shape>
            </w:pict>
          </mc:Fallback>
        </mc:AlternateContent>
      </w:r>
      <w:r w:rsidRPr="00493F16">
        <w:rPr>
          <w:rFonts w:ascii="Arial" w:hAnsi="Arial" w:cs="Arial"/>
          <w:noProof/>
        </w:rPr>
        <mc:AlternateContent>
          <mc:Choice Requires="wps">
            <w:drawing>
              <wp:anchor distT="0" distB="0" distL="114300" distR="114300" simplePos="0" relativeHeight="251668480" behindDoc="0" locked="0" layoutInCell="1" allowOverlap="1" wp14:anchorId="0A6302B5" wp14:editId="136B7D33">
                <wp:simplePos x="0" y="0"/>
                <wp:positionH relativeFrom="column">
                  <wp:posOffset>2227580</wp:posOffset>
                </wp:positionH>
                <wp:positionV relativeFrom="paragraph">
                  <wp:posOffset>124460</wp:posOffset>
                </wp:positionV>
                <wp:extent cx="1414780" cy="888365"/>
                <wp:effectExtent l="0" t="0" r="13970" b="330835"/>
                <wp:wrapNone/>
                <wp:docPr id="19" name="Oval Callout 19"/>
                <wp:cNvGraphicFramePr/>
                <a:graphic xmlns:a="http://schemas.openxmlformats.org/drawingml/2006/main">
                  <a:graphicData uri="http://schemas.microsoft.com/office/word/2010/wordprocessingShape">
                    <wps:wsp>
                      <wps:cNvSpPr/>
                      <wps:spPr>
                        <a:xfrm>
                          <a:off x="0" y="0"/>
                          <a:ext cx="1414780" cy="888365"/>
                        </a:xfrm>
                        <a:prstGeom prst="wedgeEllipseCallout">
                          <a:avLst>
                            <a:gd name="adj1" fmla="val 20460"/>
                            <a:gd name="adj2" fmla="val 8215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Can anyone add to that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302B5" id="Oval Callout 19" o:spid="_x0000_s1034" type="#_x0000_t63" style="position:absolute;margin-left:175.4pt;margin-top:9.8pt;width:111.4pt;height:6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" adj="15219,28545"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Can anyone add to that answer?</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r w:rsidRPr="00493F16">
        <w:rPr>
          <w:rFonts w:ascii="Arial" w:hAnsi="Arial" w:cs="Arial"/>
          <w:noProof/>
        </w:rPr>
        <mc:AlternateContent>
          <mc:Choice Requires="wps">
            <w:drawing>
              <wp:anchor distT="0" distB="0" distL="114300" distR="114300" simplePos="0" relativeHeight="251666432" behindDoc="0" locked="0" layoutInCell="1" allowOverlap="1" wp14:anchorId="1DAEBDC9" wp14:editId="53B37A98">
                <wp:simplePos x="0" y="0"/>
                <wp:positionH relativeFrom="column">
                  <wp:posOffset>471997</wp:posOffset>
                </wp:positionH>
                <wp:positionV relativeFrom="paragraph">
                  <wp:posOffset>21309</wp:posOffset>
                </wp:positionV>
                <wp:extent cx="2079684" cy="797914"/>
                <wp:effectExtent l="19050" t="19050" r="34925" b="288290"/>
                <wp:wrapNone/>
                <wp:docPr id="18" name="Oval Callout 18"/>
                <wp:cNvGraphicFramePr/>
                <a:graphic xmlns:a="http://schemas.openxmlformats.org/drawingml/2006/main">
                  <a:graphicData uri="http://schemas.microsoft.com/office/word/2010/wordprocessingShape">
                    <wps:wsp>
                      <wps:cNvSpPr/>
                      <wps:spPr>
                        <a:xfrm>
                          <a:off x="0" y="0"/>
                          <a:ext cx="2079684" cy="797914"/>
                        </a:xfrm>
                        <a:prstGeom prst="wedgeEllipseCallout">
                          <a:avLst>
                            <a:gd name="adj1" fmla="val -36236"/>
                            <a:gd name="adj2" fmla="val 81832"/>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I want to see groups helping each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EBDC9" id="Oval Callout 18" o:spid="_x0000_s1035" type="#_x0000_t63" style="position:absolute;margin-left:37.15pt;margin-top:1.7pt;width:163.75pt;height:6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" adj="2973,28476" fillcolor="white [3212]" strokecolor="black [3213]">
                <v:textbox>
                  <w:txbxContent>
                    <w:p w:rsidR="00280C5F" w:rsidRPr="00493F16" w:rsidRDefault="00280C5F" w:rsidP="00280C5F">
                      <w:pPr>
                        <w:spacing w:before="0"/>
                        <w:jc w:val="center"/>
                        <w:rPr>
                          <w:rFonts w:ascii="Arial" w:hAnsi="Arial" w:cs="Arial"/>
                          <w:szCs w:val="22"/>
                        </w:rPr>
                      </w:pPr>
                      <w:r w:rsidRPr="00493F16">
                        <w:rPr>
                          <w:rFonts w:ascii="Arial" w:hAnsi="Arial" w:cs="Arial"/>
                          <w:szCs w:val="22"/>
                        </w:rPr>
                        <w:t>I want to see groups helping each other.</w:t>
                      </w:r>
                    </w:p>
                  </w:txbxContent>
                </v:textbox>
              </v:shape>
            </w:pict>
          </mc:Fallback>
        </mc:AlternateContent>
      </w: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before="0"/>
        <w:jc w:val="center"/>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Correcting students with a ‘yes’ or ‘no’ might be appropriate to tasks such as spelling or number practice, but even here you can prompt students to look for emerging patterns in their answers, make connections with similar answers or open a discussion about why a certain answer is incorrect. </w:t>
      </w:r>
    </w:p>
    <w:p w:rsidR="00280C5F" w:rsidRPr="00493F16" w:rsidRDefault="00280C5F" w:rsidP="00280C5F">
      <w:pPr>
        <w:spacing w:after="120" w:line="276" w:lineRule="auto"/>
        <w:jc w:val="left"/>
        <w:rPr>
          <w:rFonts w:ascii="Arial" w:hAnsi="Arial" w:cs="Arial"/>
          <w:lang w:val="en-AU"/>
        </w:rPr>
      </w:pPr>
      <w:r w:rsidRPr="00493F16">
        <w:rPr>
          <w:rFonts w:ascii="Arial" w:hAnsi="Arial" w:cs="Arial"/>
          <w:lang w:val="en-AU"/>
        </w:rPr>
        <w:t xml:space="preserve">Self-correction and peer correction is effective and you can encourage this by asking students to check their own and each other’s work while doing tasks or assignments in pairs. It is best to focus on one aspect to correct at a time so that there is not too much confusing information. </w:t>
      </w:r>
    </w:p>
    <w:p w:rsidR="00FE1282" w:rsidRPr="00493F16" w:rsidRDefault="00FE1282" w:rsidP="00FE1282">
      <w:pPr>
        <w:pStyle w:val="SectionHeading"/>
        <w:spacing w:after="120" w:line="276" w:lineRule="auto"/>
        <w:jc w:val="left"/>
        <w:rPr>
          <w:rFonts w:ascii="Arial" w:hAnsi="Arial" w:cs="Arial"/>
        </w:rPr>
      </w:pPr>
      <w:bookmarkStart w:id="2" w:name="_Toc400113358"/>
      <w:r w:rsidRPr="00493F16">
        <w:rPr>
          <w:rFonts w:ascii="Arial" w:hAnsi="Arial" w:cs="Arial"/>
        </w:rPr>
        <w:t xml:space="preserve">Resource 2: </w:t>
      </w:r>
      <w:r w:rsidR="00AF1C1D" w:rsidRPr="00493F16">
        <w:rPr>
          <w:rFonts w:ascii="Arial" w:hAnsi="Arial" w:cs="Arial"/>
        </w:rPr>
        <w:t>A</w:t>
      </w:r>
      <w:r w:rsidRPr="00493F16">
        <w:rPr>
          <w:rFonts w:ascii="Arial" w:hAnsi="Arial" w:cs="Arial"/>
        </w:rPr>
        <w:t>ssessing progress and performance</w:t>
      </w:r>
      <w:bookmarkEnd w:id="2"/>
    </w:p>
    <w:p w:rsidR="00FE1282" w:rsidRPr="00493F16" w:rsidRDefault="00FE1282" w:rsidP="00FE1282">
      <w:pPr>
        <w:spacing w:after="120" w:line="276" w:lineRule="auto"/>
        <w:jc w:val="left"/>
        <w:rPr>
          <w:rFonts w:ascii="Arial" w:hAnsi="Arial" w:cs="Arial"/>
          <w:szCs w:val="22"/>
        </w:rPr>
      </w:pPr>
      <w:r w:rsidRPr="00493F16">
        <w:rPr>
          <w:rFonts w:ascii="Arial" w:hAnsi="Arial" w:cs="Arial"/>
          <w:szCs w:val="22"/>
        </w:rPr>
        <w:t xml:space="preserve">Assessing students’ learning has two purposes: </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b/>
          <w:szCs w:val="22"/>
        </w:rPr>
        <w:t>Summative assessment</w:t>
      </w:r>
      <w:r w:rsidRPr="00493F16">
        <w:rPr>
          <w:rFonts w:ascii="Arial" w:hAnsi="Arial" w:cs="Arial"/>
          <w:szCs w:val="22"/>
        </w:rPr>
        <w:t xml:space="preserve"> looks back and makes a judgement on what has already been learnt. It is often conducted in the form of tests that are graded, telling students their attainment on the questions in that test. This also helps in reporting outcomes. </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b/>
          <w:szCs w:val="22"/>
        </w:rPr>
        <w:t>Formative assessment</w:t>
      </w:r>
      <w:r w:rsidRPr="00493F16">
        <w:rPr>
          <w:rFonts w:ascii="Arial" w:hAnsi="Arial" w:cs="Arial"/>
          <w:szCs w:val="22"/>
        </w:rPr>
        <w:t xml:space="preserve"> (or assessment for learning) is quite different, being more informal and diagnostic in nature. Teachers use </w:t>
      </w:r>
      <w:r w:rsidRPr="00493F16">
        <w:rPr>
          <w:rFonts w:ascii="Arial" w:hAnsi="Arial" w:cs="Arial"/>
          <w:szCs w:val="22"/>
          <w:lang w:val="en-GB"/>
        </w:rPr>
        <w:t>it</w:t>
      </w:r>
      <w:r w:rsidRPr="00493F16">
        <w:rPr>
          <w:rFonts w:ascii="Arial" w:hAnsi="Arial" w:cs="Arial"/>
          <w:szCs w:val="22"/>
        </w:rPr>
        <w:t xml:space="preserve"> as part of the learning process, for example questioning to check whether students have understood something. The outcomes of this assessment are then used to change the next learning experience. Monitoring and feedback are part of formative assessment. </w:t>
      </w:r>
    </w:p>
    <w:p w:rsidR="00FE1282" w:rsidRPr="00493F16" w:rsidRDefault="00FE1282" w:rsidP="00FE1282">
      <w:pPr>
        <w:spacing w:after="120" w:line="276" w:lineRule="auto"/>
        <w:jc w:val="left"/>
        <w:rPr>
          <w:rFonts w:ascii="Arial" w:hAnsi="Arial" w:cs="Arial"/>
          <w:szCs w:val="22"/>
        </w:rPr>
      </w:pPr>
      <w:r w:rsidRPr="00493F16">
        <w:rPr>
          <w:rFonts w:ascii="Arial" w:hAnsi="Arial" w:cs="Arial"/>
          <w:szCs w:val="22"/>
        </w:rPr>
        <w:t>Formative assessment enhances learning because in order to learn, most students must:</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 xml:space="preserve">understand what they are </w:t>
      </w:r>
      <w:r w:rsidRPr="00493F16">
        <w:rPr>
          <w:rFonts w:ascii="Arial" w:hAnsi="Arial" w:cs="Arial"/>
          <w:szCs w:val="22"/>
          <w:lang w:val="en-GB"/>
        </w:rPr>
        <w:t>expect</w:t>
      </w:r>
      <w:r w:rsidRPr="00493F16">
        <w:rPr>
          <w:rFonts w:ascii="Arial" w:hAnsi="Arial" w:cs="Arial"/>
          <w:szCs w:val="22"/>
        </w:rPr>
        <w:t>ed to learn</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know where they are now with that learning</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understand how they can make progress (that is, what to study and how to study)</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know whe</w:t>
      </w:r>
      <w:r w:rsidRPr="00493F16">
        <w:rPr>
          <w:rFonts w:ascii="Arial" w:hAnsi="Arial" w:cs="Arial"/>
          <w:szCs w:val="22"/>
          <w:lang w:val="en-GB"/>
        </w:rPr>
        <w:t>n</w:t>
      </w:r>
      <w:r w:rsidRPr="00493F16">
        <w:rPr>
          <w:rFonts w:ascii="Arial" w:hAnsi="Arial" w:cs="Arial"/>
          <w:szCs w:val="22"/>
        </w:rPr>
        <w:t xml:space="preserve"> they have reached the goals and expected outcomes</w:t>
      </w:r>
      <w:r w:rsidRPr="00493F16">
        <w:rPr>
          <w:rFonts w:ascii="Arial" w:hAnsi="Arial" w:cs="Arial"/>
          <w:szCs w:val="22"/>
          <w:lang w:val="en-GB"/>
        </w:rPr>
        <w:t>.</w:t>
      </w:r>
    </w:p>
    <w:p w:rsidR="00FE1282" w:rsidRPr="00493F16" w:rsidRDefault="00FE1282" w:rsidP="00FE1282">
      <w:pPr>
        <w:spacing w:after="120" w:line="276" w:lineRule="auto"/>
        <w:jc w:val="left"/>
        <w:rPr>
          <w:rFonts w:ascii="Arial" w:hAnsi="Arial" w:cs="Arial"/>
          <w:szCs w:val="22"/>
        </w:rPr>
      </w:pPr>
      <w:r w:rsidRPr="00493F16">
        <w:rPr>
          <w:rFonts w:ascii="Arial" w:hAnsi="Arial" w:cs="Arial"/>
          <w:szCs w:val="22"/>
        </w:rPr>
        <w:t>As a teacher, you will get the best out of your students if you attend to the four points above in every lesson. Thus assessment can be undertaken before, during and after instruction:</w:t>
      </w:r>
    </w:p>
    <w:p w:rsidR="00FE1282" w:rsidRPr="00493F16" w:rsidRDefault="00FE1282" w:rsidP="009A415C">
      <w:pPr>
        <w:pStyle w:val="ListParagraph"/>
        <w:numPr>
          <w:ilvl w:val="0"/>
          <w:numId w:val="7"/>
        </w:numPr>
        <w:spacing w:after="120" w:line="276" w:lineRule="auto"/>
        <w:jc w:val="left"/>
        <w:rPr>
          <w:rFonts w:ascii="Arial" w:hAnsi="Arial" w:cs="Arial"/>
          <w:szCs w:val="22"/>
        </w:rPr>
      </w:pPr>
      <w:r w:rsidRPr="00493F16">
        <w:rPr>
          <w:rFonts w:ascii="Arial" w:hAnsi="Arial" w:cs="Arial"/>
          <w:b/>
          <w:bCs/>
          <w:szCs w:val="22"/>
          <w:lang w:val="en-US"/>
        </w:rPr>
        <w:t>Before:</w:t>
      </w:r>
      <w:r w:rsidRPr="00493F16">
        <w:rPr>
          <w:rFonts w:ascii="Arial" w:hAnsi="Arial" w:cs="Arial"/>
          <w:bCs/>
          <w:szCs w:val="22"/>
          <w:lang w:val="en-US"/>
        </w:rPr>
        <w:t xml:space="preserve"> Assessing before the teaching begins can help you identify what the students know and can do prior to instruction. It determines the </w:t>
      </w:r>
      <w:r w:rsidRPr="00493F16">
        <w:rPr>
          <w:rFonts w:ascii="Arial" w:hAnsi="Arial" w:cs="Arial"/>
          <w:bCs/>
          <w:iCs/>
          <w:szCs w:val="22"/>
          <w:lang w:val="en-US"/>
        </w:rPr>
        <w:t xml:space="preserve">baseline and gives you a starting point for planning your teaching. </w:t>
      </w:r>
      <w:r w:rsidRPr="00493F16">
        <w:rPr>
          <w:rFonts w:ascii="Arial" w:hAnsi="Arial" w:cs="Arial"/>
          <w:bCs/>
          <w:szCs w:val="22"/>
          <w:lang w:val="en-US"/>
        </w:rPr>
        <w:t>Enhancing your understanding of what your students know reduces the chance of re-teaching the students something they have already mastered or omitting something they possibly should (but do not yet) know or understand.</w:t>
      </w:r>
    </w:p>
    <w:p w:rsidR="00FE1282" w:rsidRPr="00493F16" w:rsidRDefault="00FE1282" w:rsidP="009A415C">
      <w:pPr>
        <w:pStyle w:val="ListParagraph"/>
        <w:numPr>
          <w:ilvl w:val="0"/>
          <w:numId w:val="7"/>
        </w:numPr>
        <w:spacing w:after="120" w:line="276" w:lineRule="auto"/>
        <w:jc w:val="left"/>
        <w:rPr>
          <w:rFonts w:ascii="Arial" w:hAnsi="Arial" w:cs="Arial"/>
          <w:szCs w:val="22"/>
        </w:rPr>
      </w:pPr>
      <w:r w:rsidRPr="00493F16">
        <w:rPr>
          <w:rFonts w:ascii="Arial" w:hAnsi="Arial" w:cs="Arial"/>
          <w:b/>
          <w:bCs/>
          <w:szCs w:val="22"/>
          <w:lang w:val="en-US"/>
        </w:rPr>
        <w:t>During:</w:t>
      </w:r>
      <w:r w:rsidRPr="00493F16">
        <w:rPr>
          <w:rFonts w:ascii="Arial" w:hAnsi="Arial" w:cs="Arial"/>
          <w:bCs/>
          <w:szCs w:val="22"/>
          <w:lang w:val="en-US"/>
        </w:rPr>
        <w:t xml:space="preserve"> Assessing during classroom teaching involves checking if students are learning and improving. This will help you make adjustments in your teaching methodology, resources and activities. It will help you understand how the student is </w:t>
      </w:r>
      <w:r w:rsidRPr="00493F16">
        <w:rPr>
          <w:rFonts w:ascii="Arial" w:hAnsi="Arial" w:cs="Arial"/>
          <w:bCs/>
          <w:iCs/>
          <w:szCs w:val="22"/>
          <w:lang w:val="en-US"/>
        </w:rPr>
        <w:t>progressing</w:t>
      </w:r>
      <w:r w:rsidRPr="00493F16">
        <w:rPr>
          <w:rFonts w:ascii="Arial" w:hAnsi="Arial" w:cs="Arial"/>
          <w:bCs/>
          <w:szCs w:val="22"/>
          <w:lang w:val="en-US"/>
        </w:rPr>
        <w:t xml:space="preserve"> towards the desired objective and how successful your teaching is.</w:t>
      </w:r>
    </w:p>
    <w:p w:rsidR="00FE1282" w:rsidRPr="00493F16" w:rsidRDefault="00FE1282" w:rsidP="009A415C">
      <w:pPr>
        <w:pStyle w:val="ListParagraph"/>
        <w:numPr>
          <w:ilvl w:val="0"/>
          <w:numId w:val="7"/>
        </w:numPr>
        <w:spacing w:after="120" w:line="276" w:lineRule="auto"/>
        <w:jc w:val="left"/>
        <w:rPr>
          <w:rFonts w:ascii="Arial" w:hAnsi="Arial" w:cs="Arial"/>
          <w:szCs w:val="22"/>
        </w:rPr>
      </w:pPr>
      <w:r w:rsidRPr="00493F16">
        <w:rPr>
          <w:rFonts w:ascii="Arial" w:hAnsi="Arial" w:cs="Arial"/>
          <w:b/>
          <w:bCs/>
          <w:szCs w:val="22"/>
          <w:lang w:val="en-US"/>
        </w:rPr>
        <w:t>After:</w:t>
      </w:r>
      <w:r w:rsidRPr="00493F16">
        <w:rPr>
          <w:rFonts w:ascii="Arial" w:hAnsi="Arial" w:cs="Arial"/>
          <w:bCs/>
          <w:szCs w:val="22"/>
          <w:lang w:val="en-US"/>
        </w:rPr>
        <w:t xml:space="preserve"> Assessment that occurs after teaching </w:t>
      </w:r>
      <w:r w:rsidRPr="00493F16">
        <w:rPr>
          <w:rFonts w:ascii="Arial" w:hAnsi="Arial" w:cs="Arial"/>
          <w:bCs/>
          <w:iCs/>
          <w:szCs w:val="22"/>
          <w:lang w:val="en-US"/>
        </w:rPr>
        <w:t>confirms</w:t>
      </w:r>
      <w:r w:rsidRPr="00493F16">
        <w:rPr>
          <w:rFonts w:ascii="Arial" w:hAnsi="Arial" w:cs="Arial"/>
          <w:bCs/>
          <w:szCs w:val="22"/>
          <w:lang w:val="en-US"/>
        </w:rPr>
        <w:t xml:space="preserve"> what students have learnt and shows you who has learnt and who still needs support. This will allow you to assess the effectiveness of your teaching goal.</w:t>
      </w:r>
    </w:p>
    <w:p w:rsidR="00FE1282" w:rsidRPr="00493F16" w:rsidRDefault="00FE1282" w:rsidP="00FE1282">
      <w:pPr>
        <w:pStyle w:val="Subtitle"/>
        <w:rPr>
          <w:rFonts w:ascii="Arial" w:hAnsi="Arial" w:cs="Arial"/>
        </w:rPr>
      </w:pPr>
      <w:r w:rsidRPr="00493F16">
        <w:rPr>
          <w:rFonts w:ascii="Arial" w:hAnsi="Arial" w:cs="Arial"/>
        </w:rPr>
        <w:t>Before: being clear about what your students will learn</w:t>
      </w:r>
    </w:p>
    <w:p w:rsidR="00FE1282" w:rsidRPr="00493F16" w:rsidRDefault="00FE1282" w:rsidP="00FE1282">
      <w:pPr>
        <w:spacing w:after="120" w:line="276" w:lineRule="auto"/>
        <w:jc w:val="left"/>
        <w:rPr>
          <w:rFonts w:ascii="Arial" w:hAnsi="Arial" w:cs="Arial"/>
        </w:rPr>
      </w:pPr>
      <w:r w:rsidRPr="00493F16">
        <w:rPr>
          <w:rFonts w:ascii="Arial" w:hAnsi="Arial" w:cs="Arial"/>
        </w:rPr>
        <w:t>When you decide what the students must learn in a lesson or series of lessons, you need to share this with them. Carefully distinguish what the students are expected to learn from what you are asking them to do. Ask an open question that gives you the chance to assess whether they have really understood. For example:</w:t>
      </w:r>
    </w:p>
    <w:p w:rsidR="00FE1282" w:rsidRPr="00493F16" w:rsidRDefault="00FE1282" w:rsidP="00FE1282">
      <w:pPr>
        <w:spacing w:after="120" w:line="276" w:lineRule="auto"/>
        <w:jc w:val="left"/>
        <w:rPr>
          <w:rFonts w:ascii="Arial" w:hAnsi="Arial" w:cs="Arial"/>
          <w:sz w:val="24"/>
        </w:rPr>
      </w:pPr>
      <w:r w:rsidRPr="00493F16">
        <w:rPr>
          <w:rFonts w:ascii="Arial" w:hAnsi="Arial" w:cs="Arial"/>
          <w:noProof/>
          <w:sz w:val="24"/>
        </w:rPr>
        <mc:AlternateContent>
          <mc:Choice Requires="wps">
            <w:drawing>
              <wp:anchor distT="0" distB="0" distL="114300" distR="114300" simplePos="0" relativeHeight="251672576" behindDoc="0" locked="0" layoutInCell="1" allowOverlap="1" wp14:anchorId="27730A5D" wp14:editId="03614FE8">
                <wp:simplePos x="0" y="0"/>
                <wp:positionH relativeFrom="column">
                  <wp:posOffset>4074013</wp:posOffset>
                </wp:positionH>
                <wp:positionV relativeFrom="paragraph">
                  <wp:posOffset>-6497</wp:posOffset>
                </wp:positionV>
                <wp:extent cx="2629430" cy="974690"/>
                <wp:effectExtent l="19050" t="0" r="38100" b="283210"/>
                <wp:wrapNone/>
                <wp:docPr id="29" name="Oval Callout 29"/>
                <wp:cNvGraphicFramePr/>
                <a:graphic xmlns:a="http://schemas.openxmlformats.org/drawingml/2006/main">
                  <a:graphicData uri="http://schemas.microsoft.com/office/word/2010/wordprocessingShape">
                    <wps:wsp>
                      <wps:cNvSpPr/>
                      <wps:spPr>
                        <a:xfrm>
                          <a:off x="0" y="0"/>
                          <a:ext cx="2629430" cy="974690"/>
                        </a:xfrm>
                        <a:prstGeom prst="wedgeEllipseCallout">
                          <a:avLst>
                            <a:gd name="adj1" fmla="val -40593"/>
                            <a:gd name="adj2" fmla="val 77315"/>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FE1282" w:rsidRPr="00493F16" w:rsidRDefault="00FE1282" w:rsidP="00FE1282">
                            <w:pPr>
                              <w:spacing w:before="0"/>
                              <w:jc w:val="center"/>
                              <w:rPr>
                                <w:rFonts w:ascii="Arial" w:hAnsi="Arial" w:cs="Arial"/>
                              </w:rPr>
                            </w:pPr>
                            <w:r w:rsidRPr="00493F16">
                              <w:rPr>
                                <w:rFonts w:ascii="Arial" w:hAnsi="Arial" w:cs="Arial"/>
                              </w:rPr>
                              <w:t>How can you convince me that you have understood what I have just said?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30A5D" id="Oval Callout 29" o:spid="_x0000_s1036" type="#_x0000_t63" style="position:absolute;margin-left:320.8pt;margin-top:-.5pt;width:207.05pt;height:7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" adj="2032,27500" fillcolor="white [3212]" strokecolor="black [3213]">
                <v:textbox>
                  <w:txbxContent>
                    <w:p w:rsidR="00FE1282" w:rsidRPr="00493F16" w:rsidRDefault="00FE1282" w:rsidP="00FE1282">
                      <w:pPr>
                        <w:spacing w:before="0"/>
                        <w:jc w:val="center"/>
                        <w:rPr>
                          <w:rFonts w:ascii="Arial" w:hAnsi="Arial" w:cs="Arial"/>
                        </w:rPr>
                      </w:pPr>
                      <w:r w:rsidRPr="00493F16">
                        <w:rPr>
                          <w:rFonts w:ascii="Arial" w:hAnsi="Arial" w:cs="Arial"/>
                        </w:rPr>
                        <w:t>How can you convince me that you have understood what I have just said?</w:t>
                      </w:r>
                    </w:p>
                  </w:txbxContent>
                </v:textbox>
              </v:shape>
            </w:pict>
          </mc:Fallback>
        </mc:AlternateContent>
      </w:r>
      <w:r w:rsidRPr="00493F16">
        <w:rPr>
          <w:rFonts w:ascii="Arial" w:hAnsi="Arial" w:cs="Arial"/>
          <w:noProof/>
          <w:sz w:val="24"/>
        </w:rPr>
        <mc:AlternateContent>
          <mc:Choice Requires="wps">
            <w:drawing>
              <wp:anchor distT="0" distB="0" distL="114300" distR="114300" simplePos="0" relativeHeight="251671552" behindDoc="0" locked="0" layoutInCell="1" allowOverlap="1" wp14:anchorId="47431AA6" wp14:editId="746221F3">
                <wp:simplePos x="0" y="0"/>
                <wp:positionH relativeFrom="column">
                  <wp:posOffset>1572567</wp:posOffset>
                </wp:positionH>
                <wp:positionV relativeFrom="paragraph">
                  <wp:posOffset>-136685</wp:posOffset>
                </wp:positionV>
                <wp:extent cx="2853732" cy="1165608"/>
                <wp:effectExtent l="19050" t="19050" r="41910" b="339725"/>
                <wp:wrapNone/>
                <wp:docPr id="30" name="Oval Callout 30"/>
                <wp:cNvGraphicFramePr/>
                <a:graphic xmlns:a="http://schemas.openxmlformats.org/drawingml/2006/main">
                  <a:graphicData uri="http://schemas.microsoft.com/office/word/2010/wordprocessingShape">
                    <wps:wsp>
                      <wps:cNvSpPr/>
                      <wps:spPr>
                        <a:xfrm>
                          <a:off x="0" y="0"/>
                          <a:ext cx="2853732" cy="1165608"/>
                        </a:xfrm>
                        <a:prstGeom prst="wedgeEllipseCallout">
                          <a:avLst>
                            <a:gd name="adj1" fmla="val 38336"/>
                            <a:gd name="adj2" fmla="val 76509"/>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FE1282" w:rsidRPr="00493F16" w:rsidRDefault="00FE1282" w:rsidP="00FE1282">
                            <w:pPr>
                              <w:spacing w:before="0"/>
                              <w:jc w:val="center"/>
                              <w:rPr>
                                <w:rFonts w:ascii="Arial" w:hAnsi="Arial" w:cs="Arial"/>
                              </w:rPr>
                            </w:pPr>
                            <w:r w:rsidRPr="00493F16">
                              <w:rPr>
                                <w:rFonts w:ascii="Arial" w:hAnsi="Arial" w:cs="Arial"/>
                              </w:rPr>
                              <w:t>Who can explain in their own words what we are going to learn and what we have to do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31AA6" id="Oval Callout 30" o:spid="_x0000_s1037" type="#_x0000_t63" style="position:absolute;margin-left:123.8pt;margin-top:-10.75pt;width:224.7pt;height:9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" adj="19081,27326" fillcolor="white [3212]" strokecolor="black [3213]">
                <v:textbox>
                  <w:txbxContent>
                    <w:p w:rsidR="00FE1282" w:rsidRPr="00493F16" w:rsidRDefault="00FE1282" w:rsidP="00FE1282">
                      <w:pPr>
                        <w:spacing w:before="0"/>
                        <w:jc w:val="center"/>
                        <w:rPr>
                          <w:rFonts w:ascii="Arial" w:hAnsi="Arial" w:cs="Arial"/>
                        </w:rPr>
                      </w:pPr>
                      <w:r w:rsidRPr="00493F16">
                        <w:rPr>
                          <w:rFonts w:ascii="Arial" w:hAnsi="Arial" w:cs="Arial"/>
                        </w:rPr>
                        <w:t>Who can explain in their own words what we are going to learn and what we have to do today?</w:t>
                      </w:r>
                    </w:p>
                  </w:txbxContent>
                </v:textbox>
              </v:shape>
            </w:pict>
          </mc:Fallback>
        </mc:AlternateContent>
      </w:r>
      <w:r w:rsidRPr="00493F16">
        <w:rPr>
          <w:rFonts w:ascii="Arial" w:hAnsi="Arial" w:cs="Arial"/>
          <w:noProof/>
          <w:sz w:val="24"/>
        </w:rPr>
        <mc:AlternateContent>
          <mc:Choice Requires="wps">
            <w:drawing>
              <wp:anchor distT="0" distB="0" distL="114300" distR="114300" simplePos="0" relativeHeight="251670528" behindDoc="0" locked="0" layoutInCell="1" allowOverlap="1" wp14:anchorId="73BD6AB3" wp14:editId="44B345CB">
                <wp:simplePos x="0" y="0"/>
                <wp:positionH relativeFrom="column">
                  <wp:posOffset>65314</wp:posOffset>
                </wp:positionH>
                <wp:positionV relativeFrom="paragraph">
                  <wp:posOffset>-6057</wp:posOffset>
                </wp:positionV>
                <wp:extent cx="1758315" cy="934085"/>
                <wp:effectExtent l="19050" t="19050" r="32385" b="456565"/>
                <wp:wrapNone/>
                <wp:docPr id="31" name="Oval Callout 31"/>
                <wp:cNvGraphicFramePr/>
                <a:graphic xmlns:a="http://schemas.openxmlformats.org/drawingml/2006/main">
                  <a:graphicData uri="http://schemas.microsoft.com/office/word/2010/wordprocessingShape">
                    <wps:wsp>
                      <wps:cNvSpPr/>
                      <wps:spPr>
                        <a:xfrm>
                          <a:off x="0" y="0"/>
                          <a:ext cx="1758315" cy="934085"/>
                        </a:xfrm>
                        <a:prstGeom prst="wedgeEllipseCallout">
                          <a:avLst>
                            <a:gd name="adj1" fmla="val -37819"/>
                            <a:gd name="adj2" fmla="val 95841"/>
                          </a:avLst>
                        </a:prstGeom>
                        <a:solidFill>
                          <a:schemeClr val="bg1"/>
                        </a:solidFill>
                        <a:ln>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rsidR="00FE1282" w:rsidRPr="00493F16" w:rsidRDefault="00FE1282" w:rsidP="00FE1282">
                            <w:pPr>
                              <w:spacing w:before="0"/>
                              <w:jc w:val="center"/>
                              <w:rPr>
                                <w:rFonts w:ascii="Arial" w:hAnsi="Arial" w:cs="Arial"/>
                              </w:rPr>
                            </w:pPr>
                            <w:r w:rsidRPr="00493F16">
                              <w:rPr>
                                <w:rFonts w:ascii="Arial" w:hAnsi="Arial" w:cs="Arial"/>
                              </w:rPr>
                              <w:t>Shavi, what do you think you will learn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6AB3" id="Oval Callout 31" o:spid="_x0000_s1038" type="#_x0000_t63" style="position:absolute;margin-left:5.15pt;margin-top:-.5pt;width:138.45pt;height:7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" adj="2631,31502" fillcolor="white [3212]" strokecolor="black [3213]">
                <v:textbox>
                  <w:txbxContent>
                    <w:p w:rsidR="00FE1282" w:rsidRPr="00493F16" w:rsidRDefault="00FE1282" w:rsidP="00FE1282">
                      <w:pPr>
                        <w:spacing w:before="0"/>
                        <w:jc w:val="center"/>
                        <w:rPr>
                          <w:rFonts w:ascii="Arial" w:hAnsi="Arial" w:cs="Arial"/>
                        </w:rPr>
                      </w:pPr>
                      <w:r w:rsidRPr="00493F16">
                        <w:rPr>
                          <w:rFonts w:ascii="Arial" w:hAnsi="Arial" w:cs="Arial"/>
                        </w:rPr>
                        <w:t>Shavi, what do you think you will learn today?</w:t>
                      </w:r>
                    </w:p>
                  </w:txbxContent>
                </v:textbox>
              </v:shape>
            </w:pict>
          </mc:Fallback>
        </mc:AlternateContent>
      </w:r>
    </w:p>
    <w:p w:rsidR="00FE1282" w:rsidRPr="00493F16" w:rsidRDefault="00FE1282" w:rsidP="00FE1282">
      <w:pPr>
        <w:spacing w:after="120" w:line="276" w:lineRule="auto"/>
        <w:jc w:val="left"/>
        <w:rPr>
          <w:rFonts w:ascii="Arial" w:hAnsi="Arial" w:cs="Arial"/>
        </w:rPr>
      </w:pPr>
    </w:p>
    <w:p w:rsidR="00FE1282" w:rsidRPr="00493F16" w:rsidRDefault="00FE1282" w:rsidP="00FE1282">
      <w:pPr>
        <w:spacing w:after="120" w:line="276" w:lineRule="auto"/>
        <w:jc w:val="left"/>
        <w:rPr>
          <w:rFonts w:ascii="Arial" w:hAnsi="Arial" w:cs="Arial"/>
        </w:rPr>
      </w:pPr>
    </w:p>
    <w:p w:rsidR="00FE1282" w:rsidRPr="00493F16" w:rsidRDefault="00FE1282" w:rsidP="00FE1282">
      <w:pPr>
        <w:spacing w:after="120" w:line="276" w:lineRule="auto"/>
        <w:jc w:val="left"/>
        <w:rPr>
          <w:rFonts w:ascii="Arial" w:hAnsi="Arial" w:cs="Arial"/>
        </w:rPr>
      </w:pPr>
    </w:p>
    <w:p w:rsidR="00FE1282" w:rsidRPr="00493F16" w:rsidRDefault="00FE1282" w:rsidP="00FE1282">
      <w:pPr>
        <w:spacing w:after="120" w:line="276" w:lineRule="auto"/>
        <w:jc w:val="left"/>
        <w:rPr>
          <w:rFonts w:ascii="Arial" w:hAnsi="Arial" w:cs="Arial"/>
        </w:rPr>
      </w:pPr>
    </w:p>
    <w:p w:rsidR="00FE1282" w:rsidRPr="00493F16" w:rsidRDefault="00FE1282" w:rsidP="00FE1282">
      <w:pPr>
        <w:spacing w:after="120" w:line="276" w:lineRule="auto"/>
        <w:jc w:val="left"/>
        <w:rPr>
          <w:rFonts w:ascii="Arial" w:hAnsi="Arial" w:cs="Arial"/>
        </w:rPr>
      </w:pPr>
    </w:p>
    <w:p w:rsidR="00FE1282" w:rsidRPr="00493F16" w:rsidRDefault="00FE1282" w:rsidP="00FE1282">
      <w:pPr>
        <w:spacing w:after="120" w:line="276" w:lineRule="auto"/>
        <w:jc w:val="left"/>
        <w:rPr>
          <w:rFonts w:ascii="Arial" w:hAnsi="Arial" w:cs="Arial"/>
        </w:rPr>
      </w:pPr>
      <w:r w:rsidRPr="00493F16">
        <w:rPr>
          <w:rFonts w:ascii="Arial" w:hAnsi="Arial" w:cs="Arial"/>
        </w:rPr>
        <w:t xml:space="preserve">Give the students a few seconds to think before they answer, or perhaps ask the students to first discuss their answers in pairs or small groups. When they tell you their answer, you will know whether they understand what it is they have to learn. </w:t>
      </w:r>
    </w:p>
    <w:p w:rsidR="00FE1282" w:rsidRPr="00493F16" w:rsidRDefault="00FE1282" w:rsidP="00FE1282">
      <w:pPr>
        <w:pStyle w:val="Subtitle"/>
        <w:rPr>
          <w:rFonts w:ascii="Arial" w:hAnsi="Arial" w:cs="Arial"/>
        </w:rPr>
      </w:pPr>
      <w:r w:rsidRPr="00493F16">
        <w:rPr>
          <w:rFonts w:ascii="Arial" w:hAnsi="Arial" w:cs="Arial"/>
        </w:rPr>
        <w:t>Before: knowing where students are in their learning</w:t>
      </w:r>
    </w:p>
    <w:p w:rsidR="00FE1282" w:rsidRPr="00493F16" w:rsidRDefault="00FE1282" w:rsidP="00FE1282">
      <w:pPr>
        <w:autoSpaceDE w:val="0"/>
        <w:autoSpaceDN w:val="0"/>
        <w:adjustRightInd w:val="0"/>
        <w:spacing w:after="120" w:line="276" w:lineRule="auto"/>
        <w:jc w:val="left"/>
        <w:rPr>
          <w:rFonts w:ascii="Arial" w:hAnsi="Arial" w:cs="Arial"/>
          <w:spacing w:val="-2"/>
        </w:rPr>
      </w:pPr>
      <w:r w:rsidRPr="00493F16">
        <w:rPr>
          <w:rFonts w:ascii="Arial" w:hAnsi="Arial" w:cs="Arial"/>
          <w:spacing w:val="-2"/>
        </w:rPr>
        <w:t>In order to help your students improve, both you and they need to know the current state of their knowledge and understanding. Once you have shared the intended learning outcomes or goals, you could do the following:</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 xml:space="preserve">Ask the students to work in pairs to make a mind map </w:t>
      </w:r>
      <w:r w:rsidRPr="00493F16">
        <w:rPr>
          <w:rFonts w:ascii="Arial" w:hAnsi="Arial" w:cs="Arial"/>
          <w:szCs w:val="22"/>
          <w:lang w:val="en-GB"/>
        </w:rPr>
        <w:t xml:space="preserve">or list </w:t>
      </w:r>
      <w:r w:rsidRPr="00493F16">
        <w:rPr>
          <w:rFonts w:ascii="Arial" w:hAnsi="Arial" w:cs="Arial"/>
          <w:szCs w:val="22"/>
        </w:rPr>
        <w:t xml:space="preserve">of what they already know about that topic, giving them enough time to complete </w:t>
      </w:r>
      <w:r w:rsidRPr="00493F16">
        <w:rPr>
          <w:rFonts w:ascii="Arial" w:hAnsi="Arial" w:cs="Arial"/>
          <w:szCs w:val="22"/>
          <w:lang w:val="en-GB"/>
        </w:rPr>
        <w:t xml:space="preserve">it </w:t>
      </w:r>
      <w:r w:rsidRPr="00493F16">
        <w:rPr>
          <w:rFonts w:ascii="Arial" w:hAnsi="Arial" w:cs="Arial"/>
          <w:szCs w:val="22"/>
        </w:rPr>
        <w:t xml:space="preserve">but not too long for those with few ideas. </w:t>
      </w:r>
      <w:r w:rsidRPr="00493F16">
        <w:rPr>
          <w:rFonts w:ascii="Arial" w:hAnsi="Arial" w:cs="Arial"/>
          <w:szCs w:val="22"/>
          <w:lang w:val="en-GB"/>
        </w:rPr>
        <w:t>You should then review the mind maps or lists.</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 xml:space="preserve">Write the important vocabulary on the board and ask for volunteers to say what they know about each word. Then ask the rest of the class to put their thumbs up if they understand the word, thumbs down if they know very little </w:t>
      </w:r>
      <w:r w:rsidRPr="00493F16">
        <w:rPr>
          <w:rFonts w:ascii="Arial" w:hAnsi="Arial" w:cs="Arial"/>
          <w:szCs w:val="22"/>
          <w:lang w:val="en-GB"/>
        </w:rPr>
        <w:t xml:space="preserve">or nothing, </w:t>
      </w:r>
      <w:r w:rsidRPr="00493F16">
        <w:rPr>
          <w:rFonts w:ascii="Arial" w:hAnsi="Arial" w:cs="Arial"/>
          <w:szCs w:val="22"/>
        </w:rPr>
        <w:t xml:space="preserve">and thumbs horizontal if they know something. </w:t>
      </w:r>
    </w:p>
    <w:p w:rsidR="00FE1282" w:rsidRPr="00493F16" w:rsidRDefault="00FE1282" w:rsidP="00FE1282">
      <w:pPr>
        <w:autoSpaceDE w:val="0"/>
        <w:autoSpaceDN w:val="0"/>
        <w:adjustRightInd w:val="0"/>
        <w:spacing w:after="120" w:line="276" w:lineRule="auto"/>
        <w:jc w:val="left"/>
        <w:rPr>
          <w:rFonts w:ascii="Arial" w:hAnsi="Arial" w:cs="Arial"/>
        </w:rPr>
      </w:pPr>
      <w:r w:rsidRPr="00493F16">
        <w:rPr>
          <w:rFonts w:ascii="Arial" w:hAnsi="Arial" w:cs="Arial"/>
        </w:rPr>
        <w:t>Knowing where to start will mean that you can plan lessons that are relevant and constructive for your students. It is also important that your students are able to assess how well they are learning so that both you and they know what they need to learn next. Providing opportunities for your students to take charge of their own learning will help to make them life-long learners.</w:t>
      </w:r>
    </w:p>
    <w:p w:rsidR="00FE1282" w:rsidRPr="00493F16" w:rsidRDefault="00FE1282" w:rsidP="00FE1282">
      <w:pPr>
        <w:pStyle w:val="Subtitle"/>
        <w:rPr>
          <w:rFonts w:ascii="Arial" w:hAnsi="Arial" w:cs="Arial"/>
        </w:rPr>
      </w:pPr>
      <w:r w:rsidRPr="00493F16">
        <w:rPr>
          <w:rFonts w:ascii="Arial" w:hAnsi="Arial" w:cs="Arial"/>
        </w:rPr>
        <w:t>During: ensuring students’ progress in learning</w:t>
      </w:r>
    </w:p>
    <w:p w:rsidR="00FE1282" w:rsidRPr="00493F16" w:rsidRDefault="00FE1282" w:rsidP="00FE1282">
      <w:pPr>
        <w:spacing w:after="120" w:line="276" w:lineRule="auto"/>
        <w:jc w:val="left"/>
        <w:rPr>
          <w:rFonts w:ascii="Arial" w:hAnsi="Arial" w:cs="Arial"/>
        </w:rPr>
      </w:pPr>
      <w:r w:rsidRPr="00493F16">
        <w:rPr>
          <w:rFonts w:ascii="Arial" w:hAnsi="Arial" w:cs="Arial"/>
        </w:rPr>
        <w:t>When you talk to students about their current progress, make sure that they find your feedback both useful and constructive. Do this by:</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helping students know their strengths and how they might further improve</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being clear about what needs further development</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b</w:t>
      </w:r>
      <w:r w:rsidRPr="00493F16">
        <w:rPr>
          <w:rFonts w:ascii="Arial" w:hAnsi="Arial" w:cs="Arial"/>
          <w:szCs w:val="22"/>
        </w:rPr>
        <w:t xml:space="preserve">eing positive about how they might develop their learning, checking that </w:t>
      </w:r>
      <w:r w:rsidRPr="00493F16">
        <w:rPr>
          <w:rFonts w:ascii="Arial" w:hAnsi="Arial" w:cs="Arial"/>
          <w:szCs w:val="22"/>
          <w:lang w:val="en-GB"/>
        </w:rPr>
        <w:t>they</w:t>
      </w:r>
      <w:r w:rsidRPr="00493F16">
        <w:rPr>
          <w:rFonts w:ascii="Arial" w:hAnsi="Arial" w:cs="Arial"/>
          <w:szCs w:val="22"/>
        </w:rPr>
        <w:t xml:space="preserve"> understand and feel able to use the advice</w:t>
      </w:r>
      <w:r w:rsidRPr="00493F16">
        <w:rPr>
          <w:rFonts w:ascii="Arial" w:hAnsi="Arial" w:cs="Arial"/>
          <w:szCs w:val="22"/>
          <w:lang w:val="en-GB"/>
        </w:rPr>
        <w:t>.</w:t>
      </w:r>
    </w:p>
    <w:p w:rsidR="00FE1282" w:rsidRPr="00493F16" w:rsidRDefault="00FE1282" w:rsidP="00FE1282">
      <w:pPr>
        <w:spacing w:after="120" w:line="276" w:lineRule="auto"/>
        <w:jc w:val="left"/>
        <w:rPr>
          <w:rFonts w:ascii="Arial" w:hAnsi="Arial" w:cs="Arial"/>
        </w:rPr>
      </w:pPr>
      <w:r w:rsidRPr="00493F16">
        <w:rPr>
          <w:rFonts w:ascii="Arial" w:hAnsi="Arial" w:cs="Arial"/>
        </w:rPr>
        <w:t>You will also need to provide opportunities for students to improve their learning. This means that you may have to modify your lesson plans to close the gap between where your students are now in their learning and where you wish them to be. In order to do this you might have to:</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g</w:t>
      </w:r>
      <w:r w:rsidRPr="00493F16">
        <w:rPr>
          <w:rFonts w:ascii="Arial" w:hAnsi="Arial" w:cs="Arial"/>
          <w:szCs w:val="22"/>
        </w:rPr>
        <w:t>o back over some work that you thought they knew already</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g</w:t>
      </w:r>
      <w:r w:rsidRPr="00493F16">
        <w:rPr>
          <w:rFonts w:ascii="Arial" w:hAnsi="Arial" w:cs="Arial"/>
          <w:szCs w:val="22"/>
        </w:rPr>
        <w:t>roup students according to needs, giving them differentiated tasks</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e</w:t>
      </w:r>
      <w:r w:rsidRPr="00493F16">
        <w:rPr>
          <w:rFonts w:ascii="Arial" w:hAnsi="Arial" w:cs="Arial"/>
          <w:szCs w:val="22"/>
        </w:rPr>
        <w:t xml:space="preserve">ncourage students to decide for themselves which of several resources they need to study so that they can </w:t>
      </w:r>
      <w:r w:rsidRPr="00493F16">
        <w:rPr>
          <w:rFonts w:ascii="Arial" w:hAnsi="Arial" w:cs="Arial"/>
          <w:szCs w:val="22"/>
          <w:lang w:val="en-GB"/>
        </w:rPr>
        <w:t>‘</w:t>
      </w:r>
      <w:r w:rsidRPr="00493F16">
        <w:rPr>
          <w:rFonts w:ascii="Arial" w:hAnsi="Arial" w:cs="Arial"/>
          <w:szCs w:val="22"/>
        </w:rPr>
        <w:t>fill their own gap</w:t>
      </w:r>
      <w:r w:rsidRPr="00493F16">
        <w:rPr>
          <w:rFonts w:ascii="Arial" w:hAnsi="Arial" w:cs="Arial"/>
          <w:szCs w:val="22"/>
          <w:lang w:val="en-GB"/>
        </w:rPr>
        <w:t>’</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u</w:t>
      </w:r>
      <w:r w:rsidRPr="00493F16">
        <w:rPr>
          <w:rFonts w:ascii="Arial" w:hAnsi="Arial" w:cs="Arial"/>
          <w:szCs w:val="22"/>
        </w:rPr>
        <w:t>se ‘low entry, high ceiling’ tasks so that all students can make progress</w:t>
      </w:r>
      <w:r w:rsidRPr="00493F16">
        <w:rPr>
          <w:rFonts w:ascii="Arial" w:hAnsi="Arial" w:cs="Arial"/>
          <w:szCs w:val="22"/>
          <w:lang w:val="en-GB"/>
        </w:rPr>
        <w:t xml:space="preserve"> – t</w:t>
      </w:r>
      <w:r w:rsidRPr="00493F16">
        <w:rPr>
          <w:rFonts w:ascii="Arial" w:hAnsi="Arial" w:cs="Arial"/>
          <w:szCs w:val="22"/>
        </w:rPr>
        <w:t xml:space="preserve">hese are designed so </w:t>
      </w:r>
      <w:r w:rsidRPr="00493F16">
        <w:rPr>
          <w:rFonts w:ascii="Arial" w:hAnsi="Arial" w:cs="Arial"/>
          <w:szCs w:val="22"/>
          <w:lang w:val="en-GB"/>
        </w:rPr>
        <w:t xml:space="preserve">that </w:t>
      </w:r>
      <w:r w:rsidRPr="00493F16">
        <w:rPr>
          <w:rFonts w:ascii="Arial" w:hAnsi="Arial" w:cs="Arial"/>
          <w:szCs w:val="22"/>
        </w:rPr>
        <w:t>all students can start the task but the more able ones are not restricted and can progress to extend their learning</w:t>
      </w:r>
      <w:r w:rsidRPr="00493F16">
        <w:rPr>
          <w:rFonts w:ascii="Arial" w:hAnsi="Arial" w:cs="Arial"/>
          <w:szCs w:val="22"/>
          <w:lang w:val="en-GB"/>
        </w:rPr>
        <w:t>.</w:t>
      </w:r>
    </w:p>
    <w:p w:rsidR="00FE1282" w:rsidRPr="00493F16" w:rsidRDefault="00FE1282" w:rsidP="00FE1282">
      <w:pPr>
        <w:spacing w:after="120" w:line="276" w:lineRule="auto"/>
        <w:jc w:val="left"/>
        <w:rPr>
          <w:rFonts w:ascii="Arial" w:hAnsi="Arial" w:cs="Arial"/>
        </w:rPr>
      </w:pPr>
      <w:r w:rsidRPr="00493F16">
        <w:rPr>
          <w:rFonts w:ascii="Arial" w:hAnsi="Arial" w:cs="Arial"/>
        </w:rPr>
        <w:t>By slowing the pace of lessons down, very often you can actually speed up learning because you give students the time and confidence to think and understand what they need to do to improve. By letting students talk about their work among themselves, and reflect on where the gaps are and how they might close them, you are providing them with ways to assess themselves.</w:t>
      </w:r>
    </w:p>
    <w:p w:rsidR="00FE1282" w:rsidRPr="00493F16" w:rsidRDefault="00FE1282" w:rsidP="00FE1282">
      <w:pPr>
        <w:pStyle w:val="Subtitle"/>
        <w:rPr>
          <w:rFonts w:ascii="Arial" w:hAnsi="Arial" w:cs="Arial"/>
        </w:rPr>
      </w:pPr>
      <w:r w:rsidRPr="00493F16">
        <w:rPr>
          <w:rFonts w:ascii="Arial" w:hAnsi="Arial" w:cs="Arial"/>
        </w:rPr>
        <w:t>After: collecting and interpreting evidence, and planning ahead</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 xml:space="preserve">While teaching–learning is taking place and after setting a classwork or homework task, it is important to: </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find out how well your students are doing </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use this to inform your planning for the next lesson </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feed it back to students. </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The four key states of assessment are discussed below.</w:t>
      </w:r>
    </w:p>
    <w:p w:rsidR="00FE1282" w:rsidRPr="00493F16" w:rsidRDefault="00FE1282" w:rsidP="00FE1282">
      <w:pPr>
        <w:autoSpaceDE w:val="0"/>
        <w:autoSpaceDN w:val="0"/>
        <w:adjustRightInd w:val="0"/>
        <w:spacing w:after="120" w:line="276" w:lineRule="auto"/>
        <w:jc w:val="left"/>
        <w:rPr>
          <w:rFonts w:ascii="Arial" w:hAnsi="Arial" w:cs="Arial"/>
          <w:b/>
          <w:bCs/>
        </w:rPr>
      </w:pPr>
      <w:r w:rsidRPr="00493F16">
        <w:rPr>
          <w:rFonts w:ascii="Arial" w:hAnsi="Arial" w:cs="Arial"/>
          <w:b/>
          <w:bCs/>
        </w:rPr>
        <w:t>Collecting information or evidence</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Every student learns differently, at their own pace and style, both inside and outside the school. Therefore, you need to do two things while assessing students:</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lang w:val="en-GB"/>
        </w:rPr>
      </w:pPr>
      <w:r w:rsidRPr="00493F16">
        <w:rPr>
          <w:rFonts w:ascii="Arial" w:hAnsi="Arial" w:cs="Arial"/>
          <w:szCs w:val="22"/>
          <w:lang w:val="en-GB"/>
        </w:rPr>
        <w:t xml:space="preserve">Collect information from a variety of sources – from your own experience, the student, other students, other teachers, parents and community members. </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pacing w:val="-2"/>
          <w:szCs w:val="22"/>
          <w:lang w:val="en-GB"/>
        </w:rPr>
      </w:pPr>
      <w:r w:rsidRPr="00493F16">
        <w:rPr>
          <w:rFonts w:ascii="Arial" w:hAnsi="Arial" w:cs="Arial"/>
          <w:spacing w:val="-2"/>
          <w:szCs w:val="22"/>
          <w:lang w:val="en-GB"/>
        </w:rPr>
        <w:t>Assess students individually, in pairs and in groups, and promote self-assessment. Using different methods is important, as no single method can provide all the information you need. Different ways of collecting information about the students’ learning and progress include observing, listening, discussing topics and themes, and reviewing written class and homework.</w:t>
      </w:r>
    </w:p>
    <w:p w:rsidR="00FE1282" w:rsidRPr="00493F16" w:rsidRDefault="00FE1282" w:rsidP="00FE1282">
      <w:pPr>
        <w:autoSpaceDE w:val="0"/>
        <w:autoSpaceDN w:val="0"/>
        <w:adjustRightInd w:val="0"/>
        <w:spacing w:after="120" w:line="276" w:lineRule="auto"/>
        <w:jc w:val="left"/>
        <w:rPr>
          <w:rFonts w:ascii="Arial" w:hAnsi="Arial" w:cs="Arial"/>
          <w:b/>
          <w:bCs/>
        </w:rPr>
      </w:pPr>
      <w:r w:rsidRPr="00493F16">
        <w:rPr>
          <w:rFonts w:ascii="Arial" w:hAnsi="Arial" w:cs="Arial"/>
          <w:b/>
          <w:bCs/>
        </w:rPr>
        <w:t>Recording</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In all schools across India the most common form of recording is through the use of report card, but this may not allow you to record all aspects of a student’s learning or behaviours. There are some simple ways of doing this that you may like to consider, such as:</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lang w:val="en-GB"/>
        </w:rPr>
        <w:t>n</w:t>
      </w:r>
      <w:r w:rsidRPr="00493F16">
        <w:rPr>
          <w:rFonts w:ascii="Arial" w:hAnsi="Arial" w:cs="Arial"/>
          <w:szCs w:val="22"/>
        </w:rPr>
        <w:t>oting down what you observe while teaching</w:t>
      </w:r>
      <w:r w:rsidRPr="00493F16">
        <w:rPr>
          <w:rFonts w:ascii="Arial" w:hAnsi="Arial" w:cs="Arial"/>
          <w:szCs w:val="22"/>
          <w:lang w:val="en-GB"/>
        </w:rPr>
        <w:t>–</w:t>
      </w:r>
      <w:r w:rsidRPr="00493F16">
        <w:rPr>
          <w:rFonts w:ascii="Arial" w:hAnsi="Arial" w:cs="Arial"/>
          <w:szCs w:val="22"/>
        </w:rPr>
        <w:t>learning is going on in a diary/notebook/register</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keeping samples of students’ work (written</w:t>
      </w:r>
      <w:r w:rsidRPr="00493F16">
        <w:rPr>
          <w:rFonts w:ascii="Arial" w:hAnsi="Arial" w:cs="Arial"/>
          <w:szCs w:val="22"/>
          <w:lang w:val="en-GB"/>
        </w:rPr>
        <w:t xml:space="preserve">, </w:t>
      </w:r>
      <w:r w:rsidRPr="00493F16">
        <w:rPr>
          <w:rFonts w:ascii="Arial" w:hAnsi="Arial" w:cs="Arial"/>
          <w:szCs w:val="22"/>
        </w:rPr>
        <w:t>art</w:t>
      </w:r>
      <w:r w:rsidRPr="00493F16">
        <w:rPr>
          <w:rFonts w:ascii="Arial" w:hAnsi="Arial" w:cs="Arial"/>
          <w:szCs w:val="22"/>
          <w:lang w:val="en-GB"/>
        </w:rPr>
        <w:t xml:space="preserve">, </w:t>
      </w:r>
      <w:r w:rsidRPr="00493F16">
        <w:rPr>
          <w:rFonts w:ascii="Arial" w:hAnsi="Arial" w:cs="Arial"/>
          <w:szCs w:val="22"/>
        </w:rPr>
        <w:t>craft</w:t>
      </w:r>
      <w:r w:rsidRPr="00493F16">
        <w:rPr>
          <w:rFonts w:ascii="Arial" w:hAnsi="Arial" w:cs="Arial"/>
          <w:szCs w:val="22"/>
          <w:lang w:val="en-GB"/>
        </w:rPr>
        <w:t xml:space="preserve">, </w:t>
      </w:r>
      <w:r w:rsidRPr="00493F16">
        <w:rPr>
          <w:rFonts w:ascii="Arial" w:hAnsi="Arial" w:cs="Arial"/>
          <w:szCs w:val="22"/>
        </w:rPr>
        <w:t>projects</w:t>
      </w:r>
      <w:r w:rsidRPr="00493F16">
        <w:rPr>
          <w:rFonts w:ascii="Arial" w:hAnsi="Arial" w:cs="Arial"/>
          <w:szCs w:val="22"/>
          <w:lang w:val="en-GB"/>
        </w:rPr>
        <w:t xml:space="preserve">, </w:t>
      </w:r>
      <w:r w:rsidRPr="00493F16">
        <w:rPr>
          <w:rFonts w:ascii="Arial" w:hAnsi="Arial" w:cs="Arial"/>
          <w:szCs w:val="22"/>
        </w:rPr>
        <w:t>poems</w:t>
      </w:r>
      <w:r w:rsidRPr="00493F16">
        <w:rPr>
          <w:rFonts w:ascii="Arial" w:hAnsi="Arial" w:cs="Arial"/>
          <w:szCs w:val="22"/>
          <w:lang w:val="en-GB"/>
        </w:rPr>
        <w:t>,</w:t>
      </w:r>
      <w:r w:rsidRPr="00493F16">
        <w:rPr>
          <w:rFonts w:ascii="Arial" w:hAnsi="Arial" w:cs="Arial"/>
          <w:szCs w:val="22"/>
        </w:rPr>
        <w:t xml:space="preserve"> etc.) in a portfolio</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preparing every student’s profile</w:t>
      </w:r>
    </w:p>
    <w:p w:rsidR="00FE1282" w:rsidRPr="00493F16" w:rsidRDefault="00FE1282" w:rsidP="00FE1282">
      <w:pPr>
        <w:pStyle w:val="ListParagraph"/>
        <w:numPr>
          <w:ilvl w:val="0"/>
          <w:numId w:val="4"/>
        </w:numPr>
        <w:spacing w:after="120" w:line="276" w:lineRule="auto"/>
        <w:ind w:left="714" w:hanging="357"/>
        <w:jc w:val="left"/>
        <w:rPr>
          <w:rFonts w:ascii="Arial" w:hAnsi="Arial" w:cs="Arial"/>
          <w:szCs w:val="22"/>
        </w:rPr>
      </w:pPr>
      <w:r w:rsidRPr="00493F16">
        <w:rPr>
          <w:rFonts w:ascii="Arial" w:hAnsi="Arial" w:cs="Arial"/>
          <w:szCs w:val="22"/>
        </w:rPr>
        <w:t>noting down any unusual incidents, changes, problems, strengths and learning evidences of students.</w:t>
      </w:r>
    </w:p>
    <w:p w:rsidR="00FE1282" w:rsidRPr="00493F16" w:rsidRDefault="00FE1282" w:rsidP="00FE1282">
      <w:pPr>
        <w:autoSpaceDE w:val="0"/>
        <w:autoSpaceDN w:val="0"/>
        <w:adjustRightInd w:val="0"/>
        <w:spacing w:after="120" w:line="276" w:lineRule="auto"/>
        <w:jc w:val="left"/>
        <w:rPr>
          <w:rFonts w:ascii="Arial" w:hAnsi="Arial" w:cs="Arial"/>
          <w:b/>
          <w:bCs/>
        </w:rPr>
      </w:pPr>
      <w:r w:rsidRPr="00493F16">
        <w:rPr>
          <w:rFonts w:ascii="Arial" w:hAnsi="Arial" w:cs="Arial"/>
          <w:b/>
          <w:bCs/>
        </w:rPr>
        <w:t>Interpreting the evidence</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 xml:space="preserve">Once information and evidence have been collected and recorded, it is important to interpret it in order to form an understanding of how each student is learning and progressing. This requires careful reflection and analysis. You then need to act on your findings to improve learning, maybe through feedback to students or finding new resources, rearranging the groups, or repeating a learning point. </w:t>
      </w:r>
    </w:p>
    <w:p w:rsidR="00FE1282" w:rsidRPr="00493F16" w:rsidRDefault="00FE1282" w:rsidP="00FE1282">
      <w:pPr>
        <w:autoSpaceDE w:val="0"/>
        <w:autoSpaceDN w:val="0"/>
        <w:adjustRightInd w:val="0"/>
        <w:spacing w:after="120" w:line="276" w:lineRule="auto"/>
        <w:jc w:val="left"/>
        <w:rPr>
          <w:rFonts w:ascii="Arial" w:hAnsi="Arial" w:cs="Arial"/>
          <w:b/>
          <w:bCs/>
        </w:rPr>
      </w:pPr>
      <w:r w:rsidRPr="00493F16">
        <w:rPr>
          <w:rFonts w:ascii="Arial" w:hAnsi="Arial" w:cs="Arial"/>
          <w:b/>
          <w:bCs/>
        </w:rPr>
        <w:t>Planning for improvement</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Assessment can help you to provide meaningful learning opportunities to every student by establishing specific and differentiated learning activities, giving attention to the students who need more help and challenging the students who are more advanced.</w:t>
      </w:r>
    </w:p>
    <w:p w:rsidR="00D66FE3" w:rsidRPr="00493F16" w:rsidRDefault="00D66FE3" w:rsidP="00F34372">
      <w:pPr>
        <w:pStyle w:val="SessionHeading"/>
        <w:keepLines/>
        <w:rPr>
          <w:rFonts w:ascii="Arial" w:hAnsi="Arial" w:cs="Arial"/>
        </w:rPr>
      </w:pPr>
      <w:r w:rsidRPr="00493F16">
        <w:rPr>
          <w:rFonts w:ascii="Arial" w:hAnsi="Arial" w:cs="Arial"/>
        </w:rPr>
        <w:t>Additional resources</w:t>
      </w:r>
    </w:p>
    <w:p w:rsidR="00AF1C1D" w:rsidRPr="00493F16" w:rsidRDefault="00AF1C1D" w:rsidP="001314AD">
      <w:pPr>
        <w:pStyle w:val="ListParagraph"/>
        <w:numPr>
          <w:ilvl w:val="0"/>
          <w:numId w:val="8"/>
        </w:numPr>
        <w:autoSpaceDE w:val="0"/>
        <w:autoSpaceDN w:val="0"/>
        <w:adjustRightInd w:val="0"/>
        <w:spacing w:after="120" w:line="276" w:lineRule="auto"/>
        <w:jc w:val="left"/>
        <w:rPr>
          <w:rFonts w:ascii="Arial" w:hAnsi="Arial" w:cs="Arial"/>
          <w:bCs/>
        </w:rPr>
      </w:pPr>
      <w:r w:rsidRPr="00493F16">
        <w:rPr>
          <w:rFonts w:ascii="Arial" w:hAnsi="Arial" w:cs="Arial"/>
          <w:bCs/>
          <w:lang w:val="en-GB"/>
        </w:rPr>
        <w:t>‘</w:t>
      </w:r>
      <w:r w:rsidRPr="00493F16">
        <w:rPr>
          <w:rFonts w:ascii="Arial" w:hAnsi="Arial" w:cs="Arial"/>
          <w:bCs/>
        </w:rPr>
        <w:t>Using marking ladders to support children’s self-assessment in writing</w:t>
      </w:r>
      <w:r w:rsidRPr="00493F16">
        <w:rPr>
          <w:rFonts w:ascii="Arial" w:hAnsi="Arial" w:cs="Arial"/>
          <w:bCs/>
          <w:lang w:val="en-GB"/>
        </w:rPr>
        <w:t>’</w:t>
      </w:r>
      <w:r w:rsidRPr="00493F16">
        <w:rPr>
          <w:rFonts w:ascii="Arial" w:hAnsi="Arial" w:cs="Arial"/>
          <w:bCs/>
        </w:rPr>
        <w:t xml:space="preserve"> </w:t>
      </w:r>
      <w:r w:rsidRPr="00493F16">
        <w:rPr>
          <w:rFonts w:ascii="Arial" w:hAnsi="Arial" w:cs="Arial"/>
          <w:bCs/>
          <w:lang w:val="en-GB"/>
        </w:rPr>
        <w:t>by Victoria Symons and Deborah Currans</w:t>
      </w:r>
      <w:r w:rsidRPr="00493F16">
        <w:rPr>
          <w:rFonts w:ascii="Arial" w:hAnsi="Arial" w:cs="Arial"/>
          <w:bCs/>
        </w:rPr>
        <w:t xml:space="preserve">: </w:t>
      </w:r>
      <w:hyperlink r:id="rId22" w:history="1">
        <w:r w:rsidRPr="00493F16">
          <w:rPr>
            <w:rStyle w:val="Hyperlink"/>
            <w:rFonts w:ascii="Arial" w:hAnsi="Arial" w:cs="Arial"/>
            <w:bCs/>
          </w:rPr>
          <w:t>http://www.campaign-for-learning.org.uk/cfl/assets/documents/CaseStudies/Wooler(%20final%20pdf).pdf</w:t>
        </w:r>
      </w:hyperlink>
      <w:r w:rsidRPr="00493F16">
        <w:rPr>
          <w:rFonts w:ascii="Arial" w:hAnsi="Arial" w:cs="Arial"/>
          <w:bCs/>
        </w:rPr>
        <w:t xml:space="preserve"> </w:t>
      </w:r>
    </w:p>
    <w:p w:rsidR="005513CC" w:rsidRPr="00493F16" w:rsidRDefault="00AF1C1D" w:rsidP="001314AD">
      <w:pPr>
        <w:pStyle w:val="ListParagraph"/>
        <w:numPr>
          <w:ilvl w:val="0"/>
          <w:numId w:val="8"/>
        </w:numPr>
        <w:autoSpaceDE w:val="0"/>
        <w:autoSpaceDN w:val="0"/>
        <w:adjustRightInd w:val="0"/>
        <w:spacing w:after="120" w:line="276" w:lineRule="auto"/>
        <w:jc w:val="left"/>
        <w:rPr>
          <w:rFonts w:ascii="Arial" w:hAnsi="Arial" w:cs="Arial"/>
          <w:bCs/>
        </w:rPr>
      </w:pPr>
      <w:r w:rsidRPr="00493F16">
        <w:rPr>
          <w:rFonts w:ascii="Arial" w:hAnsi="Arial" w:cs="Arial"/>
          <w:bCs/>
          <w:lang w:val="en-GB"/>
        </w:rPr>
        <w:t>‘</w:t>
      </w:r>
      <w:r w:rsidRPr="00493F16">
        <w:rPr>
          <w:rFonts w:ascii="Arial" w:hAnsi="Arial" w:cs="Arial"/>
          <w:bCs/>
        </w:rPr>
        <w:t xml:space="preserve">Using marking ladders to support children’s self-assessment </w:t>
      </w:r>
      <w:r w:rsidRPr="00493F16">
        <w:rPr>
          <w:rFonts w:ascii="Arial" w:hAnsi="Arial" w:cs="Arial"/>
          <w:bCs/>
          <w:lang w:val="en-GB"/>
        </w:rPr>
        <w:t>of</w:t>
      </w:r>
      <w:r w:rsidRPr="00493F16">
        <w:rPr>
          <w:rFonts w:ascii="Arial" w:hAnsi="Arial" w:cs="Arial"/>
          <w:bCs/>
        </w:rPr>
        <w:t xml:space="preserve"> writing</w:t>
      </w:r>
      <w:r w:rsidRPr="00493F16">
        <w:rPr>
          <w:rFonts w:ascii="Arial" w:hAnsi="Arial" w:cs="Arial"/>
          <w:bCs/>
          <w:lang w:val="en-GB"/>
        </w:rPr>
        <w:t>’, a poster</w:t>
      </w:r>
      <w:r w:rsidRPr="00493F16">
        <w:rPr>
          <w:rFonts w:ascii="Arial" w:hAnsi="Arial" w:cs="Arial"/>
          <w:bCs/>
        </w:rPr>
        <w:t xml:space="preserve"> </w:t>
      </w:r>
      <w:r w:rsidRPr="00493F16">
        <w:rPr>
          <w:rFonts w:ascii="Arial" w:hAnsi="Arial" w:cs="Arial"/>
          <w:bCs/>
          <w:lang w:val="en-GB"/>
        </w:rPr>
        <w:t>by Victoria Symons and Deborah Currans</w:t>
      </w:r>
      <w:r w:rsidRPr="00493F16">
        <w:rPr>
          <w:rFonts w:ascii="Arial" w:hAnsi="Arial" w:cs="Arial"/>
          <w:bCs/>
        </w:rPr>
        <w:t xml:space="preserve">: </w:t>
      </w:r>
      <w:r w:rsidRPr="00493F16">
        <w:rPr>
          <w:rFonts w:ascii="Arial" w:hAnsi="Arial" w:cs="Arial"/>
          <w:spacing w:val="-2"/>
        </w:rPr>
        <w:t xml:space="preserve"> </w:t>
      </w:r>
      <w:hyperlink r:id="rId23" w:history="1">
        <w:r w:rsidRPr="00493F16">
          <w:rPr>
            <w:rStyle w:val="Hyperlink"/>
            <w:rFonts w:ascii="Arial" w:eastAsia="Arial Unicode MS" w:hAnsi="Arial" w:cs="Arial"/>
          </w:rPr>
          <w:t>http://www.campaign-for-learning.org.uk/cfl/assets/documents/CaseStudies/Yr1Wooler.pdf</w:t>
        </w:r>
      </w:hyperlink>
      <w:r w:rsidRPr="00493F16">
        <w:rPr>
          <w:rFonts w:ascii="Arial" w:hAnsi="Arial" w:cs="Arial"/>
          <w:bCs/>
        </w:rPr>
        <w:t xml:space="preserve"> </w:t>
      </w:r>
    </w:p>
    <w:p w:rsidR="00AF1C1D" w:rsidRPr="00493F16" w:rsidRDefault="005513CC" w:rsidP="001314AD">
      <w:pPr>
        <w:pStyle w:val="ListParagraph"/>
        <w:numPr>
          <w:ilvl w:val="0"/>
          <w:numId w:val="8"/>
        </w:numPr>
        <w:autoSpaceDE w:val="0"/>
        <w:autoSpaceDN w:val="0"/>
        <w:adjustRightInd w:val="0"/>
        <w:spacing w:after="120" w:line="276" w:lineRule="auto"/>
        <w:jc w:val="left"/>
        <w:rPr>
          <w:rFonts w:ascii="Arial" w:hAnsi="Arial" w:cs="Arial"/>
          <w:bCs/>
        </w:rPr>
      </w:pPr>
      <w:r w:rsidRPr="00493F16">
        <w:rPr>
          <w:rFonts w:ascii="Arial" w:hAnsi="Arial" w:cs="Arial"/>
          <w:bCs/>
        </w:rPr>
        <w:t>Documentation and reports on continuous assessment in elementary education</w:t>
      </w:r>
      <w:r w:rsidRPr="00493F16">
        <w:rPr>
          <w:rFonts w:ascii="Arial" w:hAnsi="Arial" w:cs="Arial"/>
          <w:bCs/>
          <w:lang w:val="en-GB"/>
        </w:rPr>
        <w:t>:</w:t>
      </w:r>
      <w:r w:rsidRPr="00493F16">
        <w:rPr>
          <w:rFonts w:ascii="Arial" w:hAnsi="Arial" w:cs="Arial"/>
          <w:bCs/>
        </w:rPr>
        <w:t xml:space="preserve"> </w:t>
      </w:r>
      <w:hyperlink r:id="rId24" w:history="1">
        <w:r w:rsidRPr="00493F16">
          <w:rPr>
            <w:rStyle w:val="Hyperlink"/>
            <w:rFonts w:ascii="Arial" w:eastAsia="Arial Unicode MS" w:hAnsi="Arial" w:cs="Arial"/>
          </w:rPr>
          <w:t>http://www.ncert.nic.in/departments/nie/dee/publication/report.html#</w:t>
        </w:r>
      </w:hyperlink>
    </w:p>
    <w:p w:rsidR="00D66FE3" w:rsidRPr="00493F16" w:rsidRDefault="00AF1C1D" w:rsidP="00561502">
      <w:pPr>
        <w:pStyle w:val="SessionHeading"/>
        <w:rPr>
          <w:rFonts w:ascii="Arial" w:hAnsi="Arial" w:cs="Arial"/>
        </w:rPr>
      </w:pPr>
      <w:r w:rsidRPr="00493F16">
        <w:rPr>
          <w:rFonts w:ascii="Arial" w:hAnsi="Arial" w:cs="Arial"/>
        </w:rPr>
        <w:t>References/b</w:t>
      </w:r>
      <w:r w:rsidR="00D66FE3" w:rsidRPr="00493F16">
        <w:rPr>
          <w:rFonts w:ascii="Arial" w:hAnsi="Arial" w:cs="Arial"/>
        </w:rPr>
        <w:t>ibliography</w:t>
      </w:r>
    </w:p>
    <w:p w:rsidR="00FE1282" w:rsidRPr="00493F16" w:rsidRDefault="00FE1282" w:rsidP="00FE1282">
      <w:pPr>
        <w:autoSpaceDE w:val="0"/>
        <w:autoSpaceDN w:val="0"/>
        <w:adjustRightInd w:val="0"/>
        <w:spacing w:after="120" w:line="276" w:lineRule="auto"/>
        <w:jc w:val="left"/>
        <w:rPr>
          <w:rFonts w:ascii="Arial" w:hAnsi="Arial" w:cs="Arial"/>
          <w:bCs/>
        </w:rPr>
      </w:pPr>
      <w:r w:rsidRPr="00493F16">
        <w:rPr>
          <w:rFonts w:ascii="Arial" w:hAnsi="Arial" w:cs="Arial"/>
          <w:bCs/>
        </w:rPr>
        <w:t xml:space="preserve">Graham, J. and Kelly, A. (2010) </w:t>
      </w:r>
      <w:r w:rsidR="00AF1C1D" w:rsidRPr="00493F16">
        <w:rPr>
          <w:rFonts w:ascii="Arial" w:hAnsi="Arial" w:cs="Arial"/>
          <w:bCs/>
        </w:rPr>
        <w:t xml:space="preserve">‘Monitoring and assessing writing’, Chapter 6 in </w:t>
      </w:r>
      <w:r w:rsidRPr="00493F16">
        <w:rPr>
          <w:rFonts w:ascii="Arial" w:hAnsi="Arial" w:cs="Arial"/>
          <w:bCs/>
          <w:i/>
        </w:rPr>
        <w:t>Writing under Control: Teaching Writing in the Primary School</w:t>
      </w:r>
      <w:r w:rsidRPr="00493F16">
        <w:rPr>
          <w:rFonts w:ascii="Arial" w:hAnsi="Arial" w:cs="Arial"/>
          <w:bCs/>
        </w:rPr>
        <w:t>. London: Routledge.</w:t>
      </w:r>
    </w:p>
    <w:p w:rsidR="00D66FE3" w:rsidRPr="00493F16" w:rsidRDefault="00D66FE3" w:rsidP="00FE1282">
      <w:pPr>
        <w:autoSpaceDE w:val="0"/>
        <w:autoSpaceDN w:val="0"/>
        <w:adjustRightInd w:val="0"/>
        <w:spacing w:after="120" w:line="276" w:lineRule="auto"/>
        <w:jc w:val="left"/>
        <w:rPr>
          <w:rFonts w:ascii="Arial" w:hAnsi="Arial" w:cs="Arial"/>
          <w:bCs/>
        </w:rPr>
      </w:pPr>
      <w:r w:rsidRPr="00493F16">
        <w:rPr>
          <w:rFonts w:ascii="Arial" w:hAnsi="Arial" w:cs="Arial"/>
          <w:bCs/>
        </w:rPr>
        <w:t xml:space="preserve">Graham, J. and Kelly, A. (2012) </w:t>
      </w:r>
      <w:r w:rsidR="00AF1C1D" w:rsidRPr="00493F16">
        <w:rPr>
          <w:rFonts w:ascii="Arial" w:hAnsi="Arial" w:cs="Arial"/>
          <w:bCs/>
        </w:rPr>
        <w:t xml:space="preserve">‘Monitoring and assessing reading’, Chapter 4 in </w:t>
      </w:r>
      <w:r w:rsidRPr="00493F16">
        <w:rPr>
          <w:rFonts w:ascii="Arial" w:hAnsi="Arial" w:cs="Arial"/>
          <w:bCs/>
          <w:i/>
        </w:rPr>
        <w:t xml:space="preserve">Reading under </w:t>
      </w:r>
      <w:r w:rsidR="00FE1282" w:rsidRPr="00493F16">
        <w:rPr>
          <w:rFonts w:ascii="Arial" w:hAnsi="Arial" w:cs="Arial"/>
          <w:bCs/>
          <w:i/>
        </w:rPr>
        <w:t>Control</w:t>
      </w:r>
      <w:r w:rsidRPr="00493F16">
        <w:rPr>
          <w:rFonts w:ascii="Arial" w:hAnsi="Arial" w:cs="Arial"/>
          <w:bCs/>
          <w:i/>
        </w:rPr>
        <w:t xml:space="preserve">: </w:t>
      </w:r>
      <w:r w:rsidR="00FE1282" w:rsidRPr="00493F16">
        <w:rPr>
          <w:rFonts w:ascii="Arial" w:hAnsi="Arial" w:cs="Arial"/>
          <w:bCs/>
          <w:i/>
        </w:rPr>
        <w:t xml:space="preserve">Teaching Reading </w:t>
      </w:r>
      <w:r w:rsidRPr="00493F16">
        <w:rPr>
          <w:rFonts w:ascii="Arial" w:hAnsi="Arial" w:cs="Arial"/>
          <w:bCs/>
          <w:i/>
        </w:rPr>
        <w:t xml:space="preserve">in the </w:t>
      </w:r>
      <w:r w:rsidR="00FE1282" w:rsidRPr="00493F16">
        <w:rPr>
          <w:rFonts w:ascii="Arial" w:hAnsi="Arial" w:cs="Arial"/>
          <w:bCs/>
          <w:i/>
        </w:rPr>
        <w:t>Primary School</w:t>
      </w:r>
      <w:r w:rsidR="00FE1282" w:rsidRPr="00493F16">
        <w:rPr>
          <w:rFonts w:ascii="Arial" w:hAnsi="Arial" w:cs="Arial"/>
          <w:bCs/>
        </w:rPr>
        <w:t xml:space="preserve">. </w:t>
      </w:r>
      <w:r w:rsidRPr="00493F16">
        <w:rPr>
          <w:rFonts w:ascii="Arial" w:hAnsi="Arial" w:cs="Arial"/>
          <w:bCs/>
        </w:rPr>
        <w:t>London: Routledge.</w:t>
      </w:r>
    </w:p>
    <w:p w:rsidR="00D66FE3" w:rsidRPr="00493F16" w:rsidRDefault="00D66FE3" w:rsidP="00FE1282">
      <w:pPr>
        <w:autoSpaceDE w:val="0"/>
        <w:autoSpaceDN w:val="0"/>
        <w:adjustRightInd w:val="0"/>
        <w:spacing w:after="120" w:line="276" w:lineRule="auto"/>
        <w:jc w:val="left"/>
        <w:rPr>
          <w:rFonts w:ascii="Arial" w:hAnsi="Arial" w:cs="Arial"/>
          <w:bCs/>
        </w:rPr>
      </w:pPr>
      <w:r w:rsidRPr="00493F16">
        <w:rPr>
          <w:rFonts w:ascii="Arial" w:hAnsi="Arial" w:cs="Arial"/>
          <w:bCs/>
        </w:rPr>
        <w:t xml:space="preserve">Graves, D. (2003) </w:t>
      </w:r>
      <w:r w:rsidRPr="00493F16">
        <w:rPr>
          <w:rFonts w:ascii="Arial" w:hAnsi="Arial" w:cs="Arial"/>
          <w:bCs/>
          <w:i/>
        </w:rPr>
        <w:t xml:space="preserve">Writing: </w:t>
      </w:r>
      <w:r w:rsidR="00FE1282" w:rsidRPr="00493F16">
        <w:rPr>
          <w:rFonts w:ascii="Arial" w:hAnsi="Arial" w:cs="Arial"/>
          <w:bCs/>
          <w:i/>
        </w:rPr>
        <w:t xml:space="preserve">Teachers </w:t>
      </w:r>
      <w:r w:rsidRPr="00493F16">
        <w:rPr>
          <w:rFonts w:ascii="Arial" w:hAnsi="Arial" w:cs="Arial"/>
          <w:bCs/>
          <w:i/>
        </w:rPr>
        <w:t xml:space="preserve">and </w:t>
      </w:r>
      <w:r w:rsidR="00FE1282" w:rsidRPr="00493F16">
        <w:rPr>
          <w:rFonts w:ascii="Arial" w:hAnsi="Arial" w:cs="Arial"/>
          <w:bCs/>
          <w:i/>
        </w:rPr>
        <w:t xml:space="preserve">Children </w:t>
      </w:r>
      <w:r w:rsidRPr="00493F16">
        <w:rPr>
          <w:rFonts w:ascii="Arial" w:hAnsi="Arial" w:cs="Arial"/>
          <w:bCs/>
          <w:i/>
        </w:rPr>
        <w:t xml:space="preserve">at </w:t>
      </w:r>
      <w:r w:rsidR="00FE1282" w:rsidRPr="00493F16">
        <w:rPr>
          <w:rFonts w:ascii="Arial" w:hAnsi="Arial" w:cs="Arial"/>
          <w:bCs/>
          <w:i/>
        </w:rPr>
        <w:t>Work</w:t>
      </w:r>
      <w:r w:rsidR="00FE1282" w:rsidRPr="00493F16">
        <w:rPr>
          <w:rFonts w:ascii="Arial" w:hAnsi="Arial" w:cs="Arial"/>
          <w:bCs/>
        </w:rPr>
        <w:t xml:space="preserve">. </w:t>
      </w:r>
      <w:r w:rsidRPr="00493F16">
        <w:rPr>
          <w:rFonts w:ascii="Arial" w:hAnsi="Arial" w:cs="Arial"/>
          <w:bCs/>
        </w:rPr>
        <w:t>Portsmouth: Heinemann.</w:t>
      </w:r>
    </w:p>
    <w:p w:rsidR="00FE1282" w:rsidRPr="00493F16" w:rsidRDefault="00AF1C1D" w:rsidP="00F34372">
      <w:pPr>
        <w:autoSpaceDE w:val="0"/>
        <w:autoSpaceDN w:val="0"/>
        <w:adjustRightInd w:val="0"/>
        <w:spacing w:after="120" w:line="276" w:lineRule="auto"/>
        <w:jc w:val="left"/>
        <w:rPr>
          <w:rFonts w:ascii="Arial" w:hAnsi="Arial" w:cs="Arial"/>
          <w:bCs/>
        </w:rPr>
      </w:pPr>
      <w:bookmarkStart w:id="3" w:name="section3"/>
      <w:bookmarkEnd w:id="3"/>
      <w:r w:rsidRPr="00493F16">
        <w:rPr>
          <w:rFonts w:ascii="Arial" w:hAnsi="Arial" w:cs="Arial"/>
          <w:bCs/>
        </w:rPr>
        <w:t>Symon</w:t>
      </w:r>
      <w:r w:rsidR="00D66FE3" w:rsidRPr="00493F16">
        <w:rPr>
          <w:rFonts w:ascii="Arial" w:hAnsi="Arial" w:cs="Arial"/>
          <w:bCs/>
        </w:rPr>
        <w:t xml:space="preserve">s, V. </w:t>
      </w:r>
      <w:r w:rsidR="00FE1282" w:rsidRPr="00493F16">
        <w:rPr>
          <w:rFonts w:ascii="Arial" w:hAnsi="Arial" w:cs="Arial"/>
          <w:bCs/>
        </w:rPr>
        <w:t>and</w:t>
      </w:r>
      <w:r w:rsidR="00D66FE3" w:rsidRPr="00493F16">
        <w:rPr>
          <w:rFonts w:ascii="Arial" w:hAnsi="Arial" w:cs="Arial"/>
          <w:bCs/>
        </w:rPr>
        <w:t xml:space="preserve"> Currans, D. (2008) </w:t>
      </w:r>
      <w:r w:rsidRPr="00493F16">
        <w:rPr>
          <w:rFonts w:ascii="Arial" w:hAnsi="Arial" w:cs="Arial"/>
          <w:bCs/>
        </w:rPr>
        <w:t>‘</w:t>
      </w:r>
      <w:r w:rsidR="00FE1282" w:rsidRPr="00493F16">
        <w:rPr>
          <w:rFonts w:ascii="Arial" w:hAnsi="Arial" w:cs="Arial"/>
          <w:bCs/>
        </w:rPr>
        <w:t xml:space="preserve">Using </w:t>
      </w:r>
      <w:r w:rsidRPr="00493F16">
        <w:rPr>
          <w:rFonts w:ascii="Arial" w:hAnsi="Arial" w:cs="Arial"/>
          <w:bCs/>
        </w:rPr>
        <w:t>marking ladders to support children’s self-assessment in writing’</w:t>
      </w:r>
      <w:r w:rsidR="00FE1282" w:rsidRPr="00493F16">
        <w:rPr>
          <w:rFonts w:ascii="Arial" w:hAnsi="Arial" w:cs="Arial"/>
          <w:bCs/>
        </w:rPr>
        <w:t xml:space="preserve"> (online), Campaign for Learning</w:t>
      </w:r>
      <w:r w:rsidR="00D66FE3" w:rsidRPr="00493F16">
        <w:rPr>
          <w:rFonts w:ascii="Arial" w:hAnsi="Arial" w:cs="Arial"/>
          <w:bCs/>
        </w:rPr>
        <w:t>.</w:t>
      </w:r>
      <w:r w:rsidR="00FE1282" w:rsidRPr="00493F16">
        <w:rPr>
          <w:rFonts w:ascii="Arial" w:hAnsi="Arial" w:cs="Arial"/>
          <w:bCs/>
        </w:rPr>
        <w:t xml:space="preserve"> Available from: </w:t>
      </w:r>
      <w:hyperlink r:id="rId25" w:history="1">
        <w:r w:rsidR="00FE1282" w:rsidRPr="00493F16">
          <w:rPr>
            <w:rStyle w:val="Hyperlink"/>
            <w:rFonts w:ascii="Arial" w:hAnsi="Arial" w:cs="Arial"/>
            <w:bCs/>
          </w:rPr>
          <w:t>http://www.campaign-for-learning.org.uk/cfl/assets/documents/CaseStudies/Wooler(%20final%20pdf).pdf</w:t>
        </w:r>
      </w:hyperlink>
      <w:r w:rsidR="00FE1282" w:rsidRPr="00493F16">
        <w:rPr>
          <w:rFonts w:ascii="Arial" w:hAnsi="Arial" w:cs="Arial"/>
          <w:bCs/>
        </w:rPr>
        <w:t xml:space="preserve"> (accessed 31 October 2014). Additionally, a poster </w:t>
      </w:r>
      <w:r w:rsidR="00F34372" w:rsidRPr="00493F16">
        <w:rPr>
          <w:rFonts w:ascii="Arial" w:hAnsi="Arial" w:cs="Arial"/>
          <w:bCs/>
        </w:rPr>
        <w:t>by the same authors is a</w:t>
      </w:r>
      <w:r w:rsidR="00FE1282" w:rsidRPr="00493F16">
        <w:rPr>
          <w:rFonts w:ascii="Arial" w:hAnsi="Arial" w:cs="Arial"/>
          <w:spacing w:val="-2"/>
        </w:rPr>
        <w:t xml:space="preserve">vailable from: </w:t>
      </w:r>
      <w:hyperlink r:id="rId26" w:history="1">
        <w:r w:rsidR="00FE1282" w:rsidRPr="00493F16">
          <w:rPr>
            <w:rStyle w:val="Hyperlink"/>
            <w:rFonts w:ascii="Arial" w:eastAsia="Arial Unicode MS" w:hAnsi="Arial" w:cs="Arial"/>
          </w:rPr>
          <w:t>http://www.campaign-for-learning.org.uk/cfl/assets/documents/CaseStudies/Yr1Wooler.pdf</w:t>
        </w:r>
      </w:hyperlink>
      <w:r w:rsidR="00FE1282" w:rsidRPr="00493F16">
        <w:rPr>
          <w:rFonts w:ascii="Arial" w:hAnsi="Arial" w:cs="Arial"/>
          <w:bCs/>
        </w:rPr>
        <w:t xml:space="preserve"> (accessed 31 October 2014). </w:t>
      </w:r>
    </w:p>
    <w:p w:rsidR="00AF1C1D" w:rsidRPr="00493F16" w:rsidRDefault="005513CC" w:rsidP="00AF1C1D">
      <w:pPr>
        <w:autoSpaceDE w:val="0"/>
        <w:autoSpaceDN w:val="0"/>
        <w:adjustRightInd w:val="0"/>
        <w:spacing w:after="120" w:line="276" w:lineRule="auto"/>
        <w:jc w:val="left"/>
        <w:rPr>
          <w:rFonts w:ascii="Arial" w:hAnsi="Arial" w:cs="Arial"/>
          <w:bCs/>
        </w:rPr>
      </w:pPr>
      <w:r w:rsidRPr="00493F16">
        <w:rPr>
          <w:rFonts w:ascii="Arial" w:hAnsi="Arial" w:cs="Arial"/>
          <w:bCs/>
        </w:rPr>
        <w:t xml:space="preserve">Tibetan Teachers Professional Development Website (undated) ‘Source Book on Assessment for Classes I–V (Environmental Studies’ (online). Available from: </w:t>
      </w:r>
      <w:hyperlink r:id="rId27" w:history="1">
        <w:r w:rsidR="00AF1C1D" w:rsidRPr="00493F16">
          <w:rPr>
            <w:rStyle w:val="Hyperlink"/>
            <w:rFonts w:ascii="Arial" w:eastAsia="Arial Unicode MS" w:hAnsi="Arial" w:cs="Arial"/>
          </w:rPr>
          <w:t>http://www.tibetanteachers.com/book-list-assessment/386-source-book-on-assessment-for-classes-i-v-environmental-studies</w:t>
        </w:r>
      </w:hyperlink>
      <w:r w:rsidRPr="00493F16">
        <w:rPr>
          <w:rFonts w:ascii="Arial" w:hAnsi="Arial" w:cs="Arial"/>
          <w:bCs/>
        </w:rPr>
        <w:t xml:space="preserve"> (accessed 19 November 2014). </w:t>
      </w:r>
      <w:r w:rsidR="00AF1C1D" w:rsidRPr="00493F16">
        <w:rPr>
          <w:rFonts w:ascii="Arial" w:hAnsi="Arial" w:cs="Arial"/>
          <w:bCs/>
        </w:rPr>
        <w:t xml:space="preserve"> </w:t>
      </w:r>
    </w:p>
    <w:p w:rsidR="00AF1C1D" w:rsidRPr="00493F16" w:rsidRDefault="005513CC" w:rsidP="00AF1C1D">
      <w:pPr>
        <w:autoSpaceDE w:val="0"/>
        <w:autoSpaceDN w:val="0"/>
        <w:adjustRightInd w:val="0"/>
        <w:spacing w:after="120" w:line="276" w:lineRule="auto"/>
        <w:jc w:val="left"/>
        <w:rPr>
          <w:rFonts w:ascii="Arial" w:hAnsi="Arial" w:cs="Arial"/>
          <w:bCs/>
        </w:rPr>
      </w:pPr>
      <w:r w:rsidRPr="00493F16">
        <w:rPr>
          <w:rFonts w:ascii="Arial" w:hAnsi="Arial" w:cs="Arial"/>
          <w:bCs/>
        </w:rPr>
        <w:t xml:space="preserve">Walker, M. (2014) ‘National assessment in India’ (online), </w:t>
      </w:r>
      <w:r w:rsidR="001314AD" w:rsidRPr="00493F16">
        <w:rPr>
          <w:rFonts w:ascii="Arial" w:hAnsi="Arial" w:cs="Arial"/>
          <w:bCs/>
        </w:rPr>
        <w:t xml:space="preserve">Research Developments, </w:t>
      </w:r>
      <w:r w:rsidRPr="00493F16">
        <w:rPr>
          <w:rFonts w:ascii="Arial" w:hAnsi="Arial" w:cs="Arial"/>
          <w:bCs/>
        </w:rPr>
        <w:t>Australian Council for Educational Research</w:t>
      </w:r>
      <w:r w:rsidR="001314AD" w:rsidRPr="00493F16">
        <w:rPr>
          <w:rFonts w:ascii="Arial" w:hAnsi="Arial" w:cs="Arial"/>
          <w:bCs/>
        </w:rPr>
        <w:t xml:space="preserve">, 11 March. Available from: </w:t>
      </w:r>
      <w:hyperlink r:id="rId28" w:history="1">
        <w:r w:rsidR="001314AD" w:rsidRPr="00493F16">
          <w:rPr>
            <w:rStyle w:val="Hyperlink"/>
            <w:rFonts w:ascii="Arial" w:hAnsi="Arial" w:cs="Arial"/>
            <w:bCs/>
          </w:rPr>
          <w:t>http://rd.acer.edu.au/article/national-assessment-in-india</w:t>
        </w:r>
      </w:hyperlink>
      <w:r w:rsidR="001314AD" w:rsidRPr="00493F16">
        <w:rPr>
          <w:rFonts w:ascii="Arial" w:hAnsi="Arial" w:cs="Arial"/>
          <w:bCs/>
        </w:rPr>
        <w:t xml:space="preserve"> (accessed 19 November 2014). </w:t>
      </w:r>
    </w:p>
    <w:p w:rsidR="00FE6233" w:rsidRPr="00493F16" w:rsidRDefault="00E36845" w:rsidP="00B915B4">
      <w:pPr>
        <w:pStyle w:val="SessionHeading"/>
        <w:rPr>
          <w:rFonts w:ascii="Arial" w:hAnsi="Arial" w:cs="Arial"/>
        </w:rPr>
      </w:pPr>
      <w:bookmarkStart w:id="4" w:name="_Toc387394882"/>
      <w:r w:rsidRPr="00493F16">
        <w:rPr>
          <w:rFonts w:ascii="Arial" w:hAnsi="Arial" w:cs="Arial"/>
        </w:rPr>
        <w:t>A</w:t>
      </w:r>
      <w:r w:rsidR="00FE6233" w:rsidRPr="00493F16">
        <w:rPr>
          <w:rFonts w:ascii="Arial" w:hAnsi="Arial" w:cs="Arial"/>
        </w:rPr>
        <w:t>cknowledgements</w:t>
      </w:r>
      <w:bookmarkEnd w:id="4"/>
    </w:p>
    <w:p w:rsidR="002A7EAF" w:rsidRPr="00493F16" w:rsidRDefault="002A7EAF" w:rsidP="002A7EAF">
      <w:pPr>
        <w:autoSpaceDE w:val="0"/>
        <w:autoSpaceDN w:val="0"/>
        <w:spacing w:after="120" w:line="276" w:lineRule="auto"/>
        <w:jc w:val="left"/>
        <w:rPr>
          <w:rFonts w:ascii="Arial" w:hAnsi="Arial" w:cs="Arial"/>
        </w:rPr>
      </w:pPr>
      <w:r w:rsidRPr="00493F16">
        <w:rPr>
          <w:rFonts w:ascii="Arial" w:hAnsi="Arial" w:cs="Arial"/>
          <w:color w:val="000000"/>
        </w:rPr>
        <w:t xml:space="preserve">Except for third party materials and otherwise stated below, this content is made available under a Creative Commons Attribution-ShareAlike licence </w:t>
      </w:r>
      <w:r w:rsidRPr="00493F16">
        <w:rPr>
          <w:rFonts w:ascii="Arial" w:hAnsi="Arial" w:cs="Arial"/>
        </w:rPr>
        <w:t>(</w:t>
      </w:r>
      <w:hyperlink r:id="rId29" w:history="1">
        <w:r w:rsidRPr="00493F16">
          <w:rPr>
            <w:rStyle w:val="Hyperlink"/>
            <w:rFonts w:ascii="Arial" w:eastAsia="Arial Unicode MS" w:hAnsi="Arial" w:cs="Arial"/>
          </w:rPr>
          <w:t>http://creativecommons.org/licenses/by-sa/3.0/</w:t>
        </w:r>
      </w:hyperlink>
      <w:r w:rsidRPr="00493F16">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2A7EAF" w:rsidRPr="00493F16" w:rsidRDefault="002A7EAF" w:rsidP="002A7EAF">
      <w:pPr>
        <w:autoSpaceDE w:val="0"/>
        <w:autoSpaceDN w:val="0"/>
        <w:spacing w:after="120" w:line="276" w:lineRule="auto"/>
        <w:jc w:val="left"/>
        <w:rPr>
          <w:rFonts w:ascii="Arial" w:hAnsi="Arial" w:cs="Arial"/>
        </w:rPr>
      </w:pPr>
      <w:r w:rsidRPr="00493F16">
        <w:rPr>
          <w:rFonts w:ascii="Arial" w:hAnsi="Arial" w:cs="Arial"/>
        </w:rPr>
        <w:t>Grateful acknowledgement is made to the following sources for permission to reproduce the material in this unit:</w:t>
      </w:r>
    </w:p>
    <w:p w:rsidR="00AE150C" w:rsidRPr="00493F16" w:rsidRDefault="00AE150C" w:rsidP="00AE150C">
      <w:pPr>
        <w:autoSpaceDE w:val="0"/>
        <w:autoSpaceDN w:val="0"/>
        <w:spacing w:after="120" w:line="276" w:lineRule="auto"/>
        <w:jc w:val="left"/>
        <w:rPr>
          <w:rFonts w:ascii="Arial" w:hAnsi="Arial" w:cs="Arial"/>
        </w:rPr>
      </w:pPr>
      <w:r w:rsidRPr="00493F16">
        <w:rPr>
          <w:rFonts w:ascii="Arial" w:hAnsi="Arial" w:cs="Arial"/>
        </w:rPr>
        <w:t xml:space="preserve">Table 1:  adapted from Symons, V. and Currans, D. (2008) ‘Using marking ladders to support children’s self-assessment in writing’, Campaign for Learning, </w:t>
      </w:r>
      <w:hyperlink r:id="rId30" w:history="1">
        <w:r w:rsidRPr="00493F16">
          <w:rPr>
            <w:rStyle w:val="Hyperlink"/>
            <w:rFonts w:ascii="Arial" w:eastAsia="Arial Unicode MS" w:hAnsi="Arial" w:cs="Arial"/>
          </w:rPr>
          <w:t>http://www.campaignforlearning.org.uk</w:t>
        </w:r>
      </w:hyperlink>
      <w:r w:rsidRPr="00493F16">
        <w:rPr>
          <w:rFonts w:ascii="Arial" w:hAnsi="Arial" w:cs="Arial"/>
        </w:rPr>
        <w:t>.</w:t>
      </w:r>
    </w:p>
    <w:p w:rsidR="002A7EAF" w:rsidRPr="00493F16" w:rsidRDefault="002A7EAF" w:rsidP="002A7EAF">
      <w:pPr>
        <w:autoSpaceDE w:val="0"/>
        <w:autoSpaceDN w:val="0"/>
        <w:spacing w:after="120" w:line="276" w:lineRule="auto"/>
        <w:jc w:val="left"/>
        <w:rPr>
          <w:rFonts w:ascii="Arial" w:hAnsi="Arial" w:cs="Arial"/>
        </w:rPr>
      </w:pPr>
      <w:r w:rsidRPr="00493F16">
        <w:rPr>
          <w:rFonts w:ascii="Arial" w:hAnsi="Arial" w:cs="Arial"/>
        </w:rPr>
        <w:t>Every effort has been made to contact copyright owners. If any have been inadvertently overlooked the publishers will be pleased to make the necessary arrangements at the first opportunity.</w:t>
      </w:r>
    </w:p>
    <w:p w:rsidR="00F9295E" w:rsidRPr="00493F16" w:rsidRDefault="002A7EAF" w:rsidP="002A7EAF">
      <w:pPr>
        <w:autoSpaceDE w:val="0"/>
        <w:autoSpaceDN w:val="0"/>
        <w:spacing w:after="120" w:line="276" w:lineRule="auto"/>
        <w:jc w:val="left"/>
        <w:rPr>
          <w:rFonts w:ascii="Arial" w:hAnsi="Arial" w:cs="Arial"/>
          <w:color w:val="000000"/>
        </w:rPr>
      </w:pPr>
      <w:r w:rsidRPr="00493F16">
        <w:rPr>
          <w:rFonts w:ascii="Arial" w:hAnsi="Arial" w:cs="Arial"/>
          <w:color w:val="000000"/>
        </w:rPr>
        <w:t>Video (including video stills): thanks are extended to the teacher educators, headteachers, teachers and students across India who worked with The Open University in the productions.</w:t>
      </w:r>
    </w:p>
    <w:sectPr w:rsidR="00F9295E" w:rsidRPr="00493F16" w:rsidSect="009C22E3">
      <w:headerReference w:type="even" r:id="rId31"/>
      <w:headerReference w:type="default" r:id="rId32"/>
      <w:footerReference w:type="even" r:id="rId33"/>
      <w:footerReference w:type="default" r:id="rId34"/>
      <w:headerReference w:type="first" r:id="rId35"/>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C5F" w:rsidRDefault="00280C5F" w:rsidP="00B44EA4">
      <w:r>
        <w:separator/>
      </w:r>
    </w:p>
  </w:endnote>
  <w:endnote w:type="continuationSeparator" w:id="0">
    <w:p w:rsidR="00280C5F" w:rsidRDefault="00280C5F"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Default="00280C5F">
    <w:pPr>
      <w:pStyle w:val="Footer"/>
      <w:jc w:val="right"/>
    </w:pPr>
  </w:p>
  <w:p w:rsidR="00280C5F" w:rsidRDefault="00280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Default="00280C5F">
    <w:pPr>
      <w:pStyle w:val="Footer"/>
      <w:jc w:val="right"/>
    </w:pPr>
  </w:p>
  <w:p w:rsidR="00280C5F" w:rsidRDefault="00280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Pr="00493F16" w:rsidRDefault="00280C5F">
    <w:pPr>
      <w:pStyle w:val="Footer"/>
      <w:rPr>
        <w:rFonts w:ascii="Arial" w:hAnsi="Arial" w:cs="Arial"/>
        <w:sz w:val="18"/>
        <w:szCs w:val="18"/>
      </w:rPr>
    </w:pPr>
    <w:r w:rsidRPr="00493F16">
      <w:rPr>
        <w:rFonts w:ascii="Arial" w:hAnsi="Arial" w:cs="Arial"/>
        <w:sz w:val="18"/>
        <w:szCs w:val="18"/>
      </w:rPr>
      <w:fldChar w:fldCharType="begin"/>
    </w:r>
    <w:r w:rsidRPr="00493F16">
      <w:rPr>
        <w:rFonts w:ascii="Arial" w:hAnsi="Arial" w:cs="Arial"/>
        <w:sz w:val="18"/>
        <w:szCs w:val="18"/>
      </w:rPr>
      <w:instrText xml:space="preserve"> PAGE   \* MERGEFORMAT </w:instrText>
    </w:r>
    <w:r w:rsidRPr="00493F16">
      <w:rPr>
        <w:rFonts w:ascii="Arial" w:hAnsi="Arial" w:cs="Arial"/>
        <w:sz w:val="18"/>
        <w:szCs w:val="18"/>
      </w:rPr>
      <w:fldChar w:fldCharType="separate"/>
    </w:r>
    <w:r w:rsidR="00217093">
      <w:rPr>
        <w:rFonts w:ascii="Arial" w:hAnsi="Arial" w:cs="Arial"/>
        <w:noProof/>
        <w:sz w:val="18"/>
        <w:szCs w:val="18"/>
      </w:rPr>
      <w:t>2</w:t>
    </w:r>
    <w:r w:rsidRPr="00493F16">
      <w:rPr>
        <w:rFonts w:ascii="Arial" w:hAnsi="Arial" w:cs="Arial"/>
        <w:noProof/>
        <w:sz w:val="18"/>
        <w:szCs w:val="18"/>
      </w:rPr>
      <w:fldChar w:fldCharType="end"/>
    </w:r>
    <w:r w:rsidRPr="00493F16">
      <w:rPr>
        <w:rFonts w:ascii="Arial" w:hAnsi="Arial" w:cs="Arial"/>
        <w:sz w:val="18"/>
        <w:szCs w:val="18"/>
      </w:rPr>
      <w:ptab w:relativeTo="margin" w:alignment="center" w:leader="none"/>
    </w:r>
    <w:r w:rsidRPr="00493F16">
      <w:rPr>
        <w:rFonts w:ascii="Arial" w:hAnsi="Arial" w:cs="Arial"/>
        <w:sz w:val="18"/>
        <w:szCs w:val="18"/>
      </w:rPr>
      <w:t>www.TESS-India.edu.in</w:t>
    </w:r>
    <w:r w:rsidRPr="00493F16">
      <w:rPr>
        <w:rFonts w:ascii="Arial" w:hAnsi="Arial" w:cs="Arial"/>
        <w:sz w:val="18"/>
        <w:szCs w:val="18"/>
      </w:rPr>
      <w:ptab w:relativeTo="margin" w:alignment="right" w:leader="none"/>
    </w:r>
    <w:r w:rsidRPr="00493F16">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Pr="00493F16" w:rsidRDefault="00280C5F" w:rsidP="006F79EE">
    <w:pPr>
      <w:pStyle w:val="Footer"/>
      <w:rPr>
        <w:rFonts w:ascii="Arial" w:hAnsi="Arial" w:cs="Arial"/>
        <w:sz w:val="18"/>
        <w:szCs w:val="18"/>
      </w:rPr>
    </w:pPr>
    <w:r w:rsidRPr="00493F16">
      <w:rPr>
        <w:rFonts w:ascii="Arial" w:hAnsi="Arial" w:cs="Arial"/>
      </w:rPr>
      <w:t xml:space="preserve"> </w:t>
    </w:r>
    <w:r w:rsidRPr="00493F16">
      <w:rPr>
        <w:rFonts w:ascii="Arial" w:hAnsi="Arial" w:cs="Arial"/>
        <w:sz w:val="18"/>
        <w:szCs w:val="18"/>
      </w:rPr>
      <w:ptab w:relativeTo="margin" w:alignment="center" w:leader="none"/>
    </w:r>
    <w:r w:rsidRPr="00493F16">
      <w:rPr>
        <w:rFonts w:ascii="Arial" w:hAnsi="Arial" w:cs="Arial"/>
        <w:sz w:val="18"/>
        <w:szCs w:val="18"/>
      </w:rPr>
      <w:t>www.TESS-India.edu.in</w:t>
    </w:r>
    <w:r w:rsidRPr="00493F16">
      <w:rPr>
        <w:rFonts w:ascii="Arial" w:hAnsi="Arial" w:cs="Arial"/>
        <w:sz w:val="18"/>
        <w:szCs w:val="18"/>
      </w:rPr>
      <w:ptab w:relativeTo="margin" w:alignment="right" w:leader="none"/>
    </w:r>
    <w:r w:rsidRPr="00493F16">
      <w:rPr>
        <w:rFonts w:ascii="Arial" w:hAnsi="Arial" w:cs="Arial"/>
        <w:sz w:val="18"/>
        <w:szCs w:val="18"/>
      </w:rPr>
      <w:fldChar w:fldCharType="begin"/>
    </w:r>
    <w:r w:rsidRPr="00493F16">
      <w:rPr>
        <w:rFonts w:ascii="Arial" w:hAnsi="Arial" w:cs="Arial"/>
        <w:sz w:val="18"/>
        <w:szCs w:val="18"/>
      </w:rPr>
      <w:instrText xml:space="preserve"> PAGE   \* MERGEFORMAT </w:instrText>
    </w:r>
    <w:r w:rsidRPr="00493F16">
      <w:rPr>
        <w:rFonts w:ascii="Arial" w:hAnsi="Arial" w:cs="Arial"/>
        <w:sz w:val="18"/>
        <w:szCs w:val="18"/>
      </w:rPr>
      <w:fldChar w:fldCharType="separate"/>
    </w:r>
    <w:r w:rsidR="00217093">
      <w:rPr>
        <w:rFonts w:ascii="Arial" w:hAnsi="Arial" w:cs="Arial"/>
        <w:noProof/>
        <w:sz w:val="18"/>
        <w:szCs w:val="18"/>
      </w:rPr>
      <w:t>1</w:t>
    </w:r>
    <w:r w:rsidRPr="00493F16">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C5F" w:rsidRDefault="00280C5F" w:rsidP="00B44EA4">
      <w:r>
        <w:separator/>
      </w:r>
    </w:p>
  </w:footnote>
  <w:footnote w:type="continuationSeparator" w:id="0">
    <w:p w:rsidR="00280C5F" w:rsidRDefault="00280C5F"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Pr="00493F16" w:rsidRDefault="007B7C4E" w:rsidP="00964248">
    <w:pPr>
      <w:pStyle w:val="Header"/>
      <w:spacing w:before="0"/>
      <w:rPr>
        <w:rFonts w:ascii="Arial" w:hAnsi="Arial" w:cs="Arial"/>
        <w:sz w:val="18"/>
        <w:szCs w:val="18"/>
      </w:rPr>
    </w:pPr>
    <w:r w:rsidRPr="00493F16">
      <w:rPr>
        <w:rFonts w:ascii="Arial" w:hAnsi="Arial" w:cs="Arial"/>
        <w:sz w:val="18"/>
        <w:szCs w:val="18"/>
      </w:rPr>
      <w:t>Monitoring, assessment and feedback</w:t>
    </w:r>
  </w:p>
  <w:p w:rsidR="00280C5F" w:rsidRPr="00493F16" w:rsidRDefault="00280C5F" w:rsidP="00964248">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Pr="00493F16" w:rsidRDefault="00280C5F" w:rsidP="00964248">
    <w:pPr>
      <w:pStyle w:val="Header"/>
      <w:spacing w:before="0"/>
      <w:jc w:val="right"/>
      <w:rPr>
        <w:rFonts w:ascii="Arial" w:hAnsi="Arial" w:cs="Arial"/>
        <w:sz w:val="18"/>
        <w:szCs w:val="18"/>
      </w:rPr>
    </w:pPr>
    <w:r w:rsidRPr="00493F16">
      <w:rPr>
        <w:rFonts w:ascii="Arial" w:hAnsi="Arial" w:cs="Arial"/>
        <w:sz w:val="18"/>
        <w:szCs w:val="18"/>
      </w:rPr>
      <w:t>Monitoring</w:t>
    </w:r>
    <w:r w:rsidR="007B7C4E" w:rsidRPr="00493F16">
      <w:rPr>
        <w:rFonts w:ascii="Arial" w:hAnsi="Arial" w:cs="Arial"/>
        <w:sz w:val="18"/>
        <w:szCs w:val="18"/>
      </w:rPr>
      <w:t xml:space="preserve">, assessment </w:t>
    </w:r>
    <w:r w:rsidR="002E6696" w:rsidRPr="00493F16">
      <w:rPr>
        <w:rFonts w:ascii="Arial" w:hAnsi="Arial" w:cs="Arial"/>
        <w:sz w:val="18"/>
        <w:szCs w:val="18"/>
      </w:rPr>
      <w:t xml:space="preserve">and </w:t>
    </w:r>
    <w:r w:rsidRPr="00493F16">
      <w:rPr>
        <w:rFonts w:ascii="Arial" w:hAnsi="Arial" w:cs="Arial"/>
        <w:sz w:val="18"/>
        <w:szCs w:val="18"/>
      </w:rPr>
      <w:t>feedback</w:t>
    </w:r>
  </w:p>
  <w:p w:rsidR="00280C5F" w:rsidRPr="00493F16" w:rsidRDefault="00280C5F" w:rsidP="00964248">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5F" w:rsidRDefault="00280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022485"/>
    <w:multiLevelType w:val="hybridMultilevel"/>
    <w:tmpl w:val="8AF2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A4941"/>
    <w:multiLevelType w:val="hybridMultilevel"/>
    <w:tmpl w:val="1FE8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E76D2"/>
    <w:multiLevelType w:val="hybridMultilevel"/>
    <w:tmpl w:val="3F9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6EE17313"/>
    <w:multiLevelType w:val="hybridMultilevel"/>
    <w:tmpl w:val="BE5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E2F30"/>
    <w:multiLevelType w:val="hybridMultilevel"/>
    <w:tmpl w:val="FDA2B798"/>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num w:numId="1">
    <w:abstractNumId w:val="0"/>
  </w:num>
  <w:num w:numId="2">
    <w:abstractNumId w:val="11"/>
  </w:num>
  <w:num w:numId="3">
    <w:abstractNumId w:val="8"/>
  </w:num>
  <w:num w:numId="4">
    <w:abstractNumId w:val="9"/>
  </w:num>
  <w:num w:numId="5">
    <w:abstractNumId w:val="7"/>
  </w:num>
  <w:num w:numId="6">
    <w:abstractNumId w:val="1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48"/>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37CE0"/>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4AD"/>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03EE"/>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093"/>
    <w:rsid w:val="002174E8"/>
    <w:rsid w:val="00220AC1"/>
    <w:rsid w:val="00220C6D"/>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0C5F"/>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A7EAF"/>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669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3A70"/>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3F16"/>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19F"/>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13CC"/>
    <w:rsid w:val="005521AD"/>
    <w:rsid w:val="005524F4"/>
    <w:rsid w:val="00552C1B"/>
    <w:rsid w:val="00552E8C"/>
    <w:rsid w:val="005531F7"/>
    <w:rsid w:val="00554120"/>
    <w:rsid w:val="00555FE6"/>
    <w:rsid w:val="00557852"/>
    <w:rsid w:val="0056008D"/>
    <w:rsid w:val="00561502"/>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136D"/>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2BD6"/>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00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EEB"/>
    <w:rsid w:val="007B1FE6"/>
    <w:rsid w:val="007B2F5A"/>
    <w:rsid w:val="007B504D"/>
    <w:rsid w:val="007B523A"/>
    <w:rsid w:val="007B58F1"/>
    <w:rsid w:val="007B5943"/>
    <w:rsid w:val="007B68B6"/>
    <w:rsid w:val="007B6EBE"/>
    <w:rsid w:val="007B739C"/>
    <w:rsid w:val="007B78AD"/>
    <w:rsid w:val="007B7C4E"/>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D61D1"/>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97864"/>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248"/>
    <w:rsid w:val="00964DA6"/>
    <w:rsid w:val="00965E52"/>
    <w:rsid w:val="009671FE"/>
    <w:rsid w:val="00967641"/>
    <w:rsid w:val="00967709"/>
    <w:rsid w:val="0096785B"/>
    <w:rsid w:val="00970CE4"/>
    <w:rsid w:val="0097273F"/>
    <w:rsid w:val="009732FF"/>
    <w:rsid w:val="009744D6"/>
    <w:rsid w:val="00974585"/>
    <w:rsid w:val="00977507"/>
    <w:rsid w:val="00977E54"/>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15C"/>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078"/>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150C"/>
    <w:rsid w:val="00AE280A"/>
    <w:rsid w:val="00AE2DCA"/>
    <w:rsid w:val="00AE3350"/>
    <w:rsid w:val="00AE7269"/>
    <w:rsid w:val="00AE7B4A"/>
    <w:rsid w:val="00AF0756"/>
    <w:rsid w:val="00AF1C1D"/>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5C98"/>
    <w:rsid w:val="00C66D35"/>
    <w:rsid w:val="00C67933"/>
    <w:rsid w:val="00C67973"/>
    <w:rsid w:val="00C67E2F"/>
    <w:rsid w:val="00C7085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3958"/>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8CF"/>
    <w:rsid w:val="00CD5ED7"/>
    <w:rsid w:val="00CD654C"/>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66FE3"/>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46DC1"/>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D56"/>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0761"/>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2BB6"/>
    <w:rsid w:val="00F23BCA"/>
    <w:rsid w:val="00F23FA2"/>
    <w:rsid w:val="00F24013"/>
    <w:rsid w:val="00F26E57"/>
    <w:rsid w:val="00F308C9"/>
    <w:rsid w:val="00F3340B"/>
    <w:rsid w:val="00F33664"/>
    <w:rsid w:val="00F34372"/>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295E"/>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0A"/>
    <w:rsid w:val="00FB79C5"/>
    <w:rsid w:val="00FC088C"/>
    <w:rsid w:val="00FC28E0"/>
    <w:rsid w:val="00FC3D1F"/>
    <w:rsid w:val="00FC5263"/>
    <w:rsid w:val="00FC5994"/>
    <w:rsid w:val="00FD1710"/>
    <w:rsid w:val="00FD18F1"/>
    <w:rsid w:val="00FD34BC"/>
    <w:rsid w:val="00FD354F"/>
    <w:rsid w:val="00FD52E0"/>
    <w:rsid w:val="00FD5FE5"/>
    <w:rsid w:val="00FD610F"/>
    <w:rsid w:val="00FE1282"/>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F7ACEE63-F6E6-441E-851C-CF832230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93"/>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217093"/>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21709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21709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21709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21709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21709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21709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217093"/>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217093"/>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2170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093"/>
  </w:style>
  <w:style w:type="character" w:customStyle="1" w:styleId="Heading1Char">
    <w:name w:val="Heading 1 Char"/>
    <w:link w:val="Heading1"/>
    <w:rsid w:val="00217093"/>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217093"/>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217093"/>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217093"/>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217093"/>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217093"/>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217093"/>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217093"/>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217093"/>
    <w:rPr>
      <w:rFonts w:ascii="Cambria" w:eastAsia="Times New Roman" w:hAnsi="Cambria"/>
      <w:i/>
      <w:iCs/>
      <w:color w:val="404040"/>
      <w:lang w:val="x-none" w:eastAsia="en-GB" w:bidi="ar-SA"/>
    </w:rPr>
  </w:style>
  <w:style w:type="character" w:customStyle="1" w:styleId="ListLabel1">
    <w:name w:val="ListLabel 1"/>
    <w:rsid w:val="00217093"/>
    <w:rPr>
      <w:sz w:val="20"/>
    </w:rPr>
  </w:style>
  <w:style w:type="paragraph" w:customStyle="1" w:styleId="Heading">
    <w:name w:val="Heading"/>
    <w:basedOn w:val="Normal"/>
    <w:next w:val="BodyText"/>
    <w:rsid w:val="00217093"/>
    <w:pPr>
      <w:keepNext/>
      <w:spacing w:before="240" w:after="120"/>
    </w:pPr>
    <w:rPr>
      <w:rFonts w:ascii="Arial" w:eastAsia="Microsoft YaHei" w:hAnsi="Arial" w:cs="Mangal"/>
      <w:sz w:val="28"/>
      <w:szCs w:val="28"/>
    </w:rPr>
  </w:style>
  <w:style w:type="paragraph" w:styleId="BodyText">
    <w:name w:val="Body Text"/>
    <w:basedOn w:val="Normal"/>
    <w:link w:val="BodyTextChar"/>
    <w:rsid w:val="00217093"/>
    <w:pPr>
      <w:spacing w:after="120"/>
    </w:pPr>
  </w:style>
  <w:style w:type="character" w:customStyle="1" w:styleId="BodyTextChar">
    <w:name w:val="Body Text Char"/>
    <w:basedOn w:val="DefaultParagraphFont"/>
    <w:link w:val="BodyText"/>
    <w:rsid w:val="00217093"/>
    <w:rPr>
      <w:rFonts w:asciiTheme="minorHAnsi" w:eastAsia="Times New Roman" w:hAnsiTheme="minorHAnsi"/>
      <w:sz w:val="22"/>
      <w:szCs w:val="24"/>
      <w:lang w:eastAsia="en-GB" w:bidi="ar-SA"/>
    </w:rPr>
  </w:style>
  <w:style w:type="paragraph" w:styleId="List">
    <w:name w:val="List"/>
    <w:basedOn w:val="BodyText"/>
    <w:rsid w:val="00217093"/>
    <w:rPr>
      <w:rFonts w:cs="Mangal"/>
    </w:rPr>
  </w:style>
  <w:style w:type="paragraph" w:styleId="Caption">
    <w:name w:val="caption"/>
    <w:basedOn w:val="Normal"/>
    <w:autoRedefine/>
    <w:qFormat/>
    <w:rsid w:val="00217093"/>
    <w:pPr>
      <w:suppressLineNumbers/>
      <w:spacing w:after="120"/>
    </w:pPr>
    <w:rPr>
      <w:rFonts w:cs="Mangal"/>
      <w:iCs/>
      <w:sz w:val="24"/>
    </w:rPr>
  </w:style>
  <w:style w:type="paragraph" w:customStyle="1" w:styleId="Index">
    <w:name w:val="Index"/>
    <w:basedOn w:val="Normal"/>
    <w:rsid w:val="00217093"/>
    <w:pPr>
      <w:suppressLineNumbers/>
    </w:pPr>
    <w:rPr>
      <w:rFonts w:cs="Mangal"/>
    </w:rPr>
  </w:style>
  <w:style w:type="paragraph" w:styleId="NormalWeb">
    <w:name w:val="Normal (Web)"/>
    <w:basedOn w:val="Normal"/>
    <w:link w:val="NormalWebChar"/>
    <w:rsid w:val="00217093"/>
    <w:pPr>
      <w:spacing w:before="28" w:line="360" w:lineRule="auto"/>
    </w:pPr>
    <w:rPr>
      <w:lang w:val="x-none"/>
    </w:rPr>
  </w:style>
  <w:style w:type="paragraph" w:styleId="Title">
    <w:name w:val="Title"/>
    <w:basedOn w:val="Normal"/>
    <w:next w:val="Normal"/>
    <w:link w:val="TitleChar"/>
    <w:uiPriority w:val="10"/>
    <w:qFormat/>
    <w:rsid w:val="0021709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217093"/>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217093"/>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217093"/>
    <w:rPr>
      <w:rFonts w:ascii="ApexSansMediumT" w:eastAsiaTheme="majorEastAsia" w:hAnsi="ApexSansMediumT" w:cstheme="majorBidi"/>
      <w:sz w:val="28"/>
      <w:szCs w:val="24"/>
      <w:lang w:bidi="ar-SA"/>
    </w:rPr>
  </w:style>
  <w:style w:type="character" w:styleId="Strong">
    <w:name w:val="Strong"/>
    <w:aliases w:val="Activity header"/>
    <w:qFormat/>
    <w:rsid w:val="00217093"/>
    <w:rPr>
      <w:rFonts w:ascii="ApexSansMediumT" w:hAnsi="ApexSansMediumT"/>
      <w:b/>
      <w:bCs/>
      <w:color w:val="E36C0A" w:themeColor="accent6" w:themeShade="BF"/>
      <w:sz w:val="32"/>
    </w:rPr>
  </w:style>
  <w:style w:type="character" w:styleId="Emphasis">
    <w:name w:val="Emphasis"/>
    <w:qFormat/>
    <w:rsid w:val="00217093"/>
    <w:rPr>
      <w:b/>
      <w:i/>
      <w:iCs/>
    </w:rPr>
  </w:style>
  <w:style w:type="paragraph" w:styleId="NoSpacing">
    <w:name w:val="No Spacing"/>
    <w:basedOn w:val="Normal"/>
    <w:uiPriority w:val="1"/>
    <w:qFormat/>
    <w:rsid w:val="00217093"/>
  </w:style>
  <w:style w:type="paragraph" w:styleId="ListParagraph">
    <w:name w:val="List Paragraph"/>
    <w:basedOn w:val="Normal"/>
    <w:link w:val="ListParagraphChar"/>
    <w:uiPriority w:val="34"/>
    <w:qFormat/>
    <w:rsid w:val="00217093"/>
    <w:pPr>
      <w:ind w:left="720"/>
      <w:contextualSpacing/>
    </w:pPr>
    <w:rPr>
      <w:lang w:val="x-none"/>
    </w:rPr>
  </w:style>
  <w:style w:type="paragraph" w:styleId="Quote">
    <w:name w:val="Quote"/>
    <w:basedOn w:val="Normal"/>
    <w:next w:val="Normal"/>
    <w:link w:val="QuoteChar"/>
    <w:uiPriority w:val="29"/>
    <w:qFormat/>
    <w:rsid w:val="00217093"/>
    <w:rPr>
      <w:i/>
      <w:iCs/>
      <w:color w:val="000000"/>
      <w:lang w:val="x-none"/>
    </w:rPr>
  </w:style>
  <w:style w:type="character" w:customStyle="1" w:styleId="QuoteChar">
    <w:name w:val="Quote Char"/>
    <w:basedOn w:val="DefaultParagraphFont"/>
    <w:link w:val="Quote"/>
    <w:uiPriority w:val="29"/>
    <w:rsid w:val="00217093"/>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21709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217093"/>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217093"/>
    <w:rPr>
      <w:i/>
      <w:iCs/>
      <w:color w:val="808080"/>
    </w:rPr>
  </w:style>
  <w:style w:type="character" w:styleId="IntenseEmphasis">
    <w:name w:val="Intense Emphasis"/>
    <w:uiPriority w:val="21"/>
    <w:qFormat/>
    <w:rsid w:val="00217093"/>
    <w:rPr>
      <w:b/>
      <w:bCs/>
      <w:i/>
      <w:iCs/>
      <w:color w:val="4F81BD"/>
    </w:rPr>
  </w:style>
  <w:style w:type="character" w:styleId="SubtleReference">
    <w:name w:val="Subtle Reference"/>
    <w:uiPriority w:val="31"/>
    <w:qFormat/>
    <w:rsid w:val="00217093"/>
    <w:rPr>
      <w:smallCaps/>
      <w:color w:val="C0504D"/>
      <w:u w:val="single"/>
    </w:rPr>
  </w:style>
  <w:style w:type="character" w:styleId="IntenseReference">
    <w:name w:val="Intense Reference"/>
    <w:uiPriority w:val="32"/>
    <w:qFormat/>
    <w:rsid w:val="00217093"/>
    <w:rPr>
      <w:b/>
      <w:bCs/>
      <w:smallCaps/>
      <w:color w:val="C0504D"/>
      <w:spacing w:val="5"/>
      <w:u w:val="single"/>
    </w:rPr>
  </w:style>
  <w:style w:type="character" w:styleId="BookTitle">
    <w:name w:val="Book Title"/>
    <w:uiPriority w:val="33"/>
    <w:qFormat/>
    <w:rsid w:val="00217093"/>
    <w:rPr>
      <w:b/>
      <w:bCs/>
      <w:smallCaps/>
      <w:spacing w:val="5"/>
    </w:rPr>
  </w:style>
  <w:style w:type="paragraph" w:styleId="TOCHeading">
    <w:name w:val="TOC Heading"/>
    <w:basedOn w:val="Heading1"/>
    <w:next w:val="Normal"/>
    <w:uiPriority w:val="39"/>
    <w:semiHidden/>
    <w:unhideWhenUsed/>
    <w:qFormat/>
    <w:rsid w:val="00217093"/>
    <w:pPr>
      <w:outlineLvl w:val="9"/>
    </w:pPr>
  </w:style>
  <w:style w:type="paragraph" w:customStyle="1" w:styleId="Style1">
    <w:name w:val="Style1"/>
    <w:basedOn w:val="NormalWeb"/>
    <w:link w:val="Style1Char"/>
    <w:qFormat/>
    <w:rsid w:val="00217093"/>
  </w:style>
  <w:style w:type="paragraph" w:customStyle="1" w:styleId="Style2">
    <w:name w:val="Style2"/>
    <w:basedOn w:val="NormalWeb"/>
    <w:rsid w:val="00217093"/>
    <w:pPr>
      <w:framePr w:wrap="around" w:vAnchor="text" w:hAnchor="text" w:y="1"/>
    </w:pPr>
  </w:style>
  <w:style w:type="character" w:customStyle="1" w:styleId="NormalWebChar">
    <w:name w:val="Normal (Web) Char"/>
    <w:link w:val="NormalWeb"/>
    <w:rsid w:val="00217093"/>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217093"/>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21709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217093"/>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17093"/>
    <w:rPr>
      <w:rFonts w:asciiTheme="minorHAnsi" w:eastAsia="Times New Roman" w:hAnsiTheme="minorHAnsi"/>
      <w:sz w:val="22"/>
      <w:szCs w:val="24"/>
      <w:lang w:val="x-none" w:eastAsia="en-GB" w:bidi="ar-SA"/>
    </w:rPr>
  </w:style>
  <w:style w:type="character" w:customStyle="1" w:styleId="Style3Char">
    <w:name w:val="Style3 Char"/>
    <w:link w:val="Style3"/>
    <w:rsid w:val="00217093"/>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217093"/>
    <w:rPr>
      <w:color w:val="0000FF"/>
      <w:u w:val="single"/>
    </w:rPr>
  </w:style>
  <w:style w:type="paragraph" w:styleId="BalloonText">
    <w:name w:val="Balloon Text"/>
    <w:basedOn w:val="Normal"/>
    <w:link w:val="BalloonTextChar"/>
    <w:uiPriority w:val="99"/>
    <w:unhideWhenUsed/>
    <w:rsid w:val="00217093"/>
    <w:rPr>
      <w:rFonts w:ascii="Tahoma" w:hAnsi="Tahoma"/>
      <w:sz w:val="16"/>
      <w:szCs w:val="16"/>
    </w:rPr>
  </w:style>
  <w:style w:type="character" w:customStyle="1" w:styleId="BalloonTextChar">
    <w:name w:val="Balloon Text Char"/>
    <w:basedOn w:val="DefaultParagraphFont"/>
    <w:link w:val="BalloonText"/>
    <w:uiPriority w:val="99"/>
    <w:rsid w:val="00217093"/>
    <w:rPr>
      <w:rFonts w:ascii="Tahoma" w:eastAsia="Times New Roman" w:hAnsi="Tahoma"/>
      <w:sz w:val="16"/>
      <w:szCs w:val="16"/>
      <w:lang w:eastAsia="en-GB" w:bidi="ar-SA"/>
    </w:rPr>
  </w:style>
  <w:style w:type="character" w:styleId="CommentReference">
    <w:name w:val="annotation reference"/>
    <w:unhideWhenUsed/>
    <w:rsid w:val="00217093"/>
    <w:rPr>
      <w:sz w:val="16"/>
      <w:szCs w:val="16"/>
    </w:rPr>
  </w:style>
  <w:style w:type="paragraph" w:styleId="CommentText">
    <w:name w:val="annotation text"/>
    <w:basedOn w:val="Normal"/>
    <w:link w:val="CommentTextChar"/>
    <w:unhideWhenUsed/>
    <w:rsid w:val="00217093"/>
    <w:rPr>
      <w:sz w:val="20"/>
      <w:szCs w:val="20"/>
    </w:rPr>
  </w:style>
  <w:style w:type="character" w:customStyle="1" w:styleId="CommentTextChar">
    <w:name w:val="Comment Text Char"/>
    <w:basedOn w:val="DefaultParagraphFont"/>
    <w:link w:val="CommentText"/>
    <w:rsid w:val="00217093"/>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217093"/>
    <w:rPr>
      <w:b/>
      <w:bCs/>
    </w:rPr>
  </w:style>
  <w:style w:type="character" w:customStyle="1" w:styleId="CommentSubjectChar">
    <w:name w:val="Comment Subject Char"/>
    <w:basedOn w:val="CommentTextChar"/>
    <w:link w:val="CommentSubject"/>
    <w:uiPriority w:val="99"/>
    <w:rsid w:val="00217093"/>
    <w:rPr>
      <w:rFonts w:asciiTheme="minorHAnsi" w:eastAsia="Times New Roman" w:hAnsiTheme="minorHAnsi"/>
      <w:b/>
      <w:bCs/>
      <w:lang w:eastAsia="en-GB" w:bidi="ar-SA"/>
    </w:rPr>
  </w:style>
  <w:style w:type="character" w:styleId="FollowedHyperlink">
    <w:name w:val="FollowedHyperlink"/>
    <w:uiPriority w:val="99"/>
    <w:unhideWhenUsed/>
    <w:rsid w:val="00217093"/>
    <w:rPr>
      <w:color w:val="800080"/>
      <w:u w:val="single"/>
    </w:rPr>
  </w:style>
  <w:style w:type="paragraph" w:customStyle="1" w:styleId="StyleArialLeft026Hanging151After6ptLinespac">
    <w:name w:val="Style Arial Left:  0.26&quot; Hanging:  1.51&quot; After:  6 pt Line spac..."/>
    <w:basedOn w:val="Normal"/>
    <w:autoRedefine/>
    <w:rsid w:val="00217093"/>
    <w:pPr>
      <w:shd w:val="clear" w:color="auto" w:fill="DAEEF3"/>
      <w:spacing w:after="120" w:line="276" w:lineRule="auto"/>
      <w:ind w:left="2548" w:hanging="2174"/>
    </w:pPr>
    <w:rPr>
      <w:szCs w:val="20"/>
    </w:rPr>
  </w:style>
  <w:style w:type="paragraph" w:styleId="ListBullet">
    <w:name w:val="List Bullet"/>
    <w:basedOn w:val="Normal"/>
    <w:uiPriority w:val="99"/>
    <w:unhideWhenUsed/>
    <w:rsid w:val="00217093"/>
    <w:pPr>
      <w:numPr>
        <w:numId w:val="1"/>
      </w:numPr>
      <w:contextualSpacing/>
    </w:pPr>
  </w:style>
  <w:style w:type="paragraph" w:customStyle="1" w:styleId="Headingunnumbered">
    <w:name w:val="Heading unnumbered"/>
    <w:basedOn w:val="Normal"/>
    <w:autoRedefine/>
    <w:qFormat/>
    <w:rsid w:val="00217093"/>
    <w:rPr>
      <w:rFonts w:ascii="Arial" w:hAnsi="Arial"/>
      <w:sz w:val="28"/>
    </w:rPr>
  </w:style>
  <w:style w:type="paragraph" w:customStyle="1" w:styleId="SectionHeading">
    <w:name w:val="Section Heading"/>
    <w:basedOn w:val="Normal"/>
    <w:autoRedefine/>
    <w:qFormat/>
    <w:rsid w:val="00217093"/>
    <w:rPr>
      <w:rFonts w:ascii="ApexSansMediumT" w:hAnsi="ApexSansMediumT"/>
      <w:sz w:val="36"/>
    </w:rPr>
  </w:style>
  <w:style w:type="paragraph" w:customStyle="1" w:styleId="SessionHeading">
    <w:name w:val="Session Heading"/>
    <w:basedOn w:val="Heading1"/>
    <w:autoRedefine/>
    <w:qFormat/>
    <w:rsid w:val="00217093"/>
    <w:pPr>
      <w:jc w:val="left"/>
    </w:pPr>
  </w:style>
  <w:style w:type="paragraph" w:customStyle="1" w:styleId="CasestudyHeading">
    <w:name w:val="Casestudy Heading"/>
    <w:basedOn w:val="Normal"/>
    <w:autoRedefine/>
    <w:qFormat/>
    <w:rsid w:val="00217093"/>
    <w:rPr>
      <w:rFonts w:ascii="ApexSansMediumT" w:hAnsi="ApexSansMediumT"/>
      <w:b/>
      <w:color w:val="F79646" w:themeColor="accent6"/>
      <w:sz w:val="32"/>
    </w:rPr>
  </w:style>
  <w:style w:type="paragraph" w:customStyle="1" w:styleId="Pauseforthought">
    <w:name w:val="Pause for thought"/>
    <w:basedOn w:val="Heading"/>
    <w:autoRedefine/>
    <w:qFormat/>
    <w:rsid w:val="00217093"/>
    <w:pPr>
      <w:spacing w:before="120"/>
    </w:pPr>
    <w:rPr>
      <w:rFonts w:asciiTheme="minorHAnsi" w:hAnsiTheme="minorHAnsi"/>
    </w:rPr>
  </w:style>
  <w:style w:type="paragraph" w:customStyle="1" w:styleId="CCE">
    <w:name w:val="CCE"/>
    <w:basedOn w:val="Normal"/>
    <w:autoRedefine/>
    <w:qFormat/>
    <w:rsid w:val="00217093"/>
    <w:pPr>
      <w:jc w:val="center"/>
    </w:pPr>
    <w:rPr>
      <w:sz w:val="28"/>
      <w:u w:val="single"/>
    </w:rPr>
  </w:style>
  <w:style w:type="paragraph" w:styleId="TOC1">
    <w:name w:val="toc 1"/>
    <w:basedOn w:val="Normal"/>
    <w:next w:val="Normal"/>
    <w:autoRedefine/>
    <w:uiPriority w:val="39"/>
    <w:rsid w:val="00217093"/>
    <w:pPr>
      <w:spacing w:after="100"/>
    </w:pPr>
  </w:style>
  <w:style w:type="paragraph" w:styleId="TOC2">
    <w:name w:val="toc 2"/>
    <w:basedOn w:val="Normal"/>
    <w:next w:val="Normal"/>
    <w:autoRedefine/>
    <w:uiPriority w:val="39"/>
    <w:rsid w:val="00217093"/>
    <w:pPr>
      <w:spacing w:after="100"/>
      <w:ind w:left="220"/>
    </w:pPr>
  </w:style>
  <w:style w:type="paragraph" w:styleId="Header">
    <w:name w:val="header"/>
    <w:basedOn w:val="Normal"/>
    <w:link w:val="HeaderChar"/>
    <w:rsid w:val="00217093"/>
    <w:pPr>
      <w:tabs>
        <w:tab w:val="center" w:pos="4513"/>
        <w:tab w:val="right" w:pos="9026"/>
      </w:tabs>
    </w:pPr>
  </w:style>
  <w:style w:type="character" w:customStyle="1" w:styleId="HeaderChar">
    <w:name w:val="Header Char"/>
    <w:basedOn w:val="DefaultParagraphFont"/>
    <w:link w:val="Header"/>
    <w:rsid w:val="00217093"/>
    <w:rPr>
      <w:rFonts w:asciiTheme="minorHAnsi" w:eastAsia="Times New Roman" w:hAnsiTheme="minorHAnsi"/>
      <w:sz w:val="22"/>
      <w:szCs w:val="24"/>
      <w:lang w:eastAsia="en-GB" w:bidi="ar-SA"/>
    </w:rPr>
  </w:style>
  <w:style w:type="paragraph" w:styleId="Footer">
    <w:name w:val="footer"/>
    <w:basedOn w:val="Normal"/>
    <w:link w:val="FooterChar"/>
    <w:uiPriority w:val="99"/>
    <w:rsid w:val="00217093"/>
    <w:pPr>
      <w:tabs>
        <w:tab w:val="center" w:pos="4513"/>
        <w:tab w:val="right" w:pos="9026"/>
      </w:tabs>
    </w:pPr>
  </w:style>
  <w:style w:type="character" w:customStyle="1" w:styleId="FooterChar">
    <w:name w:val="Footer Char"/>
    <w:basedOn w:val="DefaultParagraphFont"/>
    <w:link w:val="Footer"/>
    <w:uiPriority w:val="99"/>
    <w:rsid w:val="00217093"/>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217093"/>
    <w:rPr>
      <w:color w:val="808080"/>
    </w:rPr>
  </w:style>
  <w:style w:type="paragraph" w:customStyle="1" w:styleId="description">
    <w:name w:val="description"/>
    <w:basedOn w:val="Normal"/>
    <w:rsid w:val="002A7EAF"/>
    <w:pPr>
      <w:spacing w:before="105" w:after="105"/>
      <w:ind w:left="612" w:right="1468"/>
      <w:jc w:val="left"/>
    </w:pPr>
    <w:rPr>
      <w:rFonts w:ascii="Verdana" w:hAnsi="Verdana"/>
      <w:b/>
      <w:bCs/>
      <w:color w:val="9E5205"/>
      <w:sz w:val="24"/>
    </w:rPr>
  </w:style>
  <w:style w:type="paragraph" w:customStyle="1" w:styleId="Default">
    <w:name w:val="Default"/>
    <w:rsid w:val="00FE1282"/>
    <w:pPr>
      <w:autoSpaceDE w:val="0"/>
      <w:autoSpaceDN w:val="0"/>
      <w:adjustRightInd w:val="0"/>
      <w:spacing w:before="0"/>
    </w:pPr>
    <w:rPr>
      <w:rFonts w:ascii="Trebuchet MS" w:hAnsi="Trebuchet MS" w:cs="Trebuchet MS"/>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5739">
      <w:bodyDiv w:val="1"/>
      <w:marLeft w:val="0"/>
      <w:marRight w:val="0"/>
      <w:marTop w:val="0"/>
      <w:marBottom w:val="0"/>
      <w:divBdr>
        <w:top w:val="none" w:sz="0" w:space="0" w:color="auto"/>
        <w:left w:val="none" w:sz="0" w:space="0" w:color="auto"/>
        <w:bottom w:val="none" w:sz="0" w:space="0" w:color="auto"/>
        <w:right w:val="none" w:sz="0" w:space="0" w:color="auto"/>
      </w:divBdr>
      <w:divsChild>
        <w:div w:id="1836416216">
          <w:marLeft w:val="0"/>
          <w:marRight w:val="0"/>
          <w:marTop w:val="0"/>
          <w:marBottom w:val="0"/>
          <w:divBdr>
            <w:top w:val="none" w:sz="0" w:space="0" w:color="auto"/>
            <w:left w:val="none" w:sz="0" w:space="0" w:color="auto"/>
            <w:bottom w:val="none" w:sz="0" w:space="0" w:color="auto"/>
            <w:right w:val="none" w:sz="0" w:space="0" w:color="auto"/>
          </w:divBdr>
          <w:divsChild>
            <w:div w:id="1990477495">
              <w:marLeft w:val="0"/>
              <w:marRight w:val="0"/>
              <w:marTop w:val="0"/>
              <w:marBottom w:val="0"/>
              <w:divBdr>
                <w:top w:val="none" w:sz="0" w:space="0" w:color="auto"/>
                <w:left w:val="none" w:sz="0" w:space="0" w:color="auto"/>
                <w:bottom w:val="none" w:sz="0" w:space="0" w:color="auto"/>
                <w:right w:val="none" w:sz="0" w:space="0" w:color="auto"/>
              </w:divBdr>
              <w:divsChild>
                <w:div w:id="1199246236">
                  <w:marLeft w:val="0"/>
                  <w:marRight w:val="0"/>
                  <w:marTop w:val="0"/>
                  <w:marBottom w:val="0"/>
                  <w:divBdr>
                    <w:top w:val="none" w:sz="0" w:space="0" w:color="auto"/>
                    <w:left w:val="none" w:sz="0" w:space="0" w:color="auto"/>
                    <w:bottom w:val="none" w:sz="0" w:space="0" w:color="auto"/>
                    <w:right w:val="none" w:sz="0" w:space="0" w:color="auto"/>
                  </w:divBdr>
                  <w:divsChild>
                    <w:div w:id="514809261">
                      <w:marLeft w:val="0"/>
                      <w:marRight w:val="0"/>
                      <w:marTop w:val="0"/>
                      <w:marBottom w:val="0"/>
                      <w:divBdr>
                        <w:top w:val="none" w:sz="0" w:space="0" w:color="auto"/>
                        <w:left w:val="none" w:sz="0" w:space="0" w:color="auto"/>
                        <w:bottom w:val="dotted" w:sz="6" w:space="0" w:color="E0AD12"/>
                        <w:right w:val="none" w:sz="0" w:space="0" w:color="auto"/>
                      </w:divBdr>
                      <w:divsChild>
                        <w:div w:id="1714957476">
                          <w:marLeft w:val="0"/>
                          <w:marRight w:val="0"/>
                          <w:marTop w:val="0"/>
                          <w:marBottom w:val="0"/>
                          <w:divBdr>
                            <w:top w:val="none" w:sz="0" w:space="0" w:color="auto"/>
                            <w:left w:val="none" w:sz="0" w:space="0" w:color="auto"/>
                            <w:bottom w:val="none" w:sz="0" w:space="0" w:color="auto"/>
                            <w:right w:val="none" w:sz="0" w:space="0" w:color="auto"/>
                          </w:divBdr>
                          <w:divsChild>
                            <w:div w:id="749889492">
                              <w:marLeft w:val="0"/>
                              <w:marRight w:val="0"/>
                              <w:marTop w:val="0"/>
                              <w:marBottom w:val="0"/>
                              <w:divBdr>
                                <w:top w:val="none" w:sz="0" w:space="0" w:color="auto"/>
                                <w:left w:val="none" w:sz="0" w:space="0" w:color="auto"/>
                                <w:bottom w:val="none" w:sz="0" w:space="0" w:color="auto"/>
                                <w:right w:val="none" w:sz="0" w:space="0" w:color="auto"/>
                              </w:divBdr>
                              <w:divsChild>
                                <w:div w:id="1095591093">
                                  <w:marLeft w:val="0"/>
                                  <w:marRight w:val="0"/>
                                  <w:marTop w:val="0"/>
                                  <w:marBottom w:val="0"/>
                                  <w:divBdr>
                                    <w:top w:val="none" w:sz="0" w:space="0" w:color="auto"/>
                                    <w:left w:val="none" w:sz="0" w:space="0" w:color="auto"/>
                                    <w:bottom w:val="none" w:sz="0" w:space="0" w:color="auto"/>
                                    <w:right w:val="none" w:sz="0" w:space="0" w:color="auto"/>
                                  </w:divBdr>
                                </w:div>
                                <w:div w:id="1628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451736">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15659414">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hyperlink" Target="http://www.campaign-for-learning.org.uk/cfl/assets/documents/CaseStudies/Yr1Wooler.pdf" TargetMode="External"/><Relationship Id="rId3" Type="http://schemas.openxmlformats.org/officeDocument/2006/relationships/styles" Target="styles.xml"/><Relationship Id="rId21" Type="http://schemas.openxmlformats.org/officeDocument/2006/relationships/hyperlink" Target="http://tinyurl.com/video-assessingprogress"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monitoringandfeedback" TargetMode="External"/><Relationship Id="rId25" Type="http://schemas.openxmlformats.org/officeDocument/2006/relationships/hyperlink" Target="http://www.campaign-for-learning.org.uk/cfl/assets/documents/CaseStudies/Wooler(%20final%20pdf).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jpg"/><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ncert.nic.in/departments/nie/dee/publication/report.html"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campaign-for-learning.org.uk/cfl/assets/documents/CaseStudies/Yr1Wooler.pdf" TargetMode="External"/><Relationship Id="rId28" Type="http://schemas.openxmlformats.org/officeDocument/2006/relationships/hyperlink" Target="http://rd.acer.edu.au/article/national-assessment-in-india"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jp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www.campaign-for-learning.org.uk/cfl/assets/documents/CaseStudies/Wooler(%20final%20pdf).pdf" TargetMode="External"/><Relationship Id="rId27" Type="http://schemas.openxmlformats.org/officeDocument/2006/relationships/hyperlink" Target="http://www.tibetanteachers.com/book-list-assessment/386-source-book-on-assessment-for-classes-i-v-environmental-studies" TargetMode="External"/><Relationship Id="rId30" Type="http://schemas.openxmlformats.org/officeDocument/2006/relationships/hyperlink" Target="http://www.campaignforlearning.org.uk" TargetMode="External"/><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LL\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F94F-2484-4906-AE07-0FA54B0D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194</TotalTime>
  <Pages>16</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17</cp:revision>
  <cp:lastPrinted>2014-05-16T09:39:00Z</cp:lastPrinted>
  <dcterms:created xsi:type="dcterms:W3CDTF">2014-10-31T09:12:00Z</dcterms:created>
  <dcterms:modified xsi:type="dcterms:W3CDTF">2016-01-12T14:43:00Z</dcterms:modified>
</cp:coreProperties>
</file>