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83" w:rsidRPr="00B96E83" w:rsidRDefault="00B96E83" w:rsidP="00B96E83">
      <w:pPr>
        <w:shd w:val="clear" w:color="auto" w:fill="FFFFFF"/>
        <w:spacing w:after="300" w:line="240" w:lineRule="auto"/>
        <w:rPr>
          <w:rFonts w:ascii="Arial" w:eastAsia="Times New Roman" w:hAnsi="Arial" w:cs="Arial"/>
          <w:color w:val="312B39"/>
          <w:sz w:val="24"/>
          <w:szCs w:val="24"/>
        </w:rPr>
      </w:pPr>
      <w:r w:rsidRPr="00B96E83">
        <w:rPr>
          <w:rFonts w:ascii="Arial" w:eastAsia="Times New Roman" w:hAnsi="Arial" w:cs="Arial"/>
          <w:b/>
          <w:bCs/>
          <w:color w:val="312B39"/>
          <w:sz w:val="24"/>
          <w:szCs w:val="24"/>
        </w:rPr>
        <w:t xml:space="preserve">Activity 1: </w:t>
      </w:r>
      <w:r w:rsidRPr="00B96E83">
        <w:rPr>
          <w:rFonts w:ascii="Arial" w:eastAsia="Times New Roman" w:hAnsi="Arial" w:cs="Arial"/>
          <w:color w:val="312B39"/>
          <w:sz w:val="24"/>
          <w:szCs w:val="24"/>
        </w:rPr>
        <w:t> “I didn’t know what I didn’t know.”</w:t>
      </w:r>
    </w:p>
    <w:p w:rsidR="00B96E83" w:rsidRPr="00B96E83" w:rsidRDefault="00B96E83" w:rsidP="00B96E83">
      <w:pPr>
        <w:shd w:val="clear" w:color="auto" w:fill="FFFFFF"/>
        <w:spacing w:after="0" w:line="240" w:lineRule="auto"/>
        <w:rPr>
          <w:rFonts w:ascii="Arial" w:eastAsia="Times New Roman" w:hAnsi="Arial" w:cs="Arial"/>
          <w:color w:val="333333"/>
          <w:sz w:val="24"/>
          <w:szCs w:val="24"/>
        </w:rPr>
      </w:pPr>
    </w:p>
    <w:p w:rsidR="00B96E83" w:rsidRPr="00B96E83" w:rsidRDefault="00B96E83" w:rsidP="00B96E83">
      <w:pPr>
        <w:shd w:val="clear" w:color="auto" w:fill="FFFFFF"/>
        <w:spacing w:after="300" w:line="240" w:lineRule="auto"/>
        <w:rPr>
          <w:rFonts w:ascii="Arial" w:eastAsia="Times New Roman" w:hAnsi="Arial" w:cs="Arial"/>
          <w:color w:val="312B39"/>
          <w:sz w:val="24"/>
          <w:szCs w:val="24"/>
        </w:rPr>
      </w:pPr>
      <w:r w:rsidRPr="00B96E83">
        <w:rPr>
          <w:rFonts w:ascii="Arial" w:eastAsia="Times New Roman" w:hAnsi="Arial" w:cs="Arial"/>
          <w:color w:val="312B39"/>
          <w:sz w:val="24"/>
          <w:szCs w:val="24"/>
        </w:rPr>
        <w:t>Consider the following topics related to your practice:</w:t>
      </w:r>
    </w:p>
    <w:p w:rsidR="00B96E83" w:rsidRPr="00B96E83" w:rsidRDefault="00B96E83" w:rsidP="00B96E83">
      <w:pPr>
        <w:numPr>
          <w:ilvl w:val="0"/>
          <w:numId w:val="1"/>
        </w:numPr>
        <w:shd w:val="clear" w:color="auto" w:fill="FFFFFF"/>
        <w:spacing w:after="150" w:line="300" w:lineRule="atLeast"/>
        <w:ind w:left="225"/>
        <w:rPr>
          <w:rFonts w:ascii="Arial" w:eastAsia="Times New Roman" w:hAnsi="Arial" w:cs="Arial"/>
          <w:color w:val="333333"/>
          <w:sz w:val="24"/>
          <w:szCs w:val="24"/>
        </w:rPr>
      </w:pPr>
      <w:r w:rsidRPr="00B96E83">
        <w:rPr>
          <w:rFonts w:ascii="Arial" w:eastAsia="Times New Roman" w:hAnsi="Arial" w:cs="Arial"/>
          <w:color w:val="333333"/>
          <w:sz w:val="24"/>
          <w:szCs w:val="24"/>
        </w:rPr>
        <w:t>Open education in schools</w:t>
      </w:r>
    </w:p>
    <w:p w:rsidR="00B96E83" w:rsidRPr="00B96E83" w:rsidRDefault="00B96E83" w:rsidP="00B96E83">
      <w:pPr>
        <w:numPr>
          <w:ilvl w:val="0"/>
          <w:numId w:val="1"/>
        </w:numPr>
        <w:shd w:val="clear" w:color="auto" w:fill="FFFFFF"/>
        <w:spacing w:after="150" w:line="300" w:lineRule="atLeast"/>
        <w:ind w:left="225"/>
        <w:rPr>
          <w:rFonts w:ascii="Arial" w:eastAsia="Times New Roman" w:hAnsi="Arial" w:cs="Arial"/>
          <w:color w:val="333333"/>
          <w:sz w:val="24"/>
          <w:szCs w:val="24"/>
        </w:rPr>
      </w:pPr>
      <w:r w:rsidRPr="00B96E83">
        <w:rPr>
          <w:rFonts w:ascii="Arial" w:eastAsia="Times New Roman" w:hAnsi="Arial" w:cs="Arial"/>
          <w:color w:val="333333"/>
          <w:sz w:val="24"/>
          <w:szCs w:val="24"/>
        </w:rPr>
        <w:t>MOOCs</w:t>
      </w:r>
    </w:p>
    <w:p w:rsidR="00B96E83" w:rsidRPr="00B96E83" w:rsidRDefault="00B96E83" w:rsidP="00B96E83">
      <w:pPr>
        <w:numPr>
          <w:ilvl w:val="0"/>
          <w:numId w:val="1"/>
        </w:numPr>
        <w:shd w:val="clear" w:color="auto" w:fill="FFFFFF"/>
        <w:spacing w:after="150" w:line="300" w:lineRule="atLeast"/>
        <w:ind w:left="225"/>
        <w:rPr>
          <w:rFonts w:ascii="Arial" w:eastAsia="Times New Roman" w:hAnsi="Arial" w:cs="Arial"/>
          <w:color w:val="333333"/>
          <w:sz w:val="24"/>
          <w:szCs w:val="24"/>
        </w:rPr>
      </w:pPr>
      <w:r w:rsidRPr="00B96E83">
        <w:rPr>
          <w:rFonts w:ascii="Arial" w:eastAsia="Times New Roman" w:hAnsi="Arial" w:cs="Arial"/>
          <w:color w:val="333333"/>
          <w:sz w:val="24"/>
          <w:szCs w:val="24"/>
        </w:rPr>
        <w:t>Distance education</w:t>
      </w:r>
    </w:p>
    <w:p w:rsidR="00B96E83" w:rsidRPr="00B96E83" w:rsidRDefault="00B96E83" w:rsidP="00B96E83">
      <w:pPr>
        <w:numPr>
          <w:ilvl w:val="0"/>
          <w:numId w:val="1"/>
        </w:numPr>
        <w:shd w:val="clear" w:color="auto" w:fill="FFFFFF"/>
        <w:spacing w:after="150" w:line="300" w:lineRule="atLeast"/>
        <w:ind w:left="225"/>
        <w:rPr>
          <w:rFonts w:ascii="Arial" w:eastAsia="Times New Roman" w:hAnsi="Arial" w:cs="Arial"/>
          <w:color w:val="333333"/>
          <w:sz w:val="24"/>
          <w:szCs w:val="24"/>
        </w:rPr>
      </w:pPr>
      <w:r w:rsidRPr="00B96E83">
        <w:rPr>
          <w:rFonts w:ascii="Arial" w:eastAsia="Times New Roman" w:hAnsi="Arial" w:cs="Arial"/>
          <w:color w:val="333333"/>
          <w:sz w:val="24"/>
          <w:szCs w:val="24"/>
        </w:rPr>
        <w:t>Open learning</w:t>
      </w:r>
    </w:p>
    <w:p w:rsidR="00B96E83" w:rsidRPr="00B96E83" w:rsidRDefault="00B96E83" w:rsidP="00B96E83">
      <w:pPr>
        <w:numPr>
          <w:ilvl w:val="0"/>
          <w:numId w:val="1"/>
        </w:numPr>
        <w:shd w:val="clear" w:color="auto" w:fill="FFFFFF"/>
        <w:spacing w:after="150" w:line="300" w:lineRule="atLeast"/>
        <w:ind w:left="225"/>
        <w:rPr>
          <w:rFonts w:ascii="Arial" w:eastAsia="Times New Roman" w:hAnsi="Arial" w:cs="Arial"/>
          <w:color w:val="333333"/>
          <w:sz w:val="24"/>
          <w:szCs w:val="24"/>
        </w:rPr>
      </w:pPr>
      <w:r w:rsidRPr="00B96E83">
        <w:rPr>
          <w:rFonts w:ascii="Arial" w:eastAsia="Times New Roman" w:hAnsi="Arial" w:cs="Arial"/>
          <w:color w:val="333333"/>
          <w:sz w:val="24"/>
          <w:szCs w:val="24"/>
        </w:rPr>
        <w:t>E-learning</w:t>
      </w:r>
    </w:p>
    <w:p w:rsidR="00B96E83" w:rsidRPr="00B96E83" w:rsidRDefault="00B96E83" w:rsidP="00B96E83">
      <w:pPr>
        <w:shd w:val="clear" w:color="auto" w:fill="FFFFFF"/>
        <w:spacing w:after="300" w:line="240" w:lineRule="auto"/>
        <w:rPr>
          <w:rFonts w:ascii="Arial" w:eastAsia="Times New Roman" w:hAnsi="Arial" w:cs="Arial"/>
          <w:color w:val="312B39"/>
          <w:sz w:val="24"/>
          <w:szCs w:val="24"/>
        </w:rPr>
      </w:pPr>
      <w:r w:rsidRPr="00B96E83">
        <w:rPr>
          <w:rFonts w:ascii="Arial" w:eastAsia="Times New Roman" w:hAnsi="Arial" w:cs="Arial"/>
          <w:color w:val="312B39"/>
          <w:sz w:val="24"/>
          <w:szCs w:val="24"/>
        </w:rPr>
        <w:t xml:space="preserve">Reflect and write down your thoughts about the ways that any two or more of these themes </w:t>
      </w:r>
      <w:r w:rsidR="00583FE5">
        <w:rPr>
          <w:rFonts w:ascii="Arial" w:eastAsia="Times New Roman" w:hAnsi="Arial" w:cs="Arial"/>
          <w:color w:val="312B39"/>
          <w:sz w:val="24"/>
          <w:szCs w:val="24"/>
        </w:rPr>
        <w:t xml:space="preserve">can </w:t>
      </w:r>
      <w:r w:rsidRPr="00B96E83">
        <w:rPr>
          <w:rFonts w:ascii="Arial" w:eastAsia="Times New Roman" w:hAnsi="Arial" w:cs="Arial"/>
          <w:color w:val="312B39"/>
          <w:sz w:val="24"/>
          <w:szCs w:val="24"/>
        </w:rPr>
        <w:t xml:space="preserve">be related and relevant to your practice. What makes the concepts related, what separates them? How might your concept of open education be informed by considering these themes and integrating related bodies of knowledge with current practices? </w:t>
      </w:r>
    </w:p>
    <w:p w:rsidR="00611B5D" w:rsidRDefault="00583FE5"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t xml:space="preserve">My experience is that I took classes face-to-face in a traditional classroom or lecture hall; I have taught most of my classes in a traditional classroom.  The exceptions are when I </w:t>
      </w:r>
      <w:r w:rsidR="00310EC9">
        <w:rPr>
          <w:rFonts w:ascii="Arial" w:eastAsia="Times New Roman" w:hAnsi="Arial" w:cs="Arial"/>
          <w:color w:val="312B39"/>
          <w:sz w:val="24"/>
          <w:szCs w:val="24"/>
        </w:rPr>
        <w:t xml:space="preserve">taught </w:t>
      </w:r>
      <w:r>
        <w:rPr>
          <w:rFonts w:ascii="Arial" w:eastAsia="Times New Roman" w:hAnsi="Arial" w:cs="Arial"/>
          <w:color w:val="312B39"/>
          <w:sz w:val="24"/>
          <w:szCs w:val="24"/>
        </w:rPr>
        <w:t xml:space="preserve">five classes distance education.  </w:t>
      </w:r>
    </w:p>
    <w:p w:rsidR="00583FE5" w:rsidRDefault="00583FE5"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t>The first experience</w:t>
      </w:r>
      <w:r w:rsidR="00611B5D">
        <w:rPr>
          <w:rFonts w:ascii="Arial" w:eastAsia="Times New Roman" w:hAnsi="Arial" w:cs="Arial"/>
          <w:color w:val="312B39"/>
          <w:sz w:val="24"/>
          <w:szCs w:val="24"/>
        </w:rPr>
        <w:t xml:space="preserve"> was about ten years ago.  It</w:t>
      </w:r>
      <w:r>
        <w:rPr>
          <w:rFonts w:ascii="Arial" w:eastAsia="Times New Roman" w:hAnsi="Arial" w:cs="Arial"/>
          <w:color w:val="312B39"/>
          <w:sz w:val="24"/>
          <w:szCs w:val="24"/>
        </w:rPr>
        <w:t xml:space="preserve"> was less than fulfilling to me</w:t>
      </w:r>
      <w:r w:rsidR="00611B5D">
        <w:rPr>
          <w:rFonts w:ascii="Arial" w:eastAsia="Times New Roman" w:hAnsi="Arial" w:cs="Arial"/>
          <w:color w:val="312B39"/>
          <w:sz w:val="24"/>
          <w:szCs w:val="24"/>
        </w:rPr>
        <w:t xml:space="preserve"> and</w:t>
      </w:r>
      <w:r>
        <w:rPr>
          <w:rFonts w:ascii="Arial" w:eastAsia="Times New Roman" w:hAnsi="Arial" w:cs="Arial"/>
          <w:color w:val="312B39"/>
          <w:sz w:val="24"/>
          <w:szCs w:val="24"/>
        </w:rPr>
        <w:t xml:space="preserve"> was a</w:t>
      </w:r>
      <w:r w:rsidR="00611B5D">
        <w:rPr>
          <w:rFonts w:ascii="Arial" w:eastAsia="Times New Roman" w:hAnsi="Arial" w:cs="Arial"/>
          <w:color w:val="312B39"/>
          <w:sz w:val="24"/>
          <w:szCs w:val="24"/>
        </w:rPr>
        <w:t>n online College Algebra course.  T</w:t>
      </w:r>
      <w:r>
        <w:rPr>
          <w:rFonts w:ascii="Arial" w:eastAsia="Times New Roman" w:hAnsi="Arial" w:cs="Arial"/>
          <w:color w:val="312B39"/>
          <w:sz w:val="24"/>
          <w:szCs w:val="24"/>
        </w:rPr>
        <w:t>he students read material on the computer, the text book, worked problems from the book on paper that were emailed to me, and took two proctored</w:t>
      </w:r>
      <w:r w:rsidR="00611B5D">
        <w:rPr>
          <w:rFonts w:ascii="Arial" w:eastAsia="Times New Roman" w:hAnsi="Arial" w:cs="Arial"/>
          <w:color w:val="312B39"/>
          <w:sz w:val="24"/>
          <w:szCs w:val="24"/>
        </w:rPr>
        <w:t xml:space="preserve"> paper pencil exams. </w:t>
      </w:r>
      <w:r>
        <w:rPr>
          <w:rFonts w:ascii="Arial" w:eastAsia="Times New Roman" w:hAnsi="Arial" w:cs="Arial"/>
          <w:color w:val="312B39"/>
          <w:sz w:val="24"/>
          <w:szCs w:val="24"/>
        </w:rPr>
        <w:t xml:space="preserve"> I </w:t>
      </w:r>
      <w:r w:rsidR="00611B5D">
        <w:rPr>
          <w:rFonts w:ascii="Arial" w:eastAsia="Times New Roman" w:hAnsi="Arial" w:cs="Arial"/>
          <w:color w:val="312B39"/>
          <w:sz w:val="24"/>
          <w:szCs w:val="24"/>
        </w:rPr>
        <w:t xml:space="preserve">graded the </w:t>
      </w:r>
      <w:r>
        <w:rPr>
          <w:rFonts w:ascii="Arial" w:eastAsia="Times New Roman" w:hAnsi="Arial" w:cs="Arial"/>
          <w:color w:val="312B39"/>
          <w:sz w:val="24"/>
          <w:szCs w:val="24"/>
        </w:rPr>
        <w:t>homework and returned it</w:t>
      </w:r>
      <w:r w:rsidR="00611B5D">
        <w:rPr>
          <w:rFonts w:ascii="Arial" w:eastAsia="Times New Roman" w:hAnsi="Arial" w:cs="Arial"/>
          <w:color w:val="312B39"/>
          <w:sz w:val="24"/>
          <w:szCs w:val="24"/>
        </w:rPr>
        <w:t>; I answered questions via email;</w:t>
      </w:r>
      <w:r>
        <w:rPr>
          <w:rFonts w:ascii="Arial" w:eastAsia="Times New Roman" w:hAnsi="Arial" w:cs="Arial"/>
          <w:color w:val="312B39"/>
          <w:sz w:val="24"/>
          <w:szCs w:val="24"/>
        </w:rPr>
        <w:t xml:space="preserve"> I graded exams and recorded them.  </w:t>
      </w:r>
      <w:r w:rsidR="00611B5D">
        <w:rPr>
          <w:rFonts w:ascii="Arial" w:eastAsia="Times New Roman" w:hAnsi="Arial" w:cs="Arial"/>
          <w:color w:val="312B39"/>
          <w:sz w:val="24"/>
          <w:szCs w:val="24"/>
        </w:rPr>
        <w:t xml:space="preserve">I did not feel this was teaching.  Many students didn’t succeed. </w:t>
      </w:r>
      <w:r>
        <w:rPr>
          <w:rFonts w:ascii="Arial" w:eastAsia="Times New Roman" w:hAnsi="Arial" w:cs="Arial"/>
          <w:color w:val="312B39"/>
          <w:sz w:val="24"/>
          <w:szCs w:val="24"/>
        </w:rPr>
        <w:t xml:space="preserve"> </w:t>
      </w:r>
      <w:r w:rsidR="00611B5D">
        <w:rPr>
          <w:rFonts w:ascii="Arial" w:eastAsia="Times New Roman" w:hAnsi="Arial" w:cs="Arial"/>
          <w:color w:val="312B39"/>
          <w:sz w:val="24"/>
          <w:szCs w:val="24"/>
        </w:rPr>
        <w:t>After two semesters of this, due to various other duties I was assigned, I stopped teaching online.</w:t>
      </w:r>
      <w:r>
        <w:rPr>
          <w:rFonts w:ascii="Arial" w:eastAsia="Times New Roman" w:hAnsi="Arial" w:cs="Arial"/>
          <w:color w:val="312B39"/>
          <w:sz w:val="24"/>
          <w:szCs w:val="24"/>
        </w:rPr>
        <w:t xml:space="preserve"> </w:t>
      </w:r>
      <w:r w:rsidR="00F0721E">
        <w:rPr>
          <w:rFonts w:ascii="Arial" w:eastAsia="Times New Roman" w:hAnsi="Arial" w:cs="Arial"/>
          <w:color w:val="312B39"/>
          <w:sz w:val="24"/>
          <w:szCs w:val="24"/>
        </w:rPr>
        <w:t xml:space="preserve"> </w:t>
      </w:r>
    </w:p>
    <w:p w:rsidR="00CC7D5B" w:rsidRDefault="00F0721E"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t xml:space="preserve">Eighteen months ago I was asked to teach a different type of distance education class an IDL class.  Two or more classrooms are linked via an IDL network </w:t>
      </w:r>
      <w:r w:rsidR="008214B1">
        <w:rPr>
          <w:rFonts w:ascii="Arial" w:eastAsia="Times New Roman" w:hAnsi="Arial" w:cs="Arial"/>
          <w:color w:val="312B39"/>
          <w:sz w:val="24"/>
          <w:szCs w:val="24"/>
        </w:rPr>
        <w:t xml:space="preserve">that allows connections to see and hear participants in al rooms using microphones, cameras and TVs.  </w:t>
      </w:r>
    </w:p>
    <w:p w:rsidR="00F0721E" w:rsidRDefault="008214B1"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t xml:space="preserve">During three classes I was asked to teach from my regional site to our “main campus” a course that, due to a position vacancy, the main campus had no teacher to </w:t>
      </w:r>
      <w:r w:rsidR="00CC7D5B">
        <w:rPr>
          <w:rFonts w:ascii="Arial" w:eastAsia="Times New Roman" w:hAnsi="Arial" w:cs="Arial"/>
          <w:color w:val="312B39"/>
          <w:sz w:val="24"/>
          <w:szCs w:val="24"/>
        </w:rPr>
        <w:t>teach that semester</w:t>
      </w:r>
      <w:r>
        <w:rPr>
          <w:rFonts w:ascii="Arial" w:eastAsia="Times New Roman" w:hAnsi="Arial" w:cs="Arial"/>
          <w:color w:val="312B39"/>
          <w:sz w:val="24"/>
          <w:szCs w:val="24"/>
        </w:rPr>
        <w:t>.  I taught fairly traditionally putting notes on a projected paper instead of on the white board</w:t>
      </w:r>
      <w:r w:rsidR="00CC7D5B">
        <w:rPr>
          <w:rFonts w:ascii="Arial" w:eastAsia="Times New Roman" w:hAnsi="Arial" w:cs="Arial"/>
          <w:color w:val="312B39"/>
          <w:sz w:val="24"/>
          <w:szCs w:val="24"/>
        </w:rPr>
        <w:t xml:space="preserve"> while lecturing and students unmuting the microphone to ask questions.  A proctor was available in the classroom to watch the students take three hour exams and the two hour final exam.  Homework and exams where scanned to me, graded them, and returned them to the students via email.  This experience was rewarding for me and successful for the students.  </w:t>
      </w:r>
    </w:p>
    <w:p w:rsidR="00CC7D5B" w:rsidRDefault="00CC7D5B"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lastRenderedPageBreak/>
        <w:t>This fall I am planning to teach a class connecting my traditional class to a single student at main campus with zoom because the IDL room is busy at the time.  This will involve some new technology interaction.</w:t>
      </w:r>
    </w:p>
    <w:p w:rsidR="00CC7D5B" w:rsidRDefault="00310EC9"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t>My participation in e-learning is noting reputable websites to the watch videos on math to supplement material in lectured on in class.  Khanacademy.org and mathtv.com have been two of my go to sites.  Through exploration during this course I have found three other sites that I will recommend to my students in College Algebra this week when classes start.  I will post the five web links in Moodle for them.</w:t>
      </w:r>
    </w:p>
    <w:p w:rsidR="00310EC9" w:rsidRDefault="00310EC9"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t xml:space="preserve">In the future, as we may be moving from a book rental system to where the students may be required to purchase courseware for some classes, I see more e-learning occurring and being incorporated into my </w:t>
      </w:r>
      <w:r w:rsidR="00461E1C">
        <w:rPr>
          <w:rFonts w:ascii="Arial" w:eastAsia="Times New Roman" w:hAnsi="Arial" w:cs="Arial"/>
          <w:color w:val="312B39"/>
          <w:sz w:val="24"/>
          <w:szCs w:val="24"/>
        </w:rPr>
        <w:t>practice.  I hope we can use free or low cost OERs to keep education fanatically accessible to my students.</w:t>
      </w:r>
    </w:p>
    <w:p w:rsidR="00461E1C" w:rsidRPr="00B96E83" w:rsidRDefault="00461E1C" w:rsidP="00583FE5">
      <w:pPr>
        <w:shd w:val="clear" w:color="auto" w:fill="FFFFFF"/>
        <w:spacing w:after="300" w:line="240" w:lineRule="auto"/>
        <w:rPr>
          <w:rFonts w:ascii="Arial" w:eastAsia="Times New Roman" w:hAnsi="Arial" w:cs="Arial"/>
          <w:color w:val="312B39"/>
          <w:sz w:val="24"/>
          <w:szCs w:val="24"/>
        </w:rPr>
      </w:pPr>
      <w:r>
        <w:rPr>
          <w:rFonts w:ascii="Arial" w:eastAsia="Times New Roman" w:hAnsi="Arial" w:cs="Arial"/>
          <w:color w:val="312B39"/>
          <w:sz w:val="24"/>
          <w:szCs w:val="24"/>
        </w:rPr>
        <w:t xml:space="preserve">This is my first MOOC and it has been a great experience.  I hope to participate in other MOOCs from futurelearn.com to improve and expand my teaching practices; I learned of this site through </w:t>
      </w:r>
      <w:bookmarkStart w:id="0" w:name="_GoBack"/>
      <w:bookmarkEnd w:id="0"/>
      <w:r>
        <w:rPr>
          <w:rFonts w:ascii="Arial" w:eastAsia="Times New Roman" w:hAnsi="Arial" w:cs="Arial"/>
          <w:color w:val="312B39"/>
          <w:sz w:val="24"/>
          <w:szCs w:val="24"/>
        </w:rPr>
        <w:t>a post today.</w:t>
      </w:r>
    </w:p>
    <w:p w:rsidR="001C5504" w:rsidRDefault="00461E1C"/>
    <w:sectPr w:rsidR="001C5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676B2"/>
    <w:multiLevelType w:val="multilevel"/>
    <w:tmpl w:val="B65A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83"/>
    <w:rsid w:val="00310EC9"/>
    <w:rsid w:val="00461E1C"/>
    <w:rsid w:val="00583FE5"/>
    <w:rsid w:val="00611B5D"/>
    <w:rsid w:val="00816F6C"/>
    <w:rsid w:val="008214B1"/>
    <w:rsid w:val="00A76130"/>
    <w:rsid w:val="00B96E83"/>
    <w:rsid w:val="00CC7D5B"/>
    <w:rsid w:val="00F0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76C08-D142-4A82-8062-00337273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12652">
      <w:bodyDiv w:val="1"/>
      <w:marLeft w:val="0"/>
      <w:marRight w:val="0"/>
      <w:marTop w:val="0"/>
      <w:marBottom w:val="0"/>
      <w:divBdr>
        <w:top w:val="none" w:sz="0" w:space="0" w:color="auto"/>
        <w:left w:val="none" w:sz="0" w:space="0" w:color="auto"/>
        <w:bottom w:val="none" w:sz="0" w:space="0" w:color="auto"/>
        <w:right w:val="none" w:sz="0" w:space="0" w:color="auto"/>
      </w:divBdr>
      <w:divsChild>
        <w:div w:id="2005432556">
          <w:marLeft w:val="0"/>
          <w:marRight w:val="0"/>
          <w:marTop w:val="0"/>
          <w:marBottom w:val="0"/>
          <w:divBdr>
            <w:top w:val="none" w:sz="0" w:space="0" w:color="auto"/>
            <w:left w:val="none" w:sz="0" w:space="0" w:color="auto"/>
            <w:bottom w:val="none" w:sz="0" w:space="0" w:color="auto"/>
            <w:right w:val="none" w:sz="0" w:space="0" w:color="auto"/>
          </w:divBdr>
          <w:divsChild>
            <w:div w:id="2121685125">
              <w:marLeft w:val="0"/>
              <w:marRight w:val="0"/>
              <w:marTop w:val="0"/>
              <w:marBottom w:val="0"/>
              <w:divBdr>
                <w:top w:val="none" w:sz="0" w:space="0" w:color="auto"/>
                <w:left w:val="none" w:sz="0" w:space="0" w:color="auto"/>
                <w:bottom w:val="none" w:sz="0" w:space="0" w:color="auto"/>
                <w:right w:val="none" w:sz="0" w:space="0" w:color="auto"/>
              </w:divBdr>
              <w:divsChild>
                <w:div w:id="1217201883">
                  <w:marLeft w:val="0"/>
                  <w:marRight w:val="0"/>
                  <w:marTop w:val="0"/>
                  <w:marBottom w:val="0"/>
                  <w:divBdr>
                    <w:top w:val="none" w:sz="0" w:space="0" w:color="auto"/>
                    <w:left w:val="none" w:sz="0" w:space="0" w:color="auto"/>
                    <w:bottom w:val="none" w:sz="0" w:space="0" w:color="auto"/>
                    <w:right w:val="none" w:sz="0" w:space="0" w:color="auto"/>
                  </w:divBdr>
                  <w:divsChild>
                    <w:div w:id="1659653317">
                      <w:marLeft w:val="0"/>
                      <w:marRight w:val="0"/>
                      <w:marTop w:val="0"/>
                      <w:marBottom w:val="0"/>
                      <w:divBdr>
                        <w:top w:val="none" w:sz="0" w:space="0" w:color="auto"/>
                        <w:left w:val="none" w:sz="0" w:space="0" w:color="auto"/>
                        <w:bottom w:val="none" w:sz="0" w:space="0" w:color="auto"/>
                        <w:right w:val="none" w:sz="0" w:space="0" w:color="auto"/>
                      </w:divBdr>
                      <w:divsChild>
                        <w:div w:id="700399843">
                          <w:marLeft w:val="-150"/>
                          <w:marRight w:val="-150"/>
                          <w:marTop w:val="0"/>
                          <w:marBottom w:val="0"/>
                          <w:divBdr>
                            <w:top w:val="none" w:sz="0" w:space="0" w:color="auto"/>
                            <w:left w:val="none" w:sz="0" w:space="0" w:color="auto"/>
                            <w:bottom w:val="none" w:sz="0" w:space="0" w:color="auto"/>
                            <w:right w:val="none" w:sz="0" w:space="0" w:color="auto"/>
                          </w:divBdr>
                          <w:divsChild>
                            <w:div w:id="926811227">
                              <w:marLeft w:val="0"/>
                              <w:marRight w:val="0"/>
                              <w:marTop w:val="0"/>
                              <w:marBottom w:val="0"/>
                              <w:divBdr>
                                <w:top w:val="none" w:sz="0" w:space="0" w:color="auto"/>
                                <w:left w:val="none" w:sz="0" w:space="0" w:color="auto"/>
                                <w:bottom w:val="none" w:sz="0" w:space="0" w:color="auto"/>
                                <w:right w:val="none" w:sz="0" w:space="0" w:color="auto"/>
                              </w:divBdr>
                              <w:divsChild>
                                <w:div w:id="295572276">
                                  <w:marLeft w:val="0"/>
                                  <w:marRight w:val="0"/>
                                  <w:marTop w:val="0"/>
                                  <w:marBottom w:val="0"/>
                                  <w:divBdr>
                                    <w:top w:val="none" w:sz="0" w:space="0" w:color="auto"/>
                                    <w:left w:val="none" w:sz="0" w:space="0" w:color="auto"/>
                                    <w:bottom w:val="none" w:sz="0" w:space="0" w:color="auto"/>
                                    <w:right w:val="none" w:sz="0" w:space="0" w:color="auto"/>
                                  </w:divBdr>
                                  <w:divsChild>
                                    <w:div w:id="1648894318">
                                      <w:marLeft w:val="0"/>
                                      <w:marRight w:val="0"/>
                                      <w:marTop w:val="0"/>
                                      <w:marBottom w:val="0"/>
                                      <w:divBdr>
                                        <w:top w:val="none" w:sz="0" w:space="0" w:color="auto"/>
                                        <w:left w:val="none" w:sz="0" w:space="0" w:color="auto"/>
                                        <w:bottom w:val="none" w:sz="0" w:space="0" w:color="auto"/>
                                        <w:right w:val="none" w:sz="0" w:space="0" w:color="auto"/>
                                      </w:divBdr>
                                      <w:divsChild>
                                        <w:div w:id="278494736">
                                          <w:marLeft w:val="0"/>
                                          <w:marRight w:val="0"/>
                                          <w:marTop w:val="0"/>
                                          <w:marBottom w:val="0"/>
                                          <w:divBdr>
                                            <w:top w:val="none" w:sz="0" w:space="0" w:color="auto"/>
                                            <w:left w:val="none" w:sz="0" w:space="0" w:color="auto"/>
                                            <w:bottom w:val="none" w:sz="0" w:space="0" w:color="auto"/>
                                            <w:right w:val="none" w:sz="0" w:space="0" w:color="auto"/>
                                          </w:divBdr>
                                          <w:divsChild>
                                            <w:div w:id="909272855">
                                              <w:marLeft w:val="0"/>
                                              <w:marRight w:val="0"/>
                                              <w:marTop w:val="0"/>
                                              <w:marBottom w:val="0"/>
                                              <w:divBdr>
                                                <w:top w:val="none" w:sz="0" w:space="0" w:color="auto"/>
                                                <w:left w:val="none" w:sz="0" w:space="0" w:color="auto"/>
                                                <w:bottom w:val="none" w:sz="0" w:space="0" w:color="auto"/>
                                                <w:right w:val="none" w:sz="0" w:space="0" w:color="auto"/>
                                              </w:divBdr>
                                              <w:divsChild>
                                                <w:div w:id="8475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Highland Community College</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 White</dc:creator>
  <cp:keywords/>
  <dc:description/>
  <cp:lastModifiedBy>Carol L. White</cp:lastModifiedBy>
  <cp:revision>3</cp:revision>
  <dcterms:created xsi:type="dcterms:W3CDTF">2018-06-03T20:26:00Z</dcterms:created>
  <dcterms:modified xsi:type="dcterms:W3CDTF">2018-06-03T21:27:00Z</dcterms:modified>
</cp:coreProperties>
</file>