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3"/>
        </w:rPr>
      </w:pPr>
    </w:p>
    <w:p>
      <w:pPr>
        <w:spacing w:before="89"/>
        <w:ind w:left="313" w:right="399" w:firstLine="0"/>
        <w:jc w:val="left"/>
        <w:rPr>
          <w:b/>
          <w:sz w:val="32"/>
        </w:rPr>
      </w:pPr>
      <w:bookmarkStart w:name="Key Resource: Tools for planning and car" w:id="1"/>
      <w:bookmarkEnd w:id="1"/>
      <w:r>
        <w:rPr/>
      </w:r>
      <w:r>
        <w:rPr>
          <w:b/>
          <w:color w:val="A83625"/>
          <w:sz w:val="32"/>
        </w:rPr>
        <w:t>Key Resource: Tools for planning and carrying out investigations in Science</w:t>
      </w:r>
    </w:p>
    <w:p>
      <w:pPr>
        <w:pStyle w:val="Heading1"/>
        <w:spacing w:before="281"/>
      </w:pPr>
      <w:r>
        <w:rPr>
          <w:color w:val="A83625"/>
        </w:rPr>
        <w:t>Step 1 - Brainstorming or getting ideas</w:t>
      </w:r>
    </w:p>
    <w:p>
      <w:pPr>
        <w:pStyle w:val="BodyText"/>
        <w:spacing w:before="281"/>
        <w:ind w:left="313"/>
      </w:pPr>
      <w:r>
        <w:rPr/>
        <w:pict>
          <v:group style="position:absolute;margin-left:43.919998pt;margin-top:173.744827pt;width:509.9pt;height:.5pt;mso-position-horizontal-relative:page;mso-position-vertical-relative:paragraph;z-index:-252260352" coordorigin="878,3475" coordsize="10198,10">
            <v:line style="position:absolute" from="878,3480" to="1354,3480" stroked="true" strokeweight=".481pt" strokecolor="#cccccc">
              <v:stroke dashstyle="solid"/>
            </v:line>
            <v:rect style="position:absolute;left:1353;top:3474;width:10;height:10" filled="true" fillcolor="#cccccc" stroked="false">
              <v:fill type="solid"/>
            </v:rect>
            <v:line style="position:absolute" from="1363,3480" to="1570,3480" stroked="true" strokeweight=".481pt" strokecolor="#cccccc">
              <v:stroke dashstyle="solid"/>
            </v:line>
            <v:rect style="position:absolute;left:1569;top:3474;width:10;height:10" filled="true" fillcolor="#cccccc" stroked="false">
              <v:fill type="solid"/>
            </v:rect>
            <v:line style="position:absolute" from="1579,3480" to="11076,3480" stroked="true" strokeweight=".481pt" strokecolor="#cccccc">
              <v:stroke dashstyle="solid"/>
            </v:line>
            <w10:wrap type="none"/>
          </v:group>
        </w:pict>
      </w:r>
      <w:r>
        <w:rPr/>
        <w:t>Planning</w:t>
      </w:r>
      <w:r>
        <w:rPr>
          <w:spacing w:val="-5"/>
        </w:rPr>
        <w:t> </w:t>
      </w:r>
      <w:r>
        <w:rPr/>
        <w:t>[1]</w:t>
      </w:r>
    </w:p>
    <w:p>
      <w:pPr>
        <w:pStyle w:val="BodyText"/>
        <w:spacing w:before="1" w:after="1"/>
      </w:pPr>
    </w:p>
    <w:tbl>
      <w:tblPr>
        <w:tblW w:w="0" w:type="auto"/>
        <w:jc w:val="left"/>
        <w:tblInd w:w="32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10207"/>
      </w:tblGrid>
      <w:tr>
        <w:trPr>
          <w:trHeight w:val="371" w:hRule="atLeast"/>
        </w:trPr>
        <w:tc>
          <w:tcPr>
            <w:tcW w:w="10207" w:type="dxa"/>
          </w:tcPr>
          <w:p>
            <w:pPr>
              <w:pStyle w:val="TableParagraph"/>
              <w:spacing w:before="48"/>
              <w:ind w:left="2994" w:right="2986"/>
              <w:jc w:val="center"/>
              <w:rPr>
                <w:b/>
                <w:sz w:val="24"/>
              </w:rPr>
            </w:pPr>
            <w:r>
              <w:rPr>
                <w:b/>
                <w:sz w:val="24"/>
              </w:rPr>
              <w:t>What could we investigate</w:t>
            </w:r>
          </w:p>
        </w:tc>
      </w:tr>
      <w:tr>
        <w:trPr>
          <w:trHeight w:val="1485" w:hRule="atLeast"/>
        </w:trPr>
        <w:tc>
          <w:tcPr>
            <w:tcW w:w="10207" w:type="dxa"/>
          </w:tcPr>
          <w:p>
            <w:pPr>
              <w:pStyle w:val="TableParagraph"/>
              <w:rPr>
                <w:rFonts w:ascii="Times New Roman"/>
                <w:sz w:val="24"/>
              </w:rPr>
            </w:pPr>
          </w:p>
        </w:tc>
      </w:tr>
      <w:tr>
        <w:trPr>
          <w:trHeight w:val="371" w:hRule="atLeast"/>
        </w:trPr>
        <w:tc>
          <w:tcPr>
            <w:tcW w:w="10207" w:type="dxa"/>
            <w:tcBorders>
              <w:left w:val="nil"/>
              <w:right w:val="nil"/>
            </w:tcBorders>
          </w:tcPr>
          <w:p>
            <w:pPr>
              <w:pStyle w:val="TableParagraph"/>
              <w:rPr>
                <w:rFonts w:ascii="Times New Roman"/>
                <w:sz w:val="24"/>
              </w:rPr>
            </w:pPr>
          </w:p>
        </w:tc>
      </w:tr>
      <w:tr>
        <w:trPr>
          <w:trHeight w:val="1866" w:hRule="atLeast"/>
        </w:trPr>
        <w:tc>
          <w:tcPr>
            <w:tcW w:w="10207" w:type="dxa"/>
          </w:tcPr>
          <w:p>
            <w:pPr>
              <w:pStyle w:val="TableParagraph"/>
              <w:spacing w:before="48"/>
              <w:ind w:left="2996" w:right="2986"/>
              <w:jc w:val="center"/>
              <w:rPr>
                <w:b/>
                <w:sz w:val="24"/>
              </w:rPr>
            </w:pPr>
            <w:r>
              <w:rPr>
                <w:b/>
                <w:sz w:val="24"/>
              </w:rPr>
              <w:t>What could we measure or observe?</w:t>
            </w:r>
          </w:p>
        </w:tc>
      </w:tr>
    </w:tbl>
    <w:p>
      <w:pPr>
        <w:pStyle w:val="BodyText"/>
        <w:rPr>
          <w:sz w:val="20"/>
        </w:rPr>
      </w:pPr>
    </w:p>
    <w:p>
      <w:pPr>
        <w:pStyle w:val="BodyText"/>
        <w:spacing w:before="10"/>
      </w:pPr>
    </w:p>
    <w:tbl>
      <w:tblPr>
        <w:tblW w:w="0" w:type="auto"/>
        <w:jc w:val="left"/>
        <w:tblInd w:w="318" w:type="dxa"/>
        <w:tblBorders>
          <w:top w:val="single" w:sz="4" w:space="0" w:color="D29F94"/>
          <w:left w:val="single" w:sz="4" w:space="0" w:color="D29F94"/>
          <w:bottom w:val="single" w:sz="4" w:space="0" w:color="D29F94"/>
          <w:right w:val="single" w:sz="4" w:space="0" w:color="D29F94"/>
          <w:insideH w:val="single" w:sz="4" w:space="0" w:color="D29F94"/>
          <w:insideV w:val="single" w:sz="4" w:space="0" w:color="D29F94"/>
        </w:tblBorders>
        <w:tblLayout w:type="fixed"/>
        <w:tblCellMar>
          <w:top w:w="0" w:type="dxa"/>
          <w:left w:w="0" w:type="dxa"/>
          <w:bottom w:w="0" w:type="dxa"/>
          <w:right w:w="0" w:type="dxa"/>
        </w:tblCellMar>
        <w:tblLook w:val="01E0"/>
      </w:tblPr>
      <w:tblGrid>
        <w:gridCol w:w="10207"/>
      </w:tblGrid>
      <w:tr>
        <w:trPr>
          <w:trHeight w:val="767" w:hRule="atLeast"/>
        </w:trPr>
        <w:tc>
          <w:tcPr>
            <w:tcW w:w="10207" w:type="dxa"/>
            <w:shd w:val="clear" w:color="auto" w:fill="E4C5C0"/>
          </w:tcPr>
          <w:p>
            <w:pPr>
              <w:pStyle w:val="TableParagraph"/>
              <w:spacing w:before="168"/>
              <w:ind w:left="95" w:right="356"/>
              <w:rPr>
                <w:sz w:val="24"/>
              </w:rPr>
            </w:pPr>
            <w:r>
              <w:rPr>
                <w:sz w:val="24"/>
              </w:rPr>
              <w:t>This table is made available to the children. This may be put up on the wall as a poster or written on the board. The teacher then initiates a class discussion on the investigation topic.</w:t>
            </w:r>
          </w:p>
        </w:tc>
      </w:tr>
    </w:tbl>
    <w:p>
      <w:pPr>
        <w:pStyle w:val="BodyText"/>
        <w:spacing w:before="5"/>
      </w:pPr>
    </w:p>
    <w:p>
      <w:pPr>
        <w:pStyle w:val="BodyText"/>
        <w:ind w:left="313"/>
      </w:pPr>
      <w:r>
        <w:rPr/>
        <w:t>Planning</w:t>
      </w:r>
      <w:r>
        <w:rPr>
          <w:spacing w:val="-5"/>
        </w:rPr>
        <w:t> </w:t>
      </w:r>
      <w:r>
        <w:rPr/>
        <w:t>[1]</w:t>
      </w:r>
    </w:p>
    <w:p>
      <w:pPr>
        <w:pStyle w:val="BodyText"/>
        <w:spacing w:before="11"/>
        <w:rPr>
          <w:sz w:val="23"/>
        </w:rPr>
      </w:pPr>
    </w:p>
    <w:tbl>
      <w:tblPr>
        <w:tblW w:w="0" w:type="auto"/>
        <w:jc w:val="left"/>
        <w:tblInd w:w="32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3403"/>
        <w:gridCol w:w="3401"/>
        <w:gridCol w:w="3403"/>
      </w:tblGrid>
      <w:tr>
        <w:trPr>
          <w:trHeight w:val="374" w:hRule="atLeast"/>
        </w:trPr>
        <w:tc>
          <w:tcPr>
            <w:tcW w:w="10207" w:type="dxa"/>
            <w:gridSpan w:val="3"/>
          </w:tcPr>
          <w:p>
            <w:pPr>
              <w:pStyle w:val="TableParagraph"/>
              <w:spacing w:before="48"/>
              <w:ind w:left="2994" w:right="2986"/>
              <w:jc w:val="center"/>
              <w:rPr>
                <w:b/>
                <w:sz w:val="24"/>
              </w:rPr>
            </w:pPr>
            <w:r>
              <w:rPr>
                <w:b/>
                <w:sz w:val="24"/>
              </w:rPr>
              <w:t>What could we investigate</w:t>
            </w:r>
          </w:p>
        </w:tc>
      </w:tr>
      <w:tr>
        <w:trPr>
          <w:trHeight w:val="374" w:hRule="atLeast"/>
        </w:trPr>
        <w:tc>
          <w:tcPr>
            <w:tcW w:w="3403" w:type="dxa"/>
          </w:tcPr>
          <w:p>
            <w:pPr>
              <w:pStyle w:val="TableParagraph"/>
              <w:spacing w:before="50"/>
              <w:ind w:left="659" w:right="650"/>
              <w:jc w:val="center"/>
              <w:rPr>
                <w:sz w:val="24"/>
              </w:rPr>
            </w:pPr>
            <w:r>
              <w:rPr>
                <w:sz w:val="24"/>
              </w:rPr>
              <w:t>light</w:t>
            </w:r>
          </w:p>
        </w:tc>
        <w:tc>
          <w:tcPr>
            <w:tcW w:w="3401" w:type="dxa"/>
          </w:tcPr>
          <w:p>
            <w:pPr>
              <w:pStyle w:val="TableParagraph"/>
              <w:spacing w:before="50"/>
              <w:ind w:left="991" w:right="985"/>
              <w:jc w:val="center"/>
              <w:rPr>
                <w:sz w:val="24"/>
              </w:rPr>
            </w:pPr>
            <w:r>
              <w:rPr>
                <w:sz w:val="24"/>
              </w:rPr>
              <w:t>temperature</w:t>
            </w:r>
          </w:p>
        </w:tc>
        <w:tc>
          <w:tcPr>
            <w:tcW w:w="3403" w:type="dxa"/>
          </w:tcPr>
          <w:p>
            <w:pPr>
              <w:pStyle w:val="TableParagraph"/>
              <w:spacing w:before="50"/>
              <w:ind w:left="658" w:right="650"/>
              <w:jc w:val="center"/>
              <w:rPr>
                <w:sz w:val="24"/>
              </w:rPr>
            </w:pPr>
            <w:r>
              <w:rPr>
                <w:sz w:val="24"/>
              </w:rPr>
              <w:t>quantity of medium</w:t>
            </w:r>
          </w:p>
        </w:tc>
      </w:tr>
      <w:tr>
        <w:trPr>
          <w:trHeight w:val="371" w:hRule="atLeast"/>
        </w:trPr>
        <w:tc>
          <w:tcPr>
            <w:tcW w:w="3403" w:type="dxa"/>
          </w:tcPr>
          <w:p>
            <w:pPr>
              <w:pStyle w:val="TableParagraph"/>
              <w:spacing w:before="48"/>
              <w:ind w:left="660" w:right="649"/>
              <w:jc w:val="center"/>
              <w:rPr>
                <w:sz w:val="24"/>
              </w:rPr>
            </w:pPr>
            <w:r>
              <w:rPr>
                <w:sz w:val="24"/>
              </w:rPr>
              <w:t>acid rain</w:t>
            </w:r>
          </w:p>
        </w:tc>
        <w:tc>
          <w:tcPr>
            <w:tcW w:w="3401" w:type="dxa"/>
          </w:tcPr>
          <w:p>
            <w:pPr>
              <w:pStyle w:val="TableParagraph"/>
              <w:spacing w:before="48"/>
              <w:ind w:left="991" w:right="982"/>
              <w:jc w:val="center"/>
              <w:rPr>
                <w:sz w:val="24"/>
              </w:rPr>
            </w:pPr>
            <w:r>
              <w:rPr>
                <w:sz w:val="24"/>
              </w:rPr>
              <w:t>seed type</w:t>
            </w:r>
          </w:p>
        </w:tc>
        <w:tc>
          <w:tcPr>
            <w:tcW w:w="3403" w:type="dxa"/>
          </w:tcPr>
          <w:p>
            <w:pPr>
              <w:pStyle w:val="TableParagraph"/>
              <w:spacing w:before="48"/>
              <w:ind w:left="660" w:right="650"/>
              <w:jc w:val="center"/>
              <w:rPr>
                <w:sz w:val="24"/>
              </w:rPr>
            </w:pPr>
            <w:r>
              <w:rPr>
                <w:sz w:val="24"/>
              </w:rPr>
              <w:t>closeness of seeds</w:t>
            </w:r>
          </w:p>
        </w:tc>
      </w:tr>
      <w:tr>
        <w:trPr>
          <w:trHeight w:val="371" w:hRule="atLeast"/>
        </w:trPr>
        <w:tc>
          <w:tcPr>
            <w:tcW w:w="10207" w:type="dxa"/>
            <w:gridSpan w:val="3"/>
            <w:tcBorders>
              <w:left w:val="nil"/>
              <w:right w:val="nil"/>
            </w:tcBorders>
          </w:tcPr>
          <w:p>
            <w:pPr>
              <w:pStyle w:val="TableParagraph"/>
              <w:rPr>
                <w:rFonts w:ascii="Times New Roman"/>
                <w:sz w:val="24"/>
              </w:rPr>
            </w:pPr>
          </w:p>
        </w:tc>
      </w:tr>
      <w:tr>
        <w:trPr>
          <w:trHeight w:val="371" w:hRule="atLeast"/>
        </w:trPr>
        <w:tc>
          <w:tcPr>
            <w:tcW w:w="10207" w:type="dxa"/>
            <w:gridSpan w:val="3"/>
          </w:tcPr>
          <w:p>
            <w:pPr>
              <w:pStyle w:val="TableParagraph"/>
              <w:spacing w:before="48"/>
              <w:ind w:left="2996" w:right="2986"/>
              <w:jc w:val="center"/>
              <w:rPr>
                <w:b/>
                <w:sz w:val="24"/>
              </w:rPr>
            </w:pPr>
            <w:r>
              <w:rPr>
                <w:b/>
                <w:sz w:val="24"/>
              </w:rPr>
              <w:t>What could we measure or observe?</w:t>
            </w:r>
          </w:p>
        </w:tc>
      </w:tr>
      <w:tr>
        <w:trPr>
          <w:trHeight w:val="371" w:hRule="atLeast"/>
        </w:trPr>
        <w:tc>
          <w:tcPr>
            <w:tcW w:w="3403" w:type="dxa"/>
          </w:tcPr>
          <w:p>
            <w:pPr>
              <w:pStyle w:val="TableParagraph"/>
              <w:spacing w:before="48"/>
              <w:ind w:left="659" w:right="650"/>
              <w:jc w:val="center"/>
              <w:rPr>
                <w:sz w:val="24"/>
              </w:rPr>
            </w:pPr>
            <w:r>
              <w:rPr>
                <w:sz w:val="24"/>
              </w:rPr>
              <w:t>light</w:t>
            </w:r>
          </w:p>
        </w:tc>
        <w:tc>
          <w:tcPr>
            <w:tcW w:w="3401" w:type="dxa"/>
          </w:tcPr>
          <w:p>
            <w:pPr>
              <w:pStyle w:val="TableParagraph"/>
              <w:spacing w:before="48"/>
              <w:ind w:left="991" w:right="985"/>
              <w:jc w:val="center"/>
              <w:rPr>
                <w:sz w:val="24"/>
              </w:rPr>
            </w:pPr>
            <w:r>
              <w:rPr>
                <w:sz w:val="24"/>
              </w:rPr>
              <w:t>Temperature</w:t>
            </w:r>
          </w:p>
        </w:tc>
        <w:tc>
          <w:tcPr>
            <w:tcW w:w="3403" w:type="dxa"/>
          </w:tcPr>
          <w:p>
            <w:pPr>
              <w:pStyle w:val="TableParagraph"/>
              <w:spacing w:before="48"/>
              <w:ind w:left="660" w:right="647"/>
              <w:jc w:val="center"/>
              <w:rPr>
                <w:sz w:val="24"/>
              </w:rPr>
            </w:pPr>
            <w:r>
              <w:rPr>
                <w:sz w:val="24"/>
              </w:rPr>
              <w:t>volume of water</w:t>
            </w:r>
          </w:p>
        </w:tc>
      </w:tr>
    </w:tbl>
    <w:p>
      <w:pPr>
        <w:pStyle w:val="BodyText"/>
        <w:rPr>
          <w:sz w:val="20"/>
        </w:rPr>
      </w:pPr>
    </w:p>
    <w:p>
      <w:pPr>
        <w:pStyle w:val="BodyText"/>
        <w:rPr>
          <w:sz w:val="20"/>
        </w:rPr>
      </w:pPr>
    </w:p>
    <w:p>
      <w:pPr>
        <w:pStyle w:val="BodyText"/>
        <w:spacing w:before="10"/>
        <w:rPr>
          <w:sz w:val="10"/>
        </w:rPr>
      </w:pPr>
    </w:p>
    <w:tbl>
      <w:tblPr>
        <w:tblW w:w="0" w:type="auto"/>
        <w:jc w:val="left"/>
        <w:tblInd w:w="318" w:type="dxa"/>
        <w:tblBorders>
          <w:top w:val="single" w:sz="4" w:space="0" w:color="D29F94"/>
          <w:left w:val="single" w:sz="4" w:space="0" w:color="D29F94"/>
          <w:bottom w:val="single" w:sz="4" w:space="0" w:color="D29F94"/>
          <w:right w:val="single" w:sz="4" w:space="0" w:color="D29F94"/>
          <w:insideH w:val="single" w:sz="4" w:space="0" w:color="D29F94"/>
          <w:insideV w:val="single" w:sz="4" w:space="0" w:color="D29F94"/>
        </w:tblBorders>
        <w:tblLayout w:type="fixed"/>
        <w:tblCellMar>
          <w:top w:w="0" w:type="dxa"/>
          <w:left w:w="0" w:type="dxa"/>
          <w:bottom w:w="0" w:type="dxa"/>
          <w:right w:w="0" w:type="dxa"/>
        </w:tblCellMar>
        <w:tblLook w:val="01E0"/>
      </w:tblPr>
      <w:tblGrid>
        <w:gridCol w:w="10207"/>
      </w:tblGrid>
      <w:tr>
        <w:trPr>
          <w:trHeight w:val="2627" w:hRule="atLeast"/>
        </w:trPr>
        <w:tc>
          <w:tcPr>
            <w:tcW w:w="10207" w:type="dxa"/>
            <w:shd w:val="clear" w:color="auto" w:fill="E4C5C0"/>
          </w:tcPr>
          <w:p>
            <w:pPr>
              <w:pStyle w:val="TableParagraph"/>
              <w:spacing w:before="168"/>
              <w:ind w:left="95" w:right="356"/>
              <w:rPr>
                <w:sz w:val="24"/>
              </w:rPr>
            </w:pPr>
            <w:r>
              <w:rPr>
                <w:sz w:val="24"/>
              </w:rPr>
              <w:t>This table is made available to the children. This may be put up on the wall as a poster or written on the board. The teacher then initiates a class discussion on the investigation topic.</w:t>
            </w:r>
          </w:p>
          <w:p>
            <w:pPr>
              <w:pStyle w:val="TableParagraph"/>
              <w:spacing w:before="120"/>
              <w:ind w:left="95"/>
              <w:rPr>
                <w:sz w:val="24"/>
              </w:rPr>
            </w:pPr>
            <w:r>
              <w:rPr>
                <w:sz w:val="24"/>
              </w:rPr>
              <w:t>Example: Investigation into factors that affect germination and growth.</w:t>
            </w:r>
          </w:p>
          <w:p>
            <w:pPr>
              <w:pStyle w:val="TableParagraph"/>
              <w:spacing w:before="120"/>
              <w:ind w:left="95" w:right="249"/>
              <w:rPr>
                <w:sz w:val="24"/>
              </w:rPr>
            </w:pPr>
            <w:r>
              <w:rPr>
                <w:sz w:val="24"/>
              </w:rPr>
              <w:t>The teacher may begin by reminding the children about what germination means, then pose the question: What affects germination? The purpose of the investigation is to discover if and how a particular factor affects germination in a particular plant, e.g. cress.</w:t>
            </w:r>
          </w:p>
          <w:p>
            <w:pPr>
              <w:pStyle w:val="TableParagraph"/>
              <w:spacing w:before="120"/>
              <w:ind w:left="95"/>
              <w:rPr>
                <w:sz w:val="24"/>
              </w:rPr>
            </w:pPr>
            <w:r>
              <w:rPr>
                <w:sz w:val="24"/>
              </w:rPr>
              <w:t>The children are asked to suggest any factor that might affect the germination of cress.</w:t>
            </w:r>
          </w:p>
        </w:tc>
      </w:tr>
    </w:tbl>
    <w:p>
      <w:pPr>
        <w:spacing w:after="0"/>
        <w:rPr>
          <w:sz w:val="24"/>
        </w:rPr>
        <w:sectPr>
          <w:headerReference w:type="default" r:id="rId5"/>
          <w:footerReference w:type="default" r:id="rId6"/>
          <w:type w:val="continuous"/>
          <w:pgSz w:w="11910" w:h="16840"/>
          <w:pgMar w:header="204" w:footer="956" w:top="1080" w:bottom="1140" w:left="560" w:right="660"/>
          <w:pgNumType w:start="1"/>
        </w:sectPr>
      </w:pPr>
    </w:p>
    <w:p>
      <w:pPr>
        <w:pStyle w:val="BodyText"/>
        <w:spacing w:before="11"/>
        <w:rPr>
          <w:sz w:val="28"/>
        </w:rPr>
      </w:pPr>
    </w:p>
    <w:p>
      <w:pPr>
        <w:pStyle w:val="Heading1"/>
        <w:spacing w:before="90"/>
      </w:pPr>
      <w:r>
        <w:rPr>
          <w:color w:val="A83625"/>
        </w:rPr>
        <w:t>Step 2 - Choosing the variables</w:t>
      </w:r>
    </w:p>
    <w:p>
      <w:pPr>
        <w:pStyle w:val="BodyText"/>
        <w:spacing w:before="280"/>
        <w:ind w:left="313"/>
      </w:pPr>
      <w:r>
        <w:rPr/>
        <w:t>Planning [2]</w:t>
      </w:r>
    </w:p>
    <w:p>
      <w:pPr>
        <w:pStyle w:val="BodyText"/>
        <w:spacing w:before="4" w:after="1"/>
      </w:pPr>
    </w:p>
    <w:tbl>
      <w:tblPr>
        <w:tblW w:w="0" w:type="auto"/>
        <w:jc w:val="left"/>
        <w:tblInd w:w="32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10207"/>
      </w:tblGrid>
      <w:tr>
        <w:trPr>
          <w:trHeight w:val="1326" w:hRule="atLeast"/>
        </w:trPr>
        <w:tc>
          <w:tcPr>
            <w:tcW w:w="10207" w:type="dxa"/>
          </w:tcPr>
          <w:p>
            <w:pPr>
              <w:pStyle w:val="TableParagraph"/>
              <w:spacing w:before="48"/>
              <w:ind w:left="95"/>
              <w:rPr>
                <w:sz w:val="24"/>
              </w:rPr>
            </w:pPr>
            <w:r>
              <w:rPr>
                <w:sz w:val="24"/>
              </w:rPr>
              <w:t>I am going to find out what happens to ...</w:t>
            </w:r>
          </w:p>
        </w:tc>
      </w:tr>
      <w:tr>
        <w:trPr>
          <w:trHeight w:val="1259" w:hRule="atLeast"/>
        </w:trPr>
        <w:tc>
          <w:tcPr>
            <w:tcW w:w="10207" w:type="dxa"/>
          </w:tcPr>
          <w:p>
            <w:pPr>
              <w:pStyle w:val="TableParagraph"/>
              <w:spacing w:before="48"/>
              <w:ind w:left="95"/>
              <w:rPr>
                <w:sz w:val="24"/>
              </w:rPr>
            </w:pPr>
            <w:r>
              <w:rPr>
                <w:sz w:val="24"/>
              </w:rPr>
              <w:t>... when I change ...</w:t>
            </w:r>
          </w:p>
        </w:tc>
      </w:tr>
      <w:tr>
        <w:trPr>
          <w:trHeight w:val="374" w:hRule="atLeast"/>
        </w:trPr>
        <w:tc>
          <w:tcPr>
            <w:tcW w:w="10207" w:type="dxa"/>
            <w:tcBorders>
              <w:left w:val="nil"/>
              <w:right w:val="nil"/>
            </w:tcBorders>
          </w:tcPr>
          <w:p>
            <w:pPr>
              <w:pStyle w:val="TableParagraph"/>
              <w:rPr>
                <w:rFonts w:ascii="Times New Roman"/>
                <w:sz w:val="22"/>
              </w:rPr>
            </w:pPr>
          </w:p>
        </w:tc>
      </w:tr>
      <w:tr>
        <w:trPr>
          <w:trHeight w:val="1295" w:hRule="atLeast"/>
        </w:trPr>
        <w:tc>
          <w:tcPr>
            <w:tcW w:w="10207" w:type="dxa"/>
          </w:tcPr>
          <w:p>
            <w:pPr>
              <w:pStyle w:val="TableParagraph"/>
              <w:spacing w:before="48"/>
              <w:ind w:left="95"/>
              <w:rPr>
                <w:sz w:val="24"/>
              </w:rPr>
            </w:pPr>
            <w:r>
              <w:rPr>
                <w:sz w:val="24"/>
              </w:rPr>
              <w:t>I am going to keep these the same (constant) to make it fair ...</w:t>
            </w:r>
          </w:p>
        </w:tc>
      </w:tr>
    </w:tbl>
    <w:p>
      <w:pPr>
        <w:pStyle w:val="BodyText"/>
        <w:spacing w:before="3" w:after="1"/>
        <w:rPr>
          <w:sz w:val="27"/>
        </w:rPr>
      </w:pPr>
    </w:p>
    <w:tbl>
      <w:tblPr>
        <w:tblW w:w="0" w:type="auto"/>
        <w:jc w:val="left"/>
        <w:tblInd w:w="316" w:type="dxa"/>
        <w:tblBorders>
          <w:top w:val="single" w:sz="4" w:space="0" w:color="D29F94"/>
          <w:left w:val="single" w:sz="4" w:space="0" w:color="D29F94"/>
          <w:bottom w:val="single" w:sz="4" w:space="0" w:color="D29F94"/>
          <w:right w:val="single" w:sz="4" w:space="0" w:color="D29F94"/>
          <w:insideH w:val="single" w:sz="4" w:space="0" w:color="D29F94"/>
          <w:insideV w:val="single" w:sz="4" w:space="0" w:color="D29F94"/>
        </w:tblBorders>
        <w:tblLayout w:type="fixed"/>
        <w:tblCellMar>
          <w:top w:w="0" w:type="dxa"/>
          <w:left w:w="0" w:type="dxa"/>
          <w:bottom w:w="0" w:type="dxa"/>
          <w:right w:w="0" w:type="dxa"/>
        </w:tblCellMar>
        <w:tblLook w:val="01E0"/>
      </w:tblPr>
      <w:tblGrid>
        <w:gridCol w:w="10174"/>
      </w:tblGrid>
      <w:tr>
        <w:trPr>
          <w:trHeight w:val="1619" w:hRule="atLeast"/>
        </w:trPr>
        <w:tc>
          <w:tcPr>
            <w:tcW w:w="10174" w:type="dxa"/>
            <w:shd w:val="clear" w:color="auto" w:fill="E4C5C0"/>
          </w:tcPr>
          <w:p>
            <w:pPr>
              <w:pStyle w:val="TableParagraph"/>
              <w:spacing w:before="60"/>
              <w:ind w:left="107" w:right="417"/>
              <w:rPr>
                <w:sz w:val="24"/>
              </w:rPr>
            </w:pPr>
            <w:r>
              <w:rPr>
                <w:sz w:val="24"/>
              </w:rPr>
              <w:t>Once again the table is made available to the children. This may be put up on the wall as a poster or written on the board or copies given to group leaders or to all the pupils.</w:t>
            </w:r>
          </w:p>
          <w:p>
            <w:pPr>
              <w:pStyle w:val="TableParagraph"/>
              <w:spacing w:before="120"/>
              <w:ind w:left="107" w:right="324"/>
              <w:rPr>
                <w:sz w:val="24"/>
              </w:rPr>
            </w:pPr>
            <w:r>
              <w:rPr>
                <w:sz w:val="24"/>
              </w:rPr>
              <w:t>The group are asked to select one variable that they will change (independent variable) and one that they will measure (dependent variable). All the other variables must be kept the same if there is to be a fair test.</w:t>
            </w:r>
          </w:p>
        </w:tc>
      </w:tr>
    </w:tbl>
    <w:p>
      <w:pPr>
        <w:pStyle w:val="BodyText"/>
        <w:spacing w:before="10"/>
        <w:rPr>
          <w:sz w:val="20"/>
        </w:rPr>
      </w:pPr>
    </w:p>
    <w:p>
      <w:pPr>
        <w:spacing w:before="0"/>
        <w:ind w:left="313" w:right="0" w:firstLine="0"/>
        <w:jc w:val="left"/>
        <w:rPr>
          <w:b/>
          <w:sz w:val="24"/>
        </w:rPr>
      </w:pPr>
      <w:r>
        <w:rPr>
          <w:b/>
          <w:sz w:val="24"/>
        </w:rPr>
        <w:t>Fair Testing</w:t>
      </w:r>
    </w:p>
    <w:p>
      <w:pPr>
        <w:pStyle w:val="BodyText"/>
        <w:spacing w:before="120"/>
        <w:ind w:left="313" w:right="432"/>
      </w:pPr>
      <w:r>
        <w:rPr/>
        <w:t>The concept of a fair test is crucially important in planning an investigation. The pupils should be taught to control the variables other than the dependent and independent variables in a conscious way. Often the more ‘obvious’ a variable is, the more likely it is to be controlled, but the pupils should be trained to consider their set-up and decide on the variables to be controlled.</w:t>
      </w:r>
    </w:p>
    <w:p>
      <w:pPr>
        <w:pStyle w:val="BodyText"/>
        <w:spacing w:before="120"/>
        <w:ind w:left="313" w:right="778"/>
      </w:pPr>
      <w:r>
        <w:rPr/>
        <w:t>A fair test is one in which only the independent variable is seen to cause a change in the dependent variable. If, for example, two things change, say temperature and humidity, you cannot be sure which of these causes the change in the dependent variable; it may be temperature or it may be humidity or it may be a combination of both.</w:t>
      </w:r>
    </w:p>
    <w:p>
      <w:pPr>
        <w:pStyle w:val="ListParagraph"/>
        <w:numPr>
          <w:ilvl w:val="0"/>
          <w:numId w:val="1"/>
        </w:numPr>
        <w:tabs>
          <w:tab w:pos="879" w:val="left" w:leader="none"/>
          <w:tab w:pos="880" w:val="left" w:leader="none"/>
        </w:tabs>
        <w:spacing w:line="240" w:lineRule="auto" w:before="120" w:after="0"/>
        <w:ind w:left="880" w:right="488" w:hanging="360"/>
        <w:jc w:val="left"/>
        <w:rPr>
          <w:sz w:val="24"/>
        </w:rPr>
      </w:pPr>
      <w:r>
        <w:rPr>
          <w:sz w:val="24"/>
        </w:rPr>
        <w:t>It is only by carrying out a fair test that you can be sure that it is what you have changed (independent variable) that is affecting what you measured (dependent</w:t>
      </w:r>
      <w:r>
        <w:rPr>
          <w:spacing w:val="-25"/>
          <w:sz w:val="24"/>
        </w:rPr>
        <w:t> </w:t>
      </w:r>
      <w:r>
        <w:rPr>
          <w:sz w:val="24"/>
        </w:rPr>
        <w:t>variable).</w:t>
      </w:r>
    </w:p>
    <w:p>
      <w:pPr>
        <w:pStyle w:val="ListParagraph"/>
        <w:numPr>
          <w:ilvl w:val="0"/>
          <w:numId w:val="1"/>
        </w:numPr>
        <w:tabs>
          <w:tab w:pos="879" w:val="left" w:leader="none"/>
          <w:tab w:pos="880" w:val="left" w:leader="none"/>
        </w:tabs>
        <w:spacing w:line="240" w:lineRule="auto" w:before="0" w:after="0"/>
        <w:ind w:left="880" w:right="0" w:hanging="360"/>
        <w:jc w:val="left"/>
        <w:rPr>
          <w:sz w:val="24"/>
        </w:rPr>
      </w:pPr>
      <w:r>
        <w:rPr>
          <w:sz w:val="24"/>
        </w:rPr>
        <w:t>It is easier to recognise that a test is fair than it is to plan and carry out a fair</w:t>
      </w:r>
      <w:r>
        <w:rPr>
          <w:spacing w:val="-23"/>
          <w:sz w:val="24"/>
        </w:rPr>
        <w:t> </w:t>
      </w:r>
      <w:r>
        <w:rPr>
          <w:sz w:val="24"/>
        </w:rPr>
        <w:t>test.</w:t>
      </w:r>
    </w:p>
    <w:p>
      <w:pPr>
        <w:pStyle w:val="ListParagraph"/>
        <w:numPr>
          <w:ilvl w:val="0"/>
          <w:numId w:val="1"/>
        </w:numPr>
        <w:tabs>
          <w:tab w:pos="879" w:val="left" w:leader="none"/>
          <w:tab w:pos="880" w:val="left" w:leader="none"/>
        </w:tabs>
        <w:spacing w:line="240" w:lineRule="auto" w:before="1" w:after="0"/>
        <w:ind w:left="880" w:right="582" w:hanging="360"/>
        <w:jc w:val="left"/>
        <w:rPr>
          <w:sz w:val="24"/>
        </w:rPr>
      </w:pPr>
      <w:r>
        <w:rPr>
          <w:sz w:val="24"/>
        </w:rPr>
        <w:t>You will need to encourage the pupils to make sure that all relevant aspects have been controlled (kept the</w:t>
      </w:r>
      <w:r>
        <w:rPr>
          <w:spacing w:val="-5"/>
          <w:sz w:val="24"/>
        </w:rPr>
        <w:t> </w:t>
      </w:r>
      <w:r>
        <w:rPr>
          <w:sz w:val="24"/>
        </w:rPr>
        <w:t>same).</w:t>
      </w:r>
    </w:p>
    <w:p>
      <w:pPr>
        <w:pStyle w:val="ListParagraph"/>
        <w:numPr>
          <w:ilvl w:val="0"/>
          <w:numId w:val="1"/>
        </w:numPr>
        <w:tabs>
          <w:tab w:pos="879" w:val="left" w:leader="none"/>
          <w:tab w:pos="880" w:val="left" w:leader="none"/>
        </w:tabs>
        <w:spacing w:line="240" w:lineRule="auto" w:before="0" w:after="0"/>
        <w:ind w:left="880" w:right="479" w:hanging="360"/>
        <w:jc w:val="left"/>
        <w:rPr>
          <w:sz w:val="24"/>
        </w:rPr>
      </w:pPr>
      <w:r>
        <w:rPr>
          <w:sz w:val="24"/>
        </w:rPr>
        <w:t>Most pupils need only say that they intend to keep certain things the same, but the most able pupils should be encouraged to discuss what value each control variable should have.</w:t>
      </w:r>
    </w:p>
    <w:p>
      <w:pPr>
        <w:pStyle w:val="BodyText"/>
        <w:spacing w:before="4"/>
      </w:pPr>
    </w:p>
    <w:p>
      <w:pPr>
        <w:pStyle w:val="BodyText"/>
        <w:ind w:left="313" w:right="429"/>
      </w:pPr>
      <w:r>
        <w:rPr>
          <w:i/>
        </w:rPr>
        <w:t>Note: </w:t>
      </w:r>
      <w:r>
        <w:rPr/>
        <w:t>the words independent variable and dependent variable do not need to be taught at this stage!</w:t>
      </w:r>
    </w:p>
    <w:p>
      <w:pPr>
        <w:spacing w:after="0"/>
        <w:sectPr>
          <w:pgSz w:w="11910" w:h="16840"/>
          <w:pgMar w:header="204" w:footer="956" w:top="1080" w:bottom="1140" w:left="560" w:right="660"/>
        </w:sectPr>
      </w:pPr>
    </w:p>
    <w:p>
      <w:pPr>
        <w:pStyle w:val="Heading1"/>
        <w:spacing w:before="80"/>
      </w:pPr>
      <w:r>
        <w:rPr>
          <w:color w:val="A83625"/>
        </w:rPr>
        <w:t>Step 3 - Asking a question</w:t>
      </w:r>
    </w:p>
    <w:p>
      <w:pPr>
        <w:pStyle w:val="BodyText"/>
        <w:spacing w:before="280"/>
        <w:ind w:left="313"/>
      </w:pPr>
      <w:r>
        <w:rPr/>
        <w:t>Planning [3]</w:t>
      </w:r>
    </w:p>
    <w:p>
      <w:pPr>
        <w:pStyle w:val="BodyText"/>
        <w:spacing w:before="11"/>
        <w:rPr>
          <w:sz w:val="23"/>
        </w:rPr>
      </w:pPr>
    </w:p>
    <w:tbl>
      <w:tblPr>
        <w:tblW w:w="0" w:type="auto"/>
        <w:jc w:val="left"/>
        <w:tblInd w:w="32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5102"/>
        <w:gridCol w:w="5104"/>
      </w:tblGrid>
      <w:tr>
        <w:trPr>
          <w:trHeight w:val="374" w:hRule="atLeast"/>
        </w:trPr>
        <w:tc>
          <w:tcPr>
            <w:tcW w:w="10206" w:type="dxa"/>
            <w:gridSpan w:val="2"/>
          </w:tcPr>
          <w:p>
            <w:pPr>
              <w:pStyle w:val="TableParagraph"/>
              <w:spacing w:before="48"/>
              <w:ind w:left="2986" w:right="2979"/>
              <w:jc w:val="center"/>
              <w:rPr>
                <w:b/>
                <w:sz w:val="24"/>
              </w:rPr>
            </w:pPr>
            <w:r>
              <w:rPr>
                <w:b/>
                <w:sz w:val="24"/>
              </w:rPr>
              <w:t>Making a prediction/hypothesis</w:t>
            </w:r>
          </w:p>
        </w:tc>
      </w:tr>
      <w:tr>
        <w:trPr>
          <w:trHeight w:val="964" w:hRule="atLeast"/>
        </w:trPr>
        <w:tc>
          <w:tcPr>
            <w:tcW w:w="5102" w:type="dxa"/>
          </w:tcPr>
          <w:p>
            <w:pPr>
              <w:pStyle w:val="TableParagraph"/>
              <w:rPr>
                <w:sz w:val="30"/>
              </w:rPr>
            </w:pPr>
          </w:p>
          <w:p>
            <w:pPr>
              <w:pStyle w:val="TableParagraph"/>
              <w:spacing w:before="1"/>
              <w:ind w:left="1017" w:right="1006"/>
              <w:jc w:val="center"/>
              <w:rPr>
                <w:sz w:val="24"/>
              </w:rPr>
            </w:pPr>
            <w:r>
              <w:rPr>
                <w:sz w:val="24"/>
              </w:rPr>
              <w:t>When we increase/decrease</w:t>
            </w:r>
          </w:p>
        </w:tc>
        <w:tc>
          <w:tcPr>
            <w:tcW w:w="5104" w:type="dxa"/>
          </w:tcPr>
          <w:p>
            <w:pPr>
              <w:pStyle w:val="TableParagraph"/>
              <w:rPr>
                <w:sz w:val="30"/>
              </w:rPr>
            </w:pPr>
          </w:p>
          <w:p>
            <w:pPr>
              <w:pStyle w:val="TableParagraph"/>
              <w:spacing w:before="1"/>
              <w:ind w:left="976" w:right="969"/>
              <w:jc w:val="center"/>
              <w:rPr>
                <w:i/>
                <w:sz w:val="24"/>
              </w:rPr>
            </w:pPr>
            <w:r>
              <w:rPr>
                <w:i/>
                <w:sz w:val="24"/>
              </w:rPr>
              <w:t>temperature</w:t>
            </w:r>
          </w:p>
        </w:tc>
      </w:tr>
      <w:tr>
        <w:trPr>
          <w:trHeight w:val="966" w:hRule="atLeast"/>
        </w:trPr>
        <w:tc>
          <w:tcPr>
            <w:tcW w:w="5102" w:type="dxa"/>
          </w:tcPr>
          <w:p>
            <w:pPr>
              <w:pStyle w:val="TableParagraph"/>
              <w:rPr>
                <w:sz w:val="30"/>
              </w:rPr>
            </w:pPr>
          </w:p>
          <w:p>
            <w:pPr>
              <w:pStyle w:val="TableParagraph"/>
              <w:spacing w:before="1"/>
              <w:ind w:left="1014" w:right="1006"/>
              <w:jc w:val="center"/>
              <w:rPr>
                <w:sz w:val="24"/>
              </w:rPr>
            </w:pPr>
            <w:r>
              <w:rPr>
                <w:sz w:val="24"/>
              </w:rPr>
              <w:t>... we think that the</w:t>
            </w:r>
          </w:p>
        </w:tc>
        <w:tc>
          <w:tcPr>
            <w:tcW w:w="5104" w:type="dxa"/>
          </w:tcPr>
          <w:p>
            <w:pPr>
              <w:pStyle w:val="TableParagraph"/>
              <w:rPr>
                <w:sz w:val="30"/>
              </w:rPr>
            </w:pPr>
          </w:p>
          <w:p>
            <w:pPr>
              <w:pStyle w:val="TableParagraph"/>
              <w:spacing w:before="1"/>
              <w:ind w:left="976" w:right="969"/>
              <w:jc w:val="center"/>
              <w:rPr>
                <w:i/>
                <w:sz w:val="24"/>
              </w:rPr>
            </w:pPr>
            <w:r>
              <w:rPr>
                <w:i/>
                <w:sz w:val="24"/>
              </w:rPr>
              <w:t>number of seeds germinating</w:t>
            </w:r>
          </w:p>
        </w:tc>
      </w:tr>
      <w:tr>
        <w:trPr>
          <w:trHeight w:val="964" w:hRule="atLeast"/>
        </w:trPr>
        <w:tc>
          <w:tcPr>
            <w:tcW w:w="10206" w:type="dxa"/>
            <w:gridSpan w:val="2"/>
          </w:tcPr>
          <w:p>
            <w:pPr>
              <w:pStyle w:val="TableParagraph"/>
              <w:spacing w:before="10"/>
              <w:rPr>
                <w:sz w:val="29"/>
              </w:rPr>
            </w:pPr>
          </w:p>
          <w:p>
            <w:pPr>
              <w:pStyle w:val="TableParagraph"/>
              <w:ind w:left="2988" w:right="2979"/>
              <w:jc w:val="center"/>
              <w:rPr>
                <w:sz w:val="24"/>
              </w:rPr>
            </w:pPr>
            <w:r>
              <w:rPr>
                <w:sz w:val="24"/>
              </w:rPr>
              <w:t>will increase / decrease / stay the same</w:t>
            </w:r>
          </w:p>
        </w:tc>
      </w:tr>
      <w:tr>
        <w:trPr>
          <w:trHeight w:val="371" w:hRule="atLeast"/>
        </w:trPr>
        <w:tc>
          <w:tcPr>
            <w:tcW w:w="10206" w:type="dxa"/>
            <w:gridSpan w:val="2"/>
            <w:tcBorders>
              <w:left w:val="nil"/>
              <w:bottom w:val="single" w:sz="4" w:space="0" w:color="D29F94"/>
              <w:right w:val="nil"/>
            </w:tcBorders>
          </w:tcPr>
          <w:p>
            <w:pPr>
              <w:pStyle w:val="TableParagraph"/>
              <w:rPr>
                <w:rFonts w:ascii="Times New Roman"/>
                <w:sz w:val="22"/>
              </w:rPr>
            </w:pPr>
          </w:p>
        </w:tc>
      </w:tr>
      <w:tr>
        <w:trPr>
          <w:trHeight w:val="2051" w:hRule="atLeast"/>
        </w:trPr>
        <w:tc>
          <w:tcPr>
            <w:tcW w:w="10206" w:type="dxa"/>
            <w:gridSpan w:val="2"/>
            <w:tcBorders>
              <w:top w:val="single" w:sz="4" w:space="0" w:color="D29F94"/>
              <w:left w:val="single" w:sz="4" w:space="0" w:color="D29F94"/>
              <w:bottom w:val="single" w:sz="4" w:space="0" w:color="D29F94"/>
              <w:right w:val="single" w:sz="4" w:space="0" w:color="D29F94"/>
            </w:tcBorders>
            <w:shd w:val="clear" w:color="auto" w:fill="E4C5C0"/>
          </w:tcPr>
          <w:p>
            <w:pPr>
              <w:pStyle w:val="TableParagraph"/>
              <w:spacing w:before="168"/>
              <w:ind w:left="95" w:right="73"/>
              <w:rPr>
                <w:sz w:val="24"/>
              </w:rPr>
            </w:pPr>
            <w:r>
              <w:rPr>
                <w:sz w:val="24"/>
              </w:rPr>
              <w:t>At this stage, pupils are being asked to select the variable they want to investigate. They choose one of the things that they have said they could change and one of the things that they said they could measure.</w:t>
            </w:r>
          </w:p>
          <w:p>
            <w:pPr>
              <w:pStyle w:val="TableParagraph"/>
              <w:spacing w:before="120"/>
              <w:ind w:left="95" w:right="115"/>
              <w:rPr>
                <w:sz w:val="24"/>
              </w:rPr>
            </w:pPr>
            <w:r>
              <w:rPr>
                <w:sz w:val="24"/>
              </w:rPr>
              <w:t>The question posed is: If I change this (the chosen variable or independent variable), what will happen to that will increase / decrease / stay the same (the chosen measurement or dependent variable)?</w:t>
            </w:r>
          </w:p>
        </w:tc>
      </w:tr>
    </w:tbl>
    <w:p>
      <w:pPr>
        <w:pStyle w:val="BodyText"/>
        <w:rPr>
          <w:sz w:val="21"/>
        </w:rPr>
      </w:pPr>
    </w:p>
    <w:p>
      <w:pPr>
        <w:pStyle w:val="Heading1"/>
      </w:pPr>
      <w:r>
        <w:rPr>
          <w:color w:val="A83625"/>
        </w:rPr>
        <w:t>Step 4 - Planning the experiment</w:t>
      </w:r>
    </w:p>
    <w:p>
      <w:pPr>
        <w:pStyle w:val="BodyText"/>
        <w:spacing w:before="6"/>
        <w:rPr>
          <w:sz w:val="20"/>
        </w:rPr>
      </w:pPr>
    </w:p>
    <w:tbl>
      <w:tblPr>
        <w:tblW w:w="0" w:type="auto"/>
        <w:jc w:val="left"/>
        <w:tblInd w:w="321"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3312"/>
        <w:gridCol w:w="6895"/>
      </w:tblGrid>
      <w:tr>
        <w:trPr>
          <w:trHeight w:val="374" w:hRule="atLeast"/>
        </w:trPr>
        <w:tc>
          <w:tcPr>
            <w:tcW w:w="10207" w:type="dxa"/>
            <w:gridSpan w:val="2"/>
          </w:tcPr>
          <w:p>
            <w:pPr>
              <w:pStyle w:val="TableParagraph"/>
              <w:spacing w:before="48"/>
              <w:ind w:left="2991" w:right="2986"/>
              <w:jc w:val="center"/>
              <w:rPr>
                <w:b/>
                <w:sz w:val="24"/>
              </w:rPr>
            </w:pPr>
            <w:r>
              <w:rPr>
                <w:b/>
                <w:sz w:val="24"/>
              </w:rPr>
              <w:t>Designing the experiment</w:t>
            </w:r>
          </w:p>
        </w:tc>
      </w:tr>
      <w:tr>
        <w:trPr>
          <w:trHeight w:val="371" w:hRule="atLeast"/>
        </w:trPr>
        <w:tc>
          <w:tcPr>
            <w:tcW w:w="3312" w:type="dxa"/>
          </w:tcPr>
          <w:p>
            <w:pPr>
              <w:pStyle w:val="TableParagraph"/>
              <w:spacing w:before="48"/>
              <w:ind w:left="95"/>
              <w:rPr>
                <w:sz w:val="24"/>
              </w:rPr>
            </w:pPr>
            <w:r>
              <w:rPr>
                <w:sz w:val="24"/>
              </w:rPr>
              <w:t>Listing what you need</w:t>
            </w:r>
          </w:p>
        </w:tc>
        <w:tc>
          <w:tcPr>
            <w:tcW w:w="6895" w:type="dxa"/>
          </w:tcPr>
          <w:p>
            <w:pPr>
              <w:pStyle w:val="TableParagraph"/>
              <w:spacing w:before="48"/>
              <w:ind w:left="95"/>
              <w:rPr>
                <w:sz w:val="24"/>
              </w:rPr>
            </w:pPr>
            <w:r>
              <w:rPr>
                <w:sz w:val="24"/>
              </w:rPr>
              <w:t>Describe how you will use them. Make a diagram if you want.</w:t>
            </w:r>
          </w:p>
        </w:tc>
      </w:tr>
      <w:tr>
        <w:trPr>
          <w:trHeight w:val="1850" w:hRule="atLeast"/>
        </w:trPr>
        <w:tc>
          <w:tcPr>
            <w:tcW w:w="3312" w:type="dxa"/>
          </w:tcPr>
          <w:p>
            <w:pPr>
              <w:pStyle w:val="TableParagraph"/>
              <w:spacing w:line="343" w:lineRule="auto" w:before="194"/>
              <w:ind w:left="95" w:right="292"/>
              <w:rPr>
                <w:sz w:val="24"/>
              </w:rPr>
            </w:pPr>
            <w:r>
              <w:rPr>
                <w:sz w:val="24"/>
              </w:rPr>
              <w:t>30 cress seeds cotton wool 3 dishes cling film thermometer</w:t>
            </w:r>
          </w:p>
          <w:p>
            <w:pPr>
              <w:pStyle w:val="TableParagraph"/>
              <w:spacing w:before="4"/>
              <w:ind w:left="95"/>
              <w:rPr>
                <w:sz w:val="24"/>
              </w:rPr>
            </w:pPr>
            <w:r>
              <w:rPr>
                <w:sz w:val="24"/>
              </w:rPr>
              <w:t>water</w:t>
            </w:r>
          </w:p>
        </w:tc>
        <w:tc>
          <w:tcPr>
            <w:tcW w:w="6895" w:type="dxa"/>
          </w:tcPr>
          <w:p>
            <w:pPr>
              <w:pStyle w:val="TableParagraph"/>
              <w:spacing w:before="4"/>
              <w:rPr>
                <w:sz w:val="4"/>
              </w:rPr>
            </w:pPr>
          </w:p>
          <w:p>
            <w:pPr>
              <w:pStyle w:val="TableParagraph"/>
              <w:ind w:left="2265"/>
              <w:rPr>
                <w:sz w:val="20"/>
              </w:rPr>
            </w:pPr>
            <w:r>
              <w:rPr>
                <w:sz w:val="20"/>
              </w:rPr>
              <w:drawing>
                <wp:inline distT="0" distB="0" distL="0" distR="0">
                  <wp:extent cx="1493532" cy="1107566"/>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493532" cy="1107566"/>
                          </a:xfrm>
                          <a:prstGeom prst="rect">
                            <a:avLst/>
                          </a:prstGeom>
                        </pic:spPr>
                      </pic:pic>
                    </a:graphicData>
                  </a:graphic>
                </wp:inline>
              </w:drawing>
            </w:r>
            <w:r>
              <w:rPr>
                <w:sz w:val="20"/>
              </w:rPr>
            </w:r>
          </w:p>
        </w:tc>
      </w:tr>
      <w:tr>
        <w:trPr>
          <w:trHeight w:val="2267" w:hRule="atLeast"/>
        </w:trPr>
        <w:tc>
          <w:tcPr>
            <w:tcW w:w="10207" w:type="dxa"/>
            <w:gridSpan w:val="2"/>
          </w:tcPr>
          <w:p>
            <w:pPr>
              <w:pStyle w:val="TableParagraph"/>
              <w:numPr>
                <w:ilvl w:val="0"/>
                <w:numId w:val="2"/>
              </w:numPr>
              <w:tabs>
                <w:tab w:pos="816" w:val="left" w:leader="none"/>
              </w:tabs>
              <w:spacing w:line="240" w:lineRule="auto" w:before="168" w:after="0"/>
              <w:ind w:left="815" w:right="0" w:hanging="301"/>
              <w:jc w:val="left"/>
              <w:rPr>
                <w:sz w:val="24"/>
              </w:rPr>
            </w:pPr>
            <w:r>
              <w:rPr>
                <w:sz w:val="24"/>
              </w:rPr>
              <w:t>Put a layer of about 2 cm depth of cotton wool in each</w:t>
            </w:r>
            <w:r>
              <w:rPr>
                <w:spacing w:val="-9"/>
                <w:sz w:val="24"/>
              </w:rPr>
              <w:t> </w:t>
            </w:r>
            <w:r>
              <w:rPr>
                <w:sz w:val="24"/>
              </w:rPr>
              <w:t>dish.</w:t>
            </w:r>
          </w:p>
          <w:p>
            <w:pPr>
              <w:pStyle w:val="TableParagraph"/>
              <w:numPr>
                <w:ilvl w:val="0"/>
                <w:numId w:val="2"/>
              </w:numPr>
              <w:tabs>
                <w:tab w:pos="816" w:val="left" w:leader="none"/>
              </w:tabs>
              <w:spacing w:line="240" w:lineRule="auto" w:before="0" w:after="0"/>
              <w:ind w:left="815" w:right="0" w:hanging="301"/>
              <w:jc w:val="left"/>
              <w:rPr>
                <w:sz w:val="24"/>
              </w:rPr>
            </w:pPr>
            <w:r>
              <w:rPr>
                <w:sz w:val="24"/>
              </w:rPr>
              <w:t>Add 5 cm3 water to</w:t>
            </w:r>
            <w:r>
              <w:rPr>
                <w:spacing w:val="-2"/>
                <w:sz w:val="24"/>
              </w:rPr>
              <w:t> </w:t>
            </w:r>
            <w:r>
              <w:rPr>
                <w:sz w:val="24"/>
              </w:rPr>
              <w:t>each.</w:t>
            </w:r>
          </w:p>
          <w:p>
            <w:pPr>
              <w:pStyle w:val="TableParagraph"/>
              <w:numPr>
                <w:ilvl w:val="0"/>
                <w:numId w:val="2"/>
              </w:numPr>
              <w:tabs>
                <w:tab w:pos="816" w:val="left" w:leader="none"/>
              </w:tabs>
              <w:spacing w:line="240" w:lineRule="auto" w:before="0" w:after="0"/>
              <w:ind w:left="815" w:right="0" w:hanging="301"/>
              <w:jc w:val="left"/>
              <w:rPr>
                <w:sz w:val="24"/>
              </w:rPr>
            </w:pPr>
            <w:r>
              <w:rPr>
                <w:sz w:val="24"/>
              </w:rPr>
              <w:t>Lay 10 cress seeds on top of each piece of cotton</w:t>
            </w:r>
            <w:r>
              <w:rPr>
                <w:spacing w:val="-11"/>
                <w:sz w:val="24"/>
              </w:rPr>
              <w:t> </w:t>
            </w:r>
            <w:r>
              <w:rPr>
                <w:sz w:val="24"/>
              </w:rPr>
              <w:t>wool.</w:t>
            </w:r>
          </w:p>
          <w:p>
            <w:pPr>
              <w:pStyle w:val="TableParagraph"/>
              <w:numPr>
                <w:ilvl w:val="0"/>
                <w:numId w:val="2"/>
              </w:numPr>
              <w:tabs>
                <w:tab w:pos="816" w:val="left" w:leader="none"/>
              </w:tabs>
              <w:spacing w:line="240" w:lineRule="auto" w:before="0" w:after="0"/>
              <w:ind w:left="875" w:right="926" w:hanging="360"/>
              <w:jc w:val="left"/>
              <w:rPr>
                <w:sz w:val="24"/>
              </w:rPr>
            </w:pPr>
            <w:r>
              <w:rPr>
                <w:sz w:val="24"/>
              </w:rPr>
              <w:t>Cover the dish with cling film. Leave dish A at 10 °C, dish B at 20 °C and dish C at 30 °C.</w:t>
            </w:r>
          </w:p>
          <w:p>
            <w:pPr>
              <w:pStyle w:val="TableParagraph"/>
              <w:numPr>
                <w:ilvl w:val="0"/>
                <w:numId w:val="2"/>
              </w:numPr>
              <w:tabs>
                <w:tab w:pos="816" w:val="left" w:leader="none"/>
              </w:tabs>
              <w:spacing w:line="240" w:lineRule="auto" w:before="0" w:after="0"/>
              <w:ind w:left="875" w:right="1050" w:hanging="360"/>
              <w:jc w:val="left"/>
              <w:rPr>
                <w:sz w:val="24"/>
              </w:rPr>
            </w:pPr>
            <w:r>
              <w:rPr>
                <w:sz w:val="24"/>
              </w:rPr>
              <w:t>Leave each for three days, then count how many seeds have sprouted in each dish</w:t>
            </w:r>
          </w:p>
        </w:tc>
      </w:tr>
      <w:tr>
        <w:trPr>
          <w:trHeight w:val="371" w:hRule="atLeast"/>
        </w:trPr>
        <w:tc>
          <w:tcPr>
            <w:tcW w:w="10207" w:type="dxa"/>
            <w:gridSpan w:val="2"/>
            <w:tcBorders>
              <w:left w:val="nil"/>
              <w:bottom w:val="single" w:sz="4" w:space="0" w:color="D29F94"/>
              <w:right w:val="nil"/>
            </w:tcBorders>
          </w:tcPr>
          <w:p>
            <w:pPr>
              <w:pStyle w:val="TableParagraph"/>
              <w:rPr>
                <w:rFonts w:ascii="Times New Roman"/>
                <w:sz w:val="22"/>
              </w:rPr>
            </w:pPr>
          </w:p>
        </w:tc>
      </w:tr>
      <w:tr>
        <w:trPr>
          <w:trHeight w:val="1103" w:hRule="atLeast"/>
        </w:trPr>
        <w:tc>
          <w:tcPr>
            <w:tcW w:w="10207" w:type="dxa"/>
            <w:gridSpan w:val="2"/>
            <w:tcBorders>
              <w:top w:val="single" w:sz="4" w:space="0" w:color="D29F94"/>
              <w:left w:val="single" w:sz="4" w:space="0" w:color="D29F94"/>
              <w:bottom w:val="single" w:sz="4" w:space="0" w:color="D29F94"/>
              <w:right w:val="single" w:sz="4" w:space="0" w:color="D29F94"/>
            </w:tcBorders>
            <w:shd w:val="clear" w:color="auto" w:fill="E4C5C0"/>
          </w:tcPr>
          <w:p>
            <w:pPr>
              <w:pStyle w:val="TableParagraph"/>
              <w:spacing w:before="168"/>
              <w:ind w:left="95" w:right="196"/>
              <w:jc w:val="both"/>
              <w:rPr>
                <w:sz w:val="24"/>
              </w:rPr>
            </w:pPr>
            <w:r>
              <w:rPr>
                <w:sz w:val="24"/>
              </w:rPr>
              <w:t>The pupils now plan the experimental procedure. It is very important to stress that only one of the variables can be changed during the experiment. As a result the variable being measured will, presumably, change. All other variables must be kept constant to ensure a fair test.</w:t>
            </w:r>
          </w:p>
        </w:tc>
      </w:tr>
    </w:tbl>
    <w:p>
      <w:pPr>
        <w:spacing w:after="0"/>
        <w:jc w:val="both"/>
        <w:rPr>
          <w:sz w:val="24"/>
        </w:rPr>
        <w:sectPr>
          <w:pgSz w:w="11910" w:h="16840"/>
          <w:pgMar w:header="204" w:footer="956" w:top="1080" w:bottom="1140" w:left="560" w:right="660"/>
        </w:sectPr>
      </w:pPr>
    </w:p>
    <w:p>
      <w:pPr>
        <w:pStyle w:val="BodyText"/>
        <w:rPr>
          <w:sz w:val="20"/>
        </w:rPr>
      </w:pPr>
    </w:p>
    <w:p>
      <w:pPr>
        <w:spacing w:before="90"/>
        <w:ind w:left="313" w:right="0" w:firstLine="0"/>
        <w:jc w:val="left"/>
        <w:rPr>
          <w:sz w:val="30"/>
        </w:rPr>
      </w:pPr>
      <w:r>
        <w:rPr>
          <w:color w:val="A83625"/>
          <w:sz w:val="30"/>
        </w:rPr>
        <w:t>Step 5 - Carrying out the experiment</w:t>
      </w:r>
    </w:p>
    <w:p>
      <w:pPr>
        <w:pStyle w:val="BodyText"/>
        <w:spacing w:before="278"/>
        <w:ind w:left="313" w:right="551"/>
      </w:pPr>
      <w:r>
        <w:rPr/>
        <w:t>Before they carry out their experiment it is important that the teacher makes sure that the procedure to be followed is safe. For this reason it is important to include a TEACHER CHECKPOINT before the pupils are allowed to continue with the practical and to ensure that suitable safety precautions are used.</w:t>
      </w:r>
    </w:p>
    <w:p>
      <w:pPr>
        <w:pStyle w:val="BodyText"/>
        <w:spacing w:before="4"/>
      </w:pPr>
    </w:p>
    <w:p>
      <w:pPr>
        <w:pStyle w:val="BodyText"/>
        <w:spacing w:before="1"/>
        <w:ind w:left="313" w:right="657"/>
        <w:jc w:val="both"/>
      </w:pPr>
      <w:r>
        <w:rPr/>
        <w:t>The pupils collect evidence by carrying out the experiment and carefully noting the changes occurring in the dependent variable. They may also measure the variables they are keeping constant to ensure that they are kept constant throughout their experimental procedure.</w:t>
      </w:r>
    </w:p>
    <w:p>
      <w:pPr>
        <w:pStyle w:val="BodyText"/>
        <w:spacing w:before="6"/>
      </w:pPr>
    </w:p>
    <w:p>
      <w:pPr>
        <w:pStyle w:val="Heading1"/>
        <w:jc w:val="both"/>
      </w:pPr>
      <w:r>
        <w:rPr>
          <w:color w:val="A83625"/>
        </w:rPr>
        <w:t>Step 6 - Recording and Presenting (1)</w:t>
      </w:r>
    </w:p>
    <w:p>
      <w:pPr>
        <w:pStyle w:val="BodyText"/>
        <w:spacing w:before="6"/>
        <w:rPr>
          <w:sz w:val="20"/>
        </w:rPr>
      </w:pPr>
    </w:p>
    <w:tbl>
      <w:tblPr>
        <w:tblW w:w="0" w:type="auto"/>
        <w:jc w:val="left"/>
        <w:tblInd w:w="31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2976"/>
        <w:gridCol w:w="2978"/>
      </w:tblGrid>
      <w:tr>
        <w:trPr>
          <w:trHeight w:val="373" w:hRule="atLeast"/>
        </w:trPr>
        <w:tc>
          <w:tcPr>
            <w:tcW w:w="2976" w:type="dxa"/>
          </w:tcPr>
          <w:p>
            <w:pPr>
              <w:pStyle w:val="TableParagraph"/>
              <w:spacing w:before="50"/>
              <w:ind w:left="454" w:right="444"/>
              <w:jc w:val="center"/>
              <w:rPr>
                <w:b/>
                <w:sz w:val="24"/>
              </w:rPr>
            </w:pPr>
            <w:r>
              <w:rPr>
                <w:b/>
                <w:sz w:val="24"/>
              </w:rPr>
              <w:t>What we changed</w:t>
            </w:r>
          </w:p>
        </w:tc>
        <w:tc>
          <w:tcPr>
            <w:tcW w:w="2978" w:type="dxa"/>
          </w:tcPr>
          <w:p>
            <w:pPr>
              <w:pStyle w:val="TableParagraph"/>
              <w:spacing w:before="50"/>
              <w:ind w:left="153" w:right="143"/>
              <w:jc w:val="center"/>
              <w:rPr>
                <w:b/>
                <w:sz w:val="24"/>
              </w:rPr>
            </w:pPr>
            <w:r>
              <w:rPr>
                <w:b/>
                <w:sz w:val="24"/>
              </w:rPr>
              <w:t>What we measured</w:t>
            </w:r>
          </w:p>
        </w:tc>
      </w:tr>
      <w:tr>
        <w:trPr>
          <w:trHeight w:val="438" w:hRule="atLeast"/>
        </w:trPr>
        <w:tc>
          <w:tcPr>
            <w:tcW w:w="2976" w:type="dxa"/>
          </w:tcPr>
          <w:p>
            <w:pPr>
              <w:pStyle w:val="TableParagraph"/>
              <w:spacing w:before="82"/>
              <w:ind w:left="454" w:right="444"/>
              <w:jc w:val="center"/>
              <w:rPr>
                <w:sz w:val="24"/>
              </w:rPr>
            </w:pPr>
            <w:r>
              <w:rPr>
                <w:sz w:val="24"/>
              </w:rPr>
              <w:t>temperature (°C)</w:t>
            </w:r>
          </w:p>
        </w:tc>
        <w:tc>
          <w:tcPr>
            <w:tcW w:w="2978" w:type="dxa"/>
          </w:tcPr>
          <w:p>
            <w:pPr>
              <w:pStyle w:val="TableParagraph"/>
              <w:spacing w:before="82"/>
              <w:ind w:left="153" w:right="146"/>
              <w:jc w:val="center"/>
              <w:rPr>
                <w:sz w:val="24"/>
              </w:rPr>
            </w:pPr>
            <w:r>
              <w:rPr>
                <w:sz w:val="24"/>
              </w:rPr>
              <w:t>no. of seeds germinating</w:t>
            </w:r>
          </w:p>
        </w:tc>
      </w:tr>
      <w:tr>
        <w:trPr>
          <w:trHeight w:val="577" w:hRule="atLeast"/>
        </w:trPr>
        <w:tc>
          <w:tcPr>
            <w:tcW w:w="2976" w:type="dxa"/>
          </w:tcPr>
          <w:p>
            <w:pPr>
              <w:pStyle w:val="TableParagraph"/>
              <w:spacing w:before="154"/>
              <w:ind w:left="453" w:right="444"/>
              <w:jc w:val="center"/>
              <w:rPr>
                <w:sz w:val="24"/>
              </w:rPr>
            </w:pPr>
            <w:r>
              <w:rPr>
                <w:sz w:val="24"/>
              </w:rPr>
              <w:t>10</w:t>
            </w:r>
          </w:p>
        </w:tc>
        <w:tc>
          <w:tcPr>
            <w:tcW w:w="2978" w:type="dxa"/>
          </w:tcPr>
          <w:p>
            <w:pPr>
              <w:pStyle w:val="TableParagraph"/>
              <w:spacing w:before="154"/>
              <w:ind w:left="6"/>
              <w:jc w:val="center"/>
              <w:rPr>
                <w:sz w:val="24"/>
              </w:rPr>
            </w:pPr>
            <w:r>
              <w:rPr>
                <w:sz w:val="24"/>
              </w:rPr>
              <w:t>5</w:t>
            </w:r>
          </w:p>
        </w:tc>
      </w:tr>
      <w:tr>
        <w:trPr>
          <w:trHeight w:val="578" w:hRule="atLeast"/>
        </w:trPr>
        <w:tc>
          <w:tcPr>
            <w:tcW w:w="2976" w:type="dxa"/>
          </w:tcPr>
          <w:p>
            <w:pPr>
              <w:pStyle w:val="TableParagraph"/>
              <w:spacing w:before="154"/>
              <w:ind w:left="453" w:right="444"/>
              <w:jc w:val="center"/>
              <w:rPr>
                <w:sz w:val="24"/>
              </w:rPr>
            </w:pPr>
            <w:r>
              <w:rPr>
                <w:sz w:val="24"/>
              </w:rPr>
              <w:t>20</w:t>
            </w:r>
          </w:p>
        </w:tc>
        <w:tc>
          <w:tcPr>
            <w:tcW w:w="2978" w:type="dxa"/>
          </w:tcPr>
          <w:p>
            <w:pPr>
              <w:pStyle w:val="TableParagraph"/>
              <w:spacing w:before="154"/>
              <w:ind w:left="6"/>
              <w:jc w:val="center"/>
              <w:rPr>
                <w:sz w:val="24"/>
              </w:rPr>
            </w:pPr>
            <w:r>
              <w:rPr>
                <w:sz w:val="24"/>
              </w:rPr>
              <w:t>7</w:t>
            </w:r>
          </w:p>
        </w:tc>
      </w:tr>
      <w:tr>
        <w:trPr>
          <w:trHeight w:val="580" w:hRule="atLeast"/>
        </w:trPr>
        <w:tc>
          <w:tcPr>
            <w:tcW w:w="2976" w:type="dxa"/>
          </w:tcPr>
          <w:p>
            <w:pPr>
              <w:pStyle w:val="TableParagraph"/>
              <w:spacing w:before="154"/>
              <w:ind w:left="453" w:right="444"/>
              <w:jc w:val="center"/>
              <w:rPr>
                <w:sz w:val="24"/>
              </w:rPr>
            </w:pPr>
            <w:r>
              <w:rPr>
                <w:sz w:val="24"/>
              </w:rPr>
              <w:t>30</w:t>
            </w:r>
          </w:p>
        </w:tc>
        <w:tc>
          <w:tcPr>
            <w:tcW w:w="2978" w:type="dxa"/>
          </w:tcPr>
          <w:p>
            <w:pPr>
              <w:pStyle w:val="TableParagraph"/>
              <w:spacing w:before="154"/>
              <w:ind w:left="6"/>
              <w:jc w:val="center"/>
              <w:rPr>
                <w:sz w:val="24"/>
              </w:rPr>
            </w:pPr>
            <w:r>
              <w:rPr>
                <w:sz w:val="24"/>
              </w:rPr>
              <w:t>9</w:t>
            </w:r>
          </w:p>
        </w:tc>
      </w:tr>
    </w:tbl>
    <w:p>
      <w:pPr>
        <w:pStyle w:val="BodyText"/>
        <w:rPr>
          <w:sz w:val="20"/>
        </w:rPr>
      </w:pPr>
    </w:p>
    <w:p>
      <w:pPr>
        <w:pStyle w:val="BodyText"/>
        <w:spacing w:before="10"/>
      </w:pPr>
    </w:p>
    <w:tbl>
      <w:tblPr>
        <w:tblW w:w="0" w:type="auto"/>
        <w:jc w:val="left"/>
        <w:tblInd w:w="318" w:type="dxa"/>
        <w:tblBorders>
          <w:top w:val="single" w:sz="4" w:space="0" w:color="D29F94"/>
          <w:left w:val="single" w:sz="4" w:space="0" w:color="D29F94"/>
          <w:bottom w:val="single" w:sz="4" w:space="0" w:color="D29F94"/>
          <w:right w:val="single" w:sz="4" w:space="0" w:color="D29F94"/>
          <w:insideH w:val="single" w:sz="4" w:space="0" w:color="D29F94"/>
          <w:insideV w:val="single" w:sz="4" w:space="0" w:color="D29F94"/>
        </w:tblBorders>
        <w:tblLayout w:type="fixed"/>
        <w:tblCellMar>
          <w:top w:w="0" w:type="dxa"/>
          <w:left w:w="0" w:type="dxa"/>
          <w:bottom w:w="0" w:type="dxa"/>
          <w:right w:w="0" w:type="dxa"/>
        </w:tblCellMar>
        <w:tblLook w:val="01E0"/>
      </w:tblPr>
      <w:tblGrid>
        <w:gridCol w:w="10255"/>
      </w:tblGrid>
      <w:tr>
        <w:trPr>
          <w:trHeight w:val="5474" w:hRule="atLeast"/>
        </w:trPr>
        <w:tc>
          <w:tcPr>
            <w:tcW w:w="10255" w:type="dxa"/>
            <w:shd w:val="clear" w:color="auto" w:fill="E4C5C0"/>
          </w:tcPr>
          <w:p>
            <w:pPr>
              <w:pStyle w:val="TableParagraph"/>
              <w:spacing w:before="168"/>
              <w:ind w:left="95" w:right="110"/>
              <w:rPr>
                <w:sz w:val="24"/>
              </w:rPr>
            </w:pPr>
            <w:r>
              <w:rPr>
                <w:sz w:val="24"/>
              </w:rPr>
              <w:t>The pupils are encouraged to record the results from their investigation by producing a table of results. The table includes the independent variable (what they were changing) and the dependent variable (what they were measuring).</w:t>
            </w:r>
          </w:p>
          <w:p>
            <w:pPr>
              <w:pStyle w:val="TableParagraph"/>
              <w:spacing w:before="2"/>
              <w:rPr>
                <w:sz w:val="24"/>
              </w:rPr>
            </w:pPr>
          </w:p>
          <w:p>
            <w:pPr>
              <w:pStyle w:val="TableParagraph"/>
              <w:ind w:left="95" w:right="164"/>
              <w:rPr>
                <w:sz w:val="24"/>
              </w:rPr>
            </w:pPr>
            <w:r>
              <w:rPr>
                <w:sz w:val="24"/>
              </w:rPr>
              <w:t>The production of the table of results will help the pupils in constructing a bar chart or graph of their results.</w:t>
            </w:r>
          </w:p>
          <w:p>
            <w:pPr>
              <w:pStyle w:val="TableParagraph"/>
              <w:spacing w:before="5"/>
              <w:rPr>
                <w:sz w:val="24"/>
              </w:rPr>
            </w:pPr>
          </w:p>
          <w:p>
            <w:pPr>
              <w:pStyle w:val="TableParagraph"/>
              <w:ind w:left="95"/>
              <w:rPr>
                <w:sz w:val="24"/>
              </w:rPr>
            </w:pPr>
            <w:r>
              <w:rPr>
                <w:sz w:val="24"/>
              </w:rPr>
              <w:t>An average may need to be taken to get more accurate results.</w:t>
            </w:r>
          </w:p>
          <w:p>
            <w:pPr>
              <w:pStyle w:val="TableParagraph"/>
              <w:spacing w:before="5"/>
              <w:rPr>
                <w:sz w:val="24"/>
              </w:rPr>
            </w:pPr>
          </w:p>
          <w:p>
            <w:pPr>
              <w:pStyle w:val="TableParagraph"/>
              <w:ind w:left="95" w:right="98"/>
              <w:jc w:val="both"/>
              <w:rPr>
                <w:sz w:val="24"/>
              </w:rPr>
            </w:pPr>
            <w:r>
              <w:rPr>
                <w:sz w:val="24"/>
              </w:rPr>
              <w:t>Graphs and charts are powerful tools because they enable pupils to see the result of what they changed (the independent variable) affecting what they measured (the dependent variable).</w:t>
            </w:r>
          </w:p>
          <w:p>
            <w:pPr>
              <w:pStyle w:val="TableParagraph"/>
              <w:ind w:left="95" w:right="287"/>
              <w:jc w:val="both"/>
              <w:rPr>
                <w:sz w:val="24"/>
              </w:rPr>
            </w:pPr>
            <w:r>
              <w:rPr>
                <w:sz w:val="24"/>
              </w:rPr>
              <w:t>This gives a picture of the information they have collected and helps them to identify patterns and trends. It also helps the pupils to develop understanding by relating pattern and trends to their scientific knowledge.</w:t>
            </w:r>
          </w:p>
          <w:p>
            <w:pPr>
              <w:pStyle w:val="TableParagraph"/>
              <w:spacing w:before="3"/>
              <w:rPr>
                <w:sz w:val="24"/>
              </w:rPr>
            </w:pPr>
          </w:p>
          <w:p>
            <w:pPr>
              <w:pStyle w:val="TableParagraph"/>
              <w:ind w:left="95" w:right="311"/>
              <w:rPr>
                <w:sz w:val="24"/>
              </w:rPr>
            </w:pPr>
            <w:r>
              <w:rPr>
                <w:sz w:val="24"/>
              </w:rPr>
              <w:t>The type of graph that is appropriate depends on the type of variable used for the key variables i.e. what they change (independent variable) and what they measure (dependent variable). The table below shows the types of graphs that should be drawn for different types of variables.</w:t>
            </w:r>
          </w:p>
        </w:tc>
      </w:tr>
    </w:tbl>
    <w:p>
      <w:pPr>
        <w:spacing w:after="0"/>
        <w:rPr>
          <w:sz w:val="24"/>
        </w:rPr>
        <w:sectPr>
          <w:pgSz w:w="11910" w:h="16840"/>
          <w:pgMar w:header="204" w:footer="956" w:top="1080" w:bottom="1140" w:left="560" w:right="660"/>
        </w:sectPr>
      </w:pPr>
    </w:p>
    <w:p>
      <w:pPr>
        <w:pStyle w:val="BodyText"/>
        <w:rPr>
          <w:sz w:val="20"/>
        </w:rPr>
      </w:pPr>
    </w:p>
    <w:p>
      <w:pPr>
        <w:spacing w:before="90"/>
        <w:ind w:left="313" w:right="0" w:firstLine="0"/>
        <w:jc w:val="left"/>
        <w:rPr>
          <w:sz w:val="30"/>
        </w:rPr>
      </w:pPr>
      <w:r>
        <w:rPr>
          <w:color w:val="A83625"/>
          <w:sz w:val="30"/>
        </w:rPr>
        <w:t>Step 6 - Recording and Presenting (2)</w:t>
      </w:r>
    </w:p>
    <w:p>
      <w:pPr>
        <w:pStyle w:val="BodyText"/>
        <w:spacing w:before="280"/>
        <w:ind w:left="313"/>
      </w:pPr>
      <w:r>
        <w:rPr/>
        <w:t>What type of graph should be used?</w:t>
      </w:r>
    </w:p>
    <w:p>
      <w:pPr>
        <w:pStyle w:val="BodyText"/>
        <w:spacing w:before="2"/>
      </w:pPr>
    </w:p>
    <w:tbl>
      <w:tblPr>
        <w:tblW w:w="0" w:type="auto"/>
        <w:jc w:val="left"/>
        <w:tblInd w:w="31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3259"/>
        <w:gridCol w:w="3245"/>
        <w:gridCol w:w="1251"/>
        <w:gridCol w:w="2453"/>
      </w:tblGrid>
      <w:tr>
        <w:trPr>
          <w:trHeight w:val="371" w:hRule="atLeast"/>
        </w:trPr>
        <w:tc>
          <w:tcPr>
            <w:tcW w:w="3259" w:type="dxa"/>
          </w:tcPr>
          <w:p>
            <w:pPr>
              <w:pStyle w:val="TableParagraph"/>
              <w:spacing w:before="48"/>
              <w:ind w:left="1067"/>
              <w:rPr>
                <w:b/>
                <w:sz w:val="24"/>
              </w:rPr>
            </w:pPr>
            <w:r>
              <w:rPr>
                <w:b/>
                <w:sz w:val="24"/>
              </w:rPr>
              <w:t>What is ...</w:t>
            </w:r>
          </w:p>
        </w:tc>
        <w:tc>
          <w:tcPr>
            <w:tcW w:w="3245" w:type="dxa"/>
          </w:tcPr>
          <w:p>
            <w:pPr>
              <w:pStyle w:val="TableParagraph"/>
              <w:rPr>
                <w:rFonts w:ascii="Times New Roman"/>
                <w:sz w:val="22"/>
              </w:rPr>
            </w:pPr>
          </w:p>
        </w:tc>
        <w:tc>
          <w:tcPr>
            <w:tcW w:w="1251" w:type="dxa"/>
          </w:tcPr>
          <w:p>
            <w:pPr>
              <w:pStyle w:val="TableParagraph"/>
              <w:rPr>
                <w:rFonts w:ascii="Times New Roman"/>
                <w:sz w:val="22"/>
              </w:rPr>
            </w:pPr>
          </w:p>
        </w:tc>
        <w:tc>
          <w:tcPr>
            <w:tcW w:w="2453" w:type="dxa"/>
          </w:tcPr>
          <w:p>
            <w:pPr>
              <w:pStyle w:val="TableParagraph"/>
              <w:rPr>
                <w:rFonts w:ascii="Times New Roman"/>
                <w:sz w:val="22"/>
              </w:rPr>
            </w:pPr>
          </w:p>
        </w:tc>
      </w:tr>
      <w:tr>
        <w:trPr>
          <w:trHeight w:val="769" w:hRule="atLeast"/>
        </w:trPr>
        <w:tc>
          <w:tcPr>
            <w:tcW w:w="3259" w:type="dxa"/>
          </w:tcPr>
          <w:p>
            <w:pPr>
              <w:pStyle w:val="TableParagraph"/>
              <w:spacing w:before="110"/>
              <w:ind w:left="95" w:right="345"/>
              <w:rPr>
                <w:sz w:val="24"/>
              </w:rPr>
            </w:pPr>
            <w:r>
              <w:rPr>
                <w:sz w:val="24"/>
              </w:rPr>
              <w:t>... changed? (independent variable) e.g.</w:t>
            </w:r>
          </w:p>
        </w:tc>
        <w:tc>
          <w:tcPr>
            <w:tcW w:w="3245" w:type="dxa"/>
          </w:tcPr>
          <w:p>
            <w:pPr>
              <w:pStyle w:val="TableParagraph"/>
              <w:spacing w:before="110"/>
              <w:ind w:left="96" w:right="370"/>
              <w:rPr>
                <w:sz w:val="24"/>
              </w:rPr>
            </w:pPr>
            <w:r>
              <w:rPr>
                <w:sz w:val="24"/>
              </w:rPr>
              <w:t>... measured? (dependent variable) e.g.</w:t>
            </w:r>
          </w:p>
        </w:tc>
        <w:tc>
          <w:tcPr>
            <w:tcW w:w="1251" w:type="dxa"/>
          </w:tcPr>
          <w:p>
            <w:pPr>
              <w:pStyle w:val="TableParagraph"/>
              <w:spacing w:before="110"/>
              <w:ind w:left="362" w:right="200" w:hanging="142"/>
              <w:rPr>
                <w:sz w:val="24"/>
              </w:rPr>
            </w:pPr>
            <w:r>
              <w:rPr>
                <w:sz w:val="24"/>
              </w:rPr>
              <w:t>Type of table</w:t>
            </w:r>
          </w:p>
        </w:tc>
        <w:tc>
          <w:tcPr>
            <w:tcW w:w="2453" w:type="dxa"/>
          </w:tcPr>
          <w:p>
            <w:pPr>
              <w:pStyle w:val="TableParagraph"/>
              <w:spacing w:before="6"/>
              <w:rPr>
                <w:sz w:val="21"/>
              </w:rPr>
            </w:pPr>
          </w:p>
          <w:p>
            <w:pPr>
              <w:pStyle w:val="TableParagraph"/>
              <w:ind w:left="465" w:right="457"/>
              <w:jc w:val="center"/>
              <w:rPr>
                <w:sz w:val="24"/>
              </w:rPr>
            </w:pPr>
            <w:r>
              <w:rPr>
                <w:sz w:val="24"/>
              </w:rPr>
              <w:t>Type of graph</w:t>
            </w:r>
          </w:p>
        </w:tc>
      </w:tr>
      <w:tr>
        <w:trPr>
          <w:trHeight w:val="782" w:hRule="atLeast"/>
        </w:trPr>
        <w:tc>
          <w:tcPr>
            <w:tcW w:w="3259" w:type="dxa"/>
          </w:tcPr>
          <w:p>
            <w:pPr>
              <w:pStyle w:val="TableParagraph"/>
              <w:spacing w:before="115"/>
              <w:ind w:left="95"/>
              <w:rPr>
                <w:sz w:val="24"/>
              </w:rPr>
            </w:pPr>
            <w:r>
              <w:rPr>
                <w:sz w:val="24"/>
              </w:rPr>
              <w:t>WORDS</w:t>
            </w:r>
          </w:p>
          <w:p>
            <w:pPr>
              <w:pStyle w:val="TableParagraph"/>
              <w:ind w:left="95"/>
              <w:rPr>
                <w:sz w:val="24"/>
              </w:rPr>
            </w:pPr>
            <w:r>
              <w:rPr>
                <w:sz w:val="24"/>
              </w:rPr>
              <w:t>type of cloth</w:t>
            </w:r>
          </w:p>
        </w:tc>
        <w:tc>
          <w:tcPr>
            <w:tcW w:w="3245" w:type="dxa"/>
          </w:tcPr>
          <w:p>
            <w:pPr>
              <w:pStyle w:val="TableParagraph"/>
              <w:spacing w:before="115"/>
              <w:ind w:left="96"/>
              <w:rPr>
                <w:sz w:val="24"/>
              </w:rPr>
            </w:pPr>
            <w:r>
              <w:rPr>
                <w:sz w:val="24"/>
              </w:rPr>
              <w:t>WORDS</w:t>
            </w:r>
          </w:p>
          <w:p>
            <w:pPr>
              <w:pStyle w:val="TableParagraph"/>
              <w:ind w:left="96"/>
              <w:rPr>
                <w:sz w:val="24"/>
              </w:rPr>
            </w:pPr>
            <w:r>
              <w:rPr>
                <w:sz w:val="24"/>
              </w:rPr>
              <w:t>amount of wear</w:t>
            </w:r>
          </w:p>
        </w:tc>
        <w:tc>
          <w:tcPr>
            <w:tcW w:w="1251" w:type="dxa"/>
          </w:tcPr>
          <w:p>
            <w:pPr>
              <w:pStyle w:val="TableParagraph"/>
              <w:rPr>
                <w:rFonts w:ascii="Times New Roman"/>
                <w:sz w:val="22"/>
              </w:rPr>
            </w:pPr>
          </w:p>
        </w:tc>
        <w:tc>
          <w:tcPr>
            <w:tcW w:w="2453" w:type="dxa"/>
          </w:tcPr>
          <w:p>
            <w:pPr>
              <w:pStyle w:val="TableParagraph"/>
              <w:spacing w:before="1"/>
              <w:rPr>
                <w:sz w:val="22"/>
              </w:rPr>
            </w:pPr>
          </w:p>
          <w:p>
            <w:pPr>
              <w:pStyle w:val="TableParagraph"/>
              <w:ind w:left="465" w:right="457"/>
              <w:jc w:val="center"/>
              <w:rPr>
                <w:sz w:val="24"/>
              </w:rPr>
            </w:pPr>
            <w:r>
              <w:rPr>
                <w:sz w:val="24"/>
              </w:rPr>
              <w:t>no graph</w:t>
            </w:r>
          </w:p>
        </w:tc>
      </w:tr>
      <w:tr>
        <w:trPr>
          <w:trHeight w:val="2106" w:hRule="atLeast"/>
        </w:trPr>
        <w:tc>
          <w:tcPr>
            <w:tcW w:w="3259" w:type="dxa"/>
          </w:tcPr>
          <w:p>
            <w:pPr>
              <w:pStyle w:val="TableParagraph"/>
              <w:rPr>
                <w:sz w:val="26"/>
              </w:rPr>
            </w:pPr>
          </w:p>
          <w:p>
            <w:pPr>
              <w:pStyle w:val="TableParagraph"/>
              <w:spacing w:before="6"/>
              <w:rPr>
                <w:sz w:val="29"/>
              </w:rPr>
            </w:pPr>
          </w:p>
          <w:p>
            <w:pPr>
              <w:pStyle w:val="TableParagraph"/>
              <w:ind w:left="95"/>
              <w:rPr>
                <w:sz w:val="24"/>
              </w:rPr>
            </w:pPr>
            <w:r>
              <w:rPr>
                <w:sz w:val="24"/>
              </w:rPr>
              <w:t>WORDS</w:t>
            </w:r>
          </w:p>
          <w:p>
            <w:pPr>
              <w:pStyle w:val="TableParagraph"/>
              <w:spacing w:before="2"/>
              <w:rPr>
                <w:sz w:val="24"/>
              </w:rPr>
            </w:pPr>
          </w:p>
          <w:p>
            <w:pPr>
              <w:pStyle w:val="TableParagraph"/>
              <w:ind w:left="95"/>
              <w:rPr>
                <w:sz w:val="24"/>
              </w:rPr>
            </w:pPr>
            <w:r>
              <w:rPr>
                <w:sz w:val="24"/>
              </w:rPr>
              <w:t>type of cloth</w:t>
            </w:r>
          </w:p>
        </w:tc>
        <w:tc>
          <w:tcPr>
            <w:tcW w:w="3245" w:type="dxa"/>
          </w:tcPr>
          <w:p>
            <w:pPr>
              <w:pStyle w:val="TableParagraph"/>
              <w:rPr>
                <w:sz w:val="26"/>
              </w:rPr>
            </w:pPr>
          </w:p>
          <w:p>
            <w:pPr>
              <w:pStyle w:val="TableParagraph"/>
              <w:spacing w:before="6"/>
              <w:rPr>
                <w:sz w:val="29"/>
              </w:rPr>
            </w:pPr>
          </w:p>
          <w:p>
            <w:pPr>
              <w:pStyle w:val="TableParagraph"/>
              <w:ind w:left="96"/>
              <w:rPr>
                <w:sz w:val="24"/>
              </w:rPr>
            </w:pPr>
            <w:r>
              <w:rPr>
                <w:sz w:val="24"/>
              </w:rPr>
              <w:t>NUMBERS</w:t>
            </w:r>
          </w:p>
          <w:p>
            <w:pPr>
              <w:pStyle w:val="TableParagraph"/>
              <w:spacing w:before="11"/>
              <w:rPr>
                <w:sz w:val="22"/>
              </w:rPr>
            </w:pPr>
          </w:p>
          <w:p>
            <w:pPr>
              <w:pStyle w:val="TableParagraph"/>
              <w:ind w:left="96"/>
              <w:rPr>
                <w:sz w:val="24"/>
              </w:rPr>
            </w:pPr>
            <w:r>
              <w:rPr>
                <w:sz w:val="24"/>
              </w:rPr>
              <w:t>size of stain (cm</w:t>
            </w:r>
            <w:r>
              <w:rPr>
                <w:rFonts w:ascii="Times New Roman"/>
                <w:position w:val="9"/>
                <w:sz w:val="16"/>
              </w:rPr>
              <w:t>2</w:t>
            </w:r>
            <w:r>
              <w:rPr>
                <w:sz w:val="24"/>
              </w:rPr>
              <w:t>)</w:t>
            </w:r>
          </w:p>
        </w:tc>
        <w:tc>
          <w:tcPr>
            <w:tcW w:w="1251" w:type="dxa"/>
          </w:tcPr>
          <w:p>
            <w:pPr>
              <w:pStyle w:val="TableParagraph"/>
              <w:rPr>
                <w:rFonts w:ascii="Times New Roman"/>
                <w:sz w:val="22"/>
              </w:rPr>
            </w:pPr>
          </w:p>
        </w:tc>
        <w:tc>
          <w:tcPr>
            <w:tcW w:w="2453" w:type="dxa"/>
          </w:tcPr>
          <w:p>
            <w:pPr>
              <w:pStyle w:val="TableParagraph"/>
              <w:spacing w:before="2"/>
              <w:rPr>
                <w:sz w:val="17"/>
              </w:rPr>
            </w:pPr>
          </w:p>
          <w:p>
            <w:pPr>
              <w:pStyle w:val="TableParagraph"/>
              <w:ind w:left="185" w:right="-15"/>
              <w:rPr>
                <w:sz w:val="20"/>
              </w:rPr>
            </w:pPr>
            <w:r>
              <w:rPr>
                <w:sz w:val="20"/>
              </w:rPr>
              <w:drawing>
                <wp:inline distT="0" distB="0" distL="0" distR="0">
                  <wp:extent cx="1409597" cy="1162050"/>
                  <wp:effectExtent l="0" t="0" r="0" b="0"/>
                  <wp:docPr id="7" name="image4.png" descr="þÿ"/>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409597" cy="1162050"/>
                          </a:xfrm>
                          <a:prstGeom prst="rect">
                            <a:avLst/>
                          </a:prstGeom>
                        </pic:spPr>
                      </pic:pic>
                    </a:graphicData>
                  </a:graphic>
                </wp:inline>
              </w:drawing>
            </w:r>
            <w:r>
              <w:rPr>
                <w:sz w:val="20"/>
              </w:rPr>
            </w:r>
          </w:p>
        </w:tc>
      </w:tr>
      <w:tr>
        <w:trPr>
          <w:trHeight w:val="978" w:hRule="atLeast"/>
        </w:trPr>
        <w:tc>
          <w:tcPr>
            <w:tcW w:w="3259" w:type="dxa"/>
          </w:tcPr>
          <w:p>
            <w:pPr>
              <w:pStyle w:val="TableParagraph"/>
              <w:spacing w:before="74"/>
              <w:ind w:left="95"/>
              <w:rPr>
                <w:sz w:val="24"/>
              </w:rPr>
            </w:pPr>
            <w:r>
              <w:rPr>
                <w:sz w:val="24"/>
              </w:rPr>
              <w:t>NUMBERS</w:t>
            </w:r>
          </w:p>
          <w:p>
            <w:pPr>
              <w:pStyle w:val="TableParagraph"/>
              <w:ind w:left="95" w:right="92"/>
              <w:rPr>
                <w:sz w:val="24"/>
              </w:rPr>
            </w:pPr>
            <w:r>
              <w:rPr>
                <w:sz w:val="24"/>
              </w:rPr>
              <w:t>length of pitch of note elastic band (cm)</w:t>
            </w:r>
          </w:p>
        </w:tc>
        <w:tc>
          <w:tcPr>
            <w:tcW w:w="3245" w:type="dxa"/>
          </w:tcPr>
          <w:p>
            <w:pPr>
              <w:pStyle w:val="TableParagraph"/>
              <w:spacing w:before="214"/>
              <w:ind w:left="96"/>
              <w:rPr>
                <w:sz w:val="24"/>
              </w:rPr>
            </w:pPr>
            <w:r>
              <w:rPr>
                <w:sz w:val="24"/>
              </w:rPr>
              <w:t>WORDS</w:t>
            </w:r>
          </w:p>
          <w:p>
            <w:pPr>
              <w:pStyle w:val="TableParagraph"/>
              <w:ind w:left="96"/>
              <w:rPr>
                <w:sz w:val="24"/>
              </w:rPr>
            </w:pPr>
            <w:r>
              <w:rPr>
                <w:sz w:val="24"/>
              </w:rPr>
              <w:t>pitch of note</w:t>
            </w:r>
          </w:p>
        </w:tc>
        <w:tc>
          <w:tcPr>
            <w:tcW w:w="1251" w:type="dxa"/>
          </w:tcPr>
          <w:p>
            <w:pPr>
              <w:pStyle w:val="TableParagraph"/>
              <w:rPr>
                <w:rFonts w:ascii="Times New Roman"/>
                <w:sz w:val="22"/>
              </w:rPr>
            </w:pPr>
          </w:p>
        </w:tc>
        <w:tc>
          <w:tcPr>
            <w:tcW w:w="2453" w:type="dxa"/>
          </w:tcPr>
          <w:p>
            <w:pPr>
              <w:pStyle w:val="TableParagraph"/>
              <w:spacing w:before="5"/>
              <w:rPr>
                <w:sz w:val="30"/>
              </w:rPr>
            </w:pPr>
          </w:p>
          <w:p>
            <w:pPr>
              <w:pStyle w:val="TableParagraph"/>
              <w:ind w:left="465" w:right="457"/>
              <w:jc w:val="center"/>
              <w:rPr>
                <w:sz w:val="24"/>
              </w:rPr>
            </w:pPr>
            <w:r>
              <w:rPr>
                <w:sz w:val="24"/>
              </w:rPr>
              <w:t>no graph</w:t>
            </w:r>
          </w:p>
        </w:tc>
      </w:tr>
      <w:tr>
        <w:trPr>
          <w:trHeight w:val="2106" w:hRule="atLeast"/>
        </w:trPr>
        <w:tc>
          <w:tcPr>
            <w:tcW w:w="3259" w:type="dxa"/>
          </w:tcPr>
          <w:p>
            <w:pPr>
              <w:pStyle w:val="TableParagraph"/>
              <w:rPr>
                <w:sz w:val="26"/>
              </w:rPr>
            </w:pPr>
          </w:p>
          <w:p>
            <w:pPr>
              <w:pStyle w:val="TableParagraph"/>
              <w:spacing w:before="6"/>
              <w:rPr>
                <w:sz w:val="29"/>
              </w:rPr>
            </w:pPr>
          </w:p>
          <w:p>
            <w:pPr>
              <w:pStyle w:val="TableParagraph"/>
              <w:ind w:left="95"/>
              <w:rPr>
                <w:sz w:val="24"/>
              </w:rPr>
            </w:pPr>
            <w:r>
              <w:rPr>
                <w:sz w:val="24"/>
              </w:rPr>
              <w:t>NUMBERS</w:t>
            </w:r>
          </w:p>
          <w:p>
            <w:pPr>
              <w:pStyle w:val="TableParagraph"/>
              <w:spacing w:before="2"/>
              <w:rPr>
                <w:sz w:val="24"/>
              </w:rPr>
            </w:pPr>
          </w:p>
          <w:p>
            <w:pPr>
              <w:pStyle w:val="TableParagraph"/>
              <w:ind w:left="95"/>
              <w:rPr>
                <w:sz w:val="24"/>
              </w:rPr>
            </w:pPr>
            <w:r>
              <w:rPr>
                <w:sz w:val="24"/>
              </w:rPr>
              <w:t>concentration of acid (%)</w:t>
            </w:r>
          </w:p>
        </w:tc>
        <w:tc>
          <w:tcPr>
            <w:tcW w:w="3245" w:type="dxa"/>
          </w:tcPr>
          <w:p>
            <w:pPr>
              <w:pStyle w:val="TableParagraph"/>
              <w:rPr>
                <w:sz w:val="26"/>
              </w:rPr>
            </w:pPr>
          </w:p>
          <w:p>
            <w:pPr>
              <w:pStyle w:val="TableParagraph"/>
              <w:spacing w:before="6"/>
              <w:rPr>
                <w:sz w:val="29"/>
              </w:rPr>
            </w:pPr>
          </w:p>
          <w:p>
            <w:pPr>
              <w:pStyle w:val="TableParagraph"/>
              <w:ind w:left="96"/>
              <w:rPr>
                <w:sz w:val="24"/>
              </w:rPr>
            </w:pPr>
            <w:r>
              <w:rPr>
                <w:sz w:val="24"/>
              </w:rPr>
              <w:t>NUMBERS</w:t>
            </w:r>
          </w:p>
          <w:p>
            <w:pPr>
              <w:pStyle w:val="TableParagraph"/>
              <w:spacing w:before="2"/>
              <w:rPr>
                <w:sz w:val="24"/>
              </w:rPr>
            </w:pPr>
          </w:p>
          <w:p>
            <w:pPr>
              <w:pStyle w:val="TableParagraph"/>
              <w:ind w:left="96"/>
              <w:rPr>
                <w:sz w:val="24"/>
              </w:rPr>
            </w:pPr>
            <w:r>
              <w:rPr>
                <w:sz w:val="24"/>
              </w:rPr>
              <w:t>no. of bubbles</w:t>
            </w:r>
          </w:p>
        </w:tc>
        <w:tc>
          <w:tcPr>
            <w:tcW w:w="1251" w:type="dxa"/>
          </w:tcPr>
          <w:p>
            <w:pPr>
              <w:pStyle w:val="TableParagraph"/>
              <w:rPr>
                <w:rFonts w:ascii="Times New Roman"/>
                <w:sz w:val="22"/>
              </w:rPr>
            </w:pPr>
          </w:p>
        </w:tc>
        <w:tc>
          <w:tcPr>
            <w:tcW w:w="2453" w:type="dxa"/>
          </w:tcPr>
          <w:p>
            <w:pPr>
              <w:pStyle w:val="TableParagraph"/>
              <w:spacing w:before="2"/>
              <w:rPr>
                <w:sz w:val="4"/>
              </w:rPr>
            </w:pPr>
          </w:p>
          <w:p>
            <w:pPr>
              <w:pStyle w:val="TableParagraph"/>
              <w:ind w:left="185"/>
              <w:rPr>
                <w:sz w:val="20"/>
              </w:rPr>
            </w:pPr>
            <w:r>
              <w:rPr>
                <w:sz w:val="20"/>
              </w:rPr>
              <w:drawing>
                <wp:inline distT="0" distB="0" distL="0" distR="0">
                  <wp:extent cx="1381161" cy="1266825"/>
                  <wp:effectExtent l="0" t="0" r="0" b="0"/>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381161" cy="1266825"/>
                          </a:xfrm>
                          <a:prstGeom prst="rect">
                            <a:avLst/>
                          </a:prstGeom>
                        </pic:spPr>
                      </pic:pic>
                    </a:graphicData>
                  </a:graphic>
                </wp:inline>
              </w:drawing>
            </w:r>
            <w:r>
              <w:rPr>
                <w:sz w:val="20"/>
              </w:rPr>
            </w:r>
          </w:p>
        </w:tc>
      </w:tr>
    </w:tbl>
    <w:p>
      <w:pPr>
        <w:pStyle w:val="Heading1"/>
        <w:spacing w:before="122"/>
      </w:pPr>
      <w:r>
        <w:rPr>
          <w:color w:val="A83625"/>
        </w:rPr>
        <w:t>Step 6 - Recording and Presenting (3)</w:t>
      </w:r>
    </w:p>
    <w:p>
      <w:pPr>
        <w:pStyle w:val="BodyText"/>
        <w:spacing w:before="239"/>
        <w:ind w:left="313"/>
      </w:pPr>
      <w:r>
        <w:rPr/>
        <w:pict>
          <v:line style="position:absolute;mso-position-horizontal-relative:page;mso-position-vertical-relative:paragraph;z-index:-252259328" from="137.880005pt,69.885849pt" to="137.880005pt,134.565849pt" stroked="true" strokeweight=".72pt" strokecolor="#000000">
            <v:stroke dashstyle="solid"/>
            <w10:wrap type="none"/>
          </v:line>
        </w:pict>
      </w:r>
      <w:r>
        <w:rPr/>
        <w:t>Looking for a pattern in the results</w:t>
      </w:r>
    </w:p>
    <w:p>
      <w:pPr>
        <w:pStyle w:val="BodyText"/>
        <w:spacing w:before="6"/>
        <w:rPr>
          <w:sz w:val="25"/>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6"/>
      </w:tblGrid>
      <w:tr>
        <w:trPr>
          <w:trHeight w:val="614" w:hRule="atLeast"/>
        </w:trPr>
        <w:tc>
          <w:tcPr>
            <w:tcW w:w="4066" w:type="dxa"/>
          </w:tcPr>
          <w:p>
            <w:pPr>
              <w:pStyle w:val="TableParagraph"/>
              <w:spacing w:line="268" w:lineRule="exact"/>
              <w:ind w:left="996"/>
              <w:rPr>
                <w:b/>
                <w:sz w:val="24"/>
              </w:rPr>
            </w:pPr>
            <w:r>
              <w:rPr>
                <w:b/>
                <w:sz w:val="24"/>
              </w:rPr>
              <w:t>What we measured</w:t>
            </w:r>
          </w:p>
        </w:tc>
      </w:tr>
      <w:tr>
        <w:trPr>
          <w:trHeight w:val="1254" w:hRule="atLeast"/>
        </w:trPr>
        <w:tc>
          <w:tcPr>
            <w:tcW w:w="4066" w:type="dxa"/>
            <w:tcBorders>
              <w:bottom w:val="single" w:sz="6" w:space="0" w:color="000000"/>
            </w:tcBorders>
          </w:tcPr>
          <w:p>
            <w:pPr>
              <w:pStyle w:val="TableParagraph"/>
              <w:spacing w:before="4"/>
              <w:rPr>
                <w:sz w:val="29"/>
              </w:rPr>
            </w:pPr>
          </w:p>
          <w:p>
            <w:pPr>
              <w:pStyle w:val="TableParagraph"/>
              <w:ind w:left="668" w:right="2058" w:hanging="468"/>
              <w:rPr>
                <w:sz w:val="24"/>
              </w:rPr>
            </w:pPr>
            <w:r>
              <w:rPr>
                <w:sz w:val="24"/>
              </w:rPr>
              <w:t>number of seeds germinating</w:t>
            </w:r>
          </w:p>
        </w:tc>
      </w:tr>
      <w:tr>
        <w:trPr>
          <w:trHeight w:val="309" w:hRule="atLeast"/>
        </w:trPr>
        <w:tc>
          <w:tcPr>
            <w:tcW w:w="4066" w:type="dxa"/>
            <w:tcBorders>
              <w:top w:val="single" w:sz="6" w:space="0" w:color="000000"/>
            </w:tcBorders>
          </w:tcPr>
          <w:p>
            <w:pPr>
              <w:pStyle w:val="TableParagraph"/>
              <w:spacing w:line="256" w:lineRule="exact" w:before="33"/>
              <w:ind w:left="2180"/>
              <w:rPr>
                <w:sz w:val="24"/>
              </w:rPr>
            </w:pPr>
            <w:r>
              <w:rPr>
                <w:sz w:val="24"/>
              </w:rPr>
              <w:t>temperature (°C)</w:t>
            </w:r>
          </w:p>
        </w:tc>
      </w:tr>
    </w:tbl>
    <w:p>
      <w:pPr>
        <w:pStyle w:val="BodyText"/>
        <w:rPr>
          <w:sz w:val="20"/>
        </w:rPr>
      </w:pPr>
    </w:p>
    <w:p>
      <w:pPr>
        <w:pStyle w:val="BodyText"/>
        <w:rPr>
          <w:sz w:val="29"/>
        </w:rPr>
      </w:pPr>
    </w:p>
    <w:tbl>
      <w:tblPr>
        <w:tblW w:w="0" w:type="auto"/>
        <w:jc w:val="left"/>
        <w:tblInd w:w="318" w:type="dxa"/>
        <w:tblBorders>
          <w:top w:val="single" w:sz="4" w:space="0" w:color="D29F94"/>
          <w:left w:val="single" w:sz="4" w:space="0" w:color="D29F94"/>
          <w:bottom w:val="single" w:sz="4" w:space="0" w:color="D29F94"/>
          <w:right w:val="single" w:sz="4" w:space="0" w:color="D29F94"/>
          <w:insideH w:val="single" w:sz="4" w:space="0" w:color="D29F94"/>
          <w:insideV w:val="single" w:sz="4" w:space="0" w:color="D29F94"/>
        </w:tblBorders>
        <w:tblLayout w:type="fixed"/>
        <w:tblCellMar>
          <w:top w:w="0" w:type="dxa"/>
          <w:left w:w="0" w:type="dxa"/>
          <w:bottom w:w="0" w:type="dxa"/>
          <w:right w:w="0" w:type="dxa"/>
        </w:tblCellMar>
        <w:tblLook w:val="01E0"/>
      </w:tblPr>
      <w:tblGrid>
        <w:gridCol w:w="10207"/>
      </w:tblGrid>
      <w:tr>
        <w:trPr>
          <w:trHeight w:val="1439" w:hRule="atLeast"/>
        </w:trPr>
        <w:tc>
          <w:tcPr>
            <w:tcW w:w="10207" w:type="dxa"/>
            <w:shd w:val="clear" w:color="auto" w:fill="E4C5C0"/>
          </w:tcPr>
          <w:p>
            <w:pPr>
              <w:pStyle w:val="TableParagraph"/>
              <w:spacing w:before="108"/>
              <w:ind w:left="95" w:right="676"/>
              <w:rPr>
                <w:sz w:val="24"/>
              </w:rPr>
            </w:pPr>
            <w:r>
              <w:rPr>
                <w:sz w:val="24"/>
              </w:rPr>
              <w:t>By careful examination of the bar chart or graph, the pupils should be able to identify any trend or pattern that appears in their results.</w:t>
            </w:r>
          </w:p>
          <w:p>
            <w:pPr>
              <w:pStyle w:val="TableParagraph"/>
              <w:spacing w:before="120"/>
              <w:ind w:left="95" w:right="1157"/>
              <w:rPr>
                <w:sz w:val="24"/>
              </w:rPr>
            </w:pPr>
            <w:r>
              <w:rPr>
                <w:sz w:val="24"/>
              </w:rPr>
              <w:t>In this case, there is an increase in the number of seeds germinating with increasing temperature.</w:t>
            </w:r>
          </w:p>
        </w:tc>
      </w:tr>
    </w:tbl>
    <w:p>
      <w:pPr>
        <w:spacing w:after="0"/>
        <w:rPr>
          <w:sz w:val="24"/>
        </w:rPr>
        <w:sectPr>
          <w:pgSz w:w="11910" w:h="16840"/>
          <w:pgMar w:header="204" w:footer="956" w:top="1080" w:bottom="1140" w:left="560" w:right="660"/>
        </w:sectPr>
      </w:pPr>
    </w:p>
    <w:p>
      <w:pPr>
        <w:pStyle w:val="Heading1"/>
        <w:spacing w:before="80"/>
      </w:pPr>
      <w:r>
        <w:rPr>
          <w:color w:val="A83625"/>
        </w:rPr>
        <w:t>Step 7 – Interpreting and Evaluating (1)</w:t>
      </w:r>
    </w:p>
    <w:p>
      <w:pPr>
        <w:pStyle w:val="BodyText"/>
        <w:spacing w:before="280"/>
        <w:ind w:left="313"/>
      </w:pPr>
      <w:r>
        <w:rPr/>
        <w:t>Finding a pattern in the results</w:t>
      </w:r>
    </w:p>
    <w:p>
      <w:pPr>
        <w:pStyle w:val="BodyText"/>
        <w:spacing w:before="2"/>
      </w:pPr>
    </w:p>
    <w:tbl>
      <w:tblPr>
        <w:tblW w:w="0" w:type="auto"/>
        <w:jc w:val="left"/>
        <w:tblInd w:w="31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5102"/>
        <w:gridCol w:w="5104"/>
      </w:tblGrid>
      <w:tr>
        <w:trPr>
          <w:trHeight w:val="371" w:hRule="atLeast"/>
        </w:trPr>
        <w:tc>
          <w:tcPr>
            <w:tcW w:w="5102" w:type="dxa"/>
          </w:tcPr>
          <w:p>
            <w:pPr>
              <w:pStyle w:val="TableParagraph"/>
              <w:spacing w:before="48"/>
              <w:ind w:left="1437"/>
              <w:rPr>
                <w:b/>
                <w:sz w:val="24"/>
              </w:rPr>
            </w:pPr>
            <w:r>
              <w:rPr>
                <w:b/>
                <w:sz w:val="24"/>
              </w:rPr>
              <w:t>When we increased</w:t>
            </w:r>
          </w:p>
        </w:tc>
        <w:tc>
          <w:tcPr>
            <w:tcW w:w="5104" w:type="dxa"/>
          </w:tcPr>
          <w:p>
            <w:pPr>
              <w:pStyle w:val="TableParagraph"/>
              <w:spacing w:before="48"/>
              <w:ind w:left="1608"/>
              <w:rPr>
                <w:b/>
                <w:sz w:val="24"/>
              </w:rPr>
            </w:pPr>
            <w:r>
              <w:rPr>
                <w:b/>
                <w:sz w:val="24"/>
              </w:rPr>
              <w:t>temperature (°C)</w:t>
            </w:r>
          </w:p>
        </w:tc>
      </w:tr>
      <w:tr>
        <w:trPr>
          <w:trHeight w:val="616" w:hRule="atLeast"/>
        </w:trPr>
        <w:tc>
          <w:tcPr>
            <w:tcW w:w="5102" w:type="dxa"/>
          </w:tcPr>
          <w:p>
            <w:pPr>
              <w:pStyle w:val="TableParagraph"/>
              <w:spacing w:before="170"/>
              <w:ind w:left="95"/>
              <w:rPr>
                <w:sz w:val="24"/>
              </w:rPr>
            </w:pPr>
            <w:r>
              <w:rPr>
                <w:sz w:val="24"/>
              </w:rPr>
              <w:t>There was ...</w:t>
            </w:r>
          </w:p>
        </w:tc>
        <w:tc>
          <w:tcPr>
            <w:tcW w:w="5104" w:type="dxa"/>
            <w:vMerge w:val="restart"/>
          </w:tcPr>
          <w:p>
            <w:pPr>
              <w:pStyle w:val="TableParagraph"/>
              <w:rPr>
                <w:sz w:val="26"/>
              </w:rPr>
            </w:pPr>
          </w:p>
          <w:p>
            <w:pPr>
              <w:pStyle w:val="TableParagraph"/>
              <w:rPr>
                <w:sz w:val="26"/>
              </w:rPr>
            </w:pPr>
          </w:p>
          <w:p>
            <w:pPr>
              <w:pStyle w:val="TableParagraph"/>
              <w:spacing w:before="5"/>
              <w:rPr>
                <w:sz w:val="20"/>
              </w:rPr>
            </w:pPr>
          </w:p>
          <w:p>
            <w:pPr>
              <w:pStyle w:val="TableParagraph"/>
              <w:spacing w:line="482" w:lineRule="auto"/>
              <w:ind w:left="96" w:right="3190"/>
              <w:rPr>
                <w:sz w:val="24"/>
              </w:rPr>
            </w:pPr>
            <w:r>
              <w:rPr>
                <w:sz w:val="24"/>
              </w:rPr>
              <w:t>number of seeds germinating</w:t>
            </w:r>
          </w:p>
        </w:tc>
      </w:tr>
      <w:tr>
        <w:trPr>
          <w:trHeight w:val="616" w:hRule="atLeast"/>
        </w:trPr>
        <w:tc>
          <w:tcPr>
            <w:tcW w:w="5102" w:type="dxa"/>
            <w:shd w:val="clear" w:color="auto" w:fill="A8D08D"/>
          </w:tcPr>
          <w:p>
            <w:pPr>
              <w:pStyle w:val="TableParagraph"/>
              <w:spacing w:before="202"/>
              <w:ind w:left="95"/>
              <w:rPr>
                <w:b/>
                <w:sz w:val="24"/>
              </w:rPr>
            </w:pPr>
            <w:r>
              <w:rPr>
                <w:b/>
                <w:sz w:val="24"/>
              </w:rPr>
              <w:t>an increase in the</w:t>
            </w:r>
          </w:p>
        </w:tc>
        <w:tc>
          <w:tcPr>
            <w:tcW w:w="5104" w:type="dxa"/>
            <w:vMerge/>
            <w:tcBorders>
              <w:top w:val="nil"/>
            </w:tcBorders>
          </w:tcPr>
          <w:p>
            <w:pPr>
              <w:rPr>
                <w:sz w:val="2"/>
                <w:szCs w:val="2"/>
              </w:rPr>
            </w:pPr>
          </w:p>
        </w:tc>
      </w:tr>
      <w:tr>
        <w:trPr>
          <w:trHeight w:val="616" w:hRule="atLeast"/>
        </w:trPr>
        <w:tc>
          <w:tcPr>
            <w:tcW w:w="5102" w:type="dxa"/>
          </w:tcPr>
          <w:p>
            <w:pPr>
              <w:pStyle w:val="TableParagraph"/>
              <w:spacing w:before="170"/>
              <w:ind w:left="95"/>
              <w:rPr>
                <w:sz w:val="24"/>
              </w:rPr>
            </w:pPr>
            <w:r>
              <w:rPr>
                <w:sz w:val="24"/>
              </w:rPr>
              <w:t>a decrease in the</w:t>
            </w:r>
          </w:p>
        </w:tc>
        <w:tc>
          <w:tcPr>
            <w:tcW w:w="5104" w:type="dxa"/>
            <w:vMerge/>
            <w:tcBorders>
              <w:top w:val="nil"/>
            </w:tcBorders>
          </w:tcPr>
          <w:p>
            <w:pPr>
              <w:rPr>
                <w:sz w:val="2"/>
                <w:szCs w:val="2"/>
              </w:rPr>
            </w:pPr>
          </w:p>
        </w:tc>
      </w:tr>
      <w:tr>
        <w:trPr>
          <w:trHeight w:val="616" w:hRule="atLeast"/>
        </w:trPr>
        <w:tc>
          <w:tcPr>
            <w:tcW w:w="5102" w:type="dxa"/>
          </w:tcPr>
          <w:p>
            <w:pPr>
              <w:pStyle w:val="TableParagraph"/>
              <w:spacing w:before="170"/>
              <w:ind w:left="95"/>
              <w:rPr>
                <w:sz w:val="24"/>
              </w:rPr>
            </w:pPr>
            <w:r>
              <w:rPr>
                <w:sz w:val="24"/>
              </w:rPr>
              <w:t>no change in the</w:t>
            </w:r>
          </w:p>
        </w:tc>
        <w:tc>
          <w:tcPr>
            <w:tcW w:w="5104" w:type="dxa"/>
            <w:vMerge/>
            <w:tcBorders>
              <w:top w:val="nil"/>
            </w:tcBorders>
          </w:tcPr>
          <w:p>
            <w:pPr>
              <w:rPr>
                <w:sz w:val="2"/>
                <w:szCs w:val="2"/>
              </w:rPr>
            </w:pPr>
          </w:p>
        </w:tc>
      </w:tr>
    </w:tbl>
    <w:p>
      <w:pPr>
        <w:pStyle w:val="BodyText"/>
        <w:rPr>
          <w:sz w:val="20"/>
        </w:rPr>
      </w:pPr>
    </w:p>
    <w:p>
      <w:pPr>
        <w:pStyle w:val="BodyText"/>
        <w:spacing w:before="4"/>
        <w:rPr>
          <w:sz w:val="12"/>
        </w:rPr>
      </w:pPr>
    </w:p>
    <w:tbl>
      <w:tblPr>
        <w:tblW w:w="0" w:type="auto"/>
        <w:jc w:val="left"/>
        <w:tblInd w:w="318" w:type="dxa"/>
        <w:tblBorders>
          <w:top w:val="single" w:sz="4" w:space="0" w:color="D29F94"/>
          <w:left w:val="single" w:sz="4" w:space="0" w:color="D29F94"/>
          <w:bottom w:val="single" w:sz="4" w:space="0" w:color="D29F94"/>
          <w:right w:val="single" w:sz="4" w:space="0" w:color="D29F94"/>
          <w:insideH w:val="single" w:sz="4" w:space="0" w:color="D29F94"/>
          <w:insideV w:val="single" w:sz="4" w:space="0" w:color="D29F94"/>
        </w:tblBorders>
        <w:tblLayout w:type="fixed"/>
        <w:tblCellMar>
          <w:top w:w="0" w:type="dxa"/>
          <w:left w:w="0" w:type="dxa"/>
          <w:bottom w:w="0" w:type="dxa"/>
          <w:right w:w="0" w:type="dxa"/>
        </w:tblCellMar>
        <w:tblLook w:val="01E0"/>
      </w:tblPr>
      <w:tblGrid>
        <w:gridCol w:w="10207"/>
      </w:tblGrid>
      <w:tr>
        <w:trPr>
          <w:trHeight w:val="541" w:hRule="atLeast"/>
        </w:trPr>
        <w:tc>
          <w:tcPr>
            <w:tcW w:w="10207" w:type="dxa"/>
            <w:shd w:val="clear" w:color="auto" w:fill="E4C5C0"/>
          </w:tcPr>
          <w:p>
            <w:pPr>
              <w:pStyle w:val="TableParagraph"/>
              <w:spacing w:before="158"/>
              <w:ind w:left="95"/>
              <w:rPr>
                <w:sz w:val="24"/>
              </w:rPr>
            </w:pPr>
            <w:r>
              <w:rPr>
                <w:sz w:val="24"/>
              </w:rPr>
              <w:t>The pupils are now asked to ‘make sense’ of their results.</w:t>
            </w:r>
          </w:p>
        </w:tc>
      </w:tr>
    </w:tbl>
    <w:p>
      <w:pPr>
        <w:pStyle w:val="BodyText"/>
        <w:rPr>
          <w:sz w:val="21"/>
        </w:rPr>
      </w:pPr>
    </w:p>
    <w:p>
      <w:pPr>
        <w:pStyle w:val="Heading1"/>
      </w:pPr>
      <w:r>
        <w:rPr>
          <w:color w:val="A83625"/>
        </w:rPr>
        <w:t>Step 7 – Interpreting and Evaluating (2)</w:t>
      </w:r>
    </w:p>
    <w:p>
      <w:pPr>
        <w:pStyle w:val="BodyText"/>
        <w:spacing w:before="280"/>
        <w:ind w:left="313"/>
      </w:pPr>
      <w:r>
        <w:rPr/>
        <w:t>Drawing a valid conclusion</w:t>
      </w:r>
    </w:p>
    <w:p>
      <w:pPr>
        <w:pStyle w:val="BodyText"/>
        <w:spacing w:before="11"/>
        <w:rPr>
          <w:sz w:val="23"/>
        </w:rPr>
      </w:pPr>
    </w:p>
    <w:tbl>
      <w:tblPr>
        <w:tblW w:w="0" w:type="auto"/>
        <w:jc w:val="left"/>
        <w:tblInd w:w="31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top w:w="0" w:type="dxa"/>
          <w:left w:w="0" w:type="dxa"/>
          <w:bottom w:w="0" w:type="dxa"/>
          <w:right w:w="0" w:type="dxa"/>
        </w:tblCellMar>
        <w:tblLook w:val="01E0"/>
      </w:tblPr>
      <w:tblGrid>
        <w:gridCol w:w="6816"/>
        <w:gridCol w:w="1716"/>
        <w:gridCol w:w="1670"/>
      </w:tblGrid>
      <w:tr>
        <w:trPr>
          <w:trHeight w:val="649" w:hRule="atLeast"/>
        </w:trPr>
        <w:tc>
          <w:tcPr>
            <w:tcW w:w="6816" w:type="dxa"/>
          </w:tcPr>
          <w:p>
            <w:pPr>
              <w:pStyle w:val="TableParagraph"/>
              <w:spacing w:before="187"/>
              <w:ind w:left="95"/>
              <w:rPr>
                <w:b/>
                <w:sz w:val="24"/>
              </w:rPr>
            </w:pPr>
            <w:r>
              <w:rPr>
                <w:b/>
                <w:sz w:val="24"/>
              </w:rPr>
              <w:t>Was the investigation a fair test?</w:t>
            </w:r>
          </w:p>
        </w:tc>
        <w:tc>
          <w:tcPr>
            <w:tcW w:w="1716" w:type="dxa"/>
            <w:shd w:val="clear" w:color="auto" w:fill="A8D08D"/>
          </w:tcPr>
          <w:p>
            <w:pPr>
              <w:pStyle w:val="TableParagraph"/>
              <w:spacing w:before="216"/>
              <w:ind w:left="597" w:right="588"/>
              <w:jc w:val="center"/>
              <w:rPr>
                <w:b/>
                <w:sz w:val="24"/>
              </w:rPr>
            </w:pPr>
            <w:r>
              <w:rPr>
                <w:b/>
                <w:sz w:val="24"/>
              </w:rPr>
              <w:t>YES</w:t>
            </w:r>
          </w:p>
        </w:tc>
        <w:tc>
          <w:tcPr>
            <w:tcW w:w="1670" w:type="dxa"/>
          </w:tcPr>
          <w:p>
            <w:pPr>
              <w:pStyle w:val="TableParagraph"/>
              <w:spacing w:before="187"/>
              <w:ind w:left="632" w:right="628"/>
              <w:jc w:val="center"/>
              <w:rPr>
                <w:sz w:val="24"/>
              </w:rPr>
            </w:pPr>
            <w:r>
              <w:rPr>
                <w:sz w:val="24"/>
              </w:rPr>
              <w:t>NO</w:t>
            </w:r>
          </w:p>
        </w:tc>
      </w:tr>
      <w:tr>
        <w:trPr>
          <w:trHeight w:val="647" w:hRule="atLeast"/>
        </w:trPr>
        <w:tc>
          <w:tcPr>
            <w:tcW w:w="10202" w:type="dxa"/>
            <w:gridSpan w:val="3"/>
          </w:tcPr>
          <w:p>
            <w:pPr>
              <w:pStyle w:val="TableParagraph"/>
              <w:spacing w:before="187"/>
              <w:ind w:left="95"/>
              <w:rPr>
                <w:sz w:val="24"/>
              </w:rPr>
            </w:pPr>
            <w:r>
              <w:rPr>
                <w:sz w:val="24"/>
              </w:rPr>
              <w:t>The conclusion from our investigation is ...</w:t>
            </w:r>
          </w:p>
        </w:tc>
      </w:tr>
      <w:tr>
        <w:trPr>
          <w:trHeight w:val="827" w:hRule="atLeast"/>
        </w:trPr>
        <w:tc>
          <w:tcPr>
            <w:tcW w:w="10202" w:type="dxa"/>
            <w:gridSpan w:val="3"/>
            <w:shd w:val="clear" w:color="auto" w:fill="A8D08D"/>
          </w:tcPr>
          <w:p>
            <w:pPr>
              <w:pStyle w:val="TableParagraph"/>
              <w:spacing w:before="168"/>
              <w:ind w:left="95" w:right="872"/>
              <w:rPr>
                <w:sz w:val="24"/>
              </w:rPr>
            </w:pPr>
            <w:r>
              <w:rPr>
                <w:sz w:val="24"/>
              </w:rPr>
              <w:t>The number of seeds germinating is controlled by temperature. When you increase the temperature the number of cress seeds germinating increases.</w:t>
            </w:r>
          </w:p>
        </w:tc>
      </w:tr>
      <w:tr>
        <w:trPr>
          <w:trHeight w:val="373" w:hRule="atLeast"/>
        </w:trPr>
        <w:tc>
          <w:tcPr>
            <w:tcW w:w="10202" w:type="dxa"/>
            <w:gridSpan w:val="3"/>
            <w:tcBorders>
              <w:left w:val="nil"/>
              <w:bottom w:val="single" w:sz="4" w:space="0" w:color="D29F94"/>
              <w:right w:val="nil"/>
            </w:tcBorders>
          </w:tcPr>
          <w:p>
            <w:pPr>
              <w:pStyle w:val="TableParagraph"/>
              <w:rPr>
                <w:rFonts w:ascii="Times New Roman"/>
                <w:sz w:val="22"/>
              </w:rPr>
            </w:pPr>
          </w:p>
        </w:tc>
      </w:tr>
      <w:tr>
        <w:trPr>
          <w:trHeight w:val="1213" w:hRule="atLeast"/>
        </w:trPr>
        <w:tc>
          <w:tcPr>
            <w:tcW w:w="10202" w:type="dxa"/>
            <w:gridSpan w:val="3"/>
            <w:tcBorders>
              <w:top w:val="single" w:sz="4" w:space="0" w:color="D29F94"/>
              <w:left w:val="single" w:sz="4" w:space="0" w:color="D29F94"/>
              <w:bottom w:val="single" w:sz="4" w:space="0" w:color="D29F94"/>
              <w:right w:val="nil"/>
            </w:tcBorders>
            <w:shd w:val="clear" w:color="auto" w:fill="E4C5C0"/>
          </w:tcPr>
          <w:p>
            <w:pPr>
              <w:pStyle w:val="TableParagraph"/>
              <w:spacing w:before="158"/>
              <w:ind w:left="95" w:right="1144"/>
              <w:rPr>
                <w:sz w:val="24"/>
              </w:rPr>
            </w:pPr>
            <w:r>
              <w:rPr>
                <w:sz w:val="24"/>
              </w:rPr>
              <w:t>If they are satisfied that the experiment represented a fair test, they may now draw a conclusion from their investigation.</w:t>
            </w:r>
          </w:p>
          <w:p>
            <w:pPr>
              <w:pStyle w:val="TableParagraph"/>
              <w:spacing w:before="120"/>
              <w:ind w:left="95"/>
              <w:rPr>
                <w:sz w:val="24"/>
              </w:rPr>
            </w:pPr>
            <w:r>
              <w:rPr>
                <w:sz w:val="24"/>
              </w:rPr>
              <w:t>If the experiment was not a fair test, no conclusion may be reached.</w:t>
            </w:r>
          </w:p>
        </w:tc>
      </w:tr>
    </w:tbl>
    <w:p>
      <w:pPr>
        <w:pStyle w:val="BodyText"/>
        <w:spacing w:before="9"/>
        <w:rPr>
          <w:sz w:val="20"/>
        </w:rPr>
      </w:pPr>
    </w:p>
    <w:p>
      <w:pPr>
        <w:pStyle w:val="Heading1"/>
      </w:pPr>
      <w:r>
        <w:rPr>
          <w:color w:val="A83625"/>
        </w:rPr>
        <w:t>Step 8 - Reporting back</w:t>
      </w:r>
    </w:p>
    <w:p>
      <w:pPr>
        <w:pStyle w:val="BodyText"/>
        <w:spacing w:before="280"/>
        <w:ind w:left="313" w:right="391"/>
      </w:pPr>
      <w:r>
        <w:rPr/>
        <w:t>After the practical part of the investigation is over, a reporting back session is vital. The importance of this stage is frequently underestimated and sometimes bypassed altogether (although admittedly often because of pressure of time). The reporting back session needs careful handling if the learning outcomes are to be fully achieved. Here the pupils should try to use their own evidence to justify the conclusions at which they have arrived.</w:t>
      </w:r>
    </w:p>
    <w:p>
      <w:pPr>
        <w:pStyle w:val="BodyText"/>
        <w:spacing w:before="5"/>
      </w:pPr>
    </w:p>
    <w:p>
      <w:pPr>
        <w:pStyle w:val="BodyText"/>
        <w:ind w:left="313" w:right="243"/>
        <w:jc w:val="both"/>
      </w:pPr>
      <w:r>
        <w:rPr/>
        <w:t>The reporting stage can be followed by a ‘consolidation’ stage where the pupils are encouraged to use the information they have gained to further advance their knowledge and understanding. This kind of reflective discussion, where the group outcomes are shared, can be very useful.</w:t>
      </w:r>
    </w:p>
    <w:p>
      <w:pPr>
        <w:spacing w:after="0"/>
        <w:jc w:val="both"/>
        <w:sectPr>
          <w:pgSz w:w="11910" w:h="16840"/>
          <w:pgMar w:header="204" w:footer="956" w:top="1080" w:bottom="1140" w:left="560" w:right="660"/>
        </w:sectPr>
      </w:pPr>
    </w:p>
    <w:p>
      <w:pPr>
        <w:spacing w:before="67"/>
        <w:ind w:left="3251" w:right="119" w:firstLine="0"/>
        <w:jc w:val="both"/>
        <w:rPr>
          <w:i/>
          <w:sz w:val="24"/>
        </w:rPr>
      </w:pPr>
      <w:r>
        <w:rPr/>
        <w:drawing>
          <wp:anchor distT="0" distB="0" distL="0" distR="0" allowOverlap="1" layoutInCell="1" locked="0" behindDoc="0" simplePos="0" relativeHeight="251662336">
            <wp:simplePos x="0" y="0"/>
            <wp:positionH relativeFrom="page">
              <wp:posOffset>553720</wp:posOffset>
            </wp:positionH>
            <wp:positionV relativeFrom="paragraph">
              <wp:posOffset>43000</wp:posOffset>
            </wp:positionV>
            <wp:extent cx="1865095" cy="970913"/>
            <wp:effectExtent l="0" t="0" r="0" b="0"/>
            <wp:wrapNone/>
            <wp:docPr id="11" name="image6.jpeg" descr="ZEN-TessaLogoCMYK-100505-T-E1"/>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3">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3">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2">
            <wp:simplePos x="0" y="0"/>
            <wp:positionH relativeFrom="page">
              <wp:posOffset>552450</wp:posOffset>
            </wp:positionH>
            <wp:positionV relativeFrom="paragraph">
              <wp:posOffset>192004</wp:posOffset>
            </wp:positionV>
            <wp:extent cx="1015455" cy="696849"/>
            <wp:effectExtent l="0" t="0" r="0" b="0"/>
            <wp:wrapTopAndBottom/>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5">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5168;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6">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3360">
            <wp:simplePos x="0" y="0"/>
            <wp:positionH relativeFrom="page">
              <wp:posOffset>560070</wp:posOffset>
            </wp:positionH>
            <wp:positionV relativeFrom="paragraph">
              <wp:posOffset>-40387</wp:posOffset>
            </wp:positionV>
            <wp:extent cx="1183766" cy="422274"/>
            <wp:effectExtent l="0" t="0" r="0" b="0"/>
            <wp:wrapNone/>
            <wp:docPr id="15" name="image8.png" descr="þÿ"/>
            <wp:cNvGraphicFramePr>
              <a:graphicFrameLocks noChangeAspect="1"/>
            </wp:cNvGraphicFramePr>
            <a:graphic>
              <a:graphicData uri="http://schemas.openxmlformats.org/drawingml/2006/picture">
                <pic:pic>
                  <pic:nvPicPr>
                    <pic:cNvPr id="16" name="image8.png"/>
                    <pic:cNvPicPr/>
                  </pic:nvPicPr>
                  <pic:blipFill>
                    <a:blip r:embed="rId17"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10"/>
      <w:footerReference w:type="default" r:id="rId11"/>
      <w:pgSz w:w="11930" w:h="16860"/>
      <w:pgMar w:header="0" w:footer="960" w:top="540" w:bottom="1160" w:left="740" w:right="740"/>
      <w:pgNumType w:start="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58304"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2257280"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56256"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2255232"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7</w:t>
                </w:r>
                <w:r>
                  <w:rPr/>
                  <w:fldChar w:fldCharType="end"/>
                </w:r>
                <w:r>
                  <w:rPr>
                    <w:b/>
                    <w:color w:val="A83623"/>
                    <w:sz w:val="18"/>
                  </w:rPr>
                  <w:t> of</w:t>
                </w:r>
                <w:r>
                  <w:rPr>
                    <w:b/>
                    <w:color w:val="A83623"/>
                    <w:spacing w:val="-3"/>
                    <w:sz w:val="18"/>
                  </w:rPr>
                  <w:t> </w:t>
                </w:r>
                <w:r>
                  <w:rPr>
                    <w:b/>
                    <w:color w:val="A83623"/>
                    <w:sz w:val="18"/>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56128">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057152">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15" w:hanging="300"/>
        <w:jc w:val="left"/>
      </w:pPr>
      <w:rPr>
        <w:rFonts w:hint="default" w:ascii="Arial" w:hAnsi="Arial" w:eastAsia="Arial" w:cs="Arial"/>
        <w:w w:val="100"/>
        <w:sz w:val="24"/>
        <w:szCs w:val="24"/>
        <w:lang w:val="en-gb" w:eastAsia="en-gb" w:bidi="en-gb"/>
      </w:rPr>
    </w:lvl>
    <w:lvl w:ilvl="1">
      <w:start w:val="0"/>
      <w:numFmt w:val="bullet"/>
      <w:lvlText w:val="•"/>
      <w:lvlJc w:val="left"/>
      <w:pPr>
        <w:ind w:left="1757" w:hanging="300"/>
      </w:pPr>
      <w:rPr>
        <w:rFonts w:hint="default"/>
        <w:lang w:val="en-gb" w:eastAsia="en-gb" w:bidi="en-gb"/>
      </w:rPr>
    </w:lvl>
    <w:lvl w:ilvl="2">
      <w:start w:val="0"/>
      <w:numFmt w:val="bullet"/>
      <w:lvlText w:val="•"/>
      <w:lvlJc w:val="left"/>
      <w:pPr>
        <w:ind w:left="2695" w:hanging="300"/>
      </w:pPr>
      <w:rPr>
        <w:rFonts w:hint="default"/>
        <w:lang w:val="en-gb" w:eastAsia="en-gb" w:bidi="en-gb"/>
      </w:rPr>
    </w:lvl>
    <w:lvl w:ilvl="3">
      <w:start w:val="0"/>
      <w:numFmt w:val="bullet"/>
      <w:lvlText w:val="•"/>
      <w:lvlJc w:val="left"/>
      <w:pPr>
        <w:ind w:left="3633" w:hanging="300"/>
      </w:pPr>
      <w:rPr>
        <w:rFonts w:hint="default"/>
        <w:lang w:val="en-gb" w:eastAsia="en-gb" w:bidi="en-gb"/>
      </w:rPr>
    </w:lvl>
    <w:lvl w:ilvl="4">
      <w:start w:val="0"/>
      <w:numFmt w:val="bullet"/>
      <w:lvlText w:val="•"/>
      <w:lvlJc w:val="left"/>
      <w:pPr>
        <w:ind w:left="4570" w:hanging="300"/>
      </w:pPr>
      <w:rPr>
        <w:rFonts w:hint="default"/>
        <w:lang w:val="en-gb" w:eastAsia="en-gb" w:bidi="en-gb"/>
      </w:rPr>
    </w:lvl>
    <w:lvl w:ilvl="5">
      <w:start w:val="0"/>
      <w:numFmt w:val="bullet"/>
      <w:lvlText w:val="•"/>
      <w:lvlJc w:val="left"/>
      <w:pPr>
        <w:ind w:left="5508" w:hanging="300"/>
      </w:pPr>
      <w:rPr>
        <w:rFonts w:hint="default"/>
        <w:lang w:val="en-gb" w:eastAsia="en-gb" w:bidi="en-gb"/>
      </w:rPr>
    </w:lvl>
    <w:lvl w:ilvl="6">
      <w:start w:val="0"/>
      <w:numFmt w:val="bullet"/>
      <w:lvlText w:val="•"/>
      <w:lvlJc w:val="left"/>
      <w:pPr>
        <w:ind w:left="6446" w:hanging="300"/>
      </w:pPr>
      <w:rPr>
        <w:rFonts w:hint="default"/>
        <w:lang w:val="en-gb" w:eastAsia="en-gb" w:bidi="en-gb"/>
      </w:rPr>
    </w:lvl>
    <w:lvl w:ilvl="7">
      <w:start w:val="0"/>
      <w:numFmt w:val="bullet"/>
      <w:lvlText w:val="•"/>
      <w:lvlJc w:val="left"/>
      <w:pPr>
        <w:ind w:left="7383" w:hanging="300"/>
      </w:pPr>
      <w:rPr>
        <w:rFonts w:hint="default"/>
        <w:lang w:val="en-gb" w:eastAsia="en-gb" w:bidi="en-gb"/>
      </w:rPr>
    </w:lvl>
    <w:lvl w:ilvl="8">
      <w:start w:val="0"/>
      <w:numFmt w:val="bullet"/>
      <w:lvlText w:val="•"/>
      <w:lvlJc w:val="left"/>
      <w:pPr>
        <w:ind w:left="8321" w:hanging="300"/>
      </w:pPr>
      <w:rPr>
        <w:rFonts w:hint="default"/>
        <w:lang w:val="en-gb" w:eastAsia="en-gb" w:bidi="en-gb"/>
      </w:rPr>
    </w:lvl>
  </w:abstractNum>
  <w:abstractNum w:abstractNumId="0">
    <w:multiLevelType w:val="hybridMultilevel"/>
    <w:lvl w:ilvl="0">
      <w:start w:val="0"/>
      <w:numFmt w:val="bullet"/>
      <w:lvlText w:val=""/>
      <w:lvlJc w:val="left"/>
      <w:pPr>
        <w:ind w:left="880" w:hanging="360"/>
      </w:pPr>
      <w:rPr>
        <w:rFonts w:hint="default" w:ascii="Symbol" w:hAnsi="Symbol" w:eastAsia="Symbol" w:cs="Symbol"/>
        <w:w w:val="99"/>
        <w:sz w:val="20"/>
        <w:szCs w:val="20"/>
        <w:lang w:val="en-gb" w:eastAsia="en-gb" w:bidi="en-gb"/>
      </w:rPr>
    </w:lvl>
    <w:lvl w:ilvl="1">
      <w:start w:val="0"/>
      <w:numFmt w:val="bullet"/>
      <w:lvlText w:val="•"/>
      <w:lvlJc w:val="left"/>
      <w:pPr>
        <w:ind w:left="1860" w:hanging="360"/>
      </w:pPr>
      <w:rPr>
        <w:rFonts w:hint="default"/>
        <w:lang w:val="en-gb" w:eastAsia="en-gb" w:bidi="en-gb"/>
      </w:rPr>
    </w:lvl>
    <w:lvl w:ilvl="2">
      <w:start w:val="0"/>
      <w:numFmt w:val="bullet"/>
      <w:lvlText w:val="•"/>
      <w:lvlJc w:val="left"/>
      <w:pPr>
        <w:ind w:left="2841" w:hanging="360"/>
      </w:pPr>
      <w:rPr>
        <w:rFonts w:hint="default"/>
        <w:lang w:val="en-gb" w:eastAsia="en-gb" w:bidi="en-gb"/>
      </w:rPr>
    </w:lvl>
    <w:lvl w:ilvl="3">
      <w:start w:val="0"/>
      <w:numFmt w:val="bullet"/>
      <w:lvlText w:val="•"/>
      <w:lvlJc w:val="left"/>
      <w:pPr>
        <w:ind w:left="3821" w:hanging="360"/>
      </w:pPr>
      <w:rPr>
        <w:rFonts w:hint="default"/>
        <w:lang w:val="en-gb" w:eastAsia="en-gb" w:bidi="en-gb"/>
      </w:rPr>
    </w:lvl>
    <w:lvl w:ilvl="4">
      <w:start w:val="0"/>
      <w:numFmt w:val="bullet"/>
      <w:lvlText w:val="•"/>
      <w:lvlJc w:val="left"/>
      <w:pPr>
        <w:ind w:left="4802" w:hanging="360"/>
      </w:pPr>
      <w:rPr>
        <w:rFonts w:hint="default"/>
        <w:lang w:val="en-gb" w:eastAsia="en-gb" w:bidi="en-gb"/>
      </w:rPr>
    </w:lvl>
    <w:lvl w:ilvl="5">
      <w:start w:val="0"/>
      <w:numFmt w:val="bullet"/>
      <w:lvlText w:val="•"/>
      <w:lvlJc w:val="left"/>
      <w:pPr>
        <w:ind w:left="5783" w:hanging="360"/>
      </w:pPr>
      <w:rPr>
        <w:rFonts w:hint="default"/>
        <w:lang w:val="en-gb" w:eastAsia="en-gb" w:bidi="en-gb"/>
      </w:rPr>
    </w:lvl>
    <w:lvl w:ilvl="6">
      <w:start w:val="0"/>
      <w:numFmt w:val="bullet"/>
      <w:lvlText w:val="•"/>
      <w:lvlJc w:val="left"/>
      <w:pPr>
        <w:ind w:left="6763" w:hanging="360"/>
      </w:pPr>
      <w:rPr>
        <w:rFonts w:hint="default"/>
        <w:lang w:val="en-gb" w:eastAsia="en-gb" w:bidi="en-gb"/>
      </w:rPr>
    </w:lvl>
    <w:lvl w:ilvl="7">
      <w:start w:val="0"/>
      <w:numFmt w:val="bullet"/>
      <w:lvlText w:val="•"/>
      <w:lvlJc w:val="left"/>
      <w:pPr>
        <w:ind w:left="7744" w:hanging="360"/>
      </w:pPr>
      <w:rPr>
        <w:rFonts w:hint="default"/>
        <w:lang w:val="en-gb" w:eastAsia="en-gb" w:bidi="en-gb"/>
      </w:rPr>
    </w:lvl>
    <w:lvl w:ilvl="8">
      <w:start w:val="0"/>
      <w:numFmt w:val="bullet"/>
      <w:lvlText w:val="•"/>
      <w:lvlJc w:val="left"/>
      <w:pPr>
        <w:ind w:left="8725"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3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80" w:hanging="360"/>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6.jpeg"/><Relationship Id="rId13" Type="http://schemas.openxmlformats.org/officeDocument/2006/relationships/hyperlink" Target="http://www.tessafrica.net/" TargetMode="External"/><Relationship Id="rId14" Type="http://schemas.openxmlformats.org/officeDocument/2006/relationships/image" Target="media/image7.jpeg"/><Relationship Id="rId15" Type="http://schemas.openxmlformats.org/officeDocument/2006/relationships/hyperlink" Target="mailto:tessa@open.ac.uk" TargetMode="External"/><Relationship Id="rId16" Type="http://schemas.openxmlformats.org/officeDocument/2006/relationships/hyperlink" Target="http://creativecommons.org/licenses/by-sa/4.0/" TargetMode="External"/><Relationship Id="rId17" Type="http://schemas.openxmlformats.org/officeDocument/2006/relationships/image" Target="media/image8.png"/><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2020-03-11T11:36:00Z</dcterms:created>
  <dcterms:modified xsi:type="dcterms:W3CDTF">2020-03-11T11:36:00Z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