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30A6" w:rsidRPr="00D72B1A" w:rsidRDefault="00D72B1A" w:rsidP="00D72B1A">
      <w:pPr>
        <w:jc w:val="center"/>
        <w:rPr>
          <w:b/>
          <w:sz w:val="44"/>
          <w:szCs w:val="44"/>
        </w:rPr>
      </w:pPr>
      <w:r w:rsidRPr="00D72B1A">
        <w:rPr>
          <w:b/>
          <w:sz w:val="44"/>
          <w:szCs w:val="44"/>
        </w:rPr>
        <w:t>Activity 1.7 Inclusive principles in practice</w:t>
      </w:r>
    </w:p>
    <w:p w:rsidR="00D72B1A" w:rsidRDefault="00D72B1A" w:rsidP="00D72B1A">
      <w:pPr>
        <w:pStyle w:val="ListParagraph"/>
        <w:numPr>
          <w:ilvl w:val="0"/>
          <w:numId w:val="4"/>
        </w:numPr>
      </w:pPr>
      <w:r>
        <w:t>Things that were done to support Molly</w:t>
      </w:r>
      <w:r w:rsidR="005F5DD6">
        <w:t xml:space="preserve"> in Case Study1: Visual Impairment</w:t>
      </w:r>
    </w:p>
    <w:p w:rsidR="00D72B1A" w:rsidRDefault="00D72B1A" w:rsidP="00D72B1A">
      <w:pPr>
        <w:pStyle w:val="ListParagraph"/>
      </w:pPr>
    </w:p>
    <w:p w:rsidR="00D72B1A" w:rsidRDefault="00D72B1A" w:rsidP="00D72B1A">
      <w:pPr>
        <w:pStyle w:val="ListParagraph"/>
        <w:numPr>
          <w:ilvl w:val="0"/>
          <w:numId w:val="5"/>
        </w:numPr>
      </w:pPr>
      <w:r>
        <w:t>Clifford, Molly’s Geography teacher watched  carefully to identify her problem;</w:t>
      </w:r>
      <w:r w:rsidR="0002673C">
        <w:t xml:space="preserve"> (</w:t>
      </w:r>
      <w:r w:rsidR="0002673C">
        <w:rPr>
          <w:b/>
        </w:rPr>
        <w:t>Wave 2 – Access</w:t>
      </w:r>
      <w:r w:rsidR="0002673C">
        <w:t>)</w:t>
      </w:r>
    </w:p>
    <w:p w:rsidR="00D72B1A" w:rsidRDefault="00D72B1A" w:rsidP="00D72B1A">
      <w:pPr>
        <w:pStyle w:val="ListParagraph"/>
        <w:numPr>
          <w:ilvl w:val="0"/>
          <w:numId w:val="5"/>
        </w:numPr>
      </w:pPr>
      <w:r>
        <w:t>The teacher engaged Molly in person</w:t>
      </w:r>
      <w:r w:rsidR="0002673C">
        <w:t>al</w:t>
      </w:r>
      <w:r>
        <w:t xml:space="preserve"> discussion to validate</w:t>
      </w:r>
      <w:r w:rsidR="0002673C">
        <w:t xml:space="preserve"> what</w:t>
      </w:r>
      <w:r>
        <w:t xml:space="preserve"> his suspected could be her problem </w:t>
      </w:r>
      <w:r w:rsidR="00EB7D70">
        <w:t xml:space="preserve">(visual impairment) </w:t>
      </w:r>
      <w:r>
        <w:t>and then assessed  her needs</w:t>
      </w:r>
      <w:r w:rsidR="00EB7D70">
        <w:t xml:space="preserve"> (possible change of school and recommended medical intervention -  reading lenses)</w:t>
      </w:r>
      <w:r w:rsidR="0002673C" w:rsidRPr="0002673C">
        <w:t xml:space="preserve"> </w:t>
      </w:r>
      <w:r w:rsidR="0002673C">
        <w:t>(</w:t>
      </w:r>
      <w:r w:rsidR="0002673C">
        <w:rPr>
          <w:b/>
        </w:rPr>
        <w:t>Wave 2 – Access</w:t>
      </w:r>
      <w:r w:rsidR="0002673C">
        <w:t>)</w:t>
      </w:r>
    </w:p>
    <w:p w:rsidR="00EB7D70" w:rsidRPr="00EB7D70" w:rsidRDefault="00D72B1A" w:rsidP="00EF7D43">
      <w:pPr>
        <w:pStyle w:val="ListParagraph"/>
        <w:numPr>
          <w:ilvl w:val="0"/>
          <w:numId w:val="5"/>
        </w:numPr>
        <w:shd w:val="clear" w:color="auto" w:fill="FFFFFF"/>
        <w:spacing w:after="272"/>
        <w:rPr>
          <w:rFonts w:ascii="Arial" w:hAnsi="Arial" w:cs="Arial"/>
          <w:color w:val="191919"/>
          <w:sz w:val="30"/>
          <w:szCs w:val="30"/>
        </w:rPr>
      </w:pPr>
      <w:r>
        <w:t>Clifford called her parents in and discussed the issue with them</w:t>
      </w:r>
      <w:r w:rsidR="00E32E47">
        <w:t xml:space="preserve"> </w:t>
      </w:r>
      <w:r w:rsidR="0002673C">
        <w:t>(</w:t>
      </w:r>
      <w:r w:rsidR="0002673C">
        <w:rPr>
          <w:b/>
        </w:rPr>
        <w:t>Wave 2 – Engagement</w:t>
      </w:r>
      <w:r w:rsidR="00E32E47">
        <w:rPr>
          <w:b/>
        </w:rPr>
        <w:t>/Ethos</w:t>
      </w:r>
      <w:r w:rsidR="0002673C">
        <w:t>)</w:t>
      </w:r>
      <w:r>
        <w:t xml:space="preserve">. </w:t>
      </w:r>
    </w:p>
    <w:p w:rsidR="00EB7D70" w:rsidRPr="00EB7D70" w:rsidRDefault="00EB7D70" w:rsidP="00EF7D43">
      <w:pPr>
        <w:pStyle w:val="ListParagraph"/>
        <w:numPr>
          <w:ilvl w:val="0"/>
          <w:numId w:val="5"/>
        </w:numPr>
        <w:shd w:val="clear" w:color="auto" w:fill="FFFFFF"/>
        <w:spacing w:after="272"/>
        <w:rPr>
          <w:rFonts w:ascii="Arial" w:hAnsi="Arial" w:cs="Arial"/>
          <w:color w:val="191919"/>
          <w:sz w:val="30"/>
          <w:szCs w:val="30"/>
        </w:rPr>
      </w:pPr>
      <w:r>
        <w:t xml:space="preserve">When Clifford thought about it more carefully, he invited her to sit at the front and talked to her and three of her friends about how they could all support Molly in the lesson. </w:t>
      </w:r>
      <w:r w:rsidR="00E32E47">
        <w:t>(</w:t>
      </w:r>
      <w:r w:rsidR="00E32E47">
        <w:rPr>
          <w:b/>
        </w:rPr>
        <w:t>Wave 2 – Engagement/Ethos</w:t>
      </w:r>
      <w:r w:rsidR="00E32E47">
        <w:t>)</w:t>
      </w:r>
    </w:p>
    <w:p w:rsidR="00EB7D70" w:rsidRPr="00EB7D70" w:rsidRDefault="00EB7D70" w:rsidP="00EF7D43">
      <w:pPr>
        <w:pStyle w:val="ListParagraph"/>
        <w:numPr>
          <w:ilvl w:val="0"/>
          <w:numId w:val="5"/>
        </w:numPr>
        <w:shd w:val="clear" w:color="auto" w:fill="FFFFFF"/>
        <w:spacing w:after="272"/>
        <w:rPr>
          <w:rFonts w:ascii="Arial" w:hAnsi="Arial" w:cs="Arial"/>
          <w:color w:val="191919"/>
          <w:sz w:val="30"/>
          <w:szCs w:val="30"/>
        </w:rPr>
      </w:pPr>
      <w:r>
        <w:t xml:space="preserve">The students </w:t>
      </w:r>
      <w:proofErr w:type="spellStart"/>
      <w:r>
        <w:t>organised</w:t>
      </w:r>
      <w:proofErr w:type="spellEnd"/>
      <w:r>
        <w:t xml:space="preserve"> a fundraising sale and the money realized was used to photocopy some revision sheets in a large font so that Molly could read them.</w:t>
      </w:r>
      <w:r w:rsidR="00E32E47" w:rsidRPr="00E32E47">
        <w:t xml:space="preserve"> </w:t>
      </w:r>
      <w:r w:rsidR="00E32E47">
        <w:t>(</w:t>
      </w:r>
      <w:r w:rsidR="00E32E47">
        <w:rPr>
          <w:b/>
        </w:rPr>
        <w:t>Wave 2 – Engagement/Ethos</w:t>
      </w:r>
      <w:r w:rsidR="00E32E47">
        <w:t>)</w:t>
      </w:r>
      <w:r>
        <w:t xml:space="preserve"> </w:t>
      </w:r>
    </w:p>
    <w:p w:rsidR="00EB7D70" w:rsidRPr="00EB7D70" w:rsidRDefault="00EB7D70" w:rsidP="00EB7D70">
      <w:pPr>
        <w:pStyle w:val="ListParagraph"/>
        <w:numPr>
          <w:ilvl w:val="0"/>
          <w:numId w:val="5"/>
        </w:numPr>
        <w:shd w:val="clear" w:color="auto" w:fill="FFFFFF"/>
        <w:spacing w:after="272"/>
        <w:rPr>
          <w:rFonts w:ascii="Arial" w:hAnsi="Arial" w:cs="Arial"/>
          <w:color w:val="191919"/>
          <w:sz w:val="30"/>
          <w:szCs w:val="30"/>
        </w:rPr>
      </w:pPr>
      <w:r>
        <w:t>The teacher also made sure that his writing on the chalkboard was clear.</w:t>
      </w:r>
      <w:r w:rsidR="00E32E47" w:rsidRPr="00E32E47">
        <w:t xml:space="preserve"> </w:t>
      </w:r>
      <w:r w:rsidR="00E32E47">
        <w:t>(</w:t>
      </w:r>
      <w:r w:rsidR="00E32E47">
        <w:rPr>
          <w:b/>
        </w:rPr>
        <w:t>Wave 2 – Engagement/Ethos</w:t>
      </w:r>
    </w:p>
    <w:p w:rsidR="00EB7D70" w:rsidRPr="00EB7D70" w:rsidRDefault="00EB7D70" w:rsidP="00EB7D70">
      <w:pPr>
        <w:pStyle w:val="ListParagraph"/>
        <w:numPr>
          <w:ilvl w:val="0"/>
          <w:numId w:val="5"/>
        </w:numPr>
        <w:shd w:val="clear" w:color="auto" w:fill="FFFFFF"/>
        <w:spacing w:after="272"/>
        <w:rPr>
          <w:rFonts w:ascii="Arial" w:hAnsi="Arial" w:cs="Arial"/>
          <w:color w:val="191919"/>
          <w:sz w:val="30"/>
          <w:szCs w:val="30"/>
        </w:rPr>
      </w:pPr>
      <w:r>
        <w:t xml:space="preserve">He also </w:t>
      </w:r>
      <w:proofErr w:type="spellStart"/>
      <w:r>
        <w:t>realised</w:t>
      </w:r>
      <w:proofErr w:type="spellEnd"/>
      <w:r>
        <w:t xml:space="preserve"> that Molly’s other teachers needed to be aware of the issue, so he </w:t>
      </w:r>
      <w:proofErr w:type="spellStart"/>
      <w:r>
        <w:t>organised</w:t>
      </w:r>
      <w:proofErr w:type="spellEnd"/>
      <w:r>
        <w:t xml:space="preserve"> a short meeting one break to discuss how to help Molly</w:t>
      </w:r>
      <w:r w:rsidR="00E32E47">
        <w:t xml:space="preserve"> (</w:t>
      </w:r>
      <w:r w:rsidR="00E32E47">
        <w:rPr>
          <w:b/>
        </w:rPr>
        <w:t>Wave 2 – Access</w:t>
      </w:r>
      <w:r w:rsidR="00E32E47">
        <w:t>)</w:t>
      </w:r>
    </w:p>
    <w:p w:rsidR="00EB7D70" w:rsidRPr="00EB7D70" w:rsidRDefault="00EB7D70" w:rsidP="00EB7D70">
      <w:pPr>
        <w:pStyle w:val="ListParagraph"/>
        <w:numPr>
          <w:ilvl w:val="0"/>
          <w:numId w:val="5"/>
        </w:numPr>
        <w:shd w:val="clear" w:color="auto" w:fill="FFFFFF"/>
        <w:spacing w:after="272"/>
        <w:rPr>
          <w:rFonts w:ascii="Arial" w:hAnsi="Arial" w:cs="Arial"/>
          <w:color w:val="191919"/>
          <w:sz w:val="30"/>
          <w:szCs w:val="30"/>
        </w:rPr>
      </w:pPr>
      <w:r>
        <w:t>Clifford encouraged Molly’s parents to take her to a doctor and get a diagnosis of her condition so that she could get proper help. He also asked them to look at her schoolwork in the evenings and check that she was happy with what she had been doing.</w:t>
      </w:r>
      <w:r w:rsidR="00E32E47" w:rsidRPr="00E32E47">
        <w:t xml:space="preserve"> </w:t>
      </w:r>
      <w:r w:rsidR="00E32E47">
        <w:t>(</w:t>
      </w:r>
      <w:r w:rsidR="00E32E47">
        <w:rPr>
          <w:b/>
        </w:rPr>
        <w:t>Wave 2 - Quality</w:t>
      </w:r>
      <w:r w:rsidR="00E32E47">
        <w:t>)</w:t>
      </w:r>
    </w:p>
    <w:p w:rsidR="00EB7D70" w:rsidRPr="00EB7D70" w:rsidRDefault="00EB7D70" w:rsidP="00EB7D70">
      <w:pPr>
        <w:pStyle w:val="ListParagraph"/>
        <w:numPr>
          <w:ilvl w:val="0"/>
          <w:numId w:val="5"/>
        </w:numPr>
        <w:shd w:val="clear" w:color="auto" w:fill="FFFFFF"/>
        <w:spacing w:after="272"/>
        <w:rPr>
          <w:rFonts w:ascii="Arial" w:hAnsi="Arial" w:cs="Arial"/>
          <w:color w:val="191919"/>
          <w:sz w:val="30"/>
          <w:szCs w:val="30"/>
        </w:rPr>
      </w:pPr>
      <w:r>
        <w:t xml:space="preserve"> Molly was given a magnifying glass by a local charity, and the school got a visit from a teacher who </w:t>
      </w:r>
      <w:proofErr w:type="spellStart"/>
      <w:r>
        <w:t>specialises</w:t>
      </w:r>
      <w:proofErr w:type="spellEnd"/>
      <w:r>
        <w:t xml:space="preserve"> in supporting visually impaired students who was able to give them more practical ideas for how to support Molly.</w:t>
      </w:r>
      <w:r w:rsidR="00E32E47" w:rsidRPr="00E32E47">
        <w:t xml:space="preserve"> </w:t>
      </w:r>
      <w:r w:rsidR="00E32E47">
        <w:t>(</w:t>
      </w:r>
      <w:r w:rsidR="00E32E47">
        <w:rPr>
          <w:b/>
        </w:rPr>
        <w:t>Wave 2 - Quality</w:t>
      </w:r>
      <w:r w:rsidR="00E32E47">
        <w:t>)</w:t>
      </w:r>
    </w:p>
    <w:p w:rsidR="00EB7D70" w:rsidRDefault="00EB7D70" w:rsidP="005F5DD6">
      <w:pPr>
        <w:shd w:val="clear" w:color="auto" w:fill="FFFFFF"/>
        <w:spacing w:after="272"/>
        <w:rPr>
          <w:rFonts w:ascii="Arial" w:hAnsi="Arial" w:cs="Arial"/>
          <w:color w:val="191919"/>
          <w:sz w:val="30"/>
          <w:szCs w:val="30"/>
        </w:rPr>
      </w:pPr>
    </w:p>
    <w:p w:rsidR="005F5DD6" w:rsidRPr="005F5DD6" w:rsidRDefault="005F5DD6" w:rsidP="005F5DD6">
      <w:pPr>
        <w:pStyle w:val="ListParagraph"/>
        <w:numPr>
          <w:ilvl w:val="0"/>
          <w:numId w:val="4"/>
        </w:numPr>
        <w:shd w:val="clear" w:color="auto" w:fill="FFFFFF"/>
        <w:spacing w:after="272"/>
        <w:rPr>
          <w:rFonts w:ascii="Arial" w:hAnsi="Arial" w:cs="Arial"/>
          <w:color w:val="191919"/>
          <w:sz w:val="30"/>
          <w:szCs w:val="30"/>
        </w:rPr>
      </w:pPr>
      <w:r w:rsidRPr="005F5DD6">
        <w:rPr>
          <w:rFonts w:ascii="Arial" w:eastAsia="Times New Roman" w:hAnsi="Arial" w:cs="Arial"/>
          <w:color w:val="373A3C"/>
        </w:rPr>
        <w:t>Reflect on your experience as a learner this week</w:t>
      </w:r>
    </w:p>
    <w:p w:rsidR="005F5DD6" w:rsidRDefault="005F5DD6" w:rsidP="005F5DD6">
      <w:pPr>
        <w:pStyle w:val="ListParagraph"/>
        <w:shd w:val="clear" w:color="auto" w:fill="FFFFFF"/>
        <w:spacing w:after="272"/>
        <w:rPr>
          <w:rFonts w:eastAsia="Times New Roman" w:cstheme="minorHAnsi"/>
          <w:color w:val="373A3C"/>
        </w:rPr>
      </w:pPr>
      <w:r w:rsidRPr="005F5DD6">
        <w:rPr>
          <w:rFonts w:eastAsia="Times New Roman" w:cstheme="minorHAnsi"/>
          <w:color w:val="373A3C"/>
        </w:rPr>
        <w:t xml:space="preserve">The activities helped me to understand new ideas through visual display </w:t>
      </w:r>
      <w:r>
        <w:rPr>
          <w:rFonts w:eastAsia="Times New Roman" w:cstheme="minorHAnsi"/>
          <w:color w:val="373A3C"/>
        </w:rPr>
        <w:t xml:space="preserve">in the video </w:t>
      </w:r>
      <w:r w:rsidRPr="005F5DD6">
        <w:rPr>
          <w:rFonts w:eastAsia="Times New Roman" w:cstheme="minorHAnsi"/>
          <w:color w:val="373A3C"/>
        </w:rPr>
        <w:t>of activities in class which I watched repeatedly</w:t>
      </w:r>
      <w:r>
        <w:rPr>
          <w:rFonts w:eastAsia="Times New Roman" w:cstheme="minorHAnsi"/>
          <w:color w:val="373A3C"/>
        </w:rPr>
        <w:t>. Also, through reading and reading of the narratives again and again.</w:t>
      </w:r>
    </w:p>
    <w:p w:rsidR="005F5DD6" w:rsidRDefault="005F5DD6" w:rsidP="005F5DD6">
      <w:pPr>
        <w:pStyle w:val="ListParagraph"/>
        <w:shd w:val="clear" w:color="auto" w:fill="FFFFFF"/>
        <w:spacing w:after="272"/>
        <w:rPr>
          <w:rFonts w:eastAsia="Times New Roman" w:cstheme="minorHAnsi"/>
          <w:color w:val="373A3C"/>
        </w:rPr>
      </w:pPr>
    </w:p>
    <w:p w:rsidR="005F5DD6" w:rsidRDefault="005F5DD6" w:rsidP="005F5DD6">
      <w:pPr>
        <w:pStyle w:val="ListParagraph"/>
        <w:shd w:val="clear" w:color="auto" w:fill="FFFFFF"/>
        <w:spacing w:after="272"/>
        <w:rPr>
          <w:rFonts w:eastAsia="Times New Roman" w:cstheme="minorHAnsi"/>
          <w:color w:val="373A3C"/>
        </w:rPr>
      </w:pPr>
      <w:r>
        <w:rPr>
          <w:rFonts w:eastAsia="Times New Roman" w:cstheme="minorHAnsi"/>
          <w:color w:val="373A3C"/>
        </w:rPr>
        <w:t>The activities have helped me to feel valued and included because I know that my opinion also counts since there is no right or wrong input as noted in the beginning of the course.</w:t>
      </w:r>
    </w:p>
    <w:p w:rsidR="005F5DD6" w:rsidRDefault="005F5DD6" w:rsidP="005F5DD6">
      <w:pPr>
        <w:pStyle w:val="ListParagraph"/>
        <w:shd w:val="clear" w:color="auto" w:fill="FFFFFF"/>
        <w:spacing w:after="272"/>
        <w:rPr>
          <w:rFonts w:eastAsia="Times New Roman" w:cstheme="minorHAnsi"/>
          <w:color w:val="373A3C"/>
        </w:rPr>
      </w:pPr>
      <w:r>
        <w:rPr>
          <w:rFonts w:eastAsia="Times New Roman" w:cstheme="minorHAnsi"/>
          <w:color w:val="373A3C"/>
        </w:rPr>
        <w:lastRenderedPageBreak/>
        <w:t xml:space="preserve">Partaking in the activity on the forum platform has helped me to feel part of a learning community with my submissions </w:t>
      </w:r>
      <w:r w:rsidR="00642150">
        <w:rPr>
          <w:rFonts w:eastAsia="Times New Roman" w:cstheme="minorHAnsi"/>
          <w:color w:val="373A3C"/>
        </w:rPr>
        <w:t>getting into my email box.</w:t>
      </w:r>
    </w:p>
    <w:p w:rsidR="005F5DD6" w:rsidRDefault="005F5DD6" w:rsidP="005F5DD6">
      <w:pPr>
        <w:pStyle w:val="ListParagraph"/>
        <w:shd w:val="clear" w:color="auto" w:fill="FFFFFF"/>
        <w:spacing w:after="272"/>
        <w:rPr>
          <w:rFonts w:eastAsia="Times New Roman" w:cstheme="minorHAnsi"/>
          <w:color w:val="373A3C"/>
        </w:rPr>
      </w:pPr>
    </w:p>
    <w:p w:rsidR="005F5DD6" w:rsidRDefault="005F5DD6" w:rsidP="005F5DD6">
      <w:pPr>
        <w:pStyle w:val="ListParagraph"/>
        <w:shd w:val="clear" w:color="auto" w:fill="FFFFFF"/>
        <w:spacing w:after="272"/>
        <w:rPr>
          <w:rFonts w:eastAsia="Times New Roman" w:cstheme="minorHAnsi"/>
          <w:color w:val="373A3C"/>
        </w:rPr>
      </w:pPr>
    </w:p>
    <w:p w:rsidR="005F5DD6" w:rsidRPr="005F5DD6" w:rsidRDefault="005F5DD6" w:rsidP="005F5DD6">
      <w:pPr>
        <w:pStyle w:val="ListParagraph"/>
        <w:shd w:val="clear" w:color="auto" w:fill="FFFFFF"/>
        <w:spacing w:after="272"/>
        <w:rPr>
          <w:rFonts w:eastAsia="Times New Roman" w:cstheme="minorHAnsi"/>
          <w:color w:val="373A3C"/>
        </w:rPr>
      </w:pPr>
    </w:p>
    <w:sectPr w:rsidR="005F5DD6" w:rsidRPr="005F5DD6" w:rsidSect="004A30A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E5D26"/>
    <w:multiLevelType w:val="hybridMultilevel"/>
    <w:tmpl w:val="AAE0FA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27D69A6"/>
    <w:multiLevelType w:val="hybridMultilevel"/>
    <w:tmpl w:val="153047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0254579"/>
    <w:multiLevelType w:val="multilevel"/>
    <w:tmpl w:val="FCF01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612C1489"/>
    <w:multiLevelType w:val="multilevel"/>
    <w:tmpl w:val="00C019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609319D"/>
    <w:multiLevelType w:val="multilevel"/>
    <w:tmpl w:val="41860E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EF7D43"/>
    <w:rsid w:val="0002673C"/>
    <w:rsid w:val="004A30A6"/>
    <w:rsid w:val="005F5DD6"/>
    <w:rsid w:val="00642150"/>
    <w:rsid w:val="00D72B1A"/>
    <w:rsid w:val="00E32E47"/>
    <w:rsid w:val="00EB7D70"/>
    <w:rsid w:val="00EF7D4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0A6"/>
  </w:style>
  <w:style w:type="paragraph" w:styleId="Heading3">
    <w:name w:val="heading 3"/>
    <w:basedOn w:val="Normal"/>
    <w:next w:val="Normal"/>
    <w:link w:val="Heading3Char"/>
    <w:uiPriority w:val="9"/>
    <w:semiHidden/>
    <w:unhideWhenUsed/>
    <w:qFormat/>
    <w:rsid w:val="00EF7D43"/>
    <w:pPr>
      <w:keepNext/>
      <w:keepLines/>
      <w:spacing w:before="200" w:after="0"/>
      <w:outlineLvl w:val="2"/>
    </w:pPr>
    <w:rPr>
      <w:rFonts w:asciiTheme="majorHAnsi" w:eastAsiaTheme="majorEastAsia" w:hAnsiTheme="majorHAnsi" w:cstheme="majorBidi"/>
      <w:b/>
      <w:bCs/>
      <w:color w:val="4F81BD" w:themeColor="accent1"/>
    </w:rPr>
  </w:style>
  <w:style w:type="paragraph" w:styleId="Heading5">
    <w:name w:val="heading 5"/>
    <w:basedOn w:val="Normal"/>
    <w:link w:val="Heading5Char"/>
    <w:uiPriority w:val="9"/>
    <w:qFormat/>
    <w:rsid w:val="00EF7D43"/>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EF7D43"/>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EF7D4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F7D43"/>
    <w:rPr>
      <w:color w:val="0000FF"/>
      <w:u w:val="single"/>
    </w:rPr>
  </w:style>
  <w:style w:type="character" w:customStyle="1" w:styleId="Heading3Char">
    <w:name w:val="Heading 3 Char"/>
    <w:basedOn w:val="DefaultParagraphFont"/>
    <w:link w:val="Heading3"/>
    <w:uiPriority w:val="9"/>
    <w:semiHidden/>
    <w:rsid w:val="00EF7D43"/>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D72B1A"/>
    <w:pPr>
      <w:ind w:left="720"/>
      <w:contextualSpacing/>
    </w:pPr>
  </w:style>
</w:styles>
</file>

<file path=word/webSettings.xml><?xml version="1.0" encoding="utf-8"?>
<w:webSettings xmlns:r="http://schemas.openxmlformats.org/officeDocument/2006/relationships" xmlns:w="http://schemas.openxmlformats.org/wordprocessingml/2006/main">
  <w:divs>
    <w:div w:id="974140756">
      <w:bodyDiv w:val="1"/>
      <w:marLeft w:val="0"/>
      <w:marRight w:val="0"/>
      <w:marTop w:val="0"/>
      <w:marBottom w:val="0"/>
      <w:divBdr>
        <w:top w:val="none" w:sz="0" w:space="0" w:color="auto"/>
        <w:left w:val="none" w:sz="0" w:space="0" w:color="auto"/>
        <w:bottom w:val="none" w:sz="0" w:space="0" w:color="auto"/>
        <w:right w:val="none" w:sz="0" w:space="0" w:color="auto"/>
      </w:divBdr>
    </w:div>
    <w:div w:id="1590235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2</Pages>
  <Words>347</Words>
  <Characters>1980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2323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Olufunmilayo Olalusi</dc:creator>
  <cp:lastModifiedBy>Olufunmilayo Olalusi</cp:lastModifiedBy>
  <cp:revision>3</cp:revision>
  <dcterms:created xsi:type="dcterms:W3CDTF">2021-02-19T22:47:00Z</dcterms:created>
  <dcterms:modified xsi:type="dcterms:W3CDTF">2021-02-19T23:54:00Z</dcterms:modified>
</cp:coreProperties>
</file>