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AF" w:rsidRPr="009B15AF" w:rsidRDefault="009B15AF" w:rsidP="009B15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B15AF">
        <w:rPr>
          <w:rFonts w:ascii="Times New Roman" w:eastAsia="Times New Roman" w:hAnsi="Times New Roman" w:cs="Times New Roman"/>
          <w:b/>
          <w:bCs/>
          <w:kern w:val="36"/>
          <w:sz w:val="48"/>
          <w:szCs w:val="48"/>
        </w:rPr>
        <w:t xml:space="preserve">Win-Win Situations </w:t>
      </w:r>
      <w:bookmarkStart w:id="0" w:name="_GoBack"/>
      <w:bookmarkEnd w:id="0"/>
      <w:r w:rsidRPr="009B15AF">
        <w:rPr>
          <w:rFonts w:ascii="Times New Roman" w:eastAsia="Times New Roman" w:hAnsi="Times New Roman" w:cs="Times New Roman"/>
          <w:b/>
          <w:bCs/>
          <w:kern w:val="36"/>
          <w:sz w:val="48"/>
          <w:szCs w:val="48"/>
        </w:rPr>
        <w:t>in My Life: A Scientific Perspective</w:t>
      </w:r>
    </w:p>
    <w:p w:rsidR="009B15AF" w:rsidRPr="009B15AF" w:rsidRDefault="009B15AF" w:rsidP="009B15AF">
      <w:pPr>
        <w:spacing w:before="100" w:beforeAutospacing="1" w:after="100" w:afterAutospacing="1" w:line="240" w:lineRule="auto"/>
        <w:outlineLvl w:val="2"/>
        <w:rPr>
          <w:rFonts w:ascii="Times New Roman" w:eastAsia="Times New Roman" w:hAnsi="Times New Roman" w:cs="Times New Roman"/>
          <w:b/>
          <w:bCs/>
          <w:sz w:val="27"/>
          <w:szCs w:val="27"/>
        </w:rPr>
      </w:pPr>
      <w:r w:rsidRPr="009B15AF">
        <w:rPr>
          <w:rFonts w:ascii="Times New Roman" w:eastAsia="Times New Roman" w:hAnsi="Times New Roman" w:cs="Times New Roman"/>
          <w:b/>
          <w:bCs/>
          <w:sz w:val="27"/>
          <w:szCs w:val="27"/>
        </w:rPr>
        <w:t>Introduction</w:t>
      </w:r>
    </w:p>
    <w:p w:rsidR="009B15AF" w:rsidRPr="009B15AF" w:rsidRDefault="009B15AF" w:rsidP="009B15AF">
      <w:pPr>
        <w:spacing w:before="100" w:beforeAutospacing="1" w:after="100" w:afterAutospacing="1" w:line="240" w:lineRule="auto"/>
        <w:rPr>
          <w:rFonts w:ascii="Times New Roman" w:eastAsia="Times New Roman" w:hAnsi="Times New Roman" w:cs="Times New Roman"/>
          <w:sz w:val="24"/>
          <w:szCs w:val="24"/>
        </w:rPr>
      </w:pPr>
      <w:r w:rsidRPr="009B15AF">
        <w:rPr>
          <w:rFonts w:ascii="Times New Roman" w:eastAsia="Times New Roman" w:hAnsi="Times New Roman" w:cs="Times New Roman"/>
          <w:sz w:val="24"/>
          <w:szCs w:val="24"/>
        </w:rPr>
        <w:t xml:space="preserve">A win-win situation is defined in behavioral science as a cooperative interaction where both parties experience mutual benefits. This concept is supported by theories of </w:t>
      </w:r>
      <w:r w:rsidRPr="009B15AF">
        <w:rPr>
          <w:rFonts w:ascii="Times New Roman" w:eastAsia="Times New Roman" w:hAnsi="Times New Roman" w:cs="Times New Roman"/>
          <w:b/>
          <w:bCs/>
          <w:sz w:val="24"/>
          <w:szCs w:val="24"/>
        </w:rPr>
        <w:t>social exchange</w:t>
      </w:r>
      <w:r w:rsidRPr="009B15AF">
        <w:rPr>
          <w:rFonts w:ascii="Times New Roman" w:eastAsia="Times New Roman" w:hAnsi="Times New Roman" w:cs="Times New Roman"/>
          <w:sz w:val="24"/>
          <w:szCs w:val="24"/>
        </w:rPr>
        <w:t xml:space="preserve"> and </w:t>
      </w:r>
      <w:r w:rsidRPr="009B15AF">
        <w:rPr>
          <w:rFonts w:ascii="Times New Roman" w:eastAsia="Times New Roman" w:hAnsi="Times New Roman" w:cs="Times New Roman"/>
          <w:b/>
          <w:bCs/>
          <w:sz w:val="24"/>
          <w:szCs w:val="24"/>
        </w:rPr>
        <w:t>mutualism</w:t>
      </w:r>
      <w:r w:rsidRPr="009B15AF">
        <w:rPr>
          <w:rFonts w:ascii="Times New Roman" w:eastAsia="Times New Roman" w:hAnsi="Times New Roman" w:cs="Times New Roman"/>
          <w:sz w:val="24"/>
          <w:szCs w:val="24"/>
        </w:rPr>
        <w:t>, which state that individuals are more likely to form long-lasting relationships when outcomes are rewarding for both sides. Reflecting scientifically on my life, I find win-win scenarios in friendships, family, education, and community activities.</w:t>
      </w:r>
    </w:p>
    <w:p w:rsidR="009B15AF" w:rsidRPr="009B15AF" w:rsidRDefault="009B15AF" w:rsidP="009B15AF">
      <w:pPr>
        <w:spacing w:before="100" w:beforeAutospacing="1" w:after="100" w:afterAutospacing="1" w:line="240" w:lineRule="auto"/>
        <w:outlineLvl w:val="2"/>
        <w:rPr>
          <w:rFonts w:ascii="Times New Roman" w:eastAsia="Times New Roman" w:hAnsi="Times New Roman" w:cs="Times New Roman"/>
          <w:b/>
          <w:bCs/>
          <w:sz w:val="27"/>
          <w:szCs w:val="27"/>
        </w:rPr>
      </w:pPr>
      <w:r w:rsidRPr="009B15AF">
        <w:rPr>
          <w:rFonts w:ascii="Times New Roman" w:eastAsia="Times New Roman" w:hAnsi="Times New Roman" w:cs="Times New Roman"/>
          <w:b/>
          <w:bCs/>
          <w:sz w:val="27"/>
          <w:szCs w:val="27"/>
        </w:rPr>
        <w:t>In Friendships</w:t>
      </w:r>
    </w:p>
    <w:p w:rsidR="009B15AF" w:rsidRPr="009B15AF" w:rsidRDefault="009B15AF" w:rsidP="009B15AF">
      <w:pPr>
        <w:spacing w:before="100" w:beforeAutospacing="1" w:after="100" w:afterAutospacing="1" w:line="240" w:lineRule="auto"/>
        <w:rPr>
          <w:rFonts w:ascii="Times New Roman" w:eastAsia="Times New Roman" w:hAnsi="Times New Roman" w:cs="Times New Roman"/>
          <w:sz w:val="24"/>
          <w:szCs w:val="24"/>
        </w:rPr>
      </w:pPr>
      <w:r w:rsidRPr="009B15AF">
        <w:rPr>
          <w:rFonts w:ascii="Times New Roman" w:eastAsia="Times New Roman" w:hAnsi="Times New Roman" w:cs="Times New Roman"/>
          <w:sz w:val="24"/>
          <w:szCs w:val="24"/>
        </w:rPr>
        <w:t xml:space="preserve">From a psychological perspective, friendships demonstrate </w:t>
      </w:r>
      <w:r w:rsidRPr="009B15AF">
        <w:rPr>
          <w:rFonts w:ascii="Times New Roman" w:eastAsia="Times New Roman" w:hAnsi="Times New Roman" w:cs="Times New Roman"/>
          <w:b/>
          <w:bCs/>
          <w:sz w:val="24"/>
          <w:szCs w:val="24"/>
        </w:rPr>
        <w:t>reciprocal altruism</w:t>
      </w:r>
      <w:r w:rsidRPr="009B15AF">
        <w:rPr>
          <w:rFonts w:ascii="Times New Roman" w:eastAsia="Times New Roman" w:hAnsi="Times New Roman" w:cs="Times New Roman"/>
          <w:sz w:val="24"/>
          <w:szCs w:val="24"/>
        </w:rPr>
        <w:t xml:space="preserve">. For instance, when I share academic notes with a friend, the favor is later returned when I need help. Both parties enhance their academic performance, showing how cooperation increases individual fitness. This mirrors ecological systems where organisms exchange resources for survival. The emotional support exchanged in friendships also releases hormones such as </w:t>
      </w:r>
      <w:r w:rsidRPr="009B15AF">
        <w:rPr>
          <w:rFonts w:ascii="Times New Roman" w:eastAsia="Times New Roman" w:hAnsi="Times New Roman" w:cs="Times New Roman"/>
          <w:b/>
          <w:bCs/>
          <w:sz w:val="24"/>
          <w:szCs w:val="24"/>
        </w:rPr>
        <w:t>oxytocin</w:t>
      </w:r>
      <w:r w:rsidRPr="009B15AF">
        <w:rPr>
          <w:rFonts w:ascii="Times New Roman" w:eastAsia="Times New Roman" w:hAnsi="Times New Roman" w:cs="Times New Roman"/>
          <w:sz w:val="24"/>
          <w:szCs w:val="24"/>
        </w:rPr>
        <w:t>, proven by neuroscience research to strengthen trust and social bonding.</w:t>
      </w:r>
    </w:p>
    <w:p w:rsidR="009B15AF" w:rsidRPr="009B15AF" w:rsidRDefault="009B15AF" w:rsidP="009B15AF">
      <w:pPr>
        <w:spacing w:before="100" w:beforeAutospacing="1" w:after="100" w:afterAutospacing="1" w:line="240" w:lineRule="auto"/>
        <w:outlineLvl w:val="2"/>
        <w:rPr>
          <w:rFonts w:ascii="Times New Roman" w:eastAsia="Times New Roman" w:hAnsi="Times New Roman" w:cs="Times New Roman"/>
          <w:b/>
          <w:bCs/>
          <w:sz w:val="27"/>
          <w:szCs w:val="27"/>
        </w:rPr>
      </w:pPr>
      <w:r w:rsidRPr="009B15AF">
        <w:rPr>
          <w:rFonts w:ascii="Times New Roman" w:eastAsia="Times New Roman" w:hAnsi="Times New Roman" w:cs="Times New Roman"/>
          <w:b/>
          <w:bCs/>
          <w:sz w:val="27"/>
          <w:szCs w:val="27"/>
        </w:rPr>
        <w:t>In Family</w:t>
      </w:r>
    </w:p>
    <w:p w:rsidR="009B15AF" w:rsidRPr="009B15AF" w:rsidRDefault="009B15AF" w:rsidP="009B15AF">
      <w:pPr>
        <w:spacing w:before="100" w:beforeAutospacing="1" w:after="100" w:afterAutospacing="1" w:line="240" w:lineRule="auto"/>
        <w:rPr>
          <w:rFonts w:ascii="Times New Roman" w:eastAsia="Times New Roman" w:hAnsi="Times New Roman" w:cs="Times New Roman"/>
          <w:sz w:val="24"/>
          <w:szCs w:val="24"/>
        </w:rPr>
      </w:pPr>
      <w:r w:rsidRPr="009B15AF">
        <w:rPr>
          <w:rFonts w:ascii="Times New Roman" w:eastAsia="Times New Roman" w:hAnsi="Times New Roman" w:cs="Times New Roman"/>
          <w:sz w:val="24"/>
          <w:szCs w:val="24"/>
        </w:rPr>
        <w:t xml:space="preserve">Family relationships illustrate a biological form of </w:t>
      </w:r>
      <w:r w:rsidRPr="009B15AF">
        <w:rPr>
          <w:rFonts w:ascii="Times New Roman" w:eastAsia="Times New Roman" w:hAnsi="Times New Roman" w:cs="Times New Roman"/>
          <w:b/>
          <w:bCs/>
          <w:sz w:val="24"/>
          <w:szCs w:val="24"/>
        </w:rPr>
        <w:t>kin selection</w:t>
      </w:r>
      <w:r w:rsidRPr="009B15AF">
        <w:rPr>
          <w:rFonts w:ascii="Times New Roman" w:eastAsia="Times New Roman" w:hAnsi="Times New Roman" w:cs="Times New Roman"/>
          <w:sz w:val="24"/>
          <w:szCs w:val="24"/>
        </w:rPr>
        <w:t>, where cooperation ensures the survival and well-being of relatives. When I assist my parents with household tasks, they benefit from reduced workload, while I gain life skills and responsibility. Similarly, caring for siblings creates emotional satisfaction on both sides. Research shows that such cooperative behavior within families improves mental health and strengthens resilience, making it a natural win-win arrangement.</w:t>
      </w:r>
    </w:p>
    <w:p w:rsidR="009B15AF" w:rsidRPr="009B15AF" w:rsidRDefault="009B15AF" w:rsidP="009B15AF">
      <w:pPr>
        <w:spacing w:before="100" w:beforeAutospacing="1" w:after="100" w:afterAutospacing="1" w:line="240" w:lineRule="auto"/>
        <w:outlineLvl w:val="2"/>
        <w:rPr>
          <w:rFonts w:ascii="Times New Roman" w:eastAsia="Times New Roman" w:hAnsi="Times New Roman" w:cs="Times New Roman"/>
          <w:b/>
          <w:bCs/>
          <w:sz w:val="27"/>
          <w:szCs w:val="27"/>
        </w:rPr>
      </w:pPr>
      <w:r w:rsidRPr="009B15AF">
        <w:rPr>
          <w:rFonts w:ascii="Times New Roman" w:eastAsia="Times New Roman" w:hAnsi="Times New Roman" w:cs="Times New Roman"/>
          <w:b/>
          <w:bCs/>
          <w:sz w:val="27"/>
          <w:szCs w:val="27"/>
        </w:rPr>
        <w:t>In Education</w:t>
      </w:r>
    </w:p>
    <w:p w:rsidR="009B15AF" w:rsidRPr="009B15AF" w:rsidRDefault="009B15AF" w:rsidP="009B15AF">
      <w:pPr>
        <w:spacing w:before="100" w:beforeAutospacing="1" w:after="100" w:afterAutospacing="1" w:line="240" w:lineRule="auto"/>
        <w:rPr>
          <w:rFonts w:ascii="Times New Roman" w:eastAsia="Times New Roman" w:hAnsi="Times New Roman" w:cs="Times New Roman"/>
          <w:sz w:val="24"/>
          <w:szCs w:val="24"/>
        </w:rPr>
      </w:pPr>
      <w:r w:rsidRPr="009B15AF">
        <w:rPr>
          <w:rFonts w:ascii="Times New Roman" w:eastAsia="Times New Roman" w:hAnsi="Times New Roman" w:cs="Times New Roman"/>
          <w:sz w:val="24"/>
          <w:szCs w:val="24"/>
        </w:rPr>
        <w:t xml:space="preserve">Educational settings provide structured examples of cooperation. In group projects, task-sharing allows each member to apply unique skills, resulting in improved collective outcomes. This resembles the scientific principle of </w:t>
      </w:r>
      <w:r w:rsidRPr="009B15AF">
        <w:rPr>
          <w:rFonts w:ascii="Times New Roman" w:eastAsia="Times New Roman" w:hAnsi="Times New Roman" w:cs="Times New Roman"/>
          <w:b/>
          <w:bCs/>
          <w:sz w:val="24"/>
          <w:szCs w:val="24"/>
        </w:rPr>
        <w:t>synergy</w:t>
      </w:r>
      <w:r w:rsidRPr="009B15AF">
        <w:rPr>
          <w:rFonts w:ascii="Times New Roman" w:eastAsia="Times New Roman" w:hAnsi="Times New Roman" w:cs="Times New Roman"/>
          <w:sz w:val="24"/>
          <w:szCs w:val="24"/>
        </w:rPr>
        <w:t xml:space="preserve">, where the combined effect is greater than the sum of individual contributions. My collaboration with classmates often leads to better grades and deeper understanding, a clear academic win-win. Additionally, teacher-student relationships follow the model of </w:t>
      </w:r>
      <w:r w:rsidRPr="009B15AF">
        <w:rPr>
          <w:rFonts w:ascii="Times New Roman" w:eastAsia="Times New Roman" w:hAnsi="Times New Roman" w:cs="Times New Roman"/>
          <w:b/>
          <w:bCs/>
          <w:sz w:val="24"/>
          <w:szCs w:val="24"/>
        </w:rPr>
        <w:t>mutual benefit</w:t>
      </w:r>
      <w:r w:rsidRPr="009B15AF">
        <w:rPr>
          <w:rFonts w:ascii="Times New Roman" w:eastAsia="Times New Roman" w:hAnsi="Times New Roman" w:cs="Times New Roman"/>
          <w:sz w:val="24"/>
          <w:szCs w:val="24"/>
        </w:rPr>
        <w:t>: teachers gain respect and fulfillment, while students acquire knowledge and confidence.</w:t>
      </w:r>
    </w:p>
    <w:p w:rsidR="009B15AF" w:rsidRPr="009B15AF" w:rsidRDefault="009B15AF" w:rsidP="009B15AF">
      <w:pPr>
        <w:spacing w:before="100" w:beforeAutospacing="1" w:after="100" w:afterAutospacing="1" w:line="240" w:lineRule="auto"/>
        <w:outlineLvl w:val="2"/>
        <w:rPr>
          <w:rFonts w:ascii="Times New Roman" w:eastAsia="Times New Roman" w:hAnsi="Times New Roman" w:cs="Times New Roman"/>
          <w:b/>
          <w:bCs/>
          <w:sz w:val="27"/>
          <w:szCs w:val="27"/>
        </w:rPr>
      </w:pPr>
      <w:r w:rsidRPr="009B15AF">
        <w:rPr>
          <w:rFonts w:ascii="Times New Roman" w:eastAsia="Times New Roman" w:hAnsi="Times New Roman" w:cs="Times New Roman"/>
          <w:b/>
          <w:bCs/>
          <w:sz w:val="27"/>
          <w:szCs w:val="27"/>
        </w:rPr>
        <w:t>In Community Life</w:t>
      </w:r>
    </w:p>
    <w:p w:rsidR="009B15AF" w:rsidRPr="009B15AF" w:rsidRDefault="009B15AF" w:rsidP="009B15AF">
      <w:pPr>
        <w:spacing w:before="100" w:beforeAutospacing="1" w:after="100" w:afterAutospacing="1" w:line="240" w:lineRule="auto"/>
        <w:rPr>
          <w:rFonts w:ascii="Times New Roman" w:eastAsia="Times New Roman" w:hAnsi="Times New Roman" w:cs="Times New Roman"/>
          <w:sz w:val="24"/>
          <w:szCs w:val="24"/>
        </w:rPr>
      </w:pPr>
      <w:r w:rsidRPr="009B15AF">
        <w:rPr>
          <w:rFonts w:ascii="Times New Roman" w:eastAsia="Times New Roman" w:hAnsi="Times New Roman" w:cs="Times New Roman"/>
          <w:sz w:val="24"/>
          <w:szCs w:val="24"/>
        </w:rPr>
        <w:t xml:space="preserve">Community-level cooperation can be explained through the concept of </w:t>
      </w:r>
      <w:r w:rsidRPr="009B15AF">
        <w:rPr>
          <w:rFonts w:ascii="Times New Roman" w:eastAsia="Times New Roman" w:hAnsi="Times New Roman" w:cs="Times New Roman"/>
          <w:b/>
          <w:bCs/>
          <w:sz w:val="24"/>
          <w:szCs w:val="24"/>
        </w:rPr>
        <w:t>collective action</w:t>
      </w:r>
      <w:r w:rsidRPr="009B15AF">
        <w:rPr>
          <w:rFonts w:ascii="Times New Roman" w:eastAsia="Times New Roman" w:hAnsi="Times New Roman" w:cs="Times New Roman"/>
          <w:sz w:val="24"/>
          <w:szCs w:val="24"/>
        </w:rPr>
        <w:t xml:space="preserve">. For example, when I volunteer in school or neighborhood events, the community benefits from my effort, while I acquire skills, social connections, and a sense of belonging. Sociological studies </w:t>
      </w:r>
      <w:r w:rsidRPr="009B15AF">
        <w:rPr>
          <w:rFonts w:ascii="Times New Roman" w:eastAsia="Times New Roman" w:hAnsi="Times New Roman" w:cs="Times New Roman"/>
          <w:sz w:val="24"/>
          <w:szCs w:val="24"/>
        </w:rPr>
        <w:lastRenderedPageBreak/>
        <w:t>confirm that individuals engaged in cooperative activities report higher well-being, making this a scientifically recognized win-win outcome.</w:t>
      </w:r>
    </w:p>
    <w:p w:rsidR="009B15AF" w:rsidRPr="009B15AF" w:rsidRDefault="009B15AF" w:rsidP="009B15AF">
      <w:pPr>
        <w:spacing w:before="100" w:beforeAutospacing="1" w:after="100" w:afterAutospacing="1" w:line="240" w:lineRule="auto"/>
        <w:outlineLvl w:val="2"/>
        <w:rPr>
          <w:rFonts w:ascii="Times New Roman" w:eastAsia="Times New Roman" w:hAnsi="Times New Roman" w:cs="Times New Roman"/>
          <w:b/>
          <w:bCs/>
          <w:sz w:val="27"/>
          <w:szCs w:val="27"/>
        </w:rPr>
      </w:pPr>
      <w:r w:rsidRPr="009B15AF">
        <w:rPr>
          <w:rFonts w:ascii="Times New Roman" w:eastAsia="Times New Roman" w:hAnsi="Times New Roman" w:cs="Times New Roman"/>
          <w:b/>
          <w:bCs/>
          <w:sz w:val="27"/>
          <w:szCs w:val="27"/>
        </w:rPr>
        <w:t>Conclusion</w:t>
      </w:r>
    </w:p>
    <w:p w:rsidR="009B15AF" w:rsidRPr="009B15AF" w:rsidRDefault="009B15AF" w:rsidP="009B15AF">
      <w:pPr>
        <w:spacing w:before="100" w:beforeAutospacing="1" w:after="100" w:afterAutospacing="1" w:line="240" w:lineRule="auto"/>
        <w:rPr>
          <w:rFonts w:ascii="Times New Roman" w:eastAsia="Times New Roman" w:hAnsi="Times New Roman" w:cs="Times New Roman"/>
          <w:sz w:val="24"/>
          <w:szCs w:val="24"/>
        </w:rPr>
      </w:pPr>
      <w:r w:rsidRPr="009B15AF">
        <w:rPr>
          <w:rFonts w:ascii="Times New Roman" w:eastAsia="Times New Roman" w:hAnsi="Times New Roman" w:cs="Times New Roman"/>
          <w:sz w:val="24"/>
          <w:szCs w:val="24"/>
        </w:rPr>
        <w:t>Analyzing my experiences scientifically reveals that win-win situations occur in many areas of life. They can be explained through principles such as reciprocal altruism, kin selection, synergy, and collective action. These frameworks show that cooperation is not only morally valuable but also biologically and socially advantageous. Recognizing win-win outcomes in daily life reinforces the importance of mutual benefit as a driver of human survival, success, and happiness.</w:t>
      </w:r>
    </w:p>
    <w:p w:rsidR="00BB1DB1" w:rsidRPr="00EF7091" w:rsidRDefault="00BB1DB1">
      <w:pPr>
        <w:rPr>
          <w:rFonts w:ascii="Times New Roman" w:hAnsi="Times New Roman" w:cs="Times New Roman"/>
        </w:rPr>
      </w:pPr>
    </w:p>
    <w:sectPr w:rsidR="00BB1DB1" w:rsidRPr="00EF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93754"/>
    <w:multiLevelType w:val="multilevel"/>
    <w:tmpl w:val="AE1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3D0E05"/>
    <w:multiLevelType w:val="multilevel"/>
    <w:tmpl w:val="220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FC46E4"/>
    <w:multiLevelType w:val="multilevel"/>
    <w:tmpl w:val="C2F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1E7CB8"/>
    <w:multiLevelType w:val="multilevel"/>
    <w:tmpl w:val="DD7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1E1892"/>
    <w:multiLevelType w:val="multilevel"/>
    <w:tmpl w:val="7ED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A5A11"/>
    <w:multiLevelType w:val="multilevel"/>
    <w:tmpl w:val="F85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14C2D"/>
    <w:multiLevelType w:val="multilevel"/>
    <w:tmpl w:val="58A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91"/>
    <w:rsid w:val="000D7409"/>
    <w:rsid w:val="001A1C57"/>
    <w:rsid w:val="00495EA4"/>
    <w:rsid w:val="00566B6E"/>
    <w:rsid w:val="008F53D9"/>
    <w:rsid w:val="009B15AF"/>
    <w:rsid w:val="00A35C6F"/>
    <w:rsid w:val="00BB1DB1"/>
    <w:rsid w:val="00D80C56"/>
    <w:rsid w:val="00EF7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E5C5"/>
  <w15:chartTrackingRefBased/>
  <w15:docId w15:val="{97CF91EE-9E3A-4133-82D7-3A84479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B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6B6E"/>
    <w:rPr>
      <w:b/>
      <w:bCs/>
    </w:rPr>
  </w:style>
  <w:style w:type="character" w:styleId="Emphasis">
    <w:name w:val="Emphasis"/>
    <w:basedOn w:val="DefaultParagraphFont"/>
    <w:uiPriority w:val="20"/>
    <w:qFormat/>
    <w:rsid w:val="00566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3077">
      <w:bodyDiv w:val="1"/>
      <w:marLeft w:val="0"/>
      <w:marRight w:val="0"/>
      <w:marTop w:val="0"/>
      <w:marBottom w:val="0"/>
      <w:divBdr>
        <w:top w:val="none" w:sz="0" w:space="0" w:color="auto"/>
        <w:left w:val="none" w:sz="0" w:space="0" w:color="auto"/>
        <w:bottom w:val="none" w:sz="0" w:space="0" w:color="auto"/>
        <w:right w:val="none" w:sz="0" w:space="0" w:color="auto"/>
      </w:divBdr>
    </w:div>
    <w:div w:id="502932484">
      <w:bodyDiv w:val="1"/>
      <w:marLeft w:val="0"/>
      <w:marRight w:val="0"/>
      <w:marTop w:val="0"/>
      <w:marBottom w:val="0"/>
      <w:divBdr>
        <w:top w:val="none" w:sz="0" w:space="0" w:color="auto"/>
        <w:left w:val="none" w:sz="0" w:space="0" w:color="auto"/>
        <w:bottom w:val="none" w:sz="0" w:space="0" w:color="auto"/>
        <w:right w:val="none" w:sz="0" w:space="0" w:color="auto"/>
      </w:divBdr>
    </w:div>
    <w:div w:id="1204518578">
      <w:bodyDiv w:val="1"/>
      <w:marLeft w:val="0"/>
      <w:marRight w:val="0"/>
      <w:marTop w:val="0"/>
      <w:marBottom w:val="0"/>
      <w:divBdr>
        <w:top w:val="none" w:sz="0" w:space="0" w:color="auto"/>
        <w:left w:val="none" w:sz="0" w:space="0" w:color="auto"/>
        <w:bottom w:val="none" w:sz="0" w:space="0" w:color="auto"/>
        <w:right w:val="none" w:sz="0" w:space="0" w:color="auto"/>
      </w:divBdr>
    </w:div>
    <w:div w:id="1350525989">
      <w:bodyDiv w:val="1"/>
      <w:marLeft w:val="0"/>
      <w:marRight w:val="0"/>
      <w:marTop w:val="0"/>
      <w:marBottom w:val="0"/>
      <w:divBdr>
        <w:top w:val="none" w:sz="0" w:space="0" w:color="auto"/>
        <w:left w:val="none" w:sz="0" w:space="0" w:color="auto"/>
        <w:bottom w:val="none" w:sz="0" w:space="0" w:color="auto"/>
        <w:right w:val="none" w:sz="0" w:space="0" w:color="auto"/>
      </w:divBdr>
    </w:div>
    <w:div w:id="1362049124">
      <w:bodyDiv w:val="1"/>
      <w:marLeft w:val="0"/>
      <w:marRight w:val="0"/>
      <w:marTop w:val="0"/>
      <w:marBottom w:val="0"/>
      <w:divBdr>
        <w:top w:val="none" w:sz="0" w:space="0" w:color="auto"/>
        <w:left w:val="none" w:sz="0" w:space="0" w:color="auto"/>
        <w:bottom w:val="none" w:sz="0" w:space="0" w:color="auto"/>
        <w:right w:val="none" w:sz="0" w:space="0" w:color="auto"/>
      </w:divBdr>
    </w:div>
    <w:div w:id="1445029564">
      <w:bodyDiv w:val="1"/>
      <w:marLeft w:val="0"/>
      <w:marRight w:val="0"/>
      <w:marTop w:val="0"/>
      <w:marBottom w:val="0"/>
      <w:divBdr>
        <w:top w:val="none" w:sz="0" w:space="0" w:color="auto"/>
        <w:left w:val="none" w:sz="0" w:space="0" w:color="auto"/>
        <w:bottom w:val="none" w:sz="0" w:space="0" w:color="auto"/>
        <w:right w:val="none" w:sz="0" w:space="0" w:color="auto"/>
      </w:divBdr>
    </w:div>
    <w:div w:id="1577476631">
      <w:bodyDiv w:val="1"/>
      <w:marLeft w:val="0"/>
      <w:marRight w:val="0"/>
      <w:marTop w:val="0"/>
      <w:marBottom w:val="0"/>
      <w:divBdr>
        <w:top w:val="none" w:sz="0" w:space="0" w:color="auto"/>
        <w:left w:val="none" w:sz="0" w:space="0" w:color="auto"/>
        <w:bottom w:val="none" w:sz="0" w:space="0" w:color="auto"/>
        <w:right w:val="none" w:sz="0" w:space="0" w:color="auto"/>
      </w:divBdr>
    </w:div>
    <w:div w:id="21055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Win-Win Situations in My Life: A Scientific Perspective</vt:lpstr>
      <vt:lpstr>        Introduction</vt:lpstr>
      <vt:lpstr>        In Friendships</vt:lpstr>
      <vt:lpstr>        In Family</vt:lpstr>
      <vt:lpstr>        In Education</vt:lpstr>
      <vt:lpstr>        In Community Life</vt:lpstr>
      <vt:lpstr>        Conclusion</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c:creator>
  <cp:keywords/>
  <dc:description/>
  <cp:lastModifiedBy>Nisha</cp:lastModifiedBy>
  <cp:revision>2</cp:revision>
  <dcterms:created xsi:type="dcterms:W3CDTF">2025-08-17T07:09:00Z</dcterms:created>
  <dcterms:modified xsi:type="dcterms:W3CDTF">2025-08-17T07:09:00Z</dcterms:modified>
</cp:coreProperties>
</file>