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sz w:val="44"/>
          <w:szCs w:val="44"/>
          <w:rtl w:val="0"/>
        </w:rPr>
        <w:t xml:space="preserve">Tam O’Shanter</w:t>
      </w:r>
      <w:r w:rsidDel="00000000" w:rsidR="00000000" w:rsidRPr="00000000">
        <w:rPr/>
        <w:drawing>
          <wp:inline distB="114300" distT="114300" distL="114300" distR="114300">
            <wp:extent cx="5564025" cy="775234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4025" cy="7752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86463" cy="352380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3523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  <w:sectPr>
          <w:type w:val="nextPage"/>
          <w:pgSz w:h="16834" w:w="11909" w:orient="portrait"/>
          <w:pgMar w:bottom="566.9291338582677" w:top="566.9291338582677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566.9291338582677" w:top="566.9291338582677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