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7BFA" w14:textId="77777777" w:rsidR="00B26D2F" w:rsidRDefault="00A22008">
      <w:pPr>
        <w:spacing w:before="88"/>
        <w:ind w:left="220"/>
        <w:rPr>
          <w:b/>
          <w:sz w:val="36"/>
        </w:rPr>
      </w:pPr>
      <w:r>
        <w:rPr>
          <w:noProof/>
          <w:lang w:val="en-GB" w:eastAsia="en-GB"/>
        </w:rPr>
        <w:drawing>
          <wp:anchor distT="0" distB="0" distL="0" distR="0" simplePos="0" relativeHeight="268432175" behindDoc="1" locked="0" layoutInCell="1" allowOverlap="1" wp14:anchorId="69052B13" wp14:editId="06526FDE">
            <wp:simplePos x="0" y="0"/>
            <wp:positionH relativeFrom="page">
              <wp:posOffset>914400</wp:posOffset>
            </wp:positionH>
            <wp:positionV relativeFrom="paragraph">
              <wp:posOffset>434896</wp:posOffset>
            </wp:positionV>
            <wp:extent cx="761999" cy="2682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61999" cy="268224"/>
                    </a:xfrm>
                    <a:prstGeom prst="rect">
                      <a:avLst/>
                    </a:prstGeom>
                  </pic:spPr>
                </pic:pic>
              </a:graphicData>
            </a:graphic>
          </wp:anchor>
        </w:drawing>
      </w:r>
      <w:r>
        <w:rPr>
          <w:b/>
          <w:sz w:val="36"/>
        </w:rPr>
        <w:t>Persona Card - Learning Design</w:t>
      </w:r>
    </w:p>
    <w:p w14:paraId="22702653" w14:textId="77777777" w:rsidR="00B26D2F" w:rsidRDefault="00B26D2F">
      <w:pPr>
        <w:pStyle w:val="BodyText"/>
        <w:spacing w:before="8"/>
        <w:rPr>
          <w:b/>
          <w:sz w:val="36"/>
        </w:rPr>
      </w:pPr>
    </w:p>
    <w:p w14:paraId="437B0569" w14:textId="77777777" w:rsidR="00B26D2F" w:rsidRDefault="00A22008">
      <w:pPr>
        <w:pStyle w:val="BodyText"/>
        <w:spacing w:line="292" w:lineRule="auto"/>
        <w:ind w:left="220" w:right="319" w:firstLine="1200"/>
      </w:pPr>
      <w:r>
        <w:rPr>
          <w:w w:val="105"/>
        </w:rPr>
        <w:t>This work by the OU H817 module “Openness and innovation in elearning” (</w:t>
      </w:r>
      <w:hyperlink r:id="rId7">
        <w:r>
          <w:rPr>
            <w:color w:val="1155CC"/>
            <w:w w:val="105"/>
            <w:u w:val="single" w:color="1155CC"/>
          </w:rPr>
          <w:t>http://www3.open.ac.uk/study/postgraduate/course/h817.htm</w:t>
        </w:r>
        <w:r>
          <w:rPr>
            <w:w w:val="105"/>
          </w:rPr>
          <w:t>)</w:t>
        </w:r>
      </w:hyperlink>
      <w:r>
        <w:rPr>
          <w:w w:val="105"/>
        </w:rPr>
        <w:t xml:space="preserve"> is licensed under a </w:t>
      </w:r>
      <w:r>
        <w:rPr>
          <w:color w:val="4374B7"/>
          <w:w w:val="105"/>
          <w:u w:val="single" w:color="4374B7"/>
        </w:rPr>
        <w:t>Creative Commons</w:t>
      </w:r>
      <w:r>
        <w:rPr>
          <w:color w:val="4374B7"/>
          <w:w w:val="105"/>
        </w:rPr>
        <w:t xml:space="preserve"> </w:t>
      </w:r>
      <w:r>
        <w:rPr>
          <w:color w:val="4374B7"/>
          <w:w w:val="105"/>
          <w:u w:val="single" w:color="4374B7"/>
        </w:rPr>
        <w:t>Attribution-NonCommercial-ShareAlike 2.0 UK: England &amp; Wales License</w:t>
      </w:r>
      <w:r>
        <w:rPr>
          <w:w w:val="105"/>
        </w:rPr>
        <w:t>.</w:t>
      </w:r>
    </w:p>
    <w:p w14:paraId="618B5D04" w14:textId="77777777" w:rsidR="00B26D2F" w:rsidRDefault="00B26D2F">
      <w:pPr>
        <w:pStyle w:val="BodyText"/>
        <w:spacing w:before="3"/>
        <w:rPr>
          <w:sz w:val="16"/>
        </w:rPr>
      </w:pPr>
    </w:p>
    <w:p w14:paraId="3A7C546B" w14:textId="77777777" w:rsidR="00B26D2F" w:rsidRDefault="00A22008">
      <w:pPr>
        <w:spacing w:before="99" w:line="288" w:lineRule="auto"/>
        <w:ind w:left="220"/>
        <w:rPr>
          <w:sz w:val="21"/>
        </w:rPr>
      </w:pPr>
      <w:r>
        <w:rPr>
          <w:w w:val="105"/>
          <w:sz w:val="21"/>
        </w:rPr>
        <w:t xml:space="preserve">See </w:t>
      </w:r>
      <w:hyperlink r:id="rId8">
        <w:r>
          <w:rPr>
            <w:color w:val="1155CC"/>
            <w:w w:val="105"/>
            <w:sz w:val="21"/>
            <w:u w:val="single" w:color="1155CC"/>
          </w:rPr>
          <w:t>http://www.ld-grid.org/resources/representations-and-languages/personas</w:t>
        </w:r>
        <w:r>
          <w:rPr>
            <w:color w:val="1155CC"/>
            <w:w w:val="105"/>
            <w:sz w:val="21"/>
          </w:rPr>
          <w:t xml:space="preserve"> </w:t>
        </w:r>
      </w:hyperlink>
      <w:r>
        <w:rPr>
          <w:w w:val="105"/>
          <w:sz w:val="21"/>
        </w:rPr>
        <w:t xml:space="preserve">for a short introduction to personas. To use this template, open it at </w:t>
      </w:r>
      <w:hyperlink r:id="rId9">
        <w:r>
          <w:rPr>
            <w:color w:val="1155CC"/>
            <w:w w:val="105"/>
            <w:sz w:val="21"/>
            <w:u w:val="single" w:color="1155CC"/>
          </w:rPr>
          <w:t>http://goo.gl/m1Fp6</w:t>
        </w:r>
        <w:r>
          <w:rPr>
            <w:w w:val="105"/>
            <w:sz w:val="21"/>
          </w:rPr>
          <w:t xml:space="preserve">, </w:t>
        </w:r>
      </w:hyperlink>
      <w:r>
        <w:rPr>
          <w:w w:val="105"/>
          <w:sz w:val="21"/>
        </w:rPr>
        <w:t>make a copy and edit.</w:t>
      </w:r>
    </w:p>
    <w:p w14:paraId="4EBF7146" w14:textId="77777777" w:rsidR="00B26D2F" w:rsidRDefault="00B26D2F">
      <w:pPr>
        <w:pStyle w:val="BodyText"/>
        <w:rPr>
          <w:sz w:val="2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7411"/>
      </w:tblGrid>
      <w:tr w:rsidR="00B26D2F" w14:paraId="3A028D4E" w14:textId="77777777">
        <w:trPr>
          <w:trHeight w:val="2869"/>
        </w:trPr>
        <w:tc>
          <w:tcPr>
            <w:tcW w:w="1949" w:type="dxa"/>
          </w:tcPr>
          <w:p w14:paraId="2169738E" w14:textId="77777777" w:rsidR="00B26D2F" w:rsidRDefault="00B26D2F">
            <w:pPr>
              <w:pStyle w:val="TableParagraph"/>
              <w:spacing w:before="8"/>
              <w:ind w:left="0"/>
              <w:rPr>
                <w:sz w:val="8"/>
              </w:rPr>
            </w:pPr>
          </w:p>
          <w:p w14:paraId="6582E25B" w14:textId="77777777" w:rsidR="00B26D2F" w:rsidRDefault="00A22008">
            <w:pPr>
              <w:pStyle w:val="TableParagraph"/>
              <w:rPr>
                <w:sz w:val="20"/>
              </w:rPr>
            </w:pPr>
            <w:r>
              <w:rPr>
                <w:noProof/>
                <w:sz w:val="20"/>
                <w:lang w:val="en-GB" w:eastAsia="en-GB"/>
              </w:rPr>
              <w:drawing>
                <wp:inline distT="0" distB="0" distL="0" distR="0" wp14:anchorId="239A43B5" wp14:editId="70244919">
                  <wp:extent cx="869584" cy="173916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869584" cy="1739169"/>
                          </a:xfrm>
                          <a:prstGeom prst="rect">
                            <a:avLst/>
                          </a:prstGeom>
                        </pic:spPr>
                      </pic:pic>
                    </a:graphicData>
                  </a:graphic>
                </wp:inline>
              </w:drawing>
            </w:r>
          </w:p>
        </w:tc>
        <w:tc>
          <w:tcPr>
            <w:tcW w:w="7411" w:type="dxa"/>
          </w:tcPr>
          <w:p w14:paraId="2AB3D084" w14:textId="5F873B8D" w:rsidR="00D67B97" w:rsidRDefault="00A22008">
            <w:pPr>
              <w:pStyle w:val="TableParagraph"/>
              <w:spacing w:before="105" w:line="249" w:lineRule="auto"/>
              <w:ind w:right="6025"/>
              <w:rPr>
                <w:b/>
                <w:w w:val="105"/>
                <w:sz w:val="21"/>
              </w:rPr>
            </w:pPr>
            <w:r>
              <w:rPr>
                <w:b/>
                <w:w w:val="105"/>
                <w:sz w:val="21"/>
              </w:rPr>
              <w:t>Name:</w:t>
            </w:r>
            <w:r w:rsidR="00D67B97">
              <w:rPr>
                <w:b/>
                <w:w w:val="105"/>
                <w:sz w:val="21"/>
              </w:rPr>
              <w:t xml:space="preserve"> Ana</w:t>
            </w:r>
          </w:p>
          <w:p w14:paraId="693299BE" w14:textId="5347C5F8" w:rsidR="00B26D2F" w:rsidRDefault="00A22008">
            <w:pPr>
              <w:pStyle w:val="TableParagraph"/>
              <w:spacing w:before="105" w:line="249" w:lineRule="auto"/>
              <w:ind w:right="6025"/>
              <w:rPr>
                <w:b/>
                <w:sz w:val="21"/>
              </w:rPr>
            </w:pPr>
            <w:r>
              <w:rPr>
                <w:b/>
                <w:sz w:val="21"/>
              </w:rPr>
              <w:t>Gender:</w:t>
            </w:r>
            <w:r w:rsidR="00D67B97">
              <w:rPr>
                <w:b/>
                <w:sz w:val="21"/>
              </w:rPr>
              <w:t xml:space="preserve"> F </w:t>
            </w:r>
            <w:r>
              <w:rPr>
                <w:b/>
                <w:w w:val="105"/>
                <w:sz w:val="21"/>
              </w:rPr>
              <w:t>Age:</w:t>
            </w:r>
            <w:r w:rsidR="00D67B97">
              <w:rPr>
                <w:b/>
                <w:w w:val="105"/>
                <w:sz w:val="21"/>
              </w:rPr>
              <w:t xml:space="preserve"> 36</w:t>
            </w:r>
          </w:p>
          <w:p w14:paraId="55410250" w14:textId="2D1A22BC" w:rsidR="00B26D2F" w:rsidRDefault="00A22008">
            <w:pPr>
              <w:pStyle w:val="TableParagraph"/>
              <w:spacing w:before="5"/>
              <w:rPr>
                <w:b/>
                <w:sz w:val="21"/>
              </w:rPr>
            </w:pPr>
            <w:r>
              <w:rPr>
                <w:b/>
                <w:w w:val="105"/>
                <w:sz w:val="21"/>
              </w:rPr>
              <w:t xml:space="preserve">Lives in </w:t>
            </w:r>
            <w:r w:rsidR="00D67B97">
              <w:rPr>
                <w:b/>
                <w:w w:val="105"/>
                <w:sz w:val="21"/>
              </w:rPr>
              <w:t>Birmingham</w:t>
            </w:r>
            <w:r>
              <w:rPr>
                <w:b/>
                <w:w w:val="105"/>
                <w:sz w:val="21"/>
              </w:rPr>
              <w:t xml:space="preserve"> with </w:t>
            </w:r>
            <w:r w:rsidR="00D67B97">
              <w:rPr>
                <w:b/>
                <w:w w:val="105"/>
                <w:sz w:val="21"/>
              </w:rPr>
              <w:t>partner and 2 children</w:t>
            </w:r>
            <w:r>
              <w:rPr>
                <w:b/>
                <w:w w:val="105"/>
                <w:sz w:val="21"/>
              </w:rPr>
              <w:t xml:space="preserve"> Likes </w:t>
            </w:r>
            <w:r w:rsidR="00D67B97">
              <w:rPr>
                <w:b/>
                <w:w w:val="105"/>
                <w:sz w:val="21"/>
              </w:rPr>
              <w:t>travelling, eating out and learning new languages</w:t>
            </w:r>
          </w:p>
        </w:tc>
      </w:tr>
      <w:tr w:rsidR="00B26D2F" w14:paraId="1D847E62" w14:textId="77777777">
        <w:trPr>
          <w:trHeight w:val="705"/>
        </w:trPr>
        <w:tc>
          <w:tcPr>
            <w:tcW w:w="1949" w:type="dxa"/>
          </w:tcPr>
          <w:p w14:paraId="0EF3C5CD" w14:textId="77777777" w:rsidR="00B26D2F" w:rsidRDefault="00A22008">
            <w:pPr>
              <w:pStyle w:val="TableParagraph"/>
              <w:spacing w:before="105" w:line="252" w:lineRule="auto"/>
              <w:rPr>
                <w:b/>
                <w:sz w:val="21"/>
              </w:rPr>
            </w:pPr>
            <w:r>
              <w:rPr>
                <w:b/>
                <w:w w:val="105"/>
                <w:sz w:val="21"/>
              </w:rPr>
              <w:t>Education and experience</w:t>
            </w:r>
          </w:p>
        </w:tc>
        <w:tc>
          <w:tcPr>
            <w:tcW w:w="7411" w:type="dxa"/>
          </w:tcPr>
          <w:p w14:paraId="38F8027E" w14:textId="0BFB2F4D" w:rsidR="00B26D2F" w:rsidRDefault="00D67B97">
            <w:pPr>
              <w:pStyle w:val="TableParagraph"/>
              <w:ind w:left="0"/>
              <w:rPr>
                <w:rFonts w:ascii="Times New Roman"/>
                <w:sz w:val="20"/>
              </w:rPr>
            </w:pPr>
            <w:r>
              <w:rPr>
                <w:rFonts w:ascii="Times New Roman"/>
                <w:sz w:val="20"/>
              </w:rPr>
              <w:t xml:space="preserve">Ana is a secondary school Spanish teacher and has a background in language teaching. She is Spanish and has a degree in English Language from the University of Salamanca. </w:t>
            </w:r>
          </w:p>
        </w:tc>
      </w:tr>
      <w:tr w:rsidR="00B26D2F" w14:paraId="33EDD78B" w14:textId="77777777">
        <w:trPr>
          <w:trHeight w:val="705"/>
        </w:trPr>
        <w:tc>
          <w:tcPr>
            <w:tcW w:w="1949" w:type="dxa"/>
          </w:tcPr>
          <w:p w14:paraId="7EF12A93" w14:textId="77777777" w:rsidR="00B26D2F" w:rsidRDefault="00A22008">
            <w:pPr>
              <w:pStyle w:val="TableParagraph"/>
              <w:spacing w:before="105" w:line="252" w:lineRule="auto"/>
              <w:rPr>
                <w:b/>
                <w:sz w:val="21"/>
              </w:rPr>
            </w:pPr>
            <w:r>
              <w:rPr>
                <w:b/>
                <w:w w:val="105"/>
                <w:sz w:val="21"/>
              </w:rPr>
              <w:t xml:space="preserve">Role and </w:t>
            </w:r>
            <w:r>
              <w:rPr>
                <w:b/>
                <w:sz w:val="21"/>
              </w:rPr>
              <w:t>responsibilities</w:t>
            </w:r>
          </w:p>
        </w:tc>
        <w:tc>
          <w:tcPr>
            <w:tcW w:w="7411" w:type="dxa"/>
          </w:tcPr>
          <w:p w14:paraId="04FB335B" w14:textId="0789BA32" w:rsidR="00B26D2F" w:rsidRDefault="00D67B97">
            <w:pPr>
              <w:pStyle w:val="TableParagraph"/>
              <w:ind w:left="0"/>
              <w:rPr>
                <w:rFonts w:ascii="Times New Roman"/>
                <w:sz w:val="20"/>
              </w:rPr>
            </w:pPr>
            <w:r>
              <w:rPr>
                <w:rFonts w:ascii="Times New Roman"/>
                <w:sz w:val="20"/>
              </w:rPr>
              <w:t xml:space="preserve">Ana works part-time as a Spanish teacher and has childcare responsibilities for two young children under the age of 5. </w:t>
            </w:r>
          </w:p>
        </w:tc>
      </w:tr>
      <w:tr w:rsidR="00B26D2F" w14:paraId="2AF7870E" w14:textId="77777777">
        <w:trPr>
          <w:trHeight w:val="455"/>
        </w:trPr>
        <w:tc>
          <w:tcPr>
            <w:tcW w:w="1949" w:type="dxa"/>
          </w:tcPr>
          <w:p w14:paraId="4672ACCA" w14:textId="77777777" w:rsidR="00B26D2F" w:rsidRDefault="00A22008">
            <w:pPr>
              <w:pStyle w:val="TableParagraph"/>
              <w:spacing w:before="105"/>
              <w:rPr>
                <w:b/>
                <w:sz w:val="21"/>
              </w:rPr>
            </w:pPr>
            <w:r>
              <w:rPr>
                <w:b/>
                <w:w w:val="105"/>
                <w:sz w:val="21"/>
              </w:rPr>
              <w:t>Technical skills</w:t>
            </w:r>
          </w:p>
        </w:tc>
        <w:tc>
          <w:tcPr>
            <w:tcW w:w="7411" w:type="dxa"/>
          </w:tcPr>
          <w:p w14:paraId="385B8B30" w14:textId="7F8AAC24" w:rsidR="00B26D2F" w:rsidRDefault="00D67B97">
            <w:pPr>
              <w:pStyle w:val="TableParagraph"/>
              <w:ind w:left="0"/>
              <w:rPr>
                <w:rFonts w:ascii="Times New Roman"/>
                <w:sz w:val="20"/>
              </w:rPr>
            </w:pPr>
            <w:r>
              <w:rPr>
                <w:rFonts w:ascii="Times New Roman"/>
                <w:sz w:val="20"/>
              </w:rPr>
              <w:t xml:space="preserve">Ana is proficient in Microsoft applications such as Word, Excel, Teams and OneNote. She is an avid user of social media and has Facebook and Instagram accounts which she uses to keep in touch with friends and family in Spain. </w:t>
            </w:r>
          </w:p>
        </w:tc>
      </w:tr>
      <w:tr w:rsidR="00B26D2F" w:rsidRPr="00D67B97" w14:paraId="4FBDEE6B" w14:textId="77777777">
        <w:trPr>
          <w:trHeight w:val="959"/>
        </w:trPr>
        <w:tc>
          <w:tcPr>
            <w:tcW w:w="1949" w:type="dxa"/>
          </w:tcPr>
          <w:p w14:paraId="7504FD06" w14:textId="77777777" w:rsidR="00B26D2F" w:rsidRDefault="00A22008">
            <w:pPr>
              <w:pStyle w:val="TableParagraph"/>
              <w:spacing w:before="105" w:line="249" w:lineRule="auto"/>
              <w:rPr>
                <w:b/>
                <w:sz w:val="21"/>
              </w:rPr>
            </w:pPr>
            <w:r>
              <w:rPr>
                <w:b/>
                <w:w w:val="105"/>
                <w:sz w:val="21"/>
              </w:rPr>
              <w:t>Subject domain skills and knowledge</w:t>
            </w:r>
          </w:p>
        </w:tc>
        <w:tc>
          <w:tcPr>
            <w:tcW w:w="7411" w:type="dxa"/>
          </w:tcPr>
          <w:p w14:paraId="5B6BC052" w14:textId="34246408" w:rsidR="00B26D2F" w:rsidRPr="00D67B97" w:rsidRDefault="00D67B97">
            <w:pPr>
              <w:pStyle w:val="TableParagraph"/>
              <w:ind w:left="0"/>
              <w:rPr>
                <w:rFonts w:ascii="Times New Roman"/>
                <w:sz w:val="20"/>
                <w:lang w:val="en-GB"/>
              </w:rPr>
            </w:pPr>
            <w:r w:rsidRPr="00D67B97">
              <w:rPr>
                <w:rFonts w:ascii="Times New Roman"/>
                <w:sz w:val="20"/>
                <w:lang w:val="en-GB"/>
              </w:rPr>
              <w:t xml:space="preserve">Ana has a </w:t>
            </w:r>
            <w:r w:rsidR="0041652D" w:rsidRPr="00D67B97">
              <w:rPr>
                <w:rFonts w:ascii="Times New Roman"/>
                <w:sz w:val="20"/>
                <w:lang w:val="en-GB"/>
              </w:rPr>
              <w:t>bachelor</w:t>
            </w:r>
            <w:r w:rsidR="0041652D" w:rsidRPr="00D67B97">
              <w:rPr>
                <w:rFonts w:ascii="Times New Roman"/>
                <w:sz w:val="20"/>
                <w:lang w:val="en-GB"/>
              </w:rPr>
              <w:t>’</w:t>
            </w:r>
            <w:r w:rsidR="0041652D" w:rsidRPr="00D67B97">
              <w:rPr>
                <w:rFonts w:ascii="Times New Roman"/>
                <w:sz w:val="20"/>
                <w:lang w:val="en-GB"/>
              </w:rPr>
              <w:t>s</w:t>
            </w:r>
            <w:r w:rsidRPr="00D67B97">
              <w:rPr>
                <w:rFonts w:ascii="Times New Roman"/>
                <w:sz w:val="20"/>
                <w:lang w:val="en-GB"/>
              </w:rPr>
              <w:t xml:space="preserve"> deg</w:t>
            </w:r>
            <w:r>
              <w:rPr>
                <w:rFonts w:ascii="Times New Roman"/>
                <w:sz w:val="20"/>
                <w:lang w:val="en-GB"/>
              </w:rPr>
              <w:t xml:space="preserve">ree in English Language and holds a PGCE in Modern Foreign Languages. </w:t>
            </w:r>
          </w:p>
        </w:tc>
      </w:tr>
      <w:tr w:rsidR="00B26D2F" w14:paraId="435892F1" w14:textId="77777777">
        <w:trPr>
          <w:trHeight w:val="705"/>
        </w:trPr>
        <w:tc>
          <w:tcPr>
            <w:tcW w:w="1949" w:type="dxa"/>
          </w:tcPr>
          <w:p w14:paraId="4470568A" w14:textId="77777777" w:rsidR="00B26D2F" w:rsidRDefault="00A22008">
            <w:pPr>
              <w:pStyle w:val="TableParagraph"/>
              <w:spacing w:before="100" w:line="252" w:lineRule="auto"/>
              <w:rPr>
                <w:b/>
                <w:sz w:val="21"/>
              </w:rPr>
            </w:pPr>
            <w:r>
              <w:rPr>
                <w:b/>
                <w:w w:val="105"/>
                <w:sz w:val="21"/>
              </w:rPr>
              <w:t>Motivation and desires</w:t>
            </w:r>
          </w:p>
        </w:tc>
        <w:tc>
          <w:tcPr>
            <w:tcW w:w="7411" w:type="dxa"/>
          </w:tcPr>
          <w:p w14:paraId="24B4B38B" w14:textId="5C6C7186" w:rsidR="00B26D2F" w:rsidRDefault="00D67B97">
            <w:pPr>
              <w:pStyle w:val="TableParagraph"/>
              <w:ind w:left="0"/>
              <w:rPr>
                <w:rFonts w:ascii="Times New Roman"/>
                <w:sz w:val="20"/>
              </w:rPr>
            </w:pPr>
            <w:r>
              <w:rPr>
                <w:rFonts w:ascii="Times New Roman"/>
                <w:sz w:val="20"/>
              </w:rPr>
              <w:t xml:space="preserve">Ana would like to work more from home and due to childcare responsibilities, would like to move into online language teaching. </w:t>
            </w:r>
          </w:p>
        </w:tc>
      </w:tr>
      <w:tr w:rsidR="00B26D2F" w14:paraId="08A22937" w14:textId="77777777">
        <w:trPr>
          <w:trHeight w:val="705"/>
        </w:trPr>
        <w:tc>
          <w:tcPr>
            <w:tcW w:w="1949" w:type="dxa"/>
          </w:tcPr>
          <w:p w14:paraId="380A1147" w14:textId="77777777" w:rsidR="00B26D2F" w:rsidRDefault="00A22008">
            <w:pPr>
              <w:pStyle w:val="TableParagraph"/>
              <w:spacing w:before="105" w:line="247" w:lineRule="auto"/>
              <w:rPr>
                <w:b/>
                <w:sz w:val="21"/>
              </w:rPr>
            </w:pPr>
            <w:r>
              <w:rPr>
                <w:b/>
                <w:w w:val="105"/>
                <w:sz w:val="21"/>
              </w:rPr>
              <w:t xml:space="preserve">Goals and </w:t>
            </w:r>
            <w:r>
              <w:rPr>
                <w:b/>
                <w:sz w:val="21"/>
              </w:rPr>
              <w:t>expectations</w:t>
            </w:r>
          </w:p>
        </w:tc>
        <w:tc>
          <w:tcPr>
            <w:tcW w:w="7411" w:type="dxa"/>
          </w:tcPr>
          <w:p w14:paraId="75458F94" w14:textId="720E14F4" w:rsidR="00B26D2F" w:rsidRDefault="00D67B97">
            <w:pPr>
              <w:pStyle w:val="TableParagraph"/>
              <w:ind w:left="0"/>
              <w:rPr>
                <w:rFonts w:ascii="Times New Roman"/>
                <w:sz w:val="20"/>
              </w:rPr>
            </w:pPr>
            <w:r>
              <w:rPr>
                <w:rFonts w:ascii="Times New Roman"/>
                <w:sz w:val="20"/>
              </w:rPr>
              <w:t xml:space="preserve">Ana would like to better understand good pedagogical practices for online teaching and learning as well as curriculum design. </w:t>
            </w:r>
          </w:p>
        </w:tc>
      </w:tr>
      <w:tr w:rsidR="00B26D2F" w14:paraId="509280A3" w14:textId="77777777">
        <w:trPr>
          <w:trHeight w:val="705"/>
        </w:trPr>
        <w:tc>
          <w:tcPr>
            <w:tcW w:w="1949" w:type="dxa"/>
          </w:tcPr>
          <w:p w14:paraId="5013CD9D" w14:textId="77777777" w:rsidR="00B26D2F" w:rsidRDefault="00A22008">
            <w:pPr>
              <w:pStyle w:val="TableParagraph"/>
              <w:spacing w:before="105" w:line="252" w:lineRule="auto"/>
              <w:ind w:right="57"/>
              <w:rPr>
                <w:b/>
                <w:sz w:val="21"/>
              </w:rPr>
            </w:pPr>
            <w:r>
              <w:rPr>
                <w:b/>
                <w:w w:val="105"/>
                <w:sz w:val="21"/>
              </w:rPr>
              <w:t>Obstacles to their success</w:t>
            </w:r>
          </w:p>
        </w:tc>
        <w:tc>
          <w:tcPr>
            <w:tcW w:w="7411" w:type="dxa"/>
          </w:tcPr>
          <w:p w14:paraId="22C3E770" w14:textId="340F22A9" w:rsidR="00B26D2F" w:rsidRDefault="00D67B97">
            <w:pPr>
              <w:pStyle w:val="TableParagraph"/>
              <w:ind w:left="0"/>
              <w:rPr>
                <w:rFonts w:ascii="Times New Roman"/>
                <w:sz w:val="20"/>
              </w:rPr>
            </w:pPr>
            <w:r>
              <w:rPr>
                <w:rFonts w:ascii="Times New Roman"/>
                <w:sz w:val="20"/>
              </w:rPr>
              <w:t xml:space="preserve">Ana has limited time available to study and will need to study in short bursts and using mobile technology when travelling to and from work. English is not her first language. </w:t>
            </w:r>
          </w:p>
        </w:tc>
      </w:tr>
      <w:tr w:rsidR="00B26D2F" w14:paraId="2A9A945D" w14:textId="77777777">
        <w:trPr>
          <w:trHeight w:val="455"/>
        </w:trPr>
        <w:tc>
          <w:tcPr>
            <w:tcW w:w="1949" w:type="dxa"/>
          </w:tcPr>
          <w:p w14:paraId="1F5DDBF6" w14:textId="77777777" w:rsidR="00B26D2F" w:rsidRDefault="00A22008">
            <w:pPr>
              <w:pStyle w:val="TableParagraph"/>
              <w:spacing w:before="105"/>
              <w:rPr>
                <w:b/>
                <w:sz w:val="21"/>
              </w:rPr>
            </w:pPr>
            <w:r>
              <w:rPr>
                <w:b/>
                <w:w w:val="105"/>
                <w:sz w:val="21"/>
              </w:rPr>
              <w:t>Unique assets</w:t>
            </w:r>
          </w:p>
        </w:tc>
        <w:tc>
          <w:tcPr>
            <w:tcW w:w="7411" w:type="dxa"/>
          </w:tcPr>
          <w:p w14:paraId="6ECC31AC" w14:textId="6149B139" w:rsidR="00B26D2F" w:rsidRDefault="00D67B97">
            <w:pPr>
              <w:pStyle w:val="TableParagraph"/>
              <w:ind w:left="0"/>
              <w:rPr>
                <w:rFonts w:ascii="Times New Roman"/>
                <w:sz w:val="20"/>
              </w:rPr>
            </w:pPr>
            <w:r>
              <w:rPr>
                <w:rFonts w:ascii="Times New Roman"/>
                <w:sz w:val="20"/>
              </w:rPr>
              <w:t xml:space="preserve">Ana has a background in teaching and taught online during the pandemic using Google Classrooms. </w:t>
            </w:r>
          </w:p>
        </w:tc>
      </w:tr>
    </w:tbl>
    <w:p w14:paraId="073A7773" w14:textId="77777777" w:rsidR="00BF0E16" w:rsidRDefault="00BF0E16"/>
    <w:sectPr w:rsidR="00BF0E16">
      <w:headerReference w:type="default" r:id="rId11"/>
      <w:type w:val="continuous"/>
      <w:pgSz w:w="12240" w:h="15840"/>
      <w:pgMar w:top="1500" w:right="14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8F51" w14:textId="77777777" w:rsidR="00B81616" w:rsidRDefault="00B81616" w:rsidP="00A22008">
      <w:r>
        <w:separator/>
      </w:r>
    </w:p>
  </w:endnote>
  <w:endnote w:type="continuationSeparator" w:id="0">
    <w:p w14:paraId="65DFEDEB" w14:textId="77777777" w:rsidR="00B81616" w:rsidRDefault="00B81616" w:rsidP="00A2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C7F74" w14:textId="77777777" w:rsidR="00B81616" w:rsidRDefault="00B81616" w:rsidP="00A22008">
      <w:r>
        <w:separator/>
      </w:r>
    </w:p>
  </w:footnote>
  <w:footnote w:type="continuationSeparator" w:id="0">
    <w:p w14:paraId="73D755AF" w14:textId="77777777" w:rsidR="00B81616" w:rsidRDefault="00B81616" w:rsidP="00A22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F871" w14:textId="77777777" w:rsidR="00A22008" w:rsidRDefault="00A22008" w:rsidP="00A22008">
    <w:pPr>
      <w:pStyle w:val="Header"/>
      <w:tabs>
        <w:tab w:val="clear" w:pos="4513"/>
        <w:tab w:val="clear" w:pos="9026"/>
        <w:tab w:val="left" w:pos="6048"/>
      </w:tabs>
      <w:jc w:val="right"/>
    </w:pPr>
    <w:r>
      <w:tab/>
    </w:r>
    <w:bookmarkStart w:id="0" w:name="_Hlk495413069"/>
    <w:r>
      <w:rPr>
        <w:rFonts w:ascii="Times New Roman" w:hAnsi="Times New Roman"/>
        <w:noProof/>
        <w:color w:val="1F497D"/>
        <w:sz w:val="24"/>
        <w:szCs w:val="24"/>
        <w:lang w:val="en-GB" w:eastAsia="en-GB"/>
      </w:rPr>
      <w:drawing>
        <wp:inline distT="0" distB="0" distL="0" distR="0" wp14:anchorId="207FF9C6" wp14:editId="689DDC58">
          <wp:extent cx="968130" cy="723014"/>
          <wp:effectExtent l="0" t="0" r="3810" b="1270"/>
          <wp:docPr id="2" name="Picture 2" descr="cid:image001.png@01D348CC.025B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1.png@01D348CC.025B43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72222" cy="726070"/>
                  </a:xfrm>
                  <a:prstGeom prst="rect">
                    <a:avLst/>
                  </a:prstGeom>
                  <a:noFill/>
                  <a:ln>
                    <a:noFill/>
                  </a:ln>
                </pic:spPr>
              </pic:pic>
            </a:graphicData>
          </a:graphic>
        </wp:inline>
      </w:drawing>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2F"/>
    <w:rsid w:val="0041652D"/>
    <w:rsid w:val="004C2257"/>
    <w:rsid w:val="00A22008"/>
    <w:rsid w:val="00B26D2F"/>
    <w:rsid w:val="00B81616"/>
    <w:rsid w:val="00BF0E16"/>
    <w:rsid w:val="00D67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F2F1"/>
  <w15:docId w15:val="{2F00AF10-C57C-40FC-B16D-19A7D9FD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A22008"/>
    <w:pPr>
      <w:tabs>
        <w:tab w:val="center" w:pos="4513"/>
        <w:tab w:val="right" w:pos="9026"/>
      </w:tabs>
    </w:pPr>
  </w:style>
  <w:style w:type="character" w:customStyle="1" w:styleId="HeaderChar">
    <w:name w:val="Header Char"/>
    <w:basedOn w:val="DefaultParagraphFont"/>
    <w:link w:val="Header"/>
    <w:uiPriority w:val="99"/>
    <w:rsid w:val="00A22008"/>
    <w:rPr>
      <w:rFonts w:ascii="Arial" w:eastAsia="Arial" w:hAnsi="Arial" w:cs="Arial"/>
    </w:rPr>
  </w:style>
  <w:style w:type="paragraph" w:styleId="Footer">
    <w:name w:val="footer"/>
    <w:basedOn w:val="Normal"/>
    <w:link w:val="FooterChar"/>
    <w:uiPriority w:val="99"/>
    <w:unhideWhenUsed/>
    <w:rsid w:val="00A22008"/>
    <w:pPr>
      <w:tabs>
        <w:tab w:val="center" w:pos="4513"/>
        <w:tab w:val="right" w:pos="9026"/>
      </w:tabs>
    </w:pPr>
  </w:style>
  <w:style w:type="character" w:customStyle="1" w:styleId="FooterChar">
    <w:name w:val="Footer Char"/>
    <w:basedOn w:val="DefaultParagraphFont"/>
    <w:link w:val="Footer"/>
    <w:uiPriority w:val="99"/>
    <w:rsid w:val="00A2200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d-grid.org/resources/representations-and-languages/persona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3.open.ac.uk/study/postgraduate/course/h817.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goo.gl/m1Fp6"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348CC.025B432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1e2667-cc8a-47b0-b5dd-3e41a5f4e9fc}" enabled="0" method="" siteId="{371e2667-cc8a-47b0-b5dd-3e41a5f4e9fc}"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266</Words>
  <Characters>1881</Characters>
  <Application>Microsoft Office Word</Application>
  <DocSecurity>0</DocSecurity>
  <Lines>125</Lines>
  <Paragraphs>44</Paragraphs>
  <ScaleCrop>false</ScaleCrop>
  <Company>The Open University</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Rooney</dc:creator>
  <cp:lastModifiedBy>Faye Rooney</cp:lastModifiedBy>
  <cp:revision>3</cp:revision>
  <dcterms:created xsi:type="dcterms:W3CDTF">2026-02-10T12:37:00Z</dcterms:created>
  <dcterms:modified xsi:type="dcterms:W3CDTF">2026-02-10T12:38:00Z</dcterms:modified>
</cp:coreProperties>
</file>