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3" w:after="0"/>
        <w:ind w:left="112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54" w:after="0"/>
        <w:ind w:hanging="0" w:left="112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Auditory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Pathways</w:t>
      </w:r>
    </w:p>
    <w:p>
      <w:pPr>
        <w:pStyle w:val="BodyText"/>
        <w:spacing w:before="6" w:after="0"/>
        <w:ind w:left="0" w:right="0"/>
        <w:rPr>
          <w:b/>
          <w:sz w:val="33"/>
        </w:rPr>
      </w:pPr>
      <w:r>
        <w:rPr>
          <w:b/>
          <w:sz w:val="33"/>
        </w:rPr>
      </w:r>
    </w:p>
    <w:p>
      <w:pPr>
        <w:pStyle w:val="Normal"/>
        <w:spacing w:before="0" w:after="0"/>
        <w:ind w:hanging="0" w:left="112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spacing w:lineRule="auto" w:line="288" w:before="182" w:after="0"/>
        <w:ind w:left="112" w:right="0"/>
        <w:rPr/>
      </w:pPr>
      <w:r>
        <w:rPr/>
        <w:t>People with a hearing impairment often develop strategies to achieve effective communication,</w:t>
      </w:r>
      <w:r>
        <w:rPr>
          <w:spacing w:val="-4"/>
        </w:rPr>
        <w:t xml:space="preserve"> </w:t>
      </w:r>
      <w:r>
        <w:rPr/>
        <w:t>so</w:t>
      </w:r>
      <w:r>
        <w:rPr>
          <w:spacing w:val="-5"/>
        </w:rPr>
        <w:t xml:space="preserve"> </w:t>
      </w:r>
      <w:r>
        <w:rPr/>
        <w:t>wherever</w:t>
      </w:r>
      <w:r>
        <w:rPr>
          <w:spacing w:val="-5"/>
        </w:rPr>
        <w:t xml:space="preserve"> </w:t>
      </w:r>
      <w:r>
        <w:rPr/>
        <w:t>possible</w:t>
      </w:r>
      <w:r>
        <w:rPr>
          <w:spacing w:val="-5"/>
        </w:rPr>
        <w:t xml:space="preserve"> </w:t>
      </w:r>
      <w:r>
        <w:rPr/>
        <w:t>take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lead</w:t>
      </w:r>
      <w:r>
        <w:rPr>
          <w:spacing w:val="-5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them.</w:t>
      </w:r>
      <w:r>
        <w:rPr>
          <w:spacing w:val="-10"/>
        </w:rPr>
        <w:t xml:space="preserve"> </w:t>
      </w:r>
      <w:r>
        <w:rPr/>
        <w:t>You</w:t>
      </w:r>
      <w:r>
        <w:rPr>
          <w:spacing w:val="-5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also</w:t>
      </w:r>
      <w:r>
        <w:rPr>
          <w:spacing w:val="-5"/>
        </w:rPr>
        <w:t xml:space="preserve"> </w:t>
      </w:r>
      <w:r>
        <w:rPr/>
        <w:t>ask</w:t>
      </w:r>
      <w:r>
        <w:rPr>
          <w:spacing w:val="-5"/>
        </w:rPr>
        <w:t xml:space="preserve"> </w:t>
      </w:r>
      <w:r>
        <w:rPr/>
        <w:t>if</w:t>
      </w:r>
      <w:r>
        <w:rPr>
          <w:spacing w:val="-4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are not sure.</w:t>
      </w:r>
    </w:p>
    <w:p>
      <w:pPr>
        <w:pStyle w:val="BodyText"/>
        <w:spacing w:before="9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288"/>
        <w:ind w:left="112" w:right="0"/>
        <w:rPr/>
      </w:pPr>
      <w:r>
        <w:rPr/>
        <w:t>Be</w:t>
      </w:r>
      <w:r>
        <w:rPr>
          <w:spacing w:val="-6"/>
        </w:rPr>
        <w:t xml:space="preserve"> </w:t>
      </w:r>
      <w:r>
        <w:rPr/>
        <w:t>friendly,</w:t>
      </w:r>
      <w:r>
        <w:rPr>
          <w:spacing w:val="-5"/>
        </w:rPr>
        <w:t xml:space="preserve"> </w:t>
      </w:r>
      <w:r>
        <w:rPr/>
        <w:t>patient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allow</w:t>
      </w:r>
      <w:r>
        <w:rPr>
          <w:spacing w:val="-6"/>
        </w:rPr>
        <w:t xml:space="preserve"> </w:t>
      </w:r>
      <w:r>
        <w:rPr/>
        <w:t>additional</w:t>
      </w:r>
      <w:r>
        <w:rPr>
          <w:spacing w:val="-6"/>
        </w:rPr>
        <w:t xml:space="preserve"> </w:t>
      </w:r>
      <w:r>
        <w:rPr/>
        <w:t>time</w:t>
      </w:r>
      <w:r>
        <w:rPr>
          <w:spacing w:val="-6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communicate.</w:t>
      </w:r>
      <w:r>
        <w:rPr>
          <w:spacing w:val="-5"/>
        </w:rPr>
        <w:t xml:space="preserve"> </w:t>
      </w:r>
      <w:r>
        <w:rPr/>
        <w:t>If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person</w:t>
      </w:r>
      <w:r>
        <w:rPr>
          <w:spacing w:val="-4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hearing impairment cannot understand you</w:t>
      </w:r>
    </w:p>
    <w:p>
      <w:pPr>
        <w:pStyle w:val="BodyText"/>
        <w:spacing w:before="9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0" w:after="0"/>
        <w:ind w:hanging="285" w:left="820" w:right="0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4"/>
          <w:sz w:val="24"/>
        </w:rPr>
        <w:t xml:space="preserve"> </w:t>
      </w:r>
      <w:r>
        <w:rPr>
          <w:sz w:val="24"/>
        </w:rPr>
        <w:t>or rephrase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said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8" w:after="0"/>
        <w:ind w:hanging="285" w:left="820" w:right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gestures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give clues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8" w:after="0"/>
        <w:ind w:hanging="285" w:left="820" w:right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props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flashcards,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480" w:before="58" w:after="0"/>
        <w:ind w:firstLine="424" w:left="112" w:right="5806"/>
        <w:jc w:val="left"/>
        <w:rPr>
          <w:sz w:val="24"/>
        </w:rPr>
      </w:pPr>
      <w:r>
        <w:rPr>
          <w:sz w:val="24"/>
        </w:rPr>
        <w:t>write</w:t>
      </w:r>
      <w:r>
        <w:rPr>
          <w:spacing w:val="-9"/>
          <w:sz w:val="24"/>
        </w:rPr>
        <w:t xml:space="preserve"> </w:t>
      </w:r>
      <w:r>
        <w:rPr>
          <w:sz w:val="24"/>
        </w:rPr>
        <w:t>things</w:t>
      </w:r>
      <w:r>
        <w:rPr>
          <w:spacing w:val="-11"/>
          <w:sz w:val="24"/>
        </w:rPr>
        <w:t xml:space="preserve"> </w:t>
      </w:r>
      <w:r>
        <w:rPr>
          <w:sz w:val="24"/>
        </w:rPr>
        <w:t>down</w:t>
      </w:r>
      <w:r>
        <w:rPr>
          <w:spacing w:val="-11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necessary Here are some general tips: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0" w:before="19" w:after="0"/>
        <w:ind w:hanging="284" w:left="820" w:right="468"/>
        <w:jc w:val="left"/>
        <w:rPr>
          <w:sz w:val="24"/>
        </w:rPr>
      </w:pPr>
      <w:r>
        <w:rPr>
          <w:sz w:val="24"/>
        </w:rPr>
        <w:t>Structure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sessions</w:t>
      </w:r>
      <w:r>
        <w:rPr>
          <w:spacing w:val="-6"/>
          <w:sz w:val="24"/>
        </w:rPr>
        <w:t xml:space="preserve"> </w:t>
      </w:r>
      <w:r>
        <w:rPr>
          <w:sz w:val="24"/>
        </w:rPr>
        <w:t>well.</w:t>
      </w:r>
      <w:r>
        <w:rPr>
          <w:spacing w:val="-17"/>
          <w:sz w:val="24"/>
        </w:rPr>
        <w:t xml:space="preserve"> </w:t>
      </w:r>
      <w:r>
        <w:rPr>
          <w:sz w:val="24"/>
        </w:rPr>
        <w:t>Anticipate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arise</w:t>
      </w:r>
      <w:r>
        <w:rPr>
          <w:spacing w:val="-6"/>
          <w:sz w:val="24"/>
        </w:rPr>
        <w:t xml:space="preserve"> </w:t>
      </w:r>
      <w:r>
        <w:rPr>
          <w:sz w:val="24"/>
        </w:rPr>
        <w:t>and prepare additional materials to help people with hearing impairment.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0" w:before="7" w:after="0"/>
        <w:ind w:hanging="284" w:left="820" w:right="1109"/>
        <w:jc w:val="left"/>
        <w:rPr>
          <w:sz w:val="24"/>
        </w:rPr>
      </w:pP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session</w:t>
      </w:r>
      <w:r>
        <w:rPr>
          <w:spacing w:val="-7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7"/>
          <w:sz w:val="24"/>
        </w:rPr>
        <w:t xml:space="preserve"> </w:t>
      </w:r>
      <w:r>
        <w:rPr>
          <w:sz w:val="24"/>
        </w:rPr>
        <w:t>words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whiteboard,</w:t>
      </w:r>
      <w:r>
        <w:rPr>
          <w:spacing w:val="-7"/>
          <w:sz w:val="24"/>
        </w:rPr>
        <w:t xml:space="preserve"> </w:t>
      </w:r>
      <w:r>
        <w:rPr>
          <w:sz w:val="24"/>
        </w:rPr>
        <w:t>recap</w:t>
      </w:r>
      <w:r>
        <w:rPr>
          <w:spacing w:val="-7"/>
          <w:sz w:val="24"/>
        </w:rPr>
        <w:t xml:space="preserve"> </w:t>
      </w:r>
      <w:r>
        <w:rPr>
          <w:sz w:val="24"/>
        </w:rPr>
        <w:t>regularly,</w:t>
      </w:r>
      <w:r>
        <w:rPr>
          <w:spacing w:val="-6"/>
          <w:sz w:val="24"/>
        </w:rPr>
        <w:t xml:space="preserve"> </w:t>
      </w:r>
      <w:r>
        <w:rPr>
          <w:sz w:val="24"/>
        </w:rPr>
        <w:t>use examples and provide handouts and instructions in advance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0" w:before="7" w:after="0"/>
        <w:ind w:hanging="284" w:left="820" w:right="437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impairment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5"/>
          <w:sz w:val="24"/>
        </w:rPr>
        <w:t xml:space="preserve"> </w:t>
      </w:r>
      <w:r>
        <w:rPr>
          <w:sz w:val="24"/>
        </w:rPr>
        <w:t>in order to follow communication, so allow time for breaks.</w:t>
      </w:r>
    </w:p>
    <w:p>
      <w:pPr>
        <w:pStyle w:val="BodyText"/>
        <w:spacing w:before="6" w:after="0"/>
        <w:ind w:left="0" w:right="0"/>
        <w:rPr>
          <w:sz w:val="21"/>
        </w:rPr>
      </w:pPr>
      <w:r>
        <w:rPr>
          <w:sz w:val="21"/>
        </w:rPr>
      </w:r>
    </w:p>
    <w:p>
      <w:pPr>
        <w:pStyle w:val="BodyText"/>
        <w:spacing w:before="1" w:after="0"/>
        <w:ind w:left="112" w:right="0"/>
        <w:rPr/>
      </w:pPr>
      <w:r>
        <w:rPr/>
        <w:t>Here</w:t>
      </w:r>
      <w:r>
        <w:rPr>
          <w:spacing w:val="-3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some</w:t>
      </w:r>
      <w:r>
        <w:rPr>
          <w:spacing w:val="-3"/>
        </w:rPr>
        <w:t xml:space="preserve"> </w:t>
      </w:r>
      <w:r>
        <w:rPr/>
        <w:t>tips</w:t>
      </w:r>
      <w:r>
        <w:rPr>
          <w:spacing w:val="-1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working</w:t>
      </w:r>
      <w:r>
        <w:rPr>
          <w:spacing w:val="-2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lip-readers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teaching</w:t>
      </w:r>
      <w:r>
        <w:rPr>
          <w:spacing w:val="-2"/>
        </w:rPr>
        <w:t xml:space="preserve"> session:</w:t>
      </w:r>
    </w:p>
    <w:p>
      <w:pPr>
        <w:pStyle w:val="BodyText"/>
        <w:spacing w:before="6" w:after="0"/>
        <w:ind w:left="0" w:right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3" w:before="0" w:after="0"/>
        <w:ind w:hanging="284" w:left="820" w:right="265"/>
        <w:jc w:val="both"/>
        <w:rPr>
          <w:sz w:val="24"/>
        </w:rPr>
      </w:pP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lip-read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likely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residual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maximise</w:t>
      </w:r>
      <w:r>
        <w:rPr>
          <w:spacing w:val="-3"/>
          <w:sz w:val="24"/>
        </w:rPr>
        <w:t xml:space="preserve"> </w:t>
      </w:r>
      <w:r>
        <w:rPr>
          <w:sz w:val="24"/>
        </w:rPr>
        <w:t>their understanding of what is being said. However, lip-reading is still 70% guess work.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3" w:before="2" w:after="0"/>
        <w:ind w:hanging="284" w:left="820" w:right="108"/>
        <w:jc w:val="both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enunciate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exaggerate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words.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 to</w:t>
      </w:r>
      <w:r>
        <w:rPr>
          <w:spacing w:val="-6"/>
          <w:sz w:val="24"/>
        </w:rPr>
        <w:t xml:space="preserve"> </w:t>
      </w:r>
      <w:r>
        <w:rPr>
          <w:sz w:val="24"/>
        </w:rPr>
        <w:t>shout,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6"/>
          <w:sz w:val="24"/>
        </w:rPr>
        <w:t xml:space="preserve"> </w:t>
      </w:r>
      <w:r>
        <w:rPr>
          <w:sz w:val="24"/>
        </w:rPr>
        <w:t>unnaturally</w:t>
      </w:r>
      <w:r>
        <w:rPr>
          <w:spacing w:val="-4"/>
          <w:sz w:val="24"/>
        </w:rPr>
        <w:t xml:space="preserve"> </w:t>
      </w:r>
      <w:r>
        <w:rPr>
          <w:sz w:val="24"/>
        </w:rPr>
        <w:t>slowly.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things</w:t>
      </w:r>
      <w:r>
        <w:rPr>
          <w:spacing w:val="-4"/>
          <w:sz w:val="24"/>
        </w:rPr>
        <w:t xml:space="preserve"> </w:t>
      </w:r>
      <w:r>
        <w:rPr>
          <w:sz w:val="24"/>
        </w:rPr>
        <w:t>distort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lip</w:t>
      </w:r>
      <w:r>
        <w:rPr>
          <w:spacing w:val="-6"/>
          <w:sz w:val="24"/>
        </w:rPr>
        <w:t xml:space="preserve"> </w:t>
      </w:r>
      <w:r>
        <w:rPr>
          <w:sz w:val="24"/>
        </w:rPr>
        <w:t>patterns.</w:t>
      </w:r>
      <w:r>
        <w:rPr>
          <w:spacing w:val="-7"/>
          <w:sz w:val="24"/>
        </w:rPr>
        <w:t xml:space="preserve"> </w:t>
      </w:r>
      <w:r>
        <w:rPr>
          <w:sz w:val="24"/>
        </w:rPr>
        <w:t>Speak clearly and at a normal pace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0" w:before="5" w:after="0"/>
        <w:ind w:hanging="284" w:left="820" w:right="1036"/>
        <w:jc w:val="left"/>
        <w:rPr>
          <w:sz w:val="24"/>
        </w:rPr>
      </w:pPr>
      <w:r>
        <w:rPr>
          <w:sz w:val="24"/>
        </w:rPr>
        <w:t>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noise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impair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5"/>
          <w:sz w:val="24"/>
        </w:rPr>
        <w:t xml:space="preserve"> </w:t>
      </w:r>
      <w:r>
        <w:rPr>
          <w:sz w:val="24"/>
        </w:rPr>
        <w:t>move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quieter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necessary.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3" w:before="7" w:after="0"/>
        <w:ind w:hanging="284" w:left="820" w:right="118"/>
        <w:jc w:val="left"/>
        <w:rPr>
          <w:sz w:val="24"/>
        </w:rPr>
      </w:pPr>
      <w:r>
        <w:rPr>
          <w:sz w:val="24"/>
        </w:rPr>
        <w:t>Attract the learner’s attention before starting to speak to them directly, for example by</w:t>
      </w:r>
      <w:r>
        <w:rPr>
          <w:spacing w:val="-6"/>
          <w:sz w:val="24"/>
        </w:rPr>
        <w:t xml:space="preserve"> </w:t>
      </w:r>
      <w:r>
        <w:rPr>
          <w:sz w:val="24"/>
        </w:rPr>
        <w:t>making</w:t>
      </w:r>
      <w:r>
        <w:rPr>
          <w:spacing w:val="-6"/>
          <w:sz w:val="24"/>
        </w:rPr>
        <w:t xml:space="preserve"> </w:t>
      </w:r>
      <w:r>
        <w:rPr>
          <w:sz w:val="24"/>
        </w:rPr>
        <w:t>eye</w:t>
      </w:r>
      <w:r>
        <w:rPr>
          <w:spacing w:val="-6"/>
          <w:sz w:val="24"/>
        </w:rPr>
        <w:t xml:space="preserve"> </w:t>
      </w:r>
      <w:r>
        <w:rPr>
          <w:sz w:val="24"/>
        </w:rPr>
        <w:t>contact,</w:t>
      </w:r>
      <w:r>
        <w:rPr>
          <w:spacing w:val="-5"/>
          <w:sz w:val="24"/>
        </w:rPr>
        <w:t xml:space="preserve"> </w:t>
      </w:r>
      <w:r>
        <w:rPr>
          <w:sz w:val="24"/>
        </w:rPr>
        <w:t>waving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tapping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shoulder.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the student you should ask which method they prefer.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8" w:before="4" w:after="0"/>
        <w:ind w:hanging="284" w:left="820" w:right="109"/>
        <w:jc w:val="left"/>
        <w:rPr>
          <w:sz w:val="24"/>
        </w:rPr>
      </w:pPr>
      <w:r>
        <w:rPr>
          <w:sz w:val="24"/>
        </w:rPr>
        <w:t>In a group teaching session, a learner with hearing impairment needs to know who is speaking so that they can arrange to look at their face. Ensure that the seating is arranged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everyone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see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easily.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want to repeat questions asked by other learners before giving your response.</w:t>
      </w:r>
    </w:p>
    <w:p>
      <w:pPr>
        <w:pStyle w:val="BodyText"/>
        <w:spacing w:before="5" w:after="0"/>
        <w:ind w:left="0" w:right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112" w:right="0"/>
        <w:jc w:val="left"/>
        <w:rPr>
          <w:b/>
          <w:sz w:val="24"/>
        </w:rPr>
      </w:pPr>
      <w:r>
        <w:rPr/>
      </w:r>
    </w:p>
    <w:sectPr>
      <w:type w:val="nextPage"/>
      <w:pgSz w:w="11906" w:h="16838"/>
      <w:pgMar w:left="1060" w:right="102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12" w:hanging="284"/>
      </w:pPr>
      <w:rPr>
        <w:rFonts w:ascii="Symbol" w:hAnsi="Symbol" w:cs="Symbol" w:hint="default"/>
        <w:sz w:val="24"/>
        <w:i w:val="false"/>
        <w:b/>
        <w:szCs w:val="24"/>
        <w:iCs w:val="false"/>
        <w:bCs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0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1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1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2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3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4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4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820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7" w:after="0"/>
      <w:ind w:hanging="284" w:left="820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354</Words>
  <Characters>1751</Characters>
  <CharactersWithSpaces>2075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2025-04-03T22:29:58Z</dcterms:created>
  <dc:creator/>
  <dc:description/>
  <dc:language>en-GB</dc:language>
  <cp:lastModifiedBy/>
  <dcterms:modified xsi:type="dcterms:W3CDTF">2025-04-03T16:30:24Z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2020-10-28T00:00:00Z</vt:filetime>
  </property>
  <property fmtid="{D5CDD505-2E9C-101B-9397-08002B2CF9AE}" pid="5" name="Producer">
    <vt:lpwstr>LibreOffice 6.4</vt:lpwstr>
  </property>
</Properties>
</file>