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D16D" w14:textId="77777777" w:rsidR="005F3630" w:rsidRPr="00ED262B" w:rsidRDefault="005F3630" w:rsidP="00E62D02">
      <w:pPr>
        <w:pStyle w:val="Heading1"/>
        <w:rPr>
          <w:noProof/>
          <w:lang w:val="hu-HU"/>
        </w:rPr>
      </w:pPr>
      <w:r w:rsidRPr="00ED262B">
        <w:rPr>
          <w:noProof/>
          <w:lang w:val="hu-HU"/>
        </w:rPr>
        <w:t xml:space="preserve">Mi az a digitális energetikai átállás? </w:t>
      </w:r>
    </w:p>
    <w:p w14:paraId="7D89EF7A" w14:textId="178074EC" w:rsidR="005F3630" w:rsidRPr="00ED262B" w:rsidRDefault="002C1060" w:rsidP="002C1060">
      <w:pPr>
        <w:jc w:val="center"/>
        <w:rPr>
          <w:b/>
          <w:bCs/>
          <w:noProof/>
          <w:lang w:val="hu-HU"/>
        </w:rPr>
      </w:pPr>
      <w:r w:rsidRPr="00ED262B">
        <w:rPr>
          <w:b/>
          <w:bCs/>
          <w:noProof/>
          <w:lang w:val="hu-HU"/>
        </w:rPr>
        <w:drawing>
          <wp:inline distT="0" distB="0" distL="0" distR="0" wp14:anchorId="361236EF" wp14:editId="09471A94">
            <wp:extent cx="3353854" cy="2850776"/>
            <wp:effectExtent l="0" t="0" r="0" b="0"/>
            <wp:docPr id="8292568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568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854" cy="285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39295" w14:textId="75C452DF" w:rsidR="00AA68A8" w:rsidRPr="00ED262B" w:rsidRDefault="005F3630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r w:rsidRPr="00ED262B">
        <w:rPr>
          <w:rFonts w:cstheme="minorHAnsi"/>
          <w:noProof/>
          <w:sz w:val="20"/>
          <w:szCs w:val="20"/>
          <w:lang w:val="hu-HU"/>
        </w:rPr>
        <w:fldChar w:fldCharType="begin"/>
      </w:r>
      <w:r w:rsidRPr="00ED262B">
        <w:rPr>
          <w:noProof/>
          <w:lang w:val="hu-HU"/>
        </w:rPr>
        <w:instrText xml:space="preserve"> TOC \o "2-3" \h \z \u </w:instrText>
      </w:r>
      <w:r w:rsidRPr="00ED262B">
        <w:rPr>
          <w:rFonts w:cstheme="minorHAnsi"/>
          <w:noProof/>
          <w:sz w:val="20"/>
          <w:szCs w:val="20"/>
          <w:lang w:val="hu-HU"/>
        </w:rPr>
        <w:fldChar w:fldCharType="separate"/>
      </w:r>
      <w:hyperlink w:anchor="_Toc219727481" w:history="1">
        <w:r w:rsidR="00AA68A8" w:rsidRPr="00ED262B">
          <w:rPr>
            <w:rStyle w:val="Hyperlink"/>
            <w:noProof/>
            <w:lang w:val="hu-HU"/>
          </w:rPr>
          <w:t>Hogyan működik ez a tanfolyam</w:t>
        </w:r>
        <w:r w:rsidR="00AA68A8" w:rsidRPr="00ED262B">
          <w:rPr>
            <w:noProof/>
            <w:webHidden/>
            <w:lang w:val="hu-HU"/>
          </w:rPr>
          <w:tab/>
        </w:r>
        <w:r w:rsidR="00AA68A8" w:rsidRPr="00ED262B">
          <w:rPr>
            <w:noProof/>
            <w:webHidden/>
            <w:lang w:val="hu-HU"/>
          </w:rPr>
          <w:fldChar w:fldCharType="begin"/>
        </w:r>
        <w:r w:rsidR="00AA68A8" w:rsidRPr="00ED262B">
          <w:rPr>
            <w:noProof/>
            <w:webHidden/>
            <w:lang w:val="hu-HU"/>
          </w:rPr>
          <w:instrText xml:space="preserve"> PAGEREF _Toc219727481 \h </w:instrText>
        </w:r>
        <w:r w:rsidR="00AA68A8" w:rsidRPr="00ED262B">
          <w:rPr>
            <w:noProof/>
            <w:webHidden/>
            <w:lang w:val="hu-HU"/>
          </w:rPr>
        </w:r>
        <w:r w:rsidR="00AA68A8"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1</w:t>
        </w:r>
        <w:r w:rsidR="00AA68A8" w:rsidRPr="00ED262B">
          <w:rPr>
            <w:noProof/>
            <w:webHidden/>
            <w:lang w:val="hu-HU"/>
          </w:rPr>
          <w:fldChar w:fldCharType="end"/>
        </w:r>
      </w:hyperlink>
    </w:p>
    <w:p w14:paraId="63AB12CD" w14:textId="06C79688" w:rsidR="00AA68A8" w:rsidRPr="00ED262B" w:rsidRDefault="00AA68A8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727482" w:history="1">
        <w:r w:rsidRPr="00ED262B">
          <w:rPr>
            <w:rStyle w:val="Hyperlink"/>
            <w:noProof/>
            <w:lang w:val="hu-HU"/>
          </w:rPr>
          <w:t>A tanulás eredményei</w:t>
        </w:r>
        <w:r w:rsidRPr="00ED262B">
          <w:rPr>
            <w:noProof/>
            <w:webHidden/>
            <w:lang w:val="hu-HU"/>
          </w:rPr>
          <w:tab/>
        </w:r>
        <w:r w:rsidRPr="00ED262B">
          <w:rPr>
            <w:noProof/>
            <w:webHidden/>
            <w:lang w:val="hu-HU"/>
          </w:rPr>
          <w:fldChar w:fldCharType="begin"/>
        </w:r>
        <w:r w:rsidRPr="00ED262B">
          <w:rPr>
            <w:noProof/>
            <w:webHidden/>
            <w:lang w:val="hu-HU"/>
          </w:rPr>
          <w:instrText xml:space="preserve"> PAGEREF _Toc219727482 \h </w:instrText>
        </w:r>
        <w:r w:rsidRPr="00ED262B">
          <w:rPr>
            <w:noProof/>
            <w:webHidden/>
            <w:lang w:val="hu-HU"/>
          </w:rPr>
        </w:r>
        <w:r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2</w:t>
        </w:r>
        <w:r w:rsidRPr="00ED262B">
          <w:rPr>
            <w:noProof/>
            <w:webHidden/>
            <w:lang w:val="hu-HU"/>
          </w:rPr>
          <w:fldChar w:fldCharType="end"/>
        </w:r>
      </w:hyperlink>
    </w:p>
    <w:p w14:paraId="34FD36EA" w14:textId="746467DE" w:rsidR="00AA68A8" w:rsidRPr="00ED262B" w:rsidRDefault="00AA68A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727483" w:history="1">
        <w:r w:rsidRPr="00ED262B">
          <w:rPr>
            <w:rStyle w:val="Hyperlink"/>
            <w:noProof/>
            <w:lang w:val="hu-HU"/>
          </w:rPr>
          <w:t>Bevezetés</w:t>
        </w:r>
        <w:r w:rsidRPr="00ED262B">
          <w:rPr>
            <w:noProof/>
            <w:webHidden/>
            <w:lang w:val="hu-HU"/>
          </w:rPr>
          <w:tab/>
        </w:r>
        <w:r w:rsidRPr="00ED262B">
          <w:rPr>
            <w:noProof/>
            <w:webHidden/>
            <w:lang w:val="hu-HU"/>
          </w:rPr>
          <w:fldChar w:fldCharType="begin"/>
        </w:r>
        <w:r w:rsidRPr="00ED262B">
          <w:rPr>
            <w:noProof/>
            <w:webHidden/>
            <w:lang w:val="hu-HU"/>
          </w:rPr>
          <w:instrText xml:space="preserve"> PAGEREF _Toc219727483 \h </w:instrText>
        </w:r>
        <w:r w:rsidRPr="00ED262B">
          <w:rPr>
            <w:noProof/>
            <w:webHidden/>
            <w:lang w:val="hu-HU"/>
          </w:rPr>
        </w:r>
        <w:r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2</w:t>
        </w:r>
        <w:r w:rsidRPr="00ED262B">
          <w:rPr>
            <w:noProof/>
            <w:webHidden/>
            <w:lang w:val="hu-HU"/>
          </w:rPr>
          <w:fldChar w:fldCharType="end"/>
        </w:r>
      </w:hyperlink>
    </w:p>
    <w:p w14:paraId="71306CD2" w14:textId="333683EA" w:rsidR="00AA68A8" w:rsidRPr="00ED262B" w:rsidRDefault="00AA68A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727484" w:history="1">
        <w:r w:rsidRPr="00ED262B">
          <w:rPr>
            <w:rStyle w:val="Hyperlink"/>
            <w:noProof/>
            <w:lang w:val="hu-HU"/>
          </w:rPr>
          <w:t>Az energetikai átállás Európában</w:t>
        </w:r>
        <w:r w:rsidRPr="00ED262B">
          <w:rPr>
            <w:noProof/>
            <w:webHidden/>
            <w:lang w:val="hu-HU"/>
          </w:rPr>
          <w:tab/>
        </w:r>
        <w:r w:rsidRPr="00ED262B">
          <w:rPr>
            <w:noProof/>
            <w:webHidden/>
            <w:lang w:val="hu-HU"/>
          </w:rPr>
          <w:fldChar w:fldCharType="begin"/>
        </w:r>
        <w:r w:rsidRPr="00ED262B">
          <w:rPr>
            <w:noProof/>
            <w:webHidden/>
            <w:lang w:val="hu-HU"/>
          </w:rPr>
          <w:instrText xml:space="preserve"> PAGEREF _Toc219727484 \h </w:instrText>
        </w:r>
        <w:r w:rsidRPr="00ED262B">
          <w:rPr>
            <w:noProof/>
            <w:webHidden/>
            <w:lang w:val="hu-HU"/>
          </w:rPr>
        </w:r>
        <w:r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3</w:t>
        </w:r>
        <w:r w:rsidRPr="00ED262B">
          <w:rPr>
            <w:noProof/>
            <w:webHidden/>
            <w:lang w:val="hu-HU"/>
          </w:rPr>
          <w:fldChar w:fldCharType="end"/>
        </w:r>
      </w:hyperlink>
    </w:p>
    <w:p w14:paraId="69CBAEDF" w14:textId="47C16B6E" w:rsidR="00AA68A8" w:rsidRPr="00ED262B" w:rsidRDefault="00AA68A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727485" w:history="1">
        <w:r w:rsidRPr="00ED262B">
          <w:rPr>
            <w:rStyle w:val="Hyperlink"/>
            <w:noProof/>
            <w:lang w:val="hu-HU"/>
          </w:rPr>
          <w:t>Digitális technológiák</w:t>
        </w:r>
        <w:r w:rsidRPr="00ED262B">
          <w:rPr>
            <w:noProof/>
            <w:webHidden/>
            <w:lang w:val="hu-HU"/>
          </w:rPr>
          <w:tab/>
        </w:r>
        <w:r w:rsidRPr="00ED262B">
          <w:rPr>
            <w:noProof/>
            <w:webHidden/>
            <w:lang w:val="hu-HU"/>
          </w:rPr>
          <w:fldChar w:fldCharType="begin"/>
        </w:r>
        <w:r w:rsidRPr="00ED262B">
          <w:rPr>
            <w:noProof/>
            <w:webHidden/>
            <w:lang w:val="hu-HU"/>
          </w:rPr>
          <w:instrText xml:space="preserve"> PAGEREF _Toc219727485 \h </w:instrText>
        </w:r>
        <w:r w:rsidRPr="00ED262B">
          <w:rPr>
            <w:noProof/>
            <w:webHidden/>
            <w:lang w:val="hu-HU"/>
          </w:rPr>
        </w:r>
        <w:r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4</w:t>
        </w:r>
        <w:r w:rsidRPr="00ED262B">
          <w:rPr>
            <w:noProof/>
            <w:webHidden/>
            <w:lang w:val="hu-HU"/>
          </w:rPr>
          <w:fldChar w:fldCharType="end"/>
        </w:r>
      </w:hyperlink>
    </w:p>
    <w:p w14:paraId="46008125" w14:textId="46815754" w:rsidR="00AA68A8" w:rsidRPr="00ED262B" w:rsidRDefault="00AA68A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727486" w:history="1">
        <w:r w:rsidRPr="00ED262B">
          <w:rPr>
            <w:rStyle w:val="Hyperlink"/>
            <w:noProof/>
            <w:lang w:val="hu-HU"/>
          </w:rPr>
          <w:t>A digitális energetikai átállás lehetőségei</w:t>
        </w:r>
        <w:r w:rsidRPr="00ED262B">
          <w:rPr>
            <w:noProof/>
            <w:webHidden/>
            <w:lang w:val="hu-HU"/>
          </w:rPr>
          <w:tab/>
        </w:r>
        <w:r w:rsidRPr="00ED262B">
          <w:rPr>
            <w:noProof/>
            <w:webHidden/>
            <w:lang w:val="hu-HU"/>
          </w:rPr>
          <w:fldChar w:fldCharType="begin"/>
        </w:r>
        <w:r w:rsidRPr="00ED262B">
          <w:rPr>
            <w:noProof/>
            <w:webHidden/>
            <w:lang w:val="hu-HU"/>
          </w:rPr>
          <w:instrText xml:space="preserve"> PAGEREF _Toc219727486 \h </w:instrText>
        </w:r>
        <w:r w:rsidRPr="00ED262B">
          <w:rPr>
            <w:noProof/>
            <w:webHidden/>
            <w:lang w:val="hu-HU"/>
          </w:rPr>
        </w:r>
        <w:r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5</w:t>
        </w:r>
        <w:r w:rsidRPr="00ED262B">
          <w:rPr>
            <w:noProof/>
            <w:webHidden/>
            <w:lang w:val="hu-HU"/>
          </w:rPr>
          <w:fldChar w:fldCharType="end"/>
        </w:r>
      </w:hyperlink>
    </w:p>
    <w:p w14:paraId="1C674402" w14:textId="798A2D34" w:rsidR="00AA68A8" w:rsidRPr="00ED262B" w:rsidRDefault="00AA68A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727487" w:history="1">
        <w:r w:rsidRPr="00ED262B">
          <w:rPr>
            <w:rStyle w:val="Hyperlink"/>
            <w:noProof/>
            <w:lang w:val="hu-HU"/>
          </w:rPr>
          <w:t>Következtetés</w:t>
        </w:r>
        <w:r w:rsidRPr="00ED262B">
          <w:rPr>
            <w:noProof/>
            <w:webHidden/>
            <w:lang w:val="hu-HU"/>
          </w:rPr>
          <w:tab/>
        </w:r>
        <w:r w:rsidRPr="00ED262B">
          <w:rPr>
            <w:noProof/>
            <w:webHidden/>
            <w:lang w:val="hu-HU"/>
          </w:rPr>
          <w:fldChar w:fldCharType="begin"/>
        </w:r>
        <w:r w:rsidRPr="00ED262B">
          <w:rPr>
            <w:noProof/>
            <w:webHidden/>
            <w:lang w:val="hu-HU"/>
          </w:rPr>
          <w:instrText xml:space="preserve"> PAGEREF _Toc219727487 \h </w:instrText>
        </w:r>
        <w:r w:rsidRPr="00ED262B">
          <w:rPr>
            <w:noProof/>
            <w:webHidden/>
            <w:lang w:val="hu-HU"/>
          </w:rPr>
        </w:r>
        <w:r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5</w:t>
        </w:r>
        <w:r w:rsidRPr="00ED262B">
          <w:rPr>
            <w:noProof/>
            <w:webHidden/>
            <w:lang w:val="hu-HU"/>
          </w:rPr>
          <w:fldChar w:fldCharType="end"/>
        </w:r>
      </w:hyperlink>
    </w:p>
    <w:p w14:paraId="40A8B2DB" w14:textId="0C56B462" w:rsidR="00AA68A8" w:rsidRPr="00ED262B" w:rsidRDefault="00AA68A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727488" w:history="1">
        <w:r w:rsidRPr="00ED262B">
          <w:rPr>
            <w:rStyle w:val="Hyperlink"/>
            <w:noProof/>
            <w:lang w:val="hu-HU"/>
          </w:rPr>
          <w:t>További források</w:t>
        </w:r>
        <w:r w:rsidRPr="00ED262B">
          <w:rPr>
            <w:noProof/>
            <w:webHidden/>
            <w:lang w:val="hu-HU"/>
          </w:rPr>
          <w:tab/>
        </w:r>
        <w:r w:rsidRPr="00ED262B">
          <w:rPr>
            <w:noProof/>
            <w:webHidden/>
            <w:lang w:val="hu-HU"/>
          </w:rPr>
          <w:fldChar w:fldCharType="begin"/>
        </w:r>
        <w:r w:rsidRPr="00ED262B">
          <w:rPr>
            <w:noProof/>
            <w:webHidden/>
            <w:lang w:val="hu-HU"/>
          </w:rPr>
          <w:instrText xml:space="preserve"> PAGEREF _Toc219727488 \h </w:instrText>
        </w:r>
        <w:r w:rsidRPr="00ED262B">
          <w:rPr>
            <w:noProof/>
            <w:webHidden/>
            <w:lang w:val="hu-HU"/>
          </w:rPr>
        </w:r>
        <w:r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6</w:t>
        </w:r>
        <w:r w:rsidRPr="00ED262B">
          <w:rPr>
            <w:noProof/>
            <w:webHidden/>
            <w:lang w:val="hu-HU"/>
          </w:rPr>
          <w:fldChar w:fldCharType="end"/>
        </w:r>
      </w:hyperlink>
    </w:p>
    <w:p w14:paraId="22E242E4" w14:textId="027889C8" w:rsidR="00AA68A8" w:rsidRPr="00ED262B" w:rsidRDefault="00AA68A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727489" w:history="1">
        <w:r w:rsidRPr="00ED262B">
          <w:rPr>
            <w:rStyle w:val="Hyperlink"/>
            <w:noProof/>
            <w:lang w:val="hu-HU"/>
          </w:rPr>
          <w:t>Köszönetnyilvánítás</w:t>
        </w:r>
        <w:r w:rsidRPr="00ED262B">
          <w:rPr>
            <w:noProof/>
            <w:webHidden/>
            <w:lang w:val="hu-HU"/>
          </w:rPr>
          <w:tab/>
        </w:r>
        <w:r w:rsidRPr="00ED262B">
          <w:rPr>
            <w:noProof/>
            <w:webHidden/>
            <w:lang w:val="hu-HU"/>
          </w:rPr>
          <w:fldChar w:fldCharType="begin"/>
        </w:r>
        <w:r w:rsidRPr="00ED262B">
          <w:rPr>
            <w:noProof/>
            <w:webHidden/>
            <w:lang w:val="hu-HU"/>
          </w:rPr>
          <w:instrText xml:space="preserve"> PAGEREF _Toc219727489 \h </w:instrText>
        </w:r>
        <w:r w:rsidRPr="00ED262B">
          <w:rPr>
            <w:noProof/>
            <w:webHidden/>
            <w:lang w:val="hu-HU"/>
          </w:rPr>
        </w:r>
        <w:r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7</w:t>
        </w:r>
        <w:r w:rsidRPr="00ED262B">
          <w:rPr>
            <w:noProof/>
            <w:webHidden/>
            <w:lang w:val="hu-HU"/>
          </w:rPr>
          <w:fldChar w:fldCharType="end"/>
        </w:r>
      </w:hyperlink>
    </w:p>
    <w:p w14:paraId="5D2CFBAB" w14:textId="70EC192A" w:rsidR="00AA68A8" w:rsidRPr="00ED262B" w:rsidRDefault="00AA68A8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727490" w:history="1">
        <w:r w:rsidRPr="00ED262B">
          <w:rPr>
            <w:rStyle w:val="Hyperlink"/>
            <w:noProof/>
            <w:lang w:val="hu-HU"/>
          </w:rPr>
          <w:t>Képek forrása</w:t>
        </w:r>
        <w:r w:rsidRPr="00ED262B">
          <w:rPr>
            <w:noProof/>
            <w:webHidden/>
            <w:lang w:val="hu-HU"/>
          </w:rPr>
          <w:tab/>
        </w:r>
        <w:r w:rsidRPr="00ED262B">
          <w:rPr>
            <w:noProof/>
            <w:webHidden/>
            <w:lang w:val="hu-HU"/>
          </w:rPr>
          <w:fldChar w:fldCharType="begin"/>
        </w:r>
        <w:r w:rsidRPr="00ED262B">
          <w:rPr>
            <w:noProof/>
            <w:webHidden/>
            <w:lang w:val="hu-HU"/>
          </w:rPr>
          <w:instrText xml:space="preserve"> PAGEREF _Toc219727490 \h </w:instrText>
        </w:r>
        <w:r w:rsidRPr="00ED262B">
          <w:rPr>
            <w:noProof/>
            <w:webHidden/>
            <w:lang w:val="hu-HU"/>
          </w:rPr>
        </w:r>
        <w:r w:rsidRPr="00ED262B">
          <w:rPr>
            <w:noProof/>
            <w:webHidden/>
            <w:lang w:val="hu-HU"/>
          </w:rPr>
          <w:fldChar w:fldCharType="separate"/>
        </w:r>
        <w:r w:rsidR="00F54236">
          <w:rPr>
            <w:noProof/>
            <w:webHidden/>
            <w:lang w:val="hu-HU"/>
          </w:rPr>
          <w:t>7</w:t>
        </w:r>
        <w:r w:rsidRPr="00ED262B">
          <w:rPr>
            <w:noProof/>
            <w:webHidden/>
            <w:lang w:val="hu-HU"/>
          </w:rPr>
          <w:fldChar w:fldCharType="end"/>
        </w:r>
      </w:hyperlink>
    </w:p>
    <w:p w14:paraId="49114221" w14:textId="21BFBCF8" w:rsidR="005F3630" w:rsidRPr="00ED262B" w:rsidRDefault="005F3630">
      <w:pPr>
        <w:rPr>
          <w:b/>
          <w:bCs/>
          <w:noProof/>
          <w:lang w:val="hu-HU"/>
        </w:rPr>
      </w:pPr>
      <w:r w:rsidRPr="00ED262B">
        <w:rPr>
          <w:b/>
          <w:bCs/>
          <w:noProof/>
          <w:lang w:val="hu-HU"/>
        </w:rPr>
        <w:fldChar w:fldCharType="end"/>
      </w:r>
    </w:p>
    <w:p w14:paraId="3622D3B1" w14:textId="77777777" w:rsidR="005F3630" w:rsidRPr="00ED262B" w:rsidRDefault="005F3630" w:rsidP="00E62D02">
      <w:pPr>
        <w:pStyle w:val="Heading2"/>
        <w:rPr>
          <w:noProof/>
          <w:lang w:val="hu-HU"/>
        </w:rPr>
      </w:pPr>
      <w:bookmarkStart w:id="0" w:name="_Toc219727481"/>
      <w:r w:rsidRPr="00ED262B">
        <w:rPr>
          <w:noProof/>
          <w:lang w:val="hu-HU"/>
        </w:rPr>
        <w:t>Hogyan működik ez a tanfolyam</w:t>
      </w:r>
      <w:bookmarkEnd w:id="0"/>
    </w:p>
    <w:p w14:paraId="711FEFC2" w14:textId="77777777" w:rsidR="005F3630" w:rsidRPr="00ED262B" w:rsidRDefault="005F3630">
      <w:pPr>
        <w:rPr>
          <w:b/>
          <w:bCs/>
          <w:noProof/>
          <w:lang w:val="hu-HU"/>
        </w:rPr>
      </w:pPr>
    </w:p>
    <w:p w14:paraId="713DEA19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Ez a rövid, 30 perces tanfolyam elmagyarázza, mi is az a digitális energetikai átállás, és hogyan zajlik ez az átállás. </w:t>
      </w:r>
    </w:p>
    <w:p w14:paraId="6F4AAE66" w14:textId="77777777" w:rsidR="005F3630" w:rsidRPr="00ED262B" w:rsidRDefault="005F3630">
      <w:pPr>
        <w:rPr>
          <w:noProof/>
          <w:lang w:val="hu-HU"/>
        </w:rPr>
      </w:pPr>
    </w:p>
    <w:p w14:paraId="7D62D7AF" w14:textId="1862E561" w:rsidR="005F3630" w:rsidRPr="00ED262B" w:rsidRDefault="007F2FF3">
      <w:pPr>
        <w:rPr>
          <w:noProof/>
          <w:lang w:val="hu-HU"/>
        </w:rPr>
      </w:pPr>
      <w:r w:rsidRPr="00ED262B">
        <w:rPr>
          <w:noProof/>
          <w:lang w:val="hu-HU"/>
        </w:rPr>
        <w:t>Talán érdekli, hogyan lehet kevesebb energiát fogyasztani, és milyen gyakorlati lépéseket tehet az energiafogyasztás javítása és az esetleges pénzmegtakarítás érdekében.</w:t>
      </w:r>
    </w:p>
    <w:p w14:paraId="07158455" w14:textId="77777777" w:rsidR="007F2FF3" w:rsidRPr="00ED262B" w:rsidRDefault="007F2FF3">
      <w:pPr>
        <w:rPr>
          <w:noProof/>
          <w:lang w:val="hu-HU"/>
        </w:rPr>
      </w:pPr>
    </w:p>
    <w:p w14:paraId="20FF338E" w14:textId="0626FFD2" w:rsidR="005F3630" w:rsidRPr="00ED262B" w:rsidRDefault="00E30FCA">
      <w:pPr>
        <w:rPr>
          <w:noProof/>
          <w:lang w:val="hu-HU"/>
        </w:rPr>
      </w:pPr>
      <w:r w:rsidRPr="00ED262B">
        <w:rPr>
          <w:noProof/>
          <w:lang w:val="hu-HU"/>
        </w:rPr>
        <w:t xml:space="preserve">Vagy kíváncsi arra, hogy az új technológiák hogyan változtatják meg az energia termelését és fogyasztását, és hogyan tudjuk hatékonyabban felhasználni az energiát? Lehet, hogy aggódik a </w:t>
      </w:r>
      <w:r w:rsidRPr="00ED262B">
        <w:rPr>
          <w:noProof/>
          <w:lang w:val="hu-HU"/>
        </w:rPr>
        <w:lastRenderedPageBreak/>
        <w:t>klímaváltozás miatt vagy az emelkedő energiaárak miatt, és szeretné jobban kezelni otthoni energiafogyasztását.</w:t>
      </w:r>
    </w:p>
    <w:p w14:paraId="5653486A" w14:textId="77777777" w:rsidR="00E30FCA" w:rsidRPr="00ED262B" w:rsidRDefault="00E30FCA">
      <w:pPr>
        <w:rPr>
          <w:noProof/>
          <w:lang w:val="hu-HU"/>
        </w:rPr>
      </w:pPr>
    </w:p>
    <w:p w14:paraId="79698C79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Ez a tanfolyam segít jobban megérteni a digitális energetikai átállást, és elindulni a saját digitális energetikai utazásán! A tanfolyam a </w:t>
      </w:r>
      <w:r w:rsidRPr="00ED262B">
        <w:rPr>
          <w:i/>
          <w:iCs/>
          <w:noProof/>
          <w:lang w:val="hu-HU"/>
        </w:rPr>
        <w:t xml:space="preserve">Digital Energy Essentials (Digitális energetika alapjai) </w:t>
      </w:r>
      <w:r w:rsidRPr="00ED262B">
        <w:rPr>
          <w:noProof/>
          <w:lang w:val="hu-HU"/>
        </w:rPr>
        <w:t>című 12 tanfolyamból álló sorozat része</w:t>
      </w:r>
      <w:r w:rsidRPr="00ED262B">
        <w:rPr>
          <w:i/>
          <w:iCs/>
          <w:noProof/>
          <w:lang w:val="hu-HU"/>
        </w:rPr>
        <w:t xml:space="preserve">, </w:t>
      </w:r>
      <w:r w:rsidRPr="00ED262B">
        <w:rPr>
          <w:noProof/>
          <w:lang w:val="hu-HU"/>
        </w:rPr>
        <w:t xml:space="preserve">amelyet az Every1 projekt fejlesztett ki azzal a céllal, hogy mindenki részt vehessen az energetikai átállásban. A projektről további információkat talál </w:t>
      </w:r>
      <w:hyperlink r:id="rId11" w:history="1">
        <w:r w:rsidRPr="00ED262B">
          <w:rPr>
            <w:rStyle w:val="Hyperlink"/>
            <w:noProof/>
            <w:lang w:val="hu-HU"/>
          </w:rPr>
          <w:t>a https://every1.energy</w:t>
        </w:r>
      </w:hyperlink>
      <w:r w:rsidRPr="00ED262B">
        <w:rPr>
          <w:noProof/>
          <w:lang w:val="hu-HU"/>
        </w:rPr>
        <w:t xml:space="preserve"> oldalon. </w:t>
      </w:r>
    </w:p>
    <w:p w14:paraId="613EFF82" w14:textId="77777777" w:rsidR="005F3630" w:rsidRPr="00ED262B" w:rsidRDefault="005F3630">
      <w:pPr>
        <w:rPr>
          <w:noProof/>
          <w:lang w:val="hu-HU"/>
        </w:rPr>
      </w:pPr>
    </w:p>
    <w:p w14:paraId="48DCFA50" w14:textId="1233FFC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 tanfolyam végén további tanulási anyagokat javaslunk Önnek. Ezek között található a </w:t>
      </w:r>
      <w:hyperlink r:id="rId12" w:history="1">
        <w:r w:rsidRPr="00ED262B">
          <w:rPr>
            <w:rStyle w:val="Hyperlink"/>
            <w:i/>
            <w:iCs/>
            <w:noProof/>
            <w:lang w:val="hu-HU"/>
          </w:rPr>
          <w:t>Miért kell digitalizálni az energiát? című</w:t>
        </w:r>
      </w:hyperlink>
      <w:r w:rsidRPr="00ED262B">
        <w:rPr>
          <w:noProof/>
          <w:lang w:val="hu-HU"/>
        </w:rPr>
        <w:t xml:space="preserve"> tanfolyam, amely azt vizsgálja, miért fontos a digitális energiaátállás, és bemutatja annak néhány előnyét és kihívását. </w:t>
      </w:r>
    </w:p>
    <w:p w14:paraId="607BB1F7" w14:textId="77777777" w:rsidR="005F3630" w:rsidRPr="00ED262B" w:rsidRDefault="005F3630">
      <w:pPr>
        <w:rPr>
          <w:noProof/>
          <w:lang w:val="hu-HU"/>
        </w:rPr>
      </w:pPr>
    </w:p>
    <w:p w14:paraId="046747F2" w14:textId="77777777" w:rsidR="005F3630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Ez a </w:t>
      </w:r>
      <w:hyperlink r:id="rId13" w:history="1">
        <w:r w:rsidRPr="00ED262B">
          <w:rPr>
            <w:rStyle w:val="Hyperlink"/>
            <w:noProof/>
            <w:lang w:val="hu-HU"/>
          </w:rPr>
          <w:t>tanfolyam angol nyelvű</w:t>
        </w:r>
      </w:hyperlink>
      <w:r w:rsidRPr="00ED262B">
        <w:rPr>
          <w:noProof/>
          <w:lang w:val="hu-HU"/>
        </w:rPr>
        <w:t xml:space="preserve"> eredeti </w:t>
      </w:r>
      <w:hyperlink r:id="rId14" w:history="1">
        <w:r w:rsidRPr="00ED262B">
          <w:rPr>
            <w:rStyle w:val="Hyperlink"/>
            <w:noProof/>
            <w:lang w:val="hu-HU"/>
          </w:rPr>
          <w:t>változatának</w:t>
        </w:r>
      </w:hyperlink>
      <w:r w:rsidRPr="00ED262B">
        <w:rPr>
          <w:noProof/>
          <w:lang w:val="hu-HU"/>
        </w:rPr>
        <w:t xml:space="preserve"> fordítása, amely lehetőséget kínál egy rövid kvíz kitöltésére és egy Every1 digitális jelvény megszerzésére.  </w:t>
      </w:r>
    </w:p>
    <w:p w14:paraId="027DB54D" w14:textId="77777777" w:rsidR="00BC3962" w:rsidRDefault="00BC3962">
      <w:pPr>
        <w:rPr>
          <w:noProof/>
          <w:lang w:val="hu-HU"/>
        </w:rPr>
      </w:pPr>
    </w:p>
    <w:p w14:paraId="60DB97DD" w14:textId="77777777" w:rsidR="00BC3962" w:rsidRPr="00ED262B" w:rsidRDefault="00BC3962" w:rsidP="00BC3962">
      <w:pPr>
        <w:rPr>
          <w:noProof/>
          <w:lang w:val="hu-HU"/>
        </w:rPr>
      </w:pPr>
      <w:r w:rsidRPr="00ED262B">
        <w:rPr>
          <w:noProof/>
          <w:lang w:val="hu-HU"/>
        </w:rPr>
        <w:t>Ez a projekt az Európai Unió Horizon kutatási és innovációs programjának (2021–2027) támogatásában részesült, a 101075596 számú támogatási megállapodás keretében. A tanfolyam tartalmáért kizárólag az Every1 projekt felel, és az nem feltétlenül tükrözi az Európai Unió véleményét.</w:t>
      </w:r>
    </w:p>
    <w:p w14:paraId="093FC205" w14:textId="77777777" w:rsidR="005F3630" w:rsidRPr="00ED262B" w:rsidRDefault="005F3630">
      <w:pPr>
        <w:rPr>
          <w:noProof/>
          <w:lang w:val="hu-HU"/>
        </w:rPr>
      </w:pPr>
    </w:p>
    <w:p w14:paraId="6E02E8A5" w14:textId="77777777" w:rsidR="005F3630" w:rsidRPr="00ED262B" w:rsidRDefault="005F3630" w:rsidP="00E62D02">
      <w:pPr>
        <w:pStyle w:val="Heading3"/>
        <w:rPr>
          <w:noProof/>
          <w:lang w:val="hu-HU"/>
        </w:rPr>
      </w:pPr>
      <w:bookmarkStart w:id="1" w:name="_Toc219727482"/>
      <w:r w:rsidRPr="00ED262B">
        <w:rPr>
          <w:noProof/>
          <w:lang w:val="hu-HU"/>
        </w:rPr>
        <w:t>A tanulás eredményei</w:t>
      </w:r>
      <w:bookmarkEnd w:id="1"/>
    </w:p>
    <w:p w14:paraId="00A3EFF1" w14:textId="77777777" w:rsidR="005F3630" w:rsidRPr="00ED262B" w:rsidRDefault="005F3630">
      <w:pPr>
        <w:rPr>
          <w:noProof/>
          <w:lang w:val="hu-HU"/>
        </w:rPr>
      </w:pPr>
    </w:p>
    <w:p w14:paraId="2C38968A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 rövid tanfolyam elvégzése után Ön képes lesz: </w:t>
      </w:r>
    </w:p>
    <w:p w14:paraId="11F4097F" w14:textId="77777777" w:rsidR="005F3630" w:rsidRPr="00ED262B" w:rsidRDefault="005F3630">
      <w:pPr>
        <w:rPr>
          <w:noProof/>
          <w:lang w:val="hu-HU"/>
        </w:rPr>
      </w:pPr>
    </w:p>
    <w:p w14:paraId="5A1D188D" w14:textId="77777777" w:rsidR="005F3630" w:rsidRPr="00ED262B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hu-HU"/>
        </w:rPr>
      </w:pPr>
      <w:r w:rsidRPr="00ED262B">
        <w:rPr>
          <w:noProof/>
          <w:lang w:val="hu-HU"/>
        </w:rPr>
        <w:t>Leírni, mi is az a digitális energetikai átállás.</w:t>
      </w:r>
    </w:p>
    <w:p w14:paraId="2943BF64" w14:textId="1C00A593" w:rsidR="005F3630" w:rsidRPr="00ED262B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hu-HU"/>
        </w:rPr>
      </w:pPr>
      <w:r w:rsidRPr="00ED262B">
        <w:rPr>
          <w:noProof/>
          <w:lang w:val="hu-HU"/>
        </w:rPr>
        <w:t xml:space="preserve">Példákat hozni az energia termelésének és felhasználásának digitalizálására. </w:t>
      </w:r>
    </w:p>
    <w:p w14:paraId="2712192D" w14:textId="7D57F065" w:rsidR="005F3630" w:rsidRPr="00ED262B" w:rsidRDefault="00ED262B" w:rsidP="00DE750E">
      <w:pPr>
        <w:rPr>
          <w:noProof/>
          <w:lang w:val="hu-HU"/>
        </w:rPr>
      </w:pPr>
      <w:r w:rsidRPr="00ED262B">
        <w:rPr>
          <w:noProof/>
          <w:lang w:val="hu-HU"/>
        </w:rPr>
        <w:drawing>
          <wp:anchor distT="0" distB="0" distL="114300" distR="114300" simplePos="0" relativeHeight="251714560" behindDoc="0" locked="0" layoutInCell="1" allowOverlap="1" wp14:anchorId="1C1D01D0" wp14:editId="50B1A8C1">
            <wp:simplePos x="0" y="0"/>
            <wp:positionH relativeFrom="margin">
              <wp:posOffset>51</wp:posOffset>
            </wp:positionH>
            <wp:positionV relativeFrom="margin">
              <wp:posOffset>5619253</wp:posOffset>
            </wp:positionV>
            <wp:extent cx="1828800" cy="2438468"/>
            <wp:effectExtent l="0" t="0" r="0" b="0"/>
            <wp:wrapSquare wrapText="bothSides"/>
            <wp:docPr id="27601764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764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C8F83" w14:textId="77777777" w:rsidR="005F3630" w:rsidRPr="00ED262B" w:rsidRDefault="005F3630" w:rsidP="00E62D02">
      <w:pPr>
        <w:pStyle w:val="Heading2"/>
        <w:rPr>
          <w:noProof/>
          <w:lang w:val="hu-HU"/>
        </w:rPr>
      </w:pPr>
      <w:bookmarkStart w:id="2" w:name="_Toc219727483"/>
      <w:r w:rsidRPr="00ED262B">
        <w:rPr>
          <w:noProof/>
          <w:lang w:val="hu-HU"/>
        </w:rPr>
        <w:t>Bevezetés</w:t>
      </w:r>
      <w:bookmarkEnd w:id="2"/>
    </w:p>
    <w:p w14:paraId="05FA8F54" w14:textId="77777777" w:rsidR="005F3630" w:rsidRPr="00ED262B" w:rsidRDefault="005F3630" w:rsidP="00DE750E">
      <w:pPr>
        <w:rPr>
          <w:b/>
          <w:bCs/>
          <w:noProof/>
          <w:lang w:val="hu-HU"/>
        </w:rPr>
      </w:pPr>
    </w:p>
    <w:p w14:paraId="78592B01" w14:textId="77777777" w:rsidR="005F3630" w:rsidRPr="00ED262B" w:rsidRDefault="005F3630" w:rsidP="008505E7">
      <w:pPr>
        <w:rPr>
          <w:noProof/>
          <w:lang w:val="hu-HU"/>
        </w:rPr>
      </w:pPr>
      <w:r w:rsidRPr="00ED262B">
        <w:rPr>
          <w:noProof/>
          <w:lang w:val="hu-HU"/>
        </w:rPr>
        <w:t>A digitális technológiák mindenütt jelen vannak, és befolyásolják életmódunkat, munkánkat, utazásainkat és szabadidős tevékenységünket.</w:t>
      </w:r>
    </w:p>
    <w:p w14:paraId="0FD3CCFD" w14:textId="0F24442B" w:rsidR="005F3630" w:rsidRPr="00ED262B" w:rsidRDefault="005F3630" w:rsidP="00DE750E">
      <w:pPr>
        <w:rPr>
          <w:noProof/>
          <w:lang w:val="hu-HU"/>
        </w:rPr>
      </w:pPr>
      <w:r w:rsidRPr="00ED262B">
        <w:rPr>
          <w:noProof/>
          <w:lang w:val="hu-HU"/>
        </w:rPr>
        <w:t>A digitális technológiák javíthatják életmódunkat is. Az új technológiák például segíthetnek jobban megérteni és csökkenteni energiafogyasztásunkat. A digitális technológiák támogathatják a szén-</w:t>
      </w:r>
      <w:r w:rsidRPr="00ED262B">
        <w:rPr>
          <w:noProof/>
          <w:lang w:val="hu-HU"/>
        </w:rPr>
        <w:lastRenderedPageBreak/>
        <w:t xml:space="preserve">dioxid-kibocsátás csökkentését és a fosszilis tüzelőanyagoktól való elmozdulást a fenntarthatóbb és tisztább technológiák felé. </w:t>
      </w:r>
    </w:p>
    <w:p w14:paraId="4B6BB0B2" w14:textId="77777777" w:rsidR="005F3630" w:rsidRPr="00ED262B" w:rsidRDefault="005F3630" w:rsidP="00DE750E">
      <w:pPr>
        <w:rPr>
          <w:b/>
          <w:bCs/>
          <w:noProof/>
          <w:lang w:val="hu-HU"/>
        </w:rPr>
      </w:pPr>
    </w:p>
    <w:p w14:paraId="7D666BA3" w14:textId="77777777" w:rsidR="005F3630" w:rsidRPr="00ED262B" w:rsidRDefault="005F3630" w:rsidP="00DE750E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Az energiaszektor korán átvette a digitális technológiákat. Az 1970-es években az áramszolgáltatók voltak a digitális úttörők, akik az új technológiákat használták a hálózatkezelés és -üzemeltetés megkönnyítésére. </w:t>
      </w:r>
    </w:p>
    <w:p w14:paraId="5D3C3749" w14:textId="77777777" w:rsidR="005F3630" w:rsidRPr="00ED262B" w:rsidRDefault="005F3630" w:rsidP="00DE750E">
      <w:pPr>
        <w:rPr>
          <w:noProof/>
          <w:lang w:val="hu-HU"/>
        </w:rPr>
      </w:pPr>
    </w:p>
    <w:p w14:paraId="6A21DB16" w14:textId="77777777" w:rsidR="005F3630" w:rsidRPr="00ED262B" w:rsidRDefault="005F3630" w:rsidP="00DE750E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Az olaj- és gázipari vállalatok már régóta használják a digitális technológiákat a kitermelési és termelési eszközökkel, többek között a tárolókkal és csővezetékekkel kapcsolatos döntéshozatal javítására. A mai éghajlati vészhelyzetben – és az olaj, szén és gáz használatától való elmozdulásban – az energia digitalizálása kulcsfontosságú a nap- és szélenergia-termelők és -fogyasztók számára a technológiák hatékonyságának növelése szempontjából. </w:t>
      </w:r>
    </w:p>
    <w:p w14:paraId="2FDEC697" w14:textId="77777777" w:rsidR="005F3630" w:rsidRPr="00ED262B" w:rsidRDefault="005F3630" w:rsidP="00DE750E">
      <w:pPr>
        <w:rPr>
          <w:noProof/>
          <w:lang w:val="hu-HU"/>
        </w:rPr>
      </w:pPr>
    </w:p>
    <w:p w14:paraId="10756267" w14:textId="77777777" w:rsidR="005F3630" w:rsidRPr="00ED262B" w:rsidRDefault="005F3630" w:rsidP="00DE750E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Az energia digitalizálása fontos szerepet játszik az energiapiacok és hálózatok biztonságos és hatékony működésének biztosításában is. Például a hibák észlelésének lehetővé tételével és a hálózat stabilitásának biztosításával. </w:t>
      </w:r>
    </w:p>
    <w:p w14:paraId="024CD134" w14:textId="77777777" w:rsidR="005F3630" w:rsidRPr="00ED262B" w:rsidRDefault="005F3630" w:rsidP="00DE750E">
      <w:pPr>
        <w:rPr>
          <w:noProof/>
          <w:lang w:val="hu-HU"/>
        </w:rPr>
      </w:pPr>
    </w:p>
    <w:p w14:paraId="58026BD1" w14:textId="77777777" w:rsidR="005F3630" w:rsidRPr="00ED262B" w:rsidRDefault="005F3630" w:rsidP="00E62D02">
      <w:pPr>
        <w:pStyle w:val="Heading2"/>
        <w:rPr>
          <w:noProof/>
          <w:lang w:val="hu-HU"/>
        </w:rPr>
      </w:pPr>
      <w:bookmarkStart w:id="3" w:name="_Toc219727484"/>
      <w:r w:rsidRPr="00ED262B">
        <w:rPr>
          <w:noProof/>
          <w:lang w:val="hu-HU"/>
        </w:rPr>
        <w:t>Az energetikai átállás Európában</w:t>
      </w:r>
      <w:bookmarkEnd w:id="3"/>
    </w:p>
    <w:p w14:paraId="6FEF060B" w14:textId="77777777" w:rsidR="005F3630" w:rsidRPr="00ED262B" w:rsidRDefault="005F3630" w:rsidP="00DE750E">
      <w:pPr>
        <w:rPr>
          <w:b/>
          <w:bCs/>
          <w:noProof/>
          <w:lang w:val="hu-HU"/>
        </w:rPr>
      </w:pPr>
    </w:p>
    <w:p w14:paraId="3FC7D207" w14:textId="77777777" w:rsidR="005F3630" w:rsidRPr="00ED262B" w:rsidRDefault="005F3630" w:rsidP="00DE750E">
      <w:pPr>
        <w:rPr>
          <w:noProof/>
          <w:lang w:val="hu-HU"/>
        </w:rPr>
      </w:pPr>
      <w:r w:rsidRPr="00ED262B">
        <w:rPr>
          <w:noProof/>
          <w:lang w:val="hu-HU"/>
        </w:rPr>
        <w:t xml:space="preserve">Gyors cselekvésre van szükségünk a klímaváltozás kezelése és a fosszilis tüzelőanyagoktól való függőségünk csökkentése érdekében. </w:t>
      </w:r>
    </w:p>
    <w:p w14:paraId="6FD11E19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drawing>
          <wp:anchor distT="0" distB="0" distL="114300" distR="114300" simplePos="0" relativeHeight="251715584" behindDoc="0" locked="0" layoutInCell="1" allowOverlap="1" wp14:anchorId="3B10A0FC" wp14:editId="0C9ED318">
            <wp:simplePos x="0" y="0"/>
            <wp:positionH relativeFrom="margin">
              <wp:posOffset>3493135</wp:posOffset>
            </wp:positionH>
            <wp:positionV relativeFrom="margin">
              <wp:posOffset>1944146</wp:posOffset>
            </wp:positionV>
            <wp:extent cx="2238935" cy="1492541"/>
            <wp:effectExtent l="0" t="0" r="0" b="0"/>
            <wp:wrapSquare wrapText="bothSides"/>
            <wp:docPr id="1036248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48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935" cy="1492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262B">
        <w:rPr>
          <w:noProof/>
          <w:lang w:val="hu-HU"/>
        </w:rPr>
        <w:t xml:space="preserve">A világszerte végrehajtandó intézkedések koordinálására szolgáló nemzetközi találkozók jól ismert példái közé tartozik </w:t>
      </w:r>
      <w:hyperlink r:id="rId17" w:history="1">
        <w:r w:rsidRPr="00ED262B">
          <w:rPr>
            <w:rStyle w:val="Hyperlink"/>
            <w:noProof/>
            <w:lang w:val="hu-HU"/>
          </w:rPr>
          <w:t>a</w:t>
        </w:r>
      </w:hyperlink>
      <w:r w:rsidRPr="00ED262B">
        <w:rPr>
          <w:noProof/>
          <w:lang w:val="hu-HU"/>
        </w:rPr>
        <w:t xml:space="preserve"> 2023 novemberében az Egyesült Arab Emírségekben megrendezett </w:t>
      </w:r>
      <w:hyperlink r:id="rId18" w:history="1">
        <w:r w:rsidRPr="00ED262B">
          <w:rPr>
            <w:rStyle w:val="Hyperlink"/>
            <w:noProof/>
            <w:lang w:val="hu-HU"/>
          </w:rPr>
          <w:t>COP28</w:t>
        </w:r>
      </w:hyperlink>
      <w:r w:rsidRPr="00ED262B">
        <w:rPr>
          <w:noProof/>
          <w:lang w:val="hu-HU"/>
        </w:rPr>
        <w:t xml:space="preserve">. A résztvevők tárgyalásokat folytattak a globális felmelegedés 1,5 Celsius-fokon belüli tartásáról. </w:t>
      </w:r>
    </w:p>
    <w:p w14:paraId="447C90D4" w14:textId="77777777" w:rsidR="005F3630" w:rsidRPr="00ED262B" w:rsidRDefault="005F3630">
      <w:pPr>
        <w:rPr>
          <w:noProof/>
          <w:lang w:val="hu-HU"/>
        </w:rPr>
      </w:pPr>
    </w:p>
    <w:p w14:paraId="79CCF6A5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Európán belül az egyik legfontosabb kezdeményezés az Európai Bizottság </w:t>
      </w:r>
      <w:hyperlink r:id="rId19" w:history="1">
        <w:r w:rsidRPr="00ED262B">
          <w:rPr>
            <w:rStyle w:val="Hyperlink"/>
            <w:noProof/>
            <w:lang w:val="hu-HU"/>
          </w:rPr>
          <w:t>európai zöld megállapodása</w:t>
        </w:r>
      </w:hyperlink>
      <w:r w:rsidRPr="00ED262B">
        <w:rPr>
          <w:noProof/>
          <w:lang w:val="hu-HU"/>
        </w:rPr>
        <w:t xml:space="preserve">. </w:t>
      </w:r>
    </w:p>
    <w:p w14:paraId="471F0BC8" w14:textId="77777777" w:rsidR="005F3630" w:rsidRPr="00ED262B" w:rsidRDefault="005F3630">
      <w:pPr>
        <w:rPr>
          <w:noProof/>
          <w:lang w:val="hu-HU"/>
        </w:rPr>
      </w:pPr>
    </w:p>
    <w:p w14:paraId="0D13CA9B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Az Európai Zöld Megállapodás (2019) célja az Európai Unió (EU) területén keletkező üvegházhatású gázok mennyiségének jelentős csökkentése. A cél az, hogy 2050-re az EU-ban nettó kibocsátás ne legyen. Ehhez gyorsan csökkenteni kell a fosszilis tüzelőanyagoktól való függőségünket és azok felhasználását, és azokat zöld energiaforrásokkal kell felváltani. A Zöld Megállapodás azt is elismeri, hogy ehhez a fosszilis tüzelőanyagoktól való elmozduláshoz új iparágak és gazdaságok létrehozására van szükség, amelyek támogatják a fosszilis tüzelőanyagoktól függő országokat és régiókat. </w:t>
      </w:r>
    </w:p>
    <w:p w14:paraId="4B5052B5" w14:textId="77777777" w:rsidR="005F3630" w:rsidRPr="00ED262B" w:rsidRDefault="005F3630">
      <w:pPr>
        <w:rPr>
          <w:b/>
          <w:bCs/>
          <w:noProof/>
          <w:lang w:val="hu-HU"/>
        </w:rPr>
      </w:pPr>
    </w:p>
    <w:p w14:paraId="6381BEA5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lastRenderedPageBreak/>
        <w:t xml:space="preserve">A Zöld Megállapodás központi eleme, hogy „senki és semmi ne maradjon le”. Mindenkinek szerepe van az energiafogyasztás csökkentésében és az energetikai átállásban. </w:t>
      </w:r>
    </w:p>
    <w:p w14:paraId="037BB86E" w14:textId="77777777" w:rsidR="005F3630" w:rsidRPr="00ED262B" w:rsidRDefault="005F3630">
      <w:pPr>
        <w:rPr>
          <w:b/>
          <w:bCs/>
          <w:noProof/>
          <w:lang w:val="hu-HU"/>
        </w:rPr>
      </w:pPr>
    </w:p>
    <w:p w14:paraId="3C5F0A6F" w14:textId="77777777" w:rsidR="005F3630" w:rsidRPr="00ED262B" w:rsidRDefault="005F3630">
      <w:pPr>
        <w:rPr>
          <w:noProof/>
          <w:lang w:val="hu-HU"/>
        </w:rPr>
      </w:pPr>
      <w:hyperlink r:id="rId20" w:history="1">
        <w:r w:rsidRPr="00ED262B">
          <w:rPr>
            <w:rStyle w:val="Hyperlink"/>
            <w:noProof/>
            <w:lang w:val="hu-HU"/>
          </w:rPr>
          <w:t>Az EU digitális stratégiájához</w:t>
        </w:r>
      </w:hyperlink>
      <w:r w:rsidRPr="00ED262B">
        <w:rPr>
          <w:noProof/>
          <w:lang w:val="hu-HU"/>
        </w:rPr>
        <w:t xml:space="preserve"> hasonló politikák az európai zöld megállapodás végrehajtását támogatják azzal, hogy a gyakorlatok és az infrastruktúra célnak megfelelőségére, valamint az emberek szükséges digitális készségeinek biztosítására összpontosítanak. </w:t>
      </w:r>
    </w:p>
    <w:p w14:paraId="25202030" w14:textId="77777777" w:rsidR="005F3630" w:rsidRPr="00ED262B" w:rsidRDefault="005F3630">
      <w:pPr>
        <w:rPr>
          <w:noProof/>
          <w:lang w:val="hu-HU"/>
        </w:rPr>
      </w:pPr>
    </w:p>
    <w:p w14:paraId="5C7F9F70" w14:textId="1F0E3850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2023-ban </w:t>
      </w:r>
      <w:hyperlink r:id="rId21" w:history="1">
        <w:r w:rsidRPr="00ED262B">
          <w:rPr>
            <w:rStyle w:val="Hyperlink"/>
            <w:noProof/>
            <w:lang w:val="hu-HU"/>
          </w:rPr>
          <w:t>az Európai Unió lakosságának 92%-a</w:t>
        </w:r>
      </w:hyperlink>
      <w:r w:rsidRPr="00ED262B">
        <w:rPr>
          <w:noProof/>
          <w:lang w:val="hu-HU"/>
        </w:rPr>
        <w:t xml:space="preserve"> rendelkezett internet-hozzáféréssel. Az internet-hozzáféréssel rendelkező eszközök széles körű elterjedésével </w:t>
      </w:r>
      <w:r w:rsidR="007303B1" w:rsidRPr="00ED262B">
        <w:rPr>
          <w:noProof/>
          <w:lang w:val="hu-HU"/>
        </w:rPr>
        <w:t xml:space="preserve">a digitális technológiák kulcsszerepet játszanak az előttünk álló kihívások kezelésében </w:t>
      </w:r>
      <w:r w:rsidRPr="00ED262B">
        <w:rPr>
          <w:noProof/>
          <w:lang w:val="hu-HU"/>
        </w:rPr>
        <w:t xml:space="preserve"> és az olyan kezdeményezések sikerében, mint az </w:t>
      </w:r>
      <w:hyperlink r:id="rId22" w:history="1">
        <w:r w:rsidRPr="00ED262B">
          <w:rPr>
            <w:rStyle w:val="Hyperlink"/>
            <w:noProof/>
            <w:lang w:val="hu-HU"/>
          </w:rPr>
          <w:t>európai zöld megállapodás</w:t>
        </w:r>
      </w:hyperlink>
      <w:r w:rsidRPr="00ED262B">
        <w:rPr>
          <w:noProof/>
          <w:lang w:val="hu-HU"/>
        </w:rPr>
        <w:t xml:space="preserve">. </w:t>
      </w:r>
    </w:p>
    <w:p w14:paraId="271468E6" w14:textId="77777777" w:rsidR="005F3630" w:rsidRPr="00ED262B" w:rsidRDefault="005F3630">
      <w:pPr>
        <w:rPr>
          <w:noProof/>
          <w:lang w:val="hu-HU"/>
        </w:rPr>
      </w:pPr>
    </w:p>
    <w:p w14:paraId="550917E5" w14:textId="77777777" w:rsidR="005F3630" w:rsidRPr="00ED262B" w:rsidRDefault="005F3630" w:rsidP="00E62D02">
      <w:pPr>
        <w:pStyle w:val="Heading2"/>
        <w:rPr>
          <w:noProof/>
          <w:lang w:val="hu-HU"/>
        </w:rPr>
      </w:pPr>
      <w:bookmarkStart w:id="4" w:name="_Toc219727485"/>
      <w:r w:rsidRPr="00ED262B">
        <w:rPr>
          <w:noProof/>
          <w:lang w:val="hu-HU"/>
        </w:rPr>
        <w:t>Digitális technológiák</w:t>
      </w:r>
      <w:bookmarkEnd w:id="4"/>
    </w:p>
    <w:p w14:paraId="58E68BF3" w14:textId="77777777" w:rsidR="005F3630" w:rsidRPr="00ED262B" w:rsidRDefault="005F3630">
      <w:pPr>
        <w:rPr>
          <w:b/>
          <w:bCs/>
          <w:noProof/>
          <w:lang w:val="hu-HU"/>
        </w:rPr>
      </w:pPr>
    </w:p>
    <w:p w14:paraId="1F93C85D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Mit értünk digitális technológiák alatt? A mindennapi életben használt digitális technológiák közé tartoznak az okostelefonok és más internet-hozzáféréssel rendelkező eszközök, például a laptopok vagy a PC-k. </w:t>
      </w:r>
    </w:p>
    <w:p w14:paraId="037A5E86" w14:textId="77777777" w:rsidR="005F3630" w:rsidRPr="00ED262B" w:rsidRDefault="005F3630">
      <w:pPr>
        <w:rPr>
          <w:b/>
          <w:bCs/>
          <w:noProof/>
          <w:lang w:val="hu-HU"/>
        </w:rPr>
      </w:pPr>
    </w:p>
    <w:p w14:paraId="0888D9C7" w14:textId="541AB5BC" w:rsidR="005F3630" w:rsidRPr="00ED262B" w:rsidRDefault="00E30FCA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 digitális technológiák közé tartoznak az olyan eszközök is, mint az órák, háztartási készülékek vagy autók, amelyek kommunikációs hálózatokhoz kapcsolódnak, hogy különböző digitális szolgáltatásokat és alkalmazásokat nyújtsanak. </w:t>
      </w:r>
      <w:r w:rsidR="005F3630" w:rsidRPr="00ED262B">
        <w:rPr>
          <w:noProof/>
          <w:lang w:val="hu-HU"/>
        </w:rPr>
        <w:t>Ezt nevezzük a tárgyak internetének (IoT).</w:t>
      </w:r>
    </w:p>
    <w:p w14:paraId="05176962" w14:textId="77777777" w:rsidR="005F3630" w:rsidRPr="00ED262B" w:rsidRDefault="005F3630">
      <w:pPr>
        <w:rPr>
          <w:noProof/>
          <w:lang w:val="hu-HU"/>
        </w:rPr>
      </w:pPr>
    </w:p>
    <w:p w14:paraId="6E329004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Az IoT olyan eszközöket jelent, amelyek emberi beavatkozás nélkül tudnak egymásnak adatokat továbbítani, és olyan szolgáltatásokat tudnak nyújtani, mint a személyes egészségügyi ellátás, az intelligens villamosenergia-hálózatok, a megfigyelés, az otthoni automatizálás és az intelligens közlekedés. </w:t>
      </w:r>
      <w:r w:rsidRPr="00ED262B">
        <w:rPr>
          <w:noProof/>
          <w:lang w:val="hu-HU"/>
        </w:rPr>
        <w:drawing>
          <wp:anchor distT="0" distB="0" distL="114300" distR="114300" simplePos="0" relativeHeight="251716608" behindDoc="0" locked="0" layoutInCell="1" allowOverlap="1" wp14:anchorId="02E3D435" wp14:editId="761850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8370" cy="1570355"/>
            <wp:effectExtent l="0" t="0" r="0" b="4445"/>
            <wp:wrapSquare wrapText="bothSides"/>
            <wp:docPr id="44166115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6115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BEB3B" w14:textId="77777777" w:rsidR="005F3630" w:rsidRPr="00ED262B" w:rsidRDefault="005F3630">
      <w:pPr>
        <w:rPr>
          <w:noProof/>
          <w:lang w:val="hu-HU"/>
        </w:rPr>
      </w:pPr>
    </w:p>
    <w:p w14:paraId="3E0C00FD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Lehet, hogy Ön már használ digitális technológiákat a saját otthonában. Például lehet, hogy van egy intelligens vagy digitális mérőórája, amely figyeli az áramfogyasztását, és frissítéseket küld az áramszolgáltatójának. Lehet, hogy okostelefonján alkalmazásokat is használ a következőkre: </w:t>
      </w:r>
    </w:p>
    <w:p w14:paraId="6D8EB97B" w14:textId="77777777" w:rsidR="005F3630" w:rsidRPr="00ED262B" w:rsidRDefault="005F3630">
      <w:pPr>
        <w:rPr>
          <w:noProof/>
          <w:lang w:val="hu-HU"/>
        </w:rPr>
      </w:pPr>
    </w:p>
    <w:p w14:paraId="7EEB398C" w14:textId="77777777" w:rsidR="00574499" w:rsidRPr="00ED262B" w:rsidRDefault="00574499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hu-HU"/>
        </w:rPr>
      </w:pPr>
      <w:r w:rsidRPr="00ED262B">
        <w:rPr>
          <w:noProof/>
          <w:lang w:val="hu-HU"/>
        </w:rPr>
        <w:t>Figyelheti a ház különböző helyiségeinek hőmérsékletét, és be- vagy kikapcsolhatja a fűtést a ház különböző területein, ha a hőmérséklet megváltozik.</w:t>
      </w:r>
    </w:p>
    <w:p w14:paraId="0A0253AE" w14:textId="1E09F43B" w:rsidR="005F3630" w:rsidRPr="00ED262B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hu-HU"/>
        </w:rPr>
      </w:pPr>
      <w:r w:rsidRPr="00ED262B">
        <w:rPr>
          <w:noProof/>
          <w:lang w:val="hu-HU"/>
        </w:rPr>
        <w:t>Irányítsa otthona világítását (intelligens izzók).</w:t>
      </w:r>
    </w:p>
    <w:p w14:paraId="16510272" w14:textId="77777777" w:rsidR="005F3630" w:rsidRPr="00ED262B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hu-HU"/>
        </w:rPr>
      </w:pPr>
      <w:r w:rsidRPr="00ED262B">
        <w:rPr>
          <w:noProof/>
          <w:lang w:val="hu-HU"/>
        </w:rPr>
        <w:t xml:space="preserve">Töltse fel elektromos autóját a számára legmegfelelőbb időpontban. </w:t>
      </w:r>
    </w:p>
    <w:p w14:paraId="3CD786C9" w14:textId="77777777" w:rsidR="005F3630" w:rsidRPr="00ED262B" w:rsidRDefault="005F3630">
      <w:pPr>
        <w:rPr>
          <w:noProof/>
          <w:lang w:val="hu-HU"/>
        </w:rPr>
      </w:pPr>
    </w:p>
    <w:p w14:paraId="335AAFC7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lastRenderedPageBreak/>
        <w:t xml:space="preserve">Az ilyen típusú intelligens eszközök segítségével jobban megértheti, figyelemmel kísérheti és csökkentheti energiafogyasztását. Az energiafelhasználásunkra és -fogyasztásunkra vonatkozó adatok valós idejű betekintést nyújtanak, ami a vállalatok és a kormányok számára is előnyös lehet. Ezeket felhasználhatják a politika alakításához vagy az energiainfrastruktúra optimalizálásához. Más típusú digitális technológiák, például a mesterséges intelligencia is felhasználhatók a vállalatok által a hatékony energia termelés és fogyasztás jobb megértése és támogatása érdekében. </w:t>
      </w:r>
    </w:p>
    <w:p w14:paraId="39162834" w14:textId="77777777" w:rsidR="005F3630" w:rsidRPr="00ED262B" w:rsidRDefault="005F3630">
      <w:pPr>
        <w:rPr>
          <w:noProof/>
          <w:lang w:val="hu-HU"/>
        </w:rPr>
      </w:pPr>
    </w:p>
    <w:p w14:paraId="22113499" w14:textId="77777777" w:rsidR="005F3630" w:rsidRPr="00ED262B" w:rsidRDefault="005F3630" w:rsidP="00E62D02">
      <w:pPr>
        <w:pStyle w:val="Heading2"/>
        <w:rPr>
          <w:noProof/>
          <w:lang w:val="hu-HU"/>
        </w:rPr>
      </w:pPr>
      <w:bookmarkStart w:id="5" w:name="_Toc219727486"/>
      <w:r w:rsidRPr="00ED262B">
        <w:rPr>
          <w:noProof/>
          <w:lang w:val="hu-HU"/>
        </w:rPr>
        <w:t>A digitális energetikai átállás lehetőségei</w:t>
      </w:r>
      <w:bookmarkEnd w:id="5"/>
    </w:p>
    <w:p w14:paraId="091BA608" w14:textId="77777777" w:rsidR="005F3630" w:rsidRPr="00ED262B" w:rsidRDefault="005F3630">
      <w:pPr>
        <w:rPr>
          <w:b/>
          <w:bCs/>
          <w:noProof/>
          <w:lang w:val="hu-HU"/>
        </w:rPr>
      </w:pPr>
    </w:p>
    <w:p w14:paraId="04BD2939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 digitális technológiák használata a saját energiafogyasztás jobb megértése és kezelése, valamint a költségek potenciális csökkentése érdekében a digitális energetikai átállás egyik aspektusa. A digitalizáció legnagyobb átalakítási potenciálja azonban abban rejlik, hogy hogyan optimalizálhatja az energiafogyasztást és -termelést. A fosszilis tüzelőanyagoktól a megújuló energiaforrásokhoz való átállásunk a digitális technológiák használatával a következő összefüggő lehetőségeket tartalmazza: </w:t>
      </w:r>
    </w:p>
    <w:p w14:paraId="67E3188A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drawing>
          <wp:anchor distT="0" distB="0" distL="114300" distR="114300" simplePos="0" relativeHeight="251717632" behindDoc="0" locked="0" layoutInCell="1" allowOverlap="1" wp14:anchorId="23B11EC7" wp14:editId="265417CD">
            <wp:simplePos x="0" y="0"/>
            <wp:positionH relativeFrom="margin">
              <wp:posOffset>3527724</wp:posOffset>
            </wp:positionH>
            <wp:positionV relativeFrom="margin">
              <wp:posOffset>6136192</wp:posOffset>
            </wp:positionV>
            <wp:extent cx="2277745" cy="1512570"/>
            <wp:effectExtent l="0" t="0" r="0" b="0"/>
            <wp:wrapSquare wrapText="bothSides"/>
            <wp:docPr id="5088235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235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1661D" w14:textId="77777777" w:rsidR="005F3630" w:rsidRPr="00ED262B" w:rsidRDefault="005F3630">
      <w:pPr>
        <w:rPr>
          <w:b/>
          <w:bCs/>
          <w:noProof/>
          <w:lang w:val="hu-HU"/>
        </w:rPr>
      </w:pPr>
      <w:r w:rsidRPr="00ED262B">
        <w:rPr>
          <w:b/>
          <w:bCs/>
          <w:noProof/>
          <w:lang w:val="hu-HU"/>
        </w:rPr>
        <w:t xml:space="preserve">Keresletre való reagálás: </w:t>
      </w:r>
      <w:r w:rsidRPr="00ED262B">
        <w:rPr>
          <w:noProof/>
          <w:lang w:val="hu-HU"/>
        </w:rPr>
        <w:t xml:space="preserve">Világszerte egymilliárd háztartás és 11 milliárd intelligens eszköz vehetne aktívan részt az összekapcsolt villamosenergia-rendszerekben. Ez lehetővé tenné a háztartások és az eszközök számára, hogy rugalmasan vegyenek fel villamos energiát a hálózatból. Például úgy, hogy a készülékeket csúcsidőn kívül használják, amikor összességében kevesebb villamos energia fogy, és ezért olcsóbb. Ezt nevezik </w:t>
      </w:r>
      <w:r w:rsidRPr="00ED262B">
        <w:rPr>
          <w:b/>
          <w:bCs/>
          <w:noProof/>
          <w:lang w:val="hu-HU"/>
        </w:rPr>
        <w:t xml:space="preserve">keresletre való reagálásnak (DR). </w:t>
      </w:r>
    </w:p>
    <w:p w14:paraId="1827234E" w14:textId="77777777" w:rsidR="005F3630" w:rsidRPr="00ED262B" w:rsidRDefault="005F3630">
      <w:pPr>
        <w:rPr>
          <w:noProof/>
          <w:lang w:val="hu-HU"/>
        </w:rPr>
      </w:pPr>
    </w:p>
    <w:p w14:paraId="308226BA" w14:textId="77777777" w:rsidR="005F3630" w:rsidRPr="00ED262B" w:rsidRDefault="005F3630">
      <w:pPr>
        <w:rPr>
          <w:noProof/>
          <w:lang w:val="hu-HU"/>
        </w:rPr>
      </w:pPr>
      <w:r w:rsidRPr="00ED262B">
        <w:rPr>
          <w:b/>
          <w:bCs/>
          <w:noProof/>
          <w:lang w:val="hu-HU"/>
        </w:rPr>
        <w:t xml:space="preserve">Időszakos megújuló energiaforrások: </w:t>
      </w:r>
      <w:r w:rsidRPr="00ED262B">
        <w:rPr>
          <w:noProof/>
          <w:lang w:val="hu-HU"/>
        </w:rPr>
        <w:t>A digitalizálás elősegítheti az</w:t>
      </w:r>
      <w:r w:rsidRPr="00ED262B">
        <w:rPr>
          <w:b/>
          <w:bCs/>
          <w:noProof/>
          <w:lang w:val="hu-HU"/>
        </w:rPr>
        <w:t xml:space="preserve"> időszakos </w:t>
      </w:r>
      <w:r w:rsidRPr="00ED262B">
        <w:rPr>
          <w:noProof/>
          <w:lang w:val="hu-HU"/>
        </w:rPr>
        <w:t xml:space="preserve">megújuló energiaforrások (pl. a nap és a szél, amelyek napközben gyakran ingadoznak) jobb integrációját azáltal, hogy lehetővé teszi a hálózat, a beszállítók, a termelők és a fogyasztók számára az energia termelésének és fogyasztásának jobb összehangolását. Ez azt jelenti, hogy a lehető legjobban kihasználhatjuk a megújuló energiaforrások, például a nap és a szél rendelkezésre állását. </w:t>
      </w:r>
    </w:p>
    <w:p w14:paraId="0C147AAD" w14:textId="77777777" w:rsidR="005F3630" w:rsidRPr="00ED262B" w:rsidRDefault="005F3630">
      <w:pPr>
        <w:rPr>
          <w:b/>
          <w:bCs/>
          <w:noProof/>
          <w:lang w:val="hu-HU"/>
        </w:rPr>
      </w:pPr>
    </w:p>
    <w:p w14:paraId="334D840B" w14:textId="77777777" w:rsidR="007303B1" w:rsidRPr="00ED262B" w:rsidRDefault="007303B1">
      <w:pPr>
        <w:rPr>
          <w:b/>
          <w:bCs/>
          <w:noProof/>
          <w:lang w:val="hu-HU"/>
        </w:rPr>
      </w:pPr>
      <w:r w:rsidRPr="00ED262B">
        <w:rPr>
          <w:b/>
          <w:bCs/>
          <w:noProof/>
          <w:lang w:val="hu-HU"/>
        </w:rPr>
        <w:t>Intelligens töltési technológiák: Intelligens töltési megoldások bevezetése az elektromos járművek számára.</w:t>
      </w:r>
    </w:p>
    <w:p w14:paraId="538011E7" w14:textId="12D93EDE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Ez elősegítheti a töltés áthelyezését olyan időszakokra, amikor az áramigény alacsony, és a kínálat bőséges. </w:t>
      </w:r>
    </w:p>
    <w:p w14:paraId="733BA62E" w14:textId="77777777" w:rsidR="005F3630" w:rsidRPr="00ED262B" w:rsidRDefault="005F3630">
      <w:pPr>
        <w:rPr>
          <w:noProof/>
          <w:lang w:val="hu-HU"/>
        </w:rPr>
      </w:pPr>
    </w:p>
    <w:p w14:paraId="526315B1" w14:textId="77777777" w:rsidR="005F3630" w:rsidRPr="00ED262B" w:rsidRDefault="005F3630">
      <w:pPr>
        <w:rPr>
          <w:noProof/>
          <w:lang w:val="hu-HU"/>
        </w:rPr>
      </w:pPr>
      <w:r w:rsidRPr="00ED262B">
        <w:rPr>
          <w:b/>
          <w:bCs/>
          <w:noProof/>
          <w:lang w:val="hu-HU"/>
        </w:rPr>
        <w:t xml:space="preserve">Elosztott energiaforrások: </w:t>
      </w:r>
      <w:r w:rsidRPr="00ED262B">
        <w:rPr>
          <w:noProof/>
          <w:lang w:val="hu-HU"/>
        </w:rPr>
        <w:t xml:space="preserve">A digitalizálás elősegítheti az </w:t>
      </w:r>
      <w:r w:rsidRPr="00ED262B">
        <w:rPr>
          <w:b/>
          <w:bCs/>
          <w:noProof/>
          <w:lang w:val="hu-HU"/>
        </w:rPr>
        <w:t xml:space="preserve">elosztott energiaforrások (DER), </w:t>
      </w:r>
      <w:r w:rsidRPr="00ED262B">
        <w:rPr>
          <w:noProof/>
          <w:lang w:val="hu-HU"/>
        </w:rPr>
        <w:t xml:space="preserve">például a háztartási napelemek fejlesztését. Például lehetősége lehet a felesleges villamos energiát eladni a hálózatnak. </w:t>
      </w:r>
    </w:p>
    <w:p w14:paraId="3E43FF31" w14:textId="77777777" w:rsidR="005F3630" w:rsidRPr="00ED262B" w:rsidRDefault="005F3630">
      <w:pPr>
        <w:rPr>
          <w:noProof/>
          <w:lang w:val="hu-HU"/>
        </w:rPr>
      </w:pPr>
    </w:p>
    <w:p w14:paraId="51A1D71D" w14:textId="77777777" w:rsidR="005F3630" w:rsidRPr="00ED262B" w:rsidRDefault="005F3630" w:rsidP="00E62D02">
      <w:pPr>
        <w:pStyle w:val="Heading2"/>
        <w:rPr>
          <w:noProof/>
          <w:lang w:val="hu-HU"/>
        </w:rPr>
      </w:pPr>
      <w:bookmarkStart w:id="6" w:name="_Toc219727487"/>
      <w:r w:rsidRPr="00ED262B">
        <w:rPr>
          <w:noProof/>
          <w:lang w:val="hu-HU"/>
        </w:rPr>
        <w:t>Következtetés</w:t>
      </w:r>
      <w:bookmarkEnd w:id="6"/>
    </w:p>
    <w:p w14:paraId="48C644FB" w14:textId="77777777" w:rsidR="005F3630" w:rsidRPr="00ED262B" w:rsidRDefault="005F3630">
      <w:pPr>
        <w:rPr>
          <w:b/>
          <w:bCs/>
          <w:noProof/>
          <w:lang w:val="hu-HU"/>
        </w:rPr>
      </w:pPr>
    </w:p>
    <w:p w14:paraId="1E1DD7B1" w14:textId="77777777" w:rsidR="00EE5BB1" w:rsidRPr="00ED262B" w:rsidRDefault="00EE5BB1">
      <w:pPr>
        <w:rPr>
          <w:noProof/>
          <w:lang w:val="hu-HU"/>
        </w:rPr>
      </w:pPr>
      <w:r w:rsidRPr="00ED262B">
        <w:rPr>
          <w:noProof/>
          <w:lang w:val="hu-HU"/>
        </w:rPr>
        <w:lastRenderedPageBreak/>
        <w:t>Az energia digitalizálása segíthet jobban megérteni és kezelni az energiafogyasztásunkat.</w:t>
      </w:r>
    </w:p>
    <w:p w14:paraId="3C78D97F" w14:textId="4D0D9BC6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drawing>
          <wp:anchor distT="0" distB="0" distL="114300" distR="114300" simplePos="0" relativeHeight="251718656" behindDoc="0" locked="0" layoutInCell="1" allowOverlap="1" wp14:anchorId="774E96AE" wp14:editId="43F97182">
            <wp:simplePos x="0" y="0"/>
            <wp:positionH relativeFrom="margin">
              <wp:posOffset>3737610</wp:posOffset>
            </wp:positionH>
            <wp:positionV relativeFrom="margin">
              <wp:posOffset>2875542</wp:posOffset>
            </wp:positionV>
            <wp:extent cx="1990165" cy="1493837"/>
            <wp:effectExtent l="0" t="0" r="3810" b="5080"/>
            <wp:wrapSquare wrapText="bothSides"/>
            <wp:docPr id="193298166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8166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149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262B">
        <w:rPr>
          <w:noProof/>
          <w:lang w:val="hu-HU"/>
        </w:rPr>
        <w:t xml:space="preserve">A digitális technológiák betekintést nyújtanak saját viselkedésünkbe, és lehetővé teszik számunkra, hogy érdemi változásokat hajtsunk végre. A digitális technológiák a vállalkozások és a kormányok számára is előnyösek lehetnek, mivel valós idejű betekintést nyújtanak, és támogatják a hatékony energiatermelést és -fogyasztást. </w:t>
      </w:r>
    </w:p>
    <w:p w14:paraId="033CA7D8" w14:textId="77777777" w:rsidR="005F3630" w:rsidRPr="00ED262B" w:rsidRDefault="005F3630">
      <w:pPr>
        <w:rPr>
          <w:b/>
          <w:bCs/>
          <w:noProof/>
          <w:lang w:val="hu-HU"/>
        </w:rPr>
      </w:pPr>
    </w:p>
    <w:p w14:paraId="48FFC09E" w14:textId="77777777" w:rsidR="005F3630" w:rsidRPr="00ED262B" w:rsidRDefault="005F3630" w:rsidP="00E96E4D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Ahogy átállunk a fenntarthatóbb energiaforrásokra, a digitális technológiák és szolgáltatások lehetőséget nyújtanak az energiarendszerek összekapcsoltságának, intelligenciájának, hatékonyságának, megbízhatóságának és fenntarthatóságának javítására. </w:t>
      </w:r>
    </w:p>
    <w:p w14:paraId="168D3B41" w14:textId="77777777" w:rsidR="005F3630" w:rsidRPr="00ED262B" w:rsidRDefault="005F3630">
      <w:pPr>
        <w:rPr>
          <w:noProof/>
          <w:lang w:val="hu-HU"/>
        </w:rPr>
      </w:pPr>
    </w:p>
    <w:p w14:paraId="4326EC87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Ez a tanfolyam a </w:t>
      </w:r>
      <w:hyperlink r:id="rId26" w:history="1">
        <w:r w:rsidRPr="00ED262B">
          <w:rPr>
            <w:rStyle w:val="Hyperlink"/>
            <w:i/>
            <w:iCs/>
            <w:noProof/>
            <w:lang w:val="hu-HU"/>
          </w:rPr>
          <w:t>Digitális energia alapjai</w:t>
        </w:r>
      </w:hyperlink>
      <w:r w:rsidRPr="00ED262B">
        <w:rPr>
          <w:noProof/>
          <w:lang w:val="hu-HU"/>
        </w:rPr>
        <w:t xml:space="preserve"> sorozat része. Ha többet szeretne megtudni az energia digitalizálásának lehetséges előnyeiről és kihívásairól, érdemes megnéznie </w:t>
      </w:r>
      <w:hyperlink r:id="rId27" w:history="1">
        <w:r w:rsidRPr="00ED262B">
          <w:rPr>
            <w:rStyle w:val="Hyperlink"/>
            <w:i/>
            <w:iCs/>
            <w:noProof/>
            <w:lang w:val="hu-HU"/>
          </w:rPr>
          <w:t>a Miért digitalizáljuk az energiát? című</w:t>
        </w:r>
      </w:hyperlink>
      <w:r w:rsidRPr="00ED262B">
        <w:rPr>
          <w:noProof/>
          <w:lang w:val="hu-HU"/>
        </w:rPr>
        <w:t xml:space="preserve"> tanfolyamunkat. </w:t>
      </w:r>
    </w:p>
    <w:p w14:paraId="474CCE8F" w14:textId="77777777" w:rsidR="005F3630" w:rsidRPr="00ED262B" w:rsidRDefault="005F3630">
      <w:pPr>
        <w:rPr>
          <w:noProof/>
          <w:lang w:val="hu-HU"/>
        </w:rPr>
      </w:pPr>
    </w:p>
    <w:p w14:paraId="689D23C8" w14:textId="77777777" w:rsidR="005F3630" w:rsidRPr="00ED262B" w:rsidRDefault="005F3630" w:rsidP="00E62D02">
      <w:pPr>
        <w:pStyle w:val="Heading2"/>
        <w:rPr>
          <w:noProof/>
          <w:lang w:val="hu-HU"/>
        </w:rPr>
      </w:pPr>
      <w:bookmarkStart w:id="7" w:name="_Toc219727488"/>
      <w:r w:rsidRPr="00ED262B">
        <w:rPr>
          <w:noProof/>
          <w:lang w:val="hu-HU"/>
        </w:rPr>
        <w:t>További források</w:t>
      </w:r>
      <w:bookmarkEnd w:id="7"/>
      <w:r w:rsidRPr="00ED262B">
        <w:rPr>
          <w:noProof/>
          <w:lang w:val="hu-HU"/>
        </w:rPr>
        <w:t xml:space="preserve"> </w:t>
      </w:r>
    </w:p>
    <w:p w14:paraId="6F7295B5" w14:textId="77777777" w:rsidR="005F3630" w:rsidRPr="00ED262B" w:rsidRDefault="005F3630">
      <w:pPr>
        <w:rPr>
          <w:b/>
          <w:bCs/>
          <w:noProof/>
          <w:lang w:val="hu-HU"/>
        </w:rPr>
      </w:pPr>
    </w:p>
    <w:p w14:paraId="19E629BB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Rozite, V., Miller, J. és Oh, S. (2023) </w:t>
      </w:r>
      <w:hyperlink r:id="rId28" w:history="1">
        <w:r w:rsidRPr="00ED262B">
          <w:rPr>
            <w:rStyle w:val="Hyperlink"/>
            <w:i/>
            <w:iCs/>
            <w:noProof/>
            <w:lang w:val="hu-HU"/>
          </w:rPr>
          <w:t>Miért az AI és az energia az új erőpáros?</w:t>
        </w:r>
      </w:hyperlink>
      <w:r w:rsidRPr="00ED262B">
        <w:rPr>
          <w:noProof/>
          <w:lang w:val="hu-HU"/>
        </w:rPr>
        <w:t xml:space="preserve"> Nemzetközi Energiaügynökség (IEA) </w:t>
      </w:r>
    </w:p>
    <w:p w14:paraId="2DDBB0D8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Chambers, J., Robinson, C. &amp; Scott, M. (2022) </w:t>
      </w:r>
      <w:hyperlink r:id="rId29" w:history="1">
        <w:r w:rsidRPr="00ED262B">
          <w:rPr>
            <w:rStyle w:val="Hyperlink"/>
            <w:i/>
            <w:iCs/>
            <w:noProof/>
            <w:lang w:val="hu-HU"/>
          </w:rPr>
          <w:t>Digitális befogadás az energiarendszerben: Hogyan biztosíthatjuk, hogy a digitalizálás által kínált lehetőségek és előnyök mindenki számára elérhetők legyenek?</w:t>
        </w:r>
      </w:hyperlink>
      <w:r w:rsidRPr="00ED262B">
        <w:rPr>
          <w:noProof/>
          <w:lang w:val="hu-HU"/>
        </w:rPr>
        <w:t xml:space="preserve"> Policy Bristol / University of Bristol </w:t>
      </w:r>
    </w:p>
    <w:p w14:paraId="601C1400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Európai Bizottság (n.d.) </w:t>
      </w:r>
      <w:hyperlink r:id="rId30" w:history="1">
        <w:r w:rsidRPr="00ED262B">
          <w:rPr>
            <w:rStyle w:val="Hyperlink"/>
            <w:i/>
            <w:iCs/>
            <w:noProof/>
            <w:lang w:val="hu-HU"/>
          </w:rPr>
          <w:t>Az energiarendszer digitalizálása</w:t>
        </w:r>
      </w:hyperlink>
      <w:r w:rsidRPr="00ED262B">
        <w:rPr>
          <w:i/>
          <w:iCs/>
          <w:noProof/>
          <w:lang w:val="hu-HU"/>
        </w:rPr>
        <w:t xml:space="preserve">. </w:t>
      </w:r>
      <w:r w:rsidRPr="00ED262B">
        <w:rPr>
          <w:noProof/>
          <w:lang w:val="hu-HU"/>
        </w:rPr>
        <w:t>Európai Bizottság.</w:t>
      </w:r>
    </w:p>
    <w:p w14:paraId="3038336B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Saini, H. (2023) </w:t>
      </w:r>
      <w:hyperlink r:id="rId31" w:history="1">
        <w:r w:rsidRPr="00ED262B">
          <w:rPr>
            <w:rStyle w:val="Hyperlink"/>
            <w:i/>
            <w:iCs/>
            <w:noProof/>
            <w:lang w:val="hu-HU"/>
          </w:rPr>
          <w:t>Mi a digitális energia? Ismerje meg előnyeit, különböző típusait és a jövőbeni kilátásait</w:t>
        </w:r>
      </w:hyperlink>
      <w:r w:rsidRPr="00ED262B">
        <w:rPr>
          <w:noProof/>
          <w:lang w:val="hu-HU"/>
        </w:rPr>
        <w:t xml:space="preserve">. ET Edge Insights. </w:t>
      </w:r>
    </w:p>
    <w:p w14:paraId="743B268D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br w:type="page"/>
      </w:r>
    </w:p>
    <w:p w14:paraId="1C42E277" w14:textId="77777777" w:rsidR="005F3630" w:rsidRPr="00ED262B" w:rsidRDefault="005F3630" w:rsidP="007E6756">
      <w:pPr>
        <w:rPr>
          <w:noProof/>
          <w:lang w:val="hu-HU"/>
        </w:rPr>
      </w:pPr>
    </w:p>
    <w:p w14:paraId="4CF6B0CB" w14:textId="77777777" w:rsidR="005F3630" w:rsidRPr="00ED262B" w:rsidRDefault="005F3630" w:rsidP="00E62D02">
      <w:pPr>
        <w:pStyle w:val="Heading2"/>
        <w:rPr>
          <w:noProof/>
          <w:lang w:val="hu-HU"/>
        </w:rPr>
      </w:pPr>
      <w:bookmarkStart w:id="8" w:name="_Toc219727489"/>
      <w:r w:rsidRPr="00ED262B">
        <w:rPr>
          <w:noProof/>
          <w:lang w:val="hu-HU"/>
        </w:rPr>
        <w:t>Köszönetnyilvánítás</w:t>
      </w:r>
      <w:bookmarkEnd w:id="8"/>
      <w:r w:rsidRPr="00ED262B">
        <w:rPr>
          <w:noProof/>
          <w:lang w:val="hu-HU"/>
        </w:rPr>
        <w:t xml:space="preserve"> </w:t>
      </w:r>
    </w:p>
    <w:p w14:paraId="2EE9331D" w14:textId="77777777" w:rsidR="005F3630" w:rsidRPr="00ED262B" w:rsidRDefault="005F3630">
      <w:pPr>
        <w:rPr>
          <w:noProof/>
          <w:lang w:val="hu-HU"/>
        </w:rPr>
      </w:pPr>
    </w:p>
    <w:p w14:paraId="435AB16F" w14:textId="77777777" w:rsidR="005F3630" w:rsidRPr="00ED262B" w:rsidRDefault="005F3630" w:rsidP="00CB01E7">
      <w:pPr>
        <w:rPr>
          <w:noProof/>
          <w:lang w:val="hu-HU"/>
        </w:rPr>
      </w:pPr>
      <w:r w:rsidRPr="00ED262B">
        <w:rPr>
          <w:i/>
          <w:iCs/>
          <w:noProof/>
          <w:lang w:val="hu-HU"/>
        </w:rPr>
        <w:t xml:space="preserve">Mi a digitális energiaátállás? </w:t>
      </w:r>
      <w:r w:rsidRPr="00ED262B">
        <w:rPr>
          <w:noProof/>
          <w:lang w:val="hu-HU"/>
        </w:rPr>
        <w:t xml:space="preserve">Az International Energy Agency (IEA) </w:t>
      </w:r>
      <w:hyperlink r:id="rId32" w:tgtFrame="_blank" w:history="1">
        <w:r w:rsidRPr="00ED262B">
          <w:rPr>
            <w:rStyle w:val="Hyperlink"/>
            <w:i/>
            <w:iCs/>
            <w:noProof/>
            <w:lang w:val="hu-HU"/>
          </w:rPr>
          <w:t>Digitisation and Energy</w:t>
        </w:r>
      </w:hyperlink>
      <w:r w:rsidRPr="00ED262B">
        <w:rPr>
          <w:noProof/>
          <w:lang w:val="hu-HU"/>
        </w:rPr>
        <w:t xml:space="preserve"> jelentéséből (2017) (az „eredeti mű”) kiválasztott anyagok adaptációja, amely </w:t>
      </w:r>
      <w:hyperlink r:id="rId33" w:tgtFrame="_blank" w:history="1">
        <w:r w:rsidRPr="00ED262B">
          <w:rPr>
            <w:rStyle w:val="Hyperlink"/>
            <w:noProof/>
            <w:lang w:val="hu-HU"/>
          </w:rPr>
          <w:t>CC BY 4.0</w:t>
        </w:r>
      </w:hyperlink>
      <w:r w:rsidRPr="00ED262B">
        <w:rPr>
          <w:noProof/>
          <w:lang w:val="hu-HU"/>
        </w:rPr>
        <w:t xml:space="preserve"> licenc alatt áll</w:t>
      </w:r>
      <w:hyperlink r:id="rId34" w:tgtFrame="_blank" w:history="1">
        <w:r w:rsidRPr="00ED262B">
          <w:rPr>
            <w:rStyle w:val="Hyperlink"/>
            <w:noProof/>
            <w:lang w:val="hu-HU"/>
          </w:rPr>
          <w:t>.</w:t>
        </w:r>
      </w:hyperlink>
      <w:r w:rsidRPr="00ED262B">
        <w:rPr>
          <w:noProof/>
          <w:lang w:val="hu-HU"/>
        </w:rPr>
        <w:t xml:space="preserve">  Ezt az adaptációt az Every1 Project (az „adapter”) készítette és tette közzé, és </w:t>
      </w:r>
      <w:hyperlink r:id="rId35" w:tgtFrame="_blank" w:history="1">
        <w:r w:rsidRPr="00ED262B">
          <w:rPr>
            <w:rStyle w:val="Hyperlink"/>
            <w:noProof/>
            <w:lang w:val="hu-HU"/>
          </w:rPr>
          <w:t>CC BY-SA 4.0</w:t>
        </w:r>
      </w:hyperlink>
      <w:r w:rsidRPr="00ED262B">
        <w:rPr>
          <w:noProof/>
          <w:lang w:val="hu-HU"/>
        </w:rPr>
        <w:t xml:space="preserve"> licenc alatt áll, hacsak másképp nem jelezzük. Ez az Every1 projekt által az IEA anyagából származtatott mű, és az Every1 projekt kizárólagos felelősséggel tartozik e származtatott műért. A származtatott művet az IEA semmilyen formában nem támogatja.  </w:t>
      </w:r>
    </w:p>
    <w:p w14:paraId="0955B742" w14:textId="77777777" w:rsidR="005F3630" w:rsidRPr="00ED262B" w:rsidRDefault="005F3630" w:rsidP="00CB01E7">
      <w:pPr>
        <w:rPr>
          <w:noProof/>
          <w:lang w:val="hu-HU"/>
        </w:rPr>
      </w:pPr>
      <w:r w:rsidRPr="00ED262B">
        <w:rPr>
          <w:noProof/>
          <w:lang w:val="hu-HU"/>
        </w:rPr>
        <w:t xml:space="preserve"> </w:t>
      </w:r>
    </w:p>
    <w:p w14:paraId="386420D7" w14:textId="77777777" w:rsidR="005F3630" w:rsidRPr="00ED262B" w:rsidRDefault="005F3630" w:rsidP="00CB01E7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Az adaptáló a következő szempontokból módosította az eredeti művet: </w:t>
      </w:r>
    </w:p>
    <w:p w14:paraId="744CA4FB" w14:textId="77777777" w:rsidR="005F3630" w:rsidRPr="00ED262B" w:rsidRDefault="005F3630" w:rsidP="005F3630">
      <w:pPr>
        <w:numPr>
          <w:ilvl w:val="0"/>
          <w:numId w:val="108"/>
        </w:numPr>
        <w:spacing w:after="0" w:line="240" w:lineRule="auto"/>
        <w:rPr>
          <w:noProof/>
          <w:lang w:val="hu-HU"/>
        </w:rPr>
      </w:pPr>
      <w:r w:rsidRPr="00ED262B">
        <w:rPr>
          <w:noProof/>
          <w:lang w:val="hu-HU"/>
        </w:rPr>
        <w:t xml:space="preserve">A jelentésből kiválasztott részleteket átdolgozták (pl. példákat adtak hozzá, átfogalmazták), átrendezték és átdolgozták. </w:t>
      </w:r>
    </w:p>
    <w:p w14:paraId="3B6218F6" w14:textId="77777777" w:rsidR="005F3630" w:rsidRPr="00ED262B" w:rsidRDefault="005F3630" w:rsidP="005F3630">
      <w:pPr>
        <w:numPr>
          <w:ilvl w:val="0"/>
          <w:numId w:val="109"/>
        </w:numPr>
        <w:spacing w:after="0" w:line="240" w:lineRule="auto"/>
        <w:rPr>
          <w:noProof/>
          <w:lang w:val="hu-HU"/>
        </w:rPr>
      </w:pPr>
      <w:r w:rsidRPr="00ED262B">
        <w:rPr>
          <w:noProof/>
          <w:lang w:val="hu-HU"/>
        </w:rPr>
        <w:t xml:space="preserve">Új anyagok (pl. az európai zöld megállapodásról) kerültek hozzáadásra. </w:t>
      </w:r>
    </w:p>
    <w:p w14:paraId="495ED253" w14:textId="77777777" w:rsidR="005F3630" w:rsidRPr="00ED262B" w:rsidRDefault="005F3630">
      <w:pPr>
        <w:rPr>
          <w:noProof/>
          <w:lang w:val="hu-HU"/>
        </w:rPr>
      </w:pPr>
    </w:p>
    <w:p w14:paraId="55B7836E" w14:textId="77777777" w:rsidR="005F3630" w:rsidRPr="00ED262B" w:rsidRDefault="005F3630" w:rsidP="00CB01E7">
      <w:pPr>
        <w:pStyle w:val="Heading3"/>
        <w:rPr>
          <w:noProof/>
          <w:lang w:val="hu-HU"/>
        </w:rPr>
      </w:pPr>
      <w:bookmarkStart w:id="9" w:name="_Toc219727490"/>
      <w:r w:rsidRPr="00ED262B">
        <w:rPr>
          <w:noProof/>
          <w:lang w:val="hu-HU"/>
        </w:rPr>
        <w:t>Képek forrása</w:t>
      </w:r>
      <w:bookmarkEnd w:id="9"/>
    </w:p>
    <w:p w14:paraId="7C3A0586" w14:textId="77777777" w:rsidR="005F3630" w:rsidRPr="00ED262B" w:rsidRDefault="005F3630">
      <w:pPr>
        <w:rPr>
          <w:noProof/>
          <w:lang w:val="hu-HU"/>
        </w:rPr>
      </w:pPr>
    </w:p>
    <w:p w14:paraId="58F2DB77" w14:textId="77777777" w:rsidR="005F3630" w:rsidRPr="00ED262B" w:rsidRDefault="005F3630" w:rsidP="003C580C">
      <w:pPr>
        <w:rPr>
          <w:rFonts w:cstheme="minorHAnsi"/>
          <w:noProof/>
          <w:lang w:val="hu-HU"/>
        </w:rPr>
      </w:pPr>
      <w:r w:rsidRPr="00ED262B">
        <w:rPr>
          <w:noProof/>
          <w:lang w:val="hu-HU"/>
        </w:rPr>
        <w:t xml:space="preserve">Fő kurzus kép: </w:t>
      </w:r>
      <w:hyperlink r:id="rId36" w:history="1">
        <w:r w:rsidRPr="00ED262B">
          <w:rPr>
            <w:rStyle w:val="Hyperlink"/>
            <w:rFonts w:cstheme="minorHAnsi"/>
            <w:noProof/>
            <w:lang w:val="hu-HU"/>
          </w:rPr>
          <w:t>Winter Power</w:t>
        </w:r>
      </w:hyperlink>
      <w:r w:rsidRPr="00ED262B">
        <w:rPr>
          <w:rFonts w:cstheme="minorHAnsi"/>
          <w:noProof/>
          <w:lang w:val="hu-HU"/>
        </w:rPr>
        <w:t xml:space="preserve">, Peter Toporowski, </w:t>
      </w:r>
      <w:hyperlink r:id="rId37" w:history="1">
        <w:r w:rsidRPr="00ED262B">
          <w:rPr>
            <w:rStyle w:val="Hyperlink"/>
            <w:rFonts w:cstheme="minorHAnsi"/>
            <w:noProof/>
            <w:lang w:val="hu-HU"/>
          </w:rPr>
          <w:t>CC BY-SA 2.0</w:t>
        </w:r>
      </w:hyperlink>
      <w:r w:rsidRPr="00ED262B">
        <w:rPr>
          <w:rFonts w:cstheme="minorHAnsi"/>
          <w:noProof/>
          <w:lang w:val="hu-HU"/>
        </w:rPr>
        <w:t xml:space="preserve"> licenc. </w:t>
      </w:r>
    </w:p>
    <w:p w14:paraId="77DA52BF" w14:textId="77777777" w:rsidR="005F3630" w:rsidRPr="00ED262B" w:rsidRDefault="005F3630" w:rsidP="008505E7">
      <w:pPr>
        <w:rPr>
          <w:noProof/>
          <w:lang w:val="hu-HU"/>
        </w:rPr>
      </w:pPr>
      <w:r w:rsidRPr="00ED262B">
        <w:rPr>
          <w:noProof/>
          <w:lang w:val="hu-HU"/>
        </w:rPr>
        <w:t xml:space="preserve">Bevezetés: </w:t>
      </w:r>
      <w:hyperlink r:id="rId38" w:history="1">
        <w:r w:rsidRPr="00ED262B">
          <w:rPr>
            <w:rStyle w:val="Hyperlink"/>
            <w:noProof/>
            <w:lang w:val="hu-HU"/>
          </w:rPr>
          <w:t>Nagyfeszültségű távvezeték oszlopa,</w:t>
        </w:r>
      </w:hyperlink>
      <w:r w:rsidRPr="00ED262B">
        <w:rPr>
          <w:noProof/>
          <w:lang w:val="hu-HU"/>
        </w:rPr>
        <w:t xml:space="preserve"> felhasználó: Yanachka, közkincs. </w:t>
      </w:r>
    </w:p>
    <w:p w14:paraId="0DA56685" w14:textId="77777777" w:rsidR="005F3630" w:rsidRPr="00ED262B" w:rsidRDefault="005F3630" w:rsidP="008505E7">
      <w:pPr>
        <w:rPr>
          <w:noProof/>
          <w:lang w:val="hu-HU"/>
        </w:rPr>
      </w:pPr>
      <w:r w:rsidRPr="00ED262B">
        <w:rPr>
          <w:noProof/>
          <w:lang w:val="hu-HU"/>
        </w:rPr>
        <w:t>Az energetikai átállás Európában:</w:t>
      </w:r>
      <w:hyperlink r:id="rId39" w:history="1">
        <w:r w:rsidRPr="00ED262B">
          <w:rPr>
            <w:rStyle w:val="Hyperlink"/>
            <w:noProof/>
            <w:lang w:val="hu-HU"/>
          </w:rPr>
          <w:t xml:space="preserve"> 2023_12_09 Jornada de trabajo en la COP28 de Dubai</w:t>
        </w:r>
      </w:hyperlink>
      <w:r w:rsidRPr="00ED262B">
        <w:rPr>
          <w:noProof/>
          <w:lang w:val="hu-HU"/>
        </w:rPr>
        <w:t xml:space="preserve">, szerző: Junta de Andalucia, licenc: </w:t>
      </w:r>
      <w:hyperlink r:id="rId40" w:history="1">
        <w:r w:rsidRPr="00ED262B">
          <w:rPr>
            <w:rStyle w:val="Hyperlink"/>
            <w:noProof/>
            <w:lang w:val="hu-HU"/>
          </w:rPr>
          <w:t>CC BY-SA 2.0</w:t>
        </w:r>
      </w:hyperlink>
      <w:r w:rsidRPr="00ED262B">
        <w:rPr>
          <w:noProof/>
          <w:lang w:val="hu-HU"/>
        </w:rPr>
        <w:t>.</w:t>
      </w:r>
    </w:p>
    <w:p w14:paraId="1D5ABCFB" w14:textId="77777777" w:rsidR="005F3630" w:rsidRPr="00ED262B" w:rsidRDefault="005F3630" w:rsidP="00D874BA">
      <w:pPr>
        <w:rPr>
          <w:noProof/>
          <w:lang w:val="hu-HU"/>
        </w:rPr>
      </w:pPr>
      <w:r w:rsidRPr="00ED262B">
        <w:rPr>
          <w:noProof/>
          <w:lang w:val="hu-HU"/>
        </w:rPr>
        <w:t xml:space="preserve">Digitális technológiák: </w:t>
      </w:r>
      <w:hyperlink r:id="rId41" w:history="1">
        <w:r w:rsidRPr="00ED262B">
          <w:rPr>
            <w:rStyle w:val="Hyperlink"/>
            <w:noProof/>
            <w:lang w:val="hu-HU"/>
          </w:rPr>
          <w:t>Okostelefon</w:t>
        </w:r>
      </w:hyperlink>
      <w:r w:rsidRPr="00ED262B">
        <w:rPr>
          <w:noProof/>
          <w:lang w:val="hu-HU"/>
        </w:rPr>
        <w:t xml:space="preserve">, Harry Metcalfe, </w:t>
      </w:r>
      <w:hyperlink r:id="rId42" w:history="1">
        <w:r w:rsidRPr="00ED262B">
          <w:rPr>
            <w:rStyle w:val="Hyperlink"/>
            <w:noProof/>
            <w:lang w:val="hu-HU"/>
          </w:rPr>
          <w:t>CC BY 2.0</w:t>
        </w:r>
      </w:hyperlink>
      <w:r w:rsidRPr="00ED262B">
        <w:rPr>
          <w:noProof/>
          <w:lang w:val="hu-HU"/>
        </w:rPr>
        <w:t xml:space="preserve"> licenc. </w:t>
      </w:r>
    </w:p>
    <w:p w14:paraId="3D10B9A8" w14:textId="77777777" w:rsidR="005F3630" w:rsidRPr="00ED262B" w:rsidRDefault="005F3630">
      <w:pPr>
        <w:rPr>
          <w:noProof/>
          <w:lang w:val="hu-HU"/>
        </w:rPr>
      </w:pPr>
      <w:r w:rsidRPr="00ED262B">
        <w:rPr>
          <w:noProof/>
          <w:lang w:val="hu-HU"/>
        </w:rPr>
        <w:t xml:space="preserve">A digitális energiaátállás lehetőségei: </w:t>
      </w:r>
      <w:hyperlink r:id="rId43">
        <w:r w:rsidRPr="00ED262B">
          <w:rPr>
            <w:rStyle w:val="Hyperlink"/>
            <w:noProof/>
            <w:lang w:val="hu-HU"/>
          </w:rPr>
          <w:t>Napenergia, Amersfoort</w:t>
        </w:r>
      </w:hyperlink>
      <w:r w:rsidRPr="00ED262B">
        <w:rPr>
          <w:noProof/>
          <w:lang w:val="hu-HU"/>
        </w:rPr>
        <w:t xml:space="preserve">, Eneco Group, </w:t>
      </w:r>
      <w:hyperlink r:id="rId44">
        <w:r w:rsidRPr="00ED262B">
          <w:rPr>
            <w:rStyle w:val="Hyperlink"/>
            <w:noProof/>
            <w:lang w:val="hu-HU"/>
          </w:rPr>
          <w:t>CC BY 2.0</w:t>
        </w:r>
      </w:hyperlink>
      <w:r w:rsidRPr="00ED262B">
        <w:rPr>
          <w:noProof/>
          <w:lang w:val="hu-HU"/>
        </w:rPr>
        <w:t xml:space="preserve"> licenc.</w:t>
      </w:r>
    </w:p>
    <w:p w14:paraId="25420B2C" w14:textId="30BAC07A" w:rsidR="00227001" w:rsidRPr="00ED262B" w:rsidRDefault="005F3630" w:rsidP="002C1060">
      <w:pPr>
        <w:rPr>
          <w:rFonts w:ascii="Myriad Pro" w:hAnsi="Myriad Pro"/>
          <w:noProof/>
          <w:lang w:val="hu-HU"/>
        </w:rPr>
      </w:pPr>
      <w:r w:rsidRPr="00ED262B">
        <w:rPr>
          <w:noProof/>
          <w:lang w:val="hu-HU"/>
        </w:rPr>
        <w:t xml:space="preserve">Következtetés: </w:t>
      </w:r>
      <w:hyperlink r:id="rId45" w:history="1">
        <w:r w:rsidRPr="00ED262B">
          <w:rPr>
            <w:rStyle w:val="Hyperlink"/>
            <w:noProof/>
            <w:lang w:val="hu-HU"/>
          </w:rPr>
          <w:t>Olaszország, Marche, Recanati – vidék –</w:t>
        </w:r>
      </w:hyperlink>
      <w:r w:rsidRPr="00ED262B">
        <w:rPr>
          <w:noProof/>
          <w:lang w:val="hu-HU"/>
        </w:rPr>
        <w:t xml:space="preserve"> Gianni Del Bufalo által, </w:t>
      </w:r>
      <w:hyperlink r:id="rId46" w:history="1">
        <w:r w:rsidRPr="00ED262B">
          <w:rPr>
            <w:rStyle w:val="Hyperlink"/>
            <w:noProof/>
            <w:lang w:val="hu-HU"/>
          </w:rPr>
          <w:t>CC BY 2.0</w:t>
        </w:r>
      </w:hyperlink>
      <w:r w:rsidRPr="00ED262B">
        <w:rPr>
          <w:noProof/>
          <w:lang w:val="hu-HU"/>
        </w:rPr>
        <w:t xml:space="preserve"> licenc alatt. </w:t>
      </w:r>
    </w:p>
    <w:p w14:paraId="4859BB6B" w14:textId="77777777" w:rsidR="00227001" w:rsidRPr="00ED262B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hu-HU" w:eastAsia="en-GB"/>
        </w:rPr>
      </w:pPr>
    </w:p>
    <w:sectPr w:rsidR="00227001" w:rsidRPr="00ED262B">
      <w:headerReference w:type="default" r:id="rId47"/>
      <w:footerReference w:type="even" r:id="rId48"/>
      <w:footerReference w:type="default" r:id="rId4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8CD5" w14:textId="77777777" w:rsidR="00DB3957" w:rsidRDefault="00DB3957" w:rsidP="00AB7BB7">
      <w:pPr>
        <w:spacing w:after="0" w:line="240" w:lineRule="auto"/>
      </w:pPr>
      <w:r>
        <w:separator/>
      </w:r>
    </w:p>
  </w:endnote>
  <w:endnote w:type="continuationSeparator" w:id="0">
    <w:p w14:paraId="4EAB33B8" w14:textId="77777777" w:rsidR="00DB3957" w:rsidRDefault="00DB3957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9F46" w14:textId="77777777" w:rsidR="00DB3957" w:rsidRDefault="00DB3957" w:rsidP="00AB7BB7">
      <w:pPr>
        <w:spacing w:after="0" w:line="240" w:lineRule="auto"/>
      </w:pPr>
      <w:r>
        <w:separator/>
      </w:r>
    </w:p>
  </w:footnote>
  <w:footnote w:type="continuationSeparator" w:id="0">
    <w:p w14:paraId="5E50FC0C" w14:textId="77777777" w:rsidR="00DB3957" w:rsidRDefault="00DB3957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8AC1" w14:textId="2D9BFB13" w:rsidR="00473B11" w:rsidRDefault="00473B11">
    <w:pPr>
      <w:pStyle w:val="Header"/>
    </w:pPr>
    <w:r>
      <w:rPr>
        <w:noProof/>
      </w:rPr>
      <w:drawing>
        <wp:inline distT="0" distB="0" distL="0" distR="0" wp14:anchorId="0B1A1AFE" wp14:editId="2661DB32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3962">
      <w:tab/>
    </w:r>
    <w:r w:rsidR="00BC3962">
      <w:tab/>
    </w:r>
    <w:r w:rsidR="00BC3962">
      <w:rPr>
        <w:noProof/>
      </w:rPr>
      <w:drawing>
        <wp:inline distT="0" distB="0" distL="0" distR="0" wp14:anchorId="53FBD3EB" wp14:editId="26056FEC">
          <wp:extent cx="1803937" cy="378135"/>
          <wp:effectExtent l="0" t="0" r="0" b="3175"/>
          <wp:docPr id="10930498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0498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21" cy="402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C1060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73B11"/>
    <w:rsid w:val="00492F3E"/>
    <w:rsid w:val="004B63A7"/>
    <w:rsid w:val="004C08E0"/>
    <w:rsid w:val="004C31CE"/>
    <w:rsid w:val="004E3DF1"/>
    <w:rsid w:val="004E7286"/>
    <w:rsid w:val="004E7808"/>
    <w:rsid w:val="004F78A3"/>
    <w:rsid w:val="0050070F"/>
    <w:rsid w:val="00557F50"/>
    <w:rsid w:val="005640F4"/>
    <w:rsid w:val="005650CA"/>
    <w:rsid w:val="00574499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04ACC"/>
    <w:rsid w:val="00710F15"/>
    <w:rsid w:val="00711B04"/>
    <w:rsid w:val="00717087"/>
    <w:rsid w:val="007206D6"/>
    <w:rsid w:val="007301D5"/>
    <w:rsid w:val="007303B1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7F2FF3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0598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A68A8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B4C63"/>
    <w:rsid w:val="00BC342D"/>
    <w:rsid w:val="00BC3962"/>
    <w:rsid w:val="00BF732F"/>
    <w:rsid w:val="00C21CA9"/>
    <w:rsid w:val="00C455C9"/>
    <w:rsid w:val="00C65986"/>
    <w:rsid w:val="00CC0AD5"/>
    <w:rsid w:val="00CC2C1B"/>
    <w:rsid w:val="00CC7856"/>
    <w:rsid w:val="00CD0431"/>
    <w:rsid w:val="00CD4B34"/>
    <w:rsid w:val="00CE4C5E"/>
    <w:rsid w:val="00D125A4"/>
    <w:rsid w:val="00D12B83"/>
    <w:rsid w:val="00D137EE"/>
    <w:rsid w:val="00D1599F"/>
    <w:rsid w:val="00D3121C"/>
    <w:rsid w:val="00D5611E"/>
    <w:rsid w:val="00D83D68"/>
    <w:rsid w:val="00D95B75"/>
    <w:rsid w:val="00DB3957"/>
    <w:rsid w:val="00DD48A7"/>
    <w:rsid w:val="00DE6C25"/>
    <w:rsid w:val="00E03BF6"/>
    <w:rsid w:val="00E079F7"/>
    <w:rsid w:val="00E21798"/>
    <w:rsid w:val="00E25785"/>
    <w:rsid w:val="00E30FCA"/>
    <w:rsid w:val="00E4677B"/>
    <w:rsid w:val="00E47BE3"/>
    <w:rsid w:val="00E51250"/>
    <w:rsid w:val="00E5533E"/>
    <w:rsid w:val="00E56536"/>
    <w:rsid w:val="00E6004C"/>
    <w:rsid w:val="00E60EC3"/>
    <w:rsid w:val="00E74FDF"/>
    <w:rsid w:val="00E81CCF"/>
    <w:rsid w:val="00E9135B"/>
    <w:rsid w:val="00E9433B"/>
    <w:rsid w:val="00EA0503"/>
    <w:rsid w:val="00EB33F1"/>
    <w:rsid w:val="00EB455E"/>
    <w:rsid w:val="00ED262B"/>
    <w:rsid w:val="00EE5BB1"/>
    <w:rsid w:val="00F07CDC"/>
    <w:rsid w:val="00F14C7F"/>
    <w:rsid w:val="00F433B8"/>
    <w:rsid w:val="00F46E9E"/>
    <w:rsid w:val="00F53640"/>
    <w:rsid w:val="00F54236"/>
    <w:rsid w:val="00F708E5"/>
    <w:rsid w:val="00F71E68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492F3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2F3E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unfccc.int/cop28" TargetMode="External"/><Relationship Id="rId26" Type="http://schemas.openxmlformats.org/officeDocument/2006/relationships/hyperlink" Target="https://www.open.edu/openlearncreate/course/index.php?categoryid=1459" TargetMode="External"/><Relationship Id="rId39" Type="http://schemas.openxmlformats.org/officeDocument/2006/relationships/hyperlink" Target="https://www.flickr.com/photos/juntainforma/53396240061/in/photolist-2pmrFSD-2pmrG2m-2pmthZP-2pmsDzC-2phnDP3-2pmthWC-2phtgEc-2pmthXV-2pmrFTf-2phtLMr-2phtLUk-2pmsDVN-2phurpY-2phs8Go-2phtgK7-2phtLJv-2phurho-2phs8AM-2phs8A1-2phurrS-2phnDPo-2phs8xf-2phurg6-2phtLTt-2phs8zV-2phuriq-2phs8HA-2phnDVv-2phtLLE-2phtgJa-2phs8Hk-2phuroA-2phtLVC-2phs8yh-2pmrFLS-2pmrG6Q-2pmsE5a-2phnDRN-2phtgPa-2pmthSV-2phnDX9-2pmrG3P-2pmtW87-2phurk9-2phs8K9-2phs8GD-2phnDUP-2pmrG6e-2phurrb-2phtgMG" TargetMode="External"/><Relationship Id="rId21" Type="http://schemas.openxmlformats.org/officeDocument/2006/relationships/hyperlink" Target="https://ec.europa.eu/eurostat/statistics-explained/index.php?title=Digital_economy_and_society_statistics_-_households_and_individuals" TargetMode="External"/><Relationship Id="rId34" Type="http://schemas.openxmlformats.org/officeDocument/2006/relationships/hyperlink" Target="https://www.iea.org/terms/creative-commons-cc-licenses" TargetMode="External"/><Relationship Id="rId42" Type="http://schemas.openxmlformats.org/officeDocument/2006/relationships/hyperlink" Target="https://creativecommons.org/licenses/by/2.0/" TargetMode="Externa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hyperlink" Target="https://www.bristol.ac.uk/policybristol/policy-briefings/digital-inclusion-energy/" TargetMode="External"/><Relationship Id="rId11" Type="http://schemas.openxmlformats.org/officeDocument/2006/relationships/hyperlink" Target="https://every1.energy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s://www.iea.org/reports/digitalisation-and-energy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yperlink" Target="https://creativecommons.org/licenses/by-sa/2.0/" TargetMode="External"/><Relationship Id="rId45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hyperlink" Target="https://www.iea.org/commentaries/why-ai-and-energy-are-the-new-power-couple" TargetMode="External"/><Relationship Id="rId36" Type="http://schemas.openxmlformats.org/officeDocument/2006/relationships/hyperlink" Target="https://www.flickr.com/photos/creativ-pool/50807381072/" TargetMode="External"/><Relationship Id="rId49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hyperlink" Target="https://commission.europa.eu/strategy-and-policy/priorities-2019-2024/european-green-deal_en" TargetMode="External"/><Relationship Id="rId31" Type="http://schemas.openxmlformats.org/officeDocument/2006/relationships/hyperlink" Target="https://etedge-insights.com/industry/energy/what-is-digital-energy-learn-about-its-benefits-the-different-types-and-what-the-future-holds/" TargetMode="External"/><Relationship Id="rId44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hyperlink" Target="https://energy.ec.europa.eu/topics/eus-energy-system/digitalisation-energy-system_en" TargetMode="External"/><Relationship Id="rId27" Type="http://schemas.openxmlformats.org/officeDocument/2006/relationships/hyperlink" Target="https://every1.energy/learning-pathway/materials/why-digitalise-energy" TargetMode="External"/><Relationship Id="rId30" Type="http://schemas.openxmlformats.org/officeDocument/2006/relationships/hyperlink" Target="https://energy.ec.europa.eu/topics/eus-energy-system/digitalisation-energy-system_en" TargetMode="External"/><Relationship Id="rId35" Type="http://schemas.openxmlformats.org/officeDocument/2006/relationships/hyperlink" Target="https://creativecommons.org/licenses/by-sa/4.0/deed.en" TargetMode="External"/><Relationship Id="rId43" Type="http://schemas.openxmlformats.org/officeDocument/2006/relationships/hyperlink" Target="https://www.flickr.com/photos/enecomedia/5600325194/" TargetMode="External"/><Relationship Id="rId48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learning-pathway/materials/why-digitalise-energy" TargetMode="External"/><Relationship Id="rId17" Type="http://schemas.openxmlformats.org/officeDocument/2006/relationships/hyperlink" Target="https://unfccc.int/cop28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s://www.iea.org/terms/creative-commons-cc-licenses" TargetMode="External"/><Relationship Id="rId38" Type="http://schemas.openxmlformats.org/officeDocument/2006/relationships/hyperlink" Target="https://commons.wikimedia.org/wiki/File:Electric_power_transmission.jpg" TargetMode="External"/><Relationship Id="rId46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commission.europa.eu/strategy-and-policy/priorities-2019-2024/europe-fit-digital-age_en" TargetMode="External"/><Relationship Id="rId41" Type="http://schemas.openxmlformats.org/officeDocument/2006/relationships/hyperlink" Target="https://www.flickr.com/photos/harrymetcalfe/6730906823/in/photolist-bfME6D-2aHuFUg-2ntKK5F-2oZfmhE-2mU1kox-2nYVyeD-H5k12P-gh1ahX-2nccjxY-2hWvnrA-HRghPd-2hWrNUP-GBtAdX-r5MoNt-2mU1kwD-EWZdd-qnYPKD-ptfZdh-abfKV8-dyuzcU-abfLfa-2hWrP6L-EWZcY-abfBRx-abiCaq-abfC6i-9mgbHk-abitXm-abivc9-abfD1K-abiCNh-aUm784-2mTSWv5-hKMmbb-7VrheW-abiCAj-aaUypp-abfCQK-fEWC68-aaXQTq-Sz3QXE-aaXKSf-aaXQyo-2mTYpJz-aaUUQt-26pqbk4-aaXPZs-aaV2k4-aaUype-pbCJ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F791569A-5AD4-4B7B-9E46-30F918ED0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2063</Words>
  <Characters>14507</Characters>
  <Application>Microsoft Office Word</Application>
  <DocSecurity>0</DocSecurity>
  <Lines>296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2026-02-03T16:17:00Z</cp:lastPrinted>
  <dcterms:created xsi:type="dcterms:W3CDTF">2026-02-03T16:17:00Z</dcterms:created>
  <dcterms:modified xsi:type="dcterms:W3CDTF">2026-02-03T16:17:00Z</dcterms:modified>
  <cp:category/>
</cp:coreProperties>
</file>