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A341" w14:textId="6A61FFEC" w:rsidR="003E7CB1" w:rsidRPr="004E3FAA" w:rsidRDefault="003E7CB1" w:rsidP="001B1FF4">
      <w:pPr>
        <w:pStyle w:val="Heading1"/>
        <w:rPr>
          <w:noProof/>
          <w:lang w:val="hu-HU"/>
        </w:rPr>
      </w:pPr>
      <w:bookmarkStart w:id="0" w:name="_Toc219816845"/>
      <w:r w:rsidRPr="004E3FAA">
        <w:rPr>
          <w:noProof/>
          <w:lang w:val="hu-HU"/>
        </w:rPr>
        <w:t>Tiszta energia háztartások számára</w:t>
      </w:r>
      <w:bookmarkEnd w:id="0"/>
    </w:p>
    <w:p w14:paraId="0CF107F7" w14:textId="0E5CDC18" w:rsidR="004C31CE" w:rsidRPr="004E3FAA" w:rsidRDefault="00D1599F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u w:val="single"/>
          <w:lang w:val="hu-HU"/>
        </w:rPr>
      </w:pPr>
      <w:r w:rsidRPr="004E3FAA">
        <w:rPr>
          <w:rFonts w:cstheme="minorHAnsi"/>
          <w:b/>
          <w:bCs/>
          <w:noProof/>
          <w:sz w:val="24"/>
          <w:szCs w:val="24"/>
          <w:u w:val="single"/>
          <w:lang w:val="hu-HU"/>
        </w:rPr>
        <w:drawing>
          <wp:inline distT="0" distB="0" distL="0" distR="0" wp14:anchorId="341C936C" wp14:editId="4F3177B1">
            <wp:extent cx="5731510" cy="3649980"/>
            <wp:effectExtent l="0" t="0" r="0" b="0"/>
            <wp:docPr id="6054101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101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E505A" w14:textId="1701062E" w:rsidR="00EE1FDD" w:rsidRPr="004E3FAA" w:rsidRDefault="007A3056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r w:rsidRPr="004E3FAA">
        <w:rPr>
          <w:rFonts w:cstheme="minorHAnsi"/>
          <w:b/>
          <w:bCs/>
          <w:noProof/>
          <w:sz w:val="24"/>
          <w:szCs w:val="24"/>
          <w:lang w:val="hu-HU"/>
        </w:rPr>
        <w:fldChar w:fldCharType="begin"/>
      </w:r>
      <w:r w:rsidRPr="004E3FAA">
        <w:rPr>
          <w:rFonts w:cstheme="minorHAnsi"/>
          <w:b/>
          <w:bCs/>
          <w:noProof/>
          <w:sz w:val="24"/>
          <w:szCs w:val="24"/>
          <w:lang w:val="hu-HU"/>
        </w:rPr>
        <w:instrText xml:space="preserve"> TOC \o "1-3" \h \z \u </w:instrText>
      </w:r>
      <w:r w:rsidRPr="004E3FAA">
        <w:rPr>
          <w:rFonts w:cstheme="minorHAnsi"/>
          <w:b/>
          <w:bCs/>
          <w:noProof/>
          <w:sz w:val="24"/>
          <w:szCs w:val="24"/>
          <w:lang w:val="hu-HU"/>
        </w:rPr>
        <w:fldChar w:fldCharType="separate"/>
      </w:r>
      <w:hyperlink w:anchor="_Toc219816845" w:history="1">
        <w:r w:rsidR="00EE1FDD" w:rsidRPr="004E3FAA">
          <w:rPr>
            <w:rStyle w:val="Hyperlink"/>
            <w:noProof/>
            <w:lang w:val="hu-HU"/>
          </w:rPr>
          <w:t>Tiszta energia háztartások számára</w:t>
        </w:r>
        <w:r w:rsidR="00EE1FDD" w:rsidRPr="004E3FAA">
          <w:rPr>
            <w:noProof/>
            <w:webHidden/>
            <w:lang w:val="hu-HU"/>
          </w:rPr>
          <w:tab/>
        </w:r>
        <w:r w:rsidR="00EE1FDD" w:rsidRPr="004E3FAA">
          <w:rPr>
            <w:noProof/>
            <w:webHidden/>
            <w:lang w:val="hu-HU"/>
          </w:rPr>
          <w:fldChar w:fldCharType="begin"/>
        </w:r>
        <w:r w:rsidR="00EE1FDD" w:rsidRPr="004E3FAA">
          <w:rPr>
            <w:noProof/>
            <w:webHidden/>
            <w:lang w:val="hu-HU"/>
          </w:rPr>
          <w:instrText xml:space="preserve"> PAGEREF _Toc219816845 \h </w:instrText>
        </w:r>
        <w:r w:rsidR="00EE1FDD" w:rsidRPr="004E3FAA">
          <w:rPr>
            <w:noProof/>
            <w:webHidden/>
            <w:lang w:val="hu-HU"/>
          </w:rPr>
        </w:r>
        <w:r w:rsidR="00EE1FDD" w:rsidRPr="004E3FAA">
          <w:rPr>
            <w:noProof/>
            <w:webHidden/>
            <w:lang w:val="hu-HU"/>
          </w:rPr>
          <w:fldChar w:fldCharType="separate"/>
        </w:r>
        <w:r w:rsidR="004E3FAA">
          <w:rPr>
            <w:noProof/>
            <w:webHidden/>
            <w:lang w:val="hu-HU"/>
          </w:rPr>
          <w:t>1</w:t>
        </w:r>
        <w:r w:rsidR="00EE1FDD" w:rsidRPr="004E3FAA">
          <w:rPr>
            <w:noProof/>
            <w:webHidden/>
            <w:lang w:val="hu-HU"/>
          </w:rPr>
          <w:fldChar w:fldCharType="end"/>
        </w:r>
      </w:hyperlink>
    </w:p>
    <w:p w14:paraId="6E7D7B83" w14:textId="107B08CC" w:rsidR="00EE1FDD" w:rsidRPr="004E3FAA" w:rsidRDefault="00EE1FDD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816846" w:history="1">
        <w:r w:rsidRPr="004E3FAA">
          <w:rPr>
            <w:rStyle w:val="Hyperlink"/>
            <w:noProof/>
            <w:lang w:val="hu-HU"/>
          </w:rPr>
          <w:t>Hogyan működik ez a tanfolyam</w:t>
        </w:r>
        <w:r w:rsidRPr="004E3FAA">
          <w:rPr>
            <w:noProof/>
            <w:webHidden/>
            <w:lang w:val="hu-HU"/>
          </w:rPr>
          <w:tab/>
        </w:r>
        <w:r w:rsidRPr="004E3FAA">
          <w:rPr>
            <w:noProof/>
            <w:webHidden/>
            <w:lang w:val="hu-HU"/>
          </w:rPr>
          <w:fldChar w:fldCharType="begin"/>
        </w:r>
        <w:r w:rsidRPr="004E3FAA">
          <w:rPr>
            <w:noProof/>
            <w:webHidden/>
            <w:lang w:val="hu-HU"/>
          </w:rPr>
          <w:instrText xml:space="preserve"> PAGEREF _Toc219816846 \h </w:instrText>
        </w:r>
        <w:r w:rsidRPr="004E3FAA">
          <w:rPr>
            <w:noProof/>
            <w:webHidden/>
            <w:lang w:val="hu-HU"/>
          </w:rPr>
        </w:r>
        <w:r w:rsidRPr="004E3FAA">
          <w:rPr>
            <w:noProof/>
            <w:webHidden/>
            <w:lang w:val="hu-HU"/>
          </w:rPr>
          <w:fldChar w:fldCharType="separate"/>
        </w:r>
        <w:r w:rsidR="004E3FAA">
          <w:rPr>
            <w:noProof/>
            <w:webHidden/>
            <w:lang w:val="hu-HU"/>
          </w:rPr>
          <w:t>1</w:t>
        </w:r>
        <w:r w:rsidRPr="004E3FAA">
          <w:rPr>
            <w:noProof/>
            <w:webHidden/>
            <w:lang w:val="hu-HU"/>
          </w:rPr>
          <w:fldChar w:fldCharType="end"/>
        </w:r>
      </w:hyperlink>
    </w:p>
    <w:p w14:paraId="5EF8433B" w14:textId="276ED911" w:rsidR="00EE1FDD" w:rsidRPr="004E3FAA" w:rsidRDefault="00EE1FDD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816847" w:history="1">
        <w:r w:rsidRPr="004E3FAA">
          <w:rPr>
            <w:rStyle w:val="Hyperlink"/>
            <w:noProof/>
            <w:lang w:val="hu-HU"/>
          </w:rPr>
          <w:t>A tanulás eredményei</w:t>
        </w:r>
        <w:r w:rsidRPr="004E3FAA">
          <w:rPr>
            <w:noProof/>
            <w:webHidden/>
            <w:lang w:val="hu-HU"/>
          </w:rPr>
          <w:tab/>
        </w:r>
        <w:r w:rsidRPr="004E3FAA">
          <w:rPr>
            <w:noProof/>
            <w:webHidden/>
            <w:lang w:val="hu-HU"/>
          </w:rPr>
          <w:fldChar w:fldCharType="begin"/>
        </w:r>
        <w:r w:rsidRPr="004E3FAA">
          <w:rPr>
            <w:noProof/>
            <w:webHidden/>
            <w:lang w:val="hu-HU"/>
          </w:rPr>
          <w:instrText xml:space="preserve"> PAGEREF _Toc219816847 \h </w:instrText>
        </w:r>
        <w:r w:rsidRPr="004E3FAA">
          <w:rPr>
            <w:noProof/>
            <w:webHidden/>
            <w:lang w:val="hu-HU"/>
          </w:rPr>
        </w:r>
        <w:r w:rsidRPr="004E3FAA">
          <w:rPr>
            <w:noProof/>
            <w:webHidden/>
            <w:lang w:val="hu-HU"/>
          </w:rPr>
          <w:fldChar w:fldCharType="separate"/>
        </w:r>
        <w:r w:rsidR="004E3FAA">
          <w:rPr>
            <w:noProof/>
            <w:webHidden/>
            <w:lang w:val="hu-HU"/>
          </w:rPr>
          <w:t>2</w:t>
        </w:r>
        <w:r w:rsidRPr="004E3FAA">
          <w:rPr>
            <w:noProof/>
            <w:webHidden/>
            <w:lang w:val="hu-HU"/>
          </w:rPr>
          <w:fldChar w:fldCharType="end"/>
        </w:r>
      </w:hyperlink>
    </w:p>
    <w:p w14:paraId="753804F9" w14:textId="685524AC" w:rsidR="00EE1FDD" w:rsidRPr="004E3FAA" w:rsidRDefault="00EE1FDD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816848" w:history="1">
        <w:r w:rsidRPr="004E3FAA">
          <w:rPr>
            <w:rStyle w:val="Hyperlink"/>
            <w:noProof/>
            <w:lang w:val="hu-HU"/>
          </w:rPr>
          <w:t>Bevezetés</w:t>
        </w:r>
        <w:r w:rsidRPr="004E3FAA">
          <w:rPr>
            <w:noProof/>
            <w:webHidden/>
            <w:lang w:val="hu-HU"/>
          </w:rPr>
          <w:tab/>
        </w:r>
        <w:r w:rsidRPr="004E3FAA">
          <w:rPr>
            <w:noProof/>
            <w:webHidden/>
            <w:lang w:val="hu-HU"/>
          </w:rPr>
          <w:fldChar w:fldCharType="begin"/>
        </w:r>
        <w:r w:rsidRPr="004E3FAA">
          <w:rPr>
            <w:noProof/>
            <w:webHidden/>
            <w:lang w:val="hu-HU"/>
          </w:rPr>
          <w:instrText xml:space="preserve"> PAGEREF _Toc219816848 \h </w:instrText>
        </w:r>
        <w:r w:rsidRPr="004E3FAA">
          <w:rPr>
            <w:noProof/>
            <w:webHidden/>
            <w:lang w:val="hu-HU"/>
          </w:rPr>
        </w:r>
        <w:r w:rsidRPr="004E3FAA">
          <w:rPr>
            <w:noProof/>
            <w:webHidden/>
            <w:lang w:val="hu-HU"/>
          </w:rPr>
          <w:fldChar w:fldCharType="separate"/>
        </w:r>
        <w:r w:rsidR="004E3FAA">
          <w:rPr>
            <w:noProof/>
            <w:webHidden/>
            <w:lang w:val="hu-HU"/>
          </w:rPr>
          <w:t>3</w:t>
        </w:r>
        <w:r w:rsidRPr="004E3FAA">
          <w:rPr>
            <w:noProof/>
            <w:webHidden/>
            <w:lang w:val="hu-HU"/>
          </w:rPr>
          <w:fldChar w:fldCharType="end"/>
        </w:r>
      </w:hyperlink>
    </w:p>
    <w:p w14:paraId="0123BCCC" w14:textId="58346FF8" w:rsidR="00EE1FDD" w:rsidRPr="004E3FAA" w:rsidRDefault="00EE1FDD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816849" w:history="1">
        <w:r w:rsidRPr="004E3FAA">
          <w:rPr>
            <w:rStyle w:val="Hyperlink"/>
            <w:noProof/>
            <w:lang w:val="hu-HU"/>
          </w:rPr>
          <w:t>Tiszta energia útja: energiahatékonyság</w:t>
        </w:r>
        <w:r w:rsidRPr="004E3FAA">
          <w:rPr>
            <w:noProof/>
            <w:webHidden/>
            <w:lang w:val="hu-HU"/>
          </w:rPr>
          <w:tab/>
        </w:r>
        <w:r w:rsidRPr="004E3FAA">
          <w:rPr>
            <w:noProof/>
            <w:webHidden/>
            <w:lang w:val="hu-HU"/>
          </w:rPr>
          <w:fldChar w:fldCharType="begin"/>
        </w:r>
        <w:r w:rsidRPr="004E3FAA">
          <w:rPr>
            <w:noProof/>
            <w:webHidden/>
            <w:lang w:val="hu-HU"/>
          </w:rPr>
          <w:instrText xml:space="preserve"> PAGEREF _Toc219816849 \h </w:instrText>
        </w:r>
        <w:r w:rsidRPr="004E3FAA">
          <w:rPr>
            <w:noProof/>
            <w:webHidden/>
            <w:lang w:val="hu-HU"/>
          </w:rPr>
        </w:r>
        <w:r w:rsidRPr="004E3FAA">
          <w:rPr>
            <w:noProof/>
            <w:webHidden/>
            <w:lang w:val="hu-HU"/>
          </w:rPr>
          <w:fldChar w:fldCharType="separate"/>
        </w:r>
        <w:r w:rsidR="004E3FAA">
          <w:rPr>
            <w:noProof/>
            <w:webHidden/>
            <w:lang w:val="hu-HU"/>
          </w:rPr>
          <w:t>3</w:t>
        </w:r>
        <w:r w:rsidRPr="004E3FAA">
          <w:rPr>
            <w:noProof/>
            <w:webHidden/>
            <w:lang w:val="hu-HU"/>
          </w:rPr>
          <w:fldChar w:fldCharType="end"/>
        </w:r>
      </w:hyperlink>
    </w:p>
    <w:p w14:paraId="530E86CB" w14:textId="2FF78B7D" w:rsidR="00EE1FDD" w:rsidRPr="004E3FAA" w:rsidRDefault="00EE1FDD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816850" w:history="1">
        <w:r w:rsidRPr="004E3FAA">
          <w:rPr>
            <w:rStyle w:val="Hyperlink"/>
            <w:noProof/>
            <w:lang w:val="hu-HU"/>
          </w:rPr>
          <w:t>Tiszta energia útja: Elektromosítás</w:t>
        </w:r>
        <w:r w:rsidRPr="004E3FAA">
          <w:rPr>
            <w:noProof/>
            <w:webHidden/>
            <w:lang w:val="hu-HU"/>
          </w:rPr>
          <w:tab/>
        </w:r>
        <w:r w:rsidRPr="004E3FAA">
          <w:rPr>
            <w:noProof/>
            <w:webHidden/>
            <w:lang w:val="hu-HU"/>
          </w:rPr>
          <w:fldChar w:fldCharType="begin"/>
        </w:r>
        <w:r w:rsidRPr="004E3FAA">
          <w:rPr>
            <w:noProof/>
            <w:webHidden/>
            <w:lang w:val="hu-HU"/>
          </w:rPr>
          <w:instrText xml:space="preserve"> PAGEREF _Toc219816850 \h </w:instrText>
        </w:r>
        <w:r w:rsidRPr="004E3FAA">
          <w:rPr>
            <w:noProof/>
            <w:webHidden/>
            <w:lang w:val="hu-HU"/>
          </w:rPr>
        </w:r>
        <w:r w:rsidRPr="004E3FAA">
          <w:rPr>
            <w:noProof/>
            <w:webHidden/>
            <w:lang w:val="hu-HU"/>
          </w:rPr>
          <w:fldChar w:fldCharType="separate"/>
        </w:r>
        <w:r w:rsidR="004E3FAA">
          <w:rPr>
            <w:noProof/>
            <w:webHidden/>
            <w:lang w:val="hu-HU"/>
          </w:rPr>
          <w:t>4</w:t>
        </w:r>
        <w:r w:rsidRPr="004E3FAA">
          <w:rPr>
            <w:noProof/>
            <w:webHidden/>
            <w:lang w:val="hu-HU"/>
          </w:rPr>
          <w:fldChar w:fldCharType="end"/>
        </w:r>
      </w:hyperlink>
    </w:p>
    <w:p w14:paraId="6F560BC9" w14:textId="465AE4E7" w:rsidR="00EE1FDD" w:rsidRPr="004E3FAA" w:rsidRDefault="00EE1FDD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816851" w:history="1">
        <w:r w:rsidRPr="004E3FAA">
          <w:rPr>
            <w:rStyle w:val="Hyperlink"/>
            <w:noProof/>
            <w:lang w:val="hu-HU"/>
          </w:rPr>
          <w:t>Tiszta energia útja: termelés</w:t>
        </w:r>
        <w:r w:rsidRPr="004E3FAA">
          <w:rPr>
            <w:noProof/>
            <w:webHidden/>
            <w:lang w:val="hu-HU"/>
          </w:rPr>
          <w:tab/>
        </w:r>
        <w:r w:rsidRPr="004E3FAA">
          <w:rPr>
            <w:noProof/>
            <w:webHidden/>
            <w:lang w:val="hu-HU"/>
          </w:rPr>
          <w:fldChar w:fldCharType="begin"/>
        </w:r>
        <w:r w:rsidRPr="004E3FAA">
          <w:rPr>
            <w:noProof/>
            <w:webHidden/>
            <w:lang w:val="hu-HU"/>
          </w:rPr>
          <w:instrText xml:space="preserve"> PAGEREF _Toc219816851 \h </w:instrText>
        </w:r>
        <w:r w:rsidRPr="004E3FAA">
          <w:rPr>
            <w:noProof/>
            <w:webHidden/>
            <w:lang w:val="hu-HU"/>
          </w:rPr>
        </w:r>
        <w:r w:rsidRPr="004E3FAA">
          <w:rPr>
            <w:noProof/>
            <w:webHidden/>
            <w:lang w:val="hu-HU"/>
          </w:rPr>
          <w:fldChar w:fldCharType="separate"/>
        </w:r>
        <w:r w:rsidR="004E3FAA">
          <w:rPr>
            <w:noProof/>
            <w:webHidden/>
            <w:lang w:val="hu-HU"/>
          </w:rPr>
          <w:t>5</w:t>
        </w:r>
        <w:r w:rsidRPr="004E3FAA">
          <w:rPr>
            <w:noProof/>
            <w:webHidden/>
            <w:lang w:val="hu-HU"/>
          </w:rPr>
          <w:fldChar w:fldCharType="end"/>
        </w:r>
      </w:hyperlink>
    </w:p>
    <w:p w14:paraId="530F14DB" w14:textId="7CA60D6B" w:rsidR="00EE1FDD" w:rsidRPr="004E3FAA" w:rsidRDefault="00EE1FDD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816852" w:history="1">
        <w:r w:rsidRPr="004E3FAA">
          <w:rPr>
            <w:rStyle w:val="Hyperlink"/>
            <w:noProof/>
            <w:lang w:val="hu-HU"/>
          </w:rPr>
          <w:t>Következtetés</w:t>
        </w:r>
        <w:r w:rsidRPr="004E3FAA">
          <w:rPr>
            <w:noProof/>
            <w:webHidden/>
            <w:lang w:val="hu-HU"/>
          </w:rPr>
          <w:tab/>
        </w:r>
        <w:r w:rsidRPr="004E3FAA">
          <w:rPr>
            <w:noProof/>
            <w:webHidden/>
            <w:lang w:val="hu-HU"/>
          </w:rPr>
          <w:fldChar w:fldCharType="begin"/>
        </w:r>
        <w:r w:rsidRPr="004E3FAA">
          <w:rPr>
            <w:noProof/>
            <w:webHidden/>
            <w:lang w:val="hu-HU"/>
          </w:rPr>
          <w:instrText xml:space="preserve"> PAGEREF _Toc219816852 \h </w:instrText>
        </w:r>
        <w:r w:rsidRPr="004E3FAA">
          <w:rPr>
            <w:noProof/>
            <w:webHidden/>
            <w:lang w:val="hu-HU"/>
          </w:rPr>
        </w:r>
        <w:r w:rsidRPr="004E3FAA">
          <w:rPr>
            <w:noProof/>
            <w:webHidden/>
            <w:lang w:val="hu-HU"/>
          </w:rPr>
          <w:fldChar w:fldCharType="separate"/>
        </w:r>
        <w:r w:rsidR="004E3FAA">
          <w:rPr>
            <w:noProof/>
            <w:webHidden/>
            <w:lang w:val="hu-HU"/>
          </w:rPr>
          <w:t>6</w:t>
        </w:r>
        <w:r w:rsidRPr="004E3FAA">
          <w:rPr>
            <w:noProof/>
            <w:webHidden/>
            <w:lang w:val="hu-HU"/>
          </w:rPr>
          <w:fldChar w:fldCharType="end"/>
        </w:r>
      </w:hyperlink>
    </w:p>
    <w:p w14:paraId="049FF2B3" w14:textId="6C94E887" w:rsidR="00EE1FDD" w:rsidRPr="004E3FAA" w:rsidRDefault="00EE1FDD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816853" w:history="1">
        <w:r w:rsidRPr="004E3FAA">
          <w:rPr>
            <w:rStyle w:val="Hyperlink"/>
            <w:noProof/>
            <w:lang w:val="hu-HU"/>
          </w:rPr>
          <w:t>További források</w:t>
        </w:r>
        <w:r w:rsidRPr="004E3FAA">
          <w:rPr>
            <w:noProof/>
            <w:webHidden/>
            <w:lang w:val="hu-HU"/>
          </w:rPr>
          <w:tab/>
        </w:r>
        <w:r w:rsidRPr="004E3FAA">
          <w:rPr>
            <w:noProof/>
            <w:webHidden/>
            <w:lang w:val="hu-HU"/>
          </w:rPr>
          <w:fldChar w:fldCharType="begin"/>
        </w:r>
        <w:r w:rsidRPr="004E3FAA">
          <w:rPr>
            <w:noProof/>
            <w:webHidden/>
            <w:lang w:val="hu-HU"/>
          </w:rPr>
          <w:instrText xml:space="preserve"> PAGEREF _Toc219816853 \h </w:instrText>
        </w:r>
        <w:r w:rsidRPr="004E3FAA">
          <w:rPr>
            <w:noProof/>
            <w:webHidden/>
            <w:lang w:val="hu-HU"/>
          </w:rPr>
        </w:r>
        <w:r w:rsidRPr="004E3FAA">
          <w:rPr>
            <w:noProof/>
            <w:webHidden/>
            <w:lang w:val="hu-HU"/>
          </w:rPr>
          <w:fldChar w:fldCharType="separate"/>
        </w:r>
        <w:r w:rsidR="004E3FAA">
          <w:rPr>
            <w:noProof/>
            <w:webHidden/>
            <w:lang w:val="hu-HU"/>
          </w:rPr>
          <w:t>6</w:t>
        </w:r>
        <w:r w:rsidRPr="004E3FAA">
          <w:rPr>
            <w:noProof/>
            <w:webHidden/>
            <w:lang w:val="hu-HU"/>
          </w:rPr>
          <w:fldChar w:fldCharType="end"/>
        </w:r>
      </w:hyperlink>
    </w:p>
    <w:p w14:paraId="072E680A" w14:textId="299EE1C8" w:rsidR="00EE1FDD" w:rsidRPr="004E3FAA" w:rsidRDefault="00EE1FDD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816854" w:history="1">
        <w:r w:rsidRPr="004E3FAA">
          <w:rPr>
            <w:rStyle w:val="Hyperlink"/>
            <w:noProof/>
            <w:lang w:val="hu-HU"/>
          </w:rPr>
          <w:t>Köszönetnyilvánítás</w:t>
        </w:r>
        <w:r w:rsidRPr="004E3FAA">
          <w:rPr>
            <w:noProof/>
            <w:webHidden/>
            <w:lang w:val="hu-HU"/>
          </w:rPr>
          <w:tab/>
        </w:r>
        <w:r w:rsidRPr="004E3FAA">
          <w:rPr>
            <w:noProof/>
            <w:webHidden/>
            <w:lang w:val="hu-HU"/>
          </w:rPr>
          <w:fldChar w:fldCharType="begin"/>
        </w:r>
        <w:r w:rsidRPr="004E3FAA">
          <w:rPr>
            <w:noProof/>
            <w:webHidden/>
            <w:lang w:val="hu-HU"/>
          </w:rPr>
          <w:instrText xml:space="preserve"> PAGEREF _Toc219816854 \h </w:instrText>
        </w:r>
        <w:r w:rsidRPr="004E3FAA">
          <w:rPr>
            <w:noProof/>
            <w:webHidden/>
            <w:lang w:val="hu-HU"/>
          </w:rPr>
        </w:r>
        <w:r w:rsidRPr="004E3FAA">
          <w:rPr>
            <w:noProof/>
            <w:webHidden/>
            <w:lang w:val="hu-HU"/>
          </w:rPr>
          <w:fldChar w:fldCharType="separate"/>
        </w:r>
        <w:r w:rsidR="004E3FAA">
          <w:rPr>
            <w:noProof/>
            <w:webHidden/>
            <w:lang w:val="hu-HU"/>
          </w:rPr>
          <w:t>7</w:t>
        </w:r>
        <w:r w:rsidRPr="004E3FAA">
          <w:rPr>
            <w:noProof/>
            <w:webHidden/>
            <w:lang w:val="hu-HU"/>
          </w:rPr>
          <w:fldChar w:fldCharType="end"/>
        </w:r>
      </w:hyperlink>
    </w:p>
    <w:p w14:paraId="1A5A0527" w14:textId="2A3D94C6" w:rsidR="00EE1FDD" w:rsidRPr="004E3FAA" w:rsidRDefault="00EE1FDD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816855" w:history="1">
        <w:r w:rsidRPr="004E3FAA">
          <w:rPr>
            <w:rStyle w:val="Hyperlink"/>
            <w:noProof/>
            <w:lang w:val="hu-HU"/>
          </w:rPr>
          <w:t>Képek forrása</w:t>
        </w:r>
        <w:r w:rsidRPr="004E3FAA">
          <w:rPr>
            <w:noProof/>
            <w:webHidden/>
            <w:lang w:val="hu-HU"/>
          </w:rPr>
          <w:tab/>
        </w:r>
        <w:r w:rsidRPr="004E3FAA">
          <w:rPr>
            <w:noProof/>
            <w:webHidden/>
            <w:lang w:val="hu-HU"/>
          </w:rPr>
          <w:fldChar w:fldCharType="begin"/>
        </w:r>
        <w:r w:rsidRPr="004E3FAA">
          <w:rPr>
            <w:noProof/>
            <w:webHidden/>
            <w:lang w:val="hu-HU"/>
          </w:rPr>
          <w:instrText xml:space="preserve"> PAGEREF _Toc219816855 \h </w:instrText>
        </w:r>
        <w:r w:rsidRPr="004E3FAA">
          <w:rPr>
            <w:noProof/>
            <w:webHidden/>
            <w:lang w:val="hu-HU"/>
          </w:rPr>
        </w:r>
        <w:r w:rsidRPr="004E3FAA">
          <w:rPr>
            <w:noProof/>
            <w:webHidden/>
            <w:lang w:val="hu-HU"/>
          </w:rPr>
          <w:fldChar w:fldCharType="separate"/>
        </w:r>
        <w:r w:rsidR="004E3FAA">
          <w:rPr>
            <w:noProof/>
            <w:webHidden/>
            <w:lang w:val="hu-HU"/>
          </w:rPr>
          <w:t>7</w:t>
        </w:r>
        <w:r w:rsidRPr="004E3FAA">
          <w:rPr>
            <w:noProof/>
            <w:webHidden/>
            <w:lang w:val="hu-HU"/>
          </w:rPr>
          <w:fldChar w:fldCharType="end"/>
        </w:r>
      </w:hyperlink>
    </w:p>
    <w:p w14:paraId="781B43BD" w14:textId="0A846185" w:rsidR="004C31CE" w:rsidRPr="004E3FAA" w:rsidRDefault="007A3056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lang w:val="hu-HU"/>
        </w:rPr>
      </w:pPr>
      <w:r w:rsidRPr="004E3FAA">
        <w:rPr>
          <w:rFonts w:cstheme="minorHAnsi"/>
          <w:b/>
          <w:bCs/>
          <w:noProof/>
          <w:sz w:val="24"/>
          <w:szCs w:val="24"/>
          <w:lang w:val="hu-HU"/>
        </w:rPr>
        <w:fldChar w:fldCharType="end"/>
      </w:r>
    </w:p>
    <w:p w14:paraId="0DAAFEA5" w14:textId="6AC6AE3F" w:rsidR="00AB7BB7" w:rsidRPr="004E3FAA" w:rsidRDefault="00AB7BB7" w:rsidP="00D137EE">
      <w:pPr>
        <w:pStyle w:val="Heading2"/>
        <w:rPr>
          <w:noProof/>
          <w:lang w:val="hu-HU"/>
        </w:rPr>
      </w:pPr>
      <w:bookmarkStart w:id="1" w:name="_Toc219816846"/>
      <w:r w:rsidRPr="004E3FAA">
        <w:rPr>
          <w:noProof/>
          <w:lang w:val="hu-HU"/>
        </w:rPr>
        <w:t>Hogyan működik ez a tanfolyam</w:t>
      </w:r>
      <w:bookmarkEnd w:id="1"/>
      <w:r w:rsidRPr="004E3FAA">
        <w:rPr>
          <w:noProof/>
          <w:lang w:val="hu-HU"/>
        </w:rPr>
        <w:t xml:space="preserve"> </w:t>
      </w:r>
    </w:p>
    <w:p w14:paraId="6AD7AFB9" w14:textId="6C87D2A3" w:rsidR="002E7970" w:rsidRPr="004E3FAA" w:rsidRDefault="00870E4D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>Ez a  </w:t>
      </w:r>
      <w:r w:rsidR="00E079F7" w:rsidRPr="004E3FAA">
        <w:rPr>
          <w:rFonts w:cstheme="minorHAnsi"/>
          <w:noProof/>
          <w:sz w:val="24"/>
          <w:szCs w:val="24"/>
          <w:lang w:val="hu-HU"/>
        </w:rPr>
        <w:t xml:space="preserve">rövid, 30 perces </w:t>
      </w:r>
      <w:r w:rsidRPr="004E3FAA">
        <w:rPr>
          <w:rFonts w:cstheme="minorHAnsi"/>
          <w:noProof/>
          <w:sz w:val="24"/>
          <w:szCs w:val="24"/>
          <w:lang w:val="hu-HU"/>
        </w:rPr>
        <w:t>tanfolyam áttekintést ad a különböző típusú tiszta energiákról és azok előállításáról. A tanfolyam emellett számos különböző módszert is bemutat, amelyekkel tisztábbá és környezetbarátabbá teheti energiafelhasználását. Lehet, hogy:  </w:t>
      </w:r>
    </w:p>
    <w:p w14:paraId="430D09AD" w14:textId="77777777" w:rsidR="00E079F7" w:rsidRPr="004E3FAA" w:rsidRDefault="00F07CDC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lastRenderedPageBreak/>
        <w:t xml:space="preserve">Arra gondol, hogy tisztábbá és környezetbarátabbá tenné energiafelhasználását, de nem tudja, hogyan kezdjen hozzá. </w:t>
      </w:r>
    </w:p>
    <w:p w14:paraId="58ED9BB8" w14:textId="10F4AEC6" w:rsidR="00E079F7" w:rsidRPr="004E3FAA" w:rsidRDefault="00BA77E9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Érdekli </w:t>
      </w:r>
      <w:r w:rsidR="00F07CDC" w:rsidRPr="004E3FAA">
        <w:rPr>
          <w:rFonts w:cstheme="minorHAnsi"/>
          <w:noProof/>
          <w:sz w:val="24"/>
          <w:szCs w:val="24"/>
          <w:lang w:val="hu-HU"/>
        </w:rPr>
        <w:t xml:space="preserve">a </w:t>
      </w:r>
      <w:r w:rsidR="002E7970" w:rsidRPr="004E3FAA">
        <w:rPr>
          <w:rFonts w:cstheme="minorHAnsi"/>
          <w:noProof/>
          <w:sz w:val="24"/>
          <w:szCs w:val="24"/>
          <w:lang w:val="hu-HU"/>
        </w:rPr>
        <w:t>tiszta energia felhasználásának maximalizálására</w:t>
      </w:r>
      <w:r w:rsidR="00F07CDC" w:rsidRPr="004E3FAA">
        <w:rPr>
          <w:rFonts w:cstheme="minorHAnsi"/>
          <w:noProof/>
          <w:sz w:val="24"/>
          <w:szCs w:val="24"/>
          <w:lang w:val="hu-HU"/>
        </w:rPr>
        <w:t xml:space="preserve"> szolgáló különböző módszerek feltárása</w:t>
      </w:r>
      <w:r w:rsidR="002E7970" w:rsidRPr="004E3FAA">
        <w:rPr>
          <w:rFonts w:cstheme="minorHAnsi"/>
          <w:noProof/>
          <w:sz w:val="24"/>
          <w:szCs w:val="24"/>
          <w:lang w:val="hu-HU"/>
        </w:rPr>
        <w:t>.</w:t>
      </w:r>
    </w:p>
    <w:p w14:paraId="6E26D695" w14:textId="465D6A5C" w:rsidR="0050070F" w:rsidRPr="004E3FAA" w:rsidRDefault="00BA77E9" w:rsidP="00CE22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Érdekli </w:t>
      </w:r>
      <w:r w:rsidR="00870E4D" w:rsidRPr="004E3FAA">
        <w:rPr>
          <w:rFonts w:cstheme="minorHAnsi"/>
          <w:noProof/>
          <w:sz w:val="24"/>
          <w:szCs w:val="24"/>
          <w:lang w:val="hu-HU"/>
        </w:rPr>
        <w:t>a digitalizáció és a tiszta energiatechnológiák közötti kapcsolat jobb megértése.  </w:t>
      </w:r>
    </w:p>
    <w:p w14:paraId="3631DE5B" w14:textId="68FD5204" w:rsidR="00AB7BB7" w:rsidRPr="004E3FAA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Ez a tanfolyam elmélyíti a digitális energiaátállásról szóló ismereteit, és támogatja saját digitális energiaútját! A tanfolyam az Every1 projekt által kidolgozott, 12 tanfolyamból álló </w:t>
      </w:r>
      <w:hyperlink r:id="rId11" w:history="1">
        <w:r w:rsidR="001032B4" w:rsidRPr="004E3FAA">
          <w:rPr>
            <w:rStyle w:val="Hyperlink"/>
            <w:rFonts w:cstheme="minorHAnsi"/>
            <w:i/>
            <w:iCs/>
            <w:noProof/>
            <w:sz w:val="24"/>
            <w:szCs w:val="24"/>
            <w:lang w:val="hu-HU"/>
          </w:rPr>
          <w:t>Digitális energia alapjai</w:t>
        </w:r>
      </w:hyperlink>
      <w:r w:rsidRPr="004E3FAA">
        <w:rPr>
          <w:rFonts w:cstheme="minorHAnsi"/>
          <w:noProof/>
          <w:sz w:val="24"/>
          <w:szCs w:val="24"/>
          <w:lang w:val="hu-HU"/>
        </w:rPr>
        <w:t xml:space="preserve"> sorozat része, amelynek célja, hogy mindenki részt vehessen az energiaátállásban. A projektről további információkat talál a következő weboldalon:</w:t>
      </w:r>
      <w:hyperlink r:id="rId12" w:tgtFrame="_blank" w:history="1">
        <w:r w:rsidRPr="004E3FAA">
          <w:rPr>
            <w:rStyle w:val="Hyperlink"/>
            <w:rFonts w:cstheme="minorHAnsi"/>
            <w:noProof/>
            <w:sz w:val="24"/>
            <w:szCs w:val="24"/>
            <w:lang w:val="hu-HU"/>
          </w:rPr>
          <w:t xml:space="preserve"> https://every1.energy</w:t>
        </w:r>
      </w:hyperlink>
      <w:r w:rsidR="001032B4" w:rsidRPr="004E3FAA">
        <w:rPr>
          <w:rFonts w:cstheme="minorHAnsi"/>
          <w:noProof/>
          <w:sz w:val="24"/>
          <w:szCs w:val="24"/>
          <w:lang w:val="hu-HU"/>
        </w:rPr>
        <w:t>.</w:t>
      </w:r>
    </w:p>
    <w:p w14:paraId="5F978201" w14:textId="21697141" w:rsidR="00AB7BB7" w:rsidRPr="004E3FAA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A kurzus végén további tanulási anyagokat javaslunk Önnek. Ezek között található a </w:t>
      </w:r>
      <w:hyperlink r:id="rId13" w:history="1">
        <w:r w:rsidRPr="004E3FAA">
          <w:rPr>
            <w:rStyle w:val="Hyperlink"/>
            <w:rFonts w:cstheme="minorHAnsi"/>
            <w:i/>
            <w:iCs/>
            <w:noProof/>
            <w:sz w:val="24"/>
            <w:szCs w:val="24"/>
            <w:lang w:val="hu-HU"/>
          </w:rPr>
          <w:t>Mi a digitális energiaátállás? című</w:t>
        </w:r>
      </w:hyperlink>
      <w:r w:rsidRPr="004E3FAA">
        <w:rPr>
          <w:rFonts w:cstheme="minorHAnsi"/>
          <w:noProof/>
          <w:sz w:val="24"/>
          <w:szCs w:val="24"/>
          <w:lang w:val="hu-HU"/>
        </w:rPr>
        <w:t xml:space="preserve"> kurzus, amely azt vizsgálja, mi is az a digitális energia, és miért érdemes digitalizálni az energia termelését és fogyasztását. </w:t>
      </w:r>
    </w:p>
    <w:p w14:paraId="189FA3AB" w14:textId="39901D1C" w:rsidR="00870E4D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Ez a </w:t>
      </w:r>
      <w:hyperlink r:id="rId14" w:history="1">
        <w:r w:rsidRPr="004E3FAA">
          <w:rPr>
            <w:rStyle w:val="Hyperlink"/>
            <w:rFonts w:cstheme="minorHAnsi"/>
            <w:noProof/>
            <w:sz w:val="24"/>
            <w:szCs w:val="24"/>
            <w:lang w:val="hu-HU"/>
          </w:rPr>
          <w:t>tanfolyam angol nyelvű</w:t>
        </w:r>
      </w:hyperlink>
      <w:r w:rsidRPr="004E3FAA">
        <w:rPr>
          <w:rFonts w:cstheme="minorHAnsi"/>
          <w:noProof/>
          <w:sz w:val="24"/>
          <w:szCs w:val="24"/>
          <w:lang w:val="hu-HU"/>
        </w:rPr>
        <w:t xml:space="preserve"> eredeti </w:t>
      </w:r>
      <w:hyperlink r:id="rId15" w:history="1">
        <w:r w:rsidRPr="004E3FAA">
          <w:rPr>
            <w:rStyle w:val="Hyperlink"/>
            <w:rFonts w:cstheme="minorHAnsi"/>
            <w:noProof/>
            <w:sz w:val="24"/>
            <w:szCs w:val="24"/>
            <w:lang w:val="hu-HU"/>
          </w:rPr>
          <w:t>változatának</w:t>
        </w:r>
      </w:hyperlink>
      <w:r w:rsidRPr="004E3FAA">
        <w:rPr>
          <w:rFonts w:cstheme="minorHAnsi"/>
          <w:noProof/>
          <w:sz w:val="24"/>
          <w:szCs w:val="24"/>
          <w:lang w:val="hu-HU"/>
        </w:rPr>
        <w:t xml:space="preserve"> fordítása, amely lehetőséget kínál egy rövid kvíz kitöltésére és egy Every1 digitális jelvény megszerzésére.  </w:t>
      </w:r>
    </w:p>
    <w:p w14:paraId="5AF5A94F" w14:textId="6B0F4632" w:rsidR="004E3FAA" w:rsidRPr="004E3FAA" w:rsidRDefault="004E3FAA" w:rsidP="004E3FAA">
      <w:pPr>
        <w:pStyle w:val="paragraph"/>
        <w:textAlignment w:val="baseline"/>
        <w:rPr>
          <w:rFonts w:asciiTheme="minorHAnsi" w:hAnsiTheme="minorHAnsi" w:cstheme="minorHAnsi"/>
          <w:noProof/>
          <w:lang w:val="hu-HU"/>
        </w:rPr>
      </w:pPr>
      <w:r w:rsidRPr="004E3FAA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Ez a projekt az Európai Unió Horizon kutatási és innovációs programjának (2021–2027) támogatását élvezi, a 101075596 számú támogatási megállapodás keretében. A tanfolyam tartalmáért kizárólag az Every1 projekt felel, és az nem feltétlenül tükrözi az Európai Unió véleményét.  </w:t>
      </w:r>
    </w:p>
    <w:p w14:paraId="780F8A3B" w14:textId="30EFD8C6" w:rsidR="00870E4D" w:rsidRPr="004E3FAA" w:rsidRDefault="00870E4D" w:rsidP="007D0BF6">
      <w:pPr>
        <w:pStyle w:val="Heading2"/>
        <w:rPr>
          <w:noProof/>
          <w:lang w:val="hu-HU"/>
        </w:rPr>
      </w:pPr>
      <w:bookmarkStart w:id="2" w:name="_Toc219816847"/>
      <w:r w:rsidRPr="004E3FAA">
        <w:rPr>
          <w:noProof/>
          <w:lang w:val="hu-HU"/>
        </w:rPr>
        <w:t>A tanulás eredményei</w:t>
      </w:r>
      <w:bookmarkEnd w:id="2"/>
    </w:p>
    <w:p w14:paraId="15CAF038" w14:textId="05D2F676" w:rsidR="00381DB0" w:rsidRPr="004E3FAA" w:rsidRDefault="00870E4D" w:rsidP="007D0BF6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>A rövid tanfolyam elvégzése után Ön képes lesz:  </w:t>
      </w:r>
    </w:p>
    <w:p w14:paraId="1249B9A2" w14:textId="03072A59" w:rsidR="00D125A4" w:rsidRPr="004E3FAA" w:rsidRDefault="004B63A7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Leírni az Európai Unió tiszta energia célkitűzéseinek </w:t>
      </w:r>
      <w:r w:rsidR="00D125A4" w:rsidRPr="004E3FAA">
        <w:rPr>
          <w:rFonts w:cstheme="minorHAnsi"/>
          <w:noProof/>
          <w:sz w:val="24"/>
          <w:szCs w:val="24"/>
          <w:lang w:val="hu-HU"/>
        </w:rPr>
        <w:t xml:space="preserve">hátterét és </w:t>
      </w:r>
      <w:r w:rsidRPr="004E3FAA">
        <w:rPr>
          <w:rFonts w:cstheme="minorHAnsi"/>
          <w:noProof/>
          <w:sz w:val="24"/>
          <w:szCs w:val="24"/>
          <w:lang w:val="hu-HU"/>
        </w:rPr>
        <w:t>a legfontosabb jogszabályokat</w:t>
      </w:r>
      <w:r w:rsidR="00D125A4" w:rsidRPr="004E3FAA">
        <w:rPr>
          <w:rFonts w:cstheme="minorHAnsi"/>
          <w:noProof/>
          <w:sz w:val="24"/>
          <w:szCs w:val="24"/>
          <w:lang w:val="hu-HU"/>
        </w:rPr>
        <w:t xml:space="preserve">. </w:t>
      </w:r>
    </w:p>
    <w:p w14:paraId="29C6CAAE" w14:textId="1CEF5B21" w:rsidR="002E7970" w:rsidRPr="004E3FAA" w:rsidRDefault="002E7970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Három </w:t>
      </w:r>
      <w:r w:rsidR="00F07CDC" w:rsidRPr="004E3FAA">
        <w:rPr>
          <w:rFonts w:cstheme="minorHAnsi"/>
          <w:noProof/>
          <w:sz w:val="24"/>
          <w:szCs w:val="24"/>
          <w:lang w:val="hu-HU"/>
        </w:rPr>
        <w:t>megközelítést</w:t>
      </w:r>
      <w:r w:rsidRPr="004E3FAA">
        <w:rPr>
          <w:rFonts w:cstheme="minorHAnsi"/>
          <w:noProof/>
          <w:sz w:val="24"/>
          <w:szCs w:val="24"/>
          <w:lang w:val="hu-HU"/>
        </w:rPr>
        <w:t xml:space="preserve"> ismertetni a tiszta energia felhasználásának </w:t>
      </w:r>
      <w:r w:rsidR="00F07CDC" w:rsidRPr="004E3FAA">
        <w:rPr>
          <w:rFonts w:cstheme="minorHAnsi"/>
          <w:noProof/>
          <w:sz w:val="24"/>
          <w:szCs w:val="24"/>
          <w:lang w:val="hu-HU"/>
        </w:rPr>
        <w:t>maximalizálására.</w:t>
      </w:r>
    </w:p>
    <w:p w14:paraId="4CA40296" w14:textId="5C60775F" w:rsidR="003E7CB1" w:rsidRPr="004E3FAA" w:rsidRDefault="00870E4D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Tisztább és környezetbarátabb döntéseket hozni az </w:t>
      </w:r>
      <w:r w:rsidR="004A1959" w:rsidRPr="004E3FAA">
        <w:rPr>
          <w:rFonts w:cstheme="minorHAnsi"/>
          <w:noProof/>
          <w:sz w:val="24"/>
          <w:szCs w:val="24"/>
          <w:lang w:val="hu-HU"/>
        </w:rPr>
        <w:t xml:space="preserve">energiafogyasztásával </w:t>
      </w:r>
      <w:r w:rsidRPr="004E3FAA">
        <w:rPr>
          <w:rFonts w:cstheme="minorHAnsi"/>
          <w:noProof/>
          <w:sz w:val="24"/>
          <w:szCs w:val="24"/>
          <w:lang w:val="hu-HU"/>
        </w:rPr>
        <w:t>kapcsolatban.  </w:t>
      </w:r>
    </w:p>
    <w:p w14:paraId="720A35C5" w14:textId="7C5BF54C" w:rsidR="006D080A" w:rsidRPr="004E3FAA" w:rsidRDefault="006D080A" w:rsidP="007D0BF6">
      <w:pPr>
        <w:pStyle w:val="Heading2"/>
        <w:rPr>
          <w:noProof/>
          <w:lang w:val="hu-HU"/>
        </w:rPr>
      </w:pPr>
      <w:bookmarkStart w:id="3" w:name="_Toc219816848"/>
      <w:r w:rsidRPr="004E3FAA">
        <w:rPr>
          <w:noProof/>
          <w:lang w:val="hu-HU"/>
        </w:rPr>
        <w:lastRenderedPageBreak/>
        <w:t>Bevezetés</w:t>
      </w:r>
      <w:bookmarkEnd w:id="3"/>
    </w:p>
    <w:p w14:paraId="2C03C322" w14:textId="45E471E8" w:rsidR="007D0BF6" w:rsidRPr="004E3FAA" w:rsidRDefault="00D1599F" w:rsidP="00D137EE">
      <w:pPr>
        <w:pStyle w:val="NormalWeb"/>
        <w:jc w:val="both"/>
        <w:rPr>
          <w:rFonts w:asciiTheme="minorHAnsi" w:hAnsiTheme="minorHAnsi" w:cstheme="minorHAnsi"/>
          <w:noProof/>
          <w:lang w:val="hu-HU"/>
        </w:rPr>
      </w:pPr>
      <w:r w:rsidRPr="004E3FAA">
        <w:rPr>
          <w:rFonts w:asciiTheme="minorHAnsi" w:hAnsiTheme="minorHAnsi" w:cstheme="minorHAnsi"/>
          <w:noProof/>
          <w:lang w:val="hu-HU"/>
        </w:rPr>
        <w:drawing>
          <wp:anchor distT="0" distB="0" distL="114300" distR="114300" simplePos="0" relativeHeight="251658240" behindDoc="1" locked="0" layoutInCell="1" allowOverlap="1" wp14:anchorId="7B01F8FF" wp14:editId="4133CD8E">
            <wp:simplePos x="0" y="0"/>
            <wp:positionH relativeFrom="column">
              <wp:posOffset>3113405</wp:posOffset>
            </wp:positionH>
            <wp:positionV relativeFrom="paragraph">
              <wp:posOffset>584011</wp:posOffset>
            </wp:positionV>
            <wp:extent cx="2576195" cy="1717040"/>
            <wp:effectExtent l="0" t="0" r="1905" b="0"/>
            <wp:wrapTight wrapText="bothSides">
              <wp:wrapPolygon edited="0">
                <wp:start x="0" y="0"/>
                <wp:lineTo x="0" y="21408"/>
                <wp:lineTo x="21509" y="21408"/>
                <wp:lineTo x="21509" y="0"/>
                <wp:lineTo x="0" y="0"/>
              </wp:wrapPolygon>
            </wp:wrapTight>
            <wp:docPr id="43797639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7639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637" w:rsidRPr="004E3FAA">
        <w:rPr>
          <w:rFonts w:asciiTheme="minorHAnsi" w:hAnsiTheme="minorHAnsi" w:cstheme="minorHAnsi"/>
          <w:noProof/>
          <w:lang w:val="hu-HU"/>
        </w:rPr>
        <w:t xml:space="preserve">Az </w:t>
      </w:r>
      <w:r w:rsidR="004B63A7" w:rsidRPr="004E3FAA">
        <w:rPr>
          <w:rFonts w:asciiTheme="minorHAnsi" w:hAnsiTheme="minorHAnsi" w:cstheme="minorHAnsi"/>
          <w:noProof/>
          <w:lang w:val="hu-HU"/>
        </w:rPr>
        <w:t xml:space="preserve">Európai Unió (EU) </w:t>
      </w:r>
      <w:r w:rsidR="00884637" w:rsidRPr="004E3FAA">
        <w:rPr>
          <w:rFonts w:asciiTheme="minorHAnsi" w:hAnsiTheme="minorHAnsi" w:cstheme="minorHAnsi"/>
          <w:noProof/>
          <w:lang w:val="hu-HU"/>
        </w:rPr>
        <w:t xml:space="preserve">célja, hogy 2050-re klímasemlegessé váljon, és nettó nulla üvegházhatású gázkibocsátású gazdaságot valósítson meg. Ez az ambiciózus cél az </w:t>
      </w:r>
      <w:hyperlink r:id="rId17" w:history="1">
        <w:r w:rsidR="00884637" w:rsidRPr="004E3FAA">
          <w:rPr>
            <w:rStyle w:val="Hyperlink"/>
            <w:rFonts w:asciiTheme="minorHAnsi" w:hAnsiTheme="minorHAnsi" w:cstheme="minorHAnsi"/>
            <w:noProof/>
            <w:lang w:val="hu-HU"/>
          </w:rPr>
          <w:t>Európai Zöld Megállapodás</w:t>
        </w:r>
      </w:hyperlink>
      <w:r w:rsidR="00884637" w:rsidRPr="004E3FAA">
        <w:rPr>
          <w:rFonts w:asciiTheme="minorHAnsi" w:hAnsiTheme="minorHAnsi" w:cstheme="minorHAnsi"/>
          <w:noProof/>
          <w:lang w:val="hu-HU"/>
        </w:rPr>
        <w:t xml:space="preserve"> központi eleme, és az </w:t>
      </w:r>
      <w:hyperlink r:id="rId18" w:history="1">
        <w:r w:rsidR="00884637" w:rsidRPr="004E3FAA">
          <w:rPr>
            <w:rStyle w:val="Hyperlink"/>
            <w:rFonts w:asciiTheme="minorHAnsi" w:hAnsiTheme="minorHAnsi" w:cstheme="minorHAnsi"/>
            <w:noProof/>
            <w:lang w:val="hu-HU"/>
          </w:rPr>
          <w:t>európai klímatörvény</w:t>
        </w:r>
      </w:hyperlink>
      <w:r w:rsidR="00884637" w:rsidRPr="004E3FAA">
        <w:rPr>
          <w:rFonts w:asciiTheme="minorHAnsi" w:hAnsiTheme="minorHAnsi" w:cstheme="minorHAnsi"/>
          <w:noProof/>
          <w:lang w:val="hu-HU"/>
        </w:rPr>
        <w:t xml:space="preserve"> alapján jogilag kötelező érvényű célként került </w:t>
      </w:r>
      <w:r w:rsidR="004A1959" w:rsidRPr="004E3FAA">
        <w:rPr>
          <w:rFonts w:asciiTheme="minorHAnsi" w:hAnsiTheme="minorHAnsi" w:cstheme="minorHAnsi"/>
          <w:noProof/>
          <w:lang w:val="hu-HU"/>
        </w:rPr>
        <w:t>meghatározásra</w:t>
      </w:r>
      <w:r w:rsidR="00884637" w:rsidRPr="004E3FAA">
        <w:rPr>
          <w:rFonts w:asciiTheme="minorHAnsi" w:hAnsiTheme="minorHAnsi" w:cstheme="minorHAnsi"/>
          <w:noProof/>
          <w:lang w:val="hu-HU"/>
        </w:rPr>
        <w:t xml:space="preserve">. </w:t>
      </w:r>
    </w:p>
    <w:p w14:paraId="6DB80B3D" w14:textId="63FBD75E" w:rsidR="007D0BF6" w:rsidRPr="004E3FAA" w:rsidRDefault="00884637" w:rsidP="00D137EE">
      <w:pPr>
        <w:pStyle w:val="NormalWeb"/>
        <w:jc w:val="both"/>
        <w:rPr>
          <w:rFonts w:asciiTheme="minorHAnsi" w:hAnsiTheme="minorHAnsi" w:cstheme="minorHAnsi"/>
          <w:noProof/>
          <w:lang w:val="hu-HU"/>
        </w:rPr>
      </w:pPr>
      <w:r w:rsidRPr="004E3FAA">
        <w:rPr>
          <w:rFonts w:asciiTheme="minorHAnsi" w:hAnsiTheme="minorHAnsi" w:cstheme="minorHAnsi"/>
          <w:noProof/>
          <w:lang w:val="hu-HU"/>
        </w:rPr>
        <w:t xml:space="preserve">A „Fit for 55” politikai csomag célja, hogy 2030-ra 55%-kal csökkentsék az üvegházhatású gázok kibocsátását az 1990-es referenciaértékhez képest, amelyet 2040-re 90%-ra, 2050-re pedig nettó nulla szintre kell növelni. Ezek az erőfeszítések összhangban állnak az EU </w:t>
      </w:r>
      <w:hyperlink r:id="rId19" w:history="1">
        <w:r w:rsidRPr="004E3FAA">
          <w:rPr>
            <w:rStyle w:val="Hyperlink"/>
            <w:rFonts w:asciiTheme="minorHAnsi" w:hAnsiTheme="minorHAnsi" w:cstheme="minorHAnsi"/>
            <w:noProof/>
            <w:lang w:val="hu-HU"/>
          </w:rPr>
          <w:t>Párizsi Megállapodás</w:t>
        </w:r>
      </w:hyperlink>
      <w:r w:rsidRPr="004E3FAA">
        <w:rPr>
          <w:rFonts w:asciiTheme="minorHAnsi" w:hAnsiTheme="minorHAnsi" w:cstheme="minorHAnsi"/>
          <w:noProof/>
          <w:lang w:val="hu-HU"/>
        </w:rPr>
        <w:t xml:space="preserve"> szerinti globális éghajlat-politikai kötelezettségvállalásával és az </w:t>
      </w:r>
      <w:r w:rsidR="00EB455E" w:rsidRPr="004E3FAA">
        <w:rPr>
          <w:rFonts w:asciiTheme="minorHAnsi" w:hAnsiTheme="minorHAnsi" w:cstheme="minorHAnsi"/>
          <w:noProof/>
          <w:lang w:val="hu-HU"/>
        </w:rPr>
        <w:t xml:space="preserve">ENSZ Éghajlat-változási Keretegyezménye (UNFCCC) </w:t>
      </w:r>
      <w:r w:rsidRPr="004E3FAA">
        <w:rPr>
          <w:rFonts w:asciiTheme="minorHAnsi" w:hAnsiTheme="minorHAnsi" w:cstheme="minorHAnsi"/>
          <w:noProof/>
          <w:lang w:val="hu-HU"/>
        </w:rPr>
        <w:t xml:space="preserve">keretében 2020-ban benyújtott </w:t>
      </w:r>
      <w:hyperlink r:id="rId20" w:history="1">
        <w:r w:rsidRPr="004E3FAA">
          <w:rPr>
            <w:rStyle w:val="Hyperlink"/>
            <w:rFonts w:asciiTheme="minorHAnsi" w:hAnsiTheme="minorHAnsi" w:cstheme="minorHAnsi"/>
            <w:noProof/>
            <w:lang w:val="hu-HU"/>
          </w:rPr>
          <w:t>hosszú távú stratégiájával</w:t>
        </w:r>
      </w:hyperlink>
      <w:r w:rsidRPr="004E3FAA">
        <w:rPr>
          <w:rFonts w:asciiTheme="minorHAnsi" w:hAnsiTheme="minorHAnsi" w:cstheme="minorHAnsi"/>
          <w:noProof/>
          <w:lang w:val="hu-HU"/>
        </w:rPr>
        <w:t xml:space="preserve">. </w:t>
      </w:r>
    </w:p>
    <w:p w14:paraId="13D51B56" w14:textId="2761CB11" w:rsidR="00FE4F98" w:rsidRPr="004E3FAA" w:rsidRDefault="00FE4F98" w:rsidP="00D137EE">
      <w:pPr>
        <w:pStyle w:val="NormalWeb"/>
        <w:jc w:val="both"/>
        <w:rPr>
          <w:rFonts w:asciiTheme="minorHAnsi" w:hAnsiTheme="minorHAnsi" w:cstheme="minorHAnsi"/>
          <w:noProof/>
          <w:lang w:val="hu-HU"/>
        </w:rPr>
      </w:pPr>
      <w:r w:rsidRPr="004E3FAA">
        <w:rPr>
          <w:rFonts w:asciiTheme="minorHAnsi" w:hAnsiTheme="minorHAnsi" w:cstheme="minorHAnsi"/>
          <w:noProof/>
          <w:lang w:val="hu-HU"/>
        </w:rPr>
        <w:t xml:space="preserve">Az éghajlat-semleges társadalomra való átállás lehetőséget kínál egy fenntarthatóbb és igazságosabb jövő építésére, biztosítva, hogy senki ne maradjon </w:t>
      </w:r>
      <w:r w:rsidR="00444635" w:rsidRPr="004E3FAA">
        <w:rPr>
          <w:rFonts w:asciiTheme="minorHAnsi" w:hAnsiTheme="minorHAnsi" w:cstheme="minorHAnsi"/>
          <w:noProof/>
          <w:lang w:val="hu-HU"/>
        </w:rPr>
        <w:t>ki</w:t>
      </w:r>
      <w:r w:rsidRPr="004E3FAA">
        <w:rPr>
          <w:rFonts w:asciiTheme="minorHAnsi" w:hAnsiTheme="minorHAnsi" w:cstheme="minorHAnsi"/>
          <w:noProof/>
          <w:lang w:val="hu-HU"/>
        </w:rPr>
        <w:t xml:space="preserve">. </w:t>
      </w:r>
    </w:p>
    <w:p w14:paraId="46B1D7C2" w14:textId="00770B6A" w:rsidR="00133797" w:rsidRPr="004E3FAA" w:rsidRDefault="00133797" w:rsidP="00D137EE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2022-ben az EU háztartásai a végső energiafogyasztás 25,8%-át tették ki, a megújuló energiaforrások és a hulladékok pedig a háztartások energiaforrásainak 22,6%-át. </w:t>
      </w:r>
      <w:r w:rsidR="00FE4F98" w:rsidRPr="004E3FAA">
        <w:rPr>
          <w:rFonts w:cstheme="minorHAnsi"/>
          <w:noProof/>
          <w:sz w:val="24"/>
          <w:szCs w:val="24"/>
          <w:lang w:val="hu-HU"/>
        </w:rPr>
        <w:t>Míg a háztartások energiafelhasználásának 63,5%-a fűtésre fordítódik (</w:t>
      </w:r>
      <w:hyperlink r:id="rId21" w:anchor=":~:text=Highlights&amp;text=In%202022%2C%20natural%20gas%20accounted,products%20(solid%20fossil%20fuels">
        <w:r w:rsidR="00FE4F98" w:rsidRPr="004E3FAA">
          <w:rPr>
            <w:rStyle w:val="Hyperlink"/>
            <w:rFonts w:cstheme="minorHAnsi"/>
            <w:noProof/>
            <w:sz w:val="24"/>
            <w:szCs w:val="24"/>
            <w:lang w:val="hu-HU"/>
          </w:rPr>
          <w:t>Eurostat</w:t>
        </w:r>
      </w:hyperlink>
      <w:r w:rsidR="00FE4F98" w:rsidRPr="004E3FAA">
        <w:rPr>
          <w:rFonts w:cstheme="minorHAnsi"/>
          <w:noProof/>
          <w:sz w:val="24"/>
          <w:szCs w:val="24"/>
          <w:lang w:val="hu-HU"/>
        </w:rPr>
        <w:t xml:space="preserve">, 2024), a megújuló energiaforrások jelentős szerepet játszanak, mivel az EU háztartásaiban a helyiségfűtésre felhasznált energia körülbelül egyharmadát (31,4%) teszik ki. Azonban továbbra is fennáll a fosszilis tüzelőanyagoktól való végső függőség, mivel </w:t>
      </w:r>
      <w:r w:rsidRPr="004E3FAA">
        <w:rPr>
          <w:rFonts w:cstheme="minorHAnsi"/>
          <w:noProof/>
          <w:sz w:val="24"/>
          <w:szCs w:val="24"/>
          <w:lang w:val="hu-HU"/>
        </w:rPr>
        <w:t>az EU villamos energiájának körülbelül 40%-a fosszilis tüzelőanyagokból származik</w:t>
      </w:r>
      <w:r w:rsidR="00FE4F98" w:rsidRPr="004E3FAA">
        <w:rPr>
          <w:rFonts w:cstheme="minorHAnsi"/>
          <w:noProof/>
          <w:sz w:val="24"/>
          <w:szCs w:val="24"/>
          <w:lang w:val="hu-HU"/>
        </w:rPr>
        <w:t xml:space="preserve">. </w:t>
      </w:r>
    </w:p>
    <w:p w14:paraId="25EF8229" w14:textId="71FD8698" w:rsidR="00B155C0" w:rsidRPr="004E3FAA" w:rsidRDefault="003E5123" w:rsidP="00D137EE">
      <w:pPr>
        <w:pStyle w:val="NormalWeb"/>
        <w:jc w:val="both"/>
        <w:rPr>
          <w:rFonts w:asciiTheme="minorHAnsi" w:hAnsiTheme="minorHAnsi" w:cstheme="minorHAnsi"/>
          <w:noProof/>
          <w:lang w:val="hu-HU"/>
        </w:rPr>
      </w:pPr>
      <w:r w:rsidRPr="004E3FAA">
        <w:rPr>
          <w:rFonts w:asciiTheme="minorHAnsi" w:hAnsiTheme="minorHAnsi" w:cstheme="minorHAnsi"/>
          <w:noProof/>
          <w:lang w:val="hu-HU"/>
        </w:rPr>
        <w:t xml:space="preserve">A nettó nulla és az éghajlat-semlegesség felé történő elmozdulás támogatása érdekében </w:t>
      </w:r>
      <w:r w:rsidR="00133797" w:rsidRPr="004E3FAA">
        <w:rPr>
          <w:rFonts w:asciiTheme="minorHAnsi" w:hAnsiTheme="minorHAnsi" w:cstheme="minorHAnsi"/>
          <w:noProof/>
          <w:lang w:val="hu-HU"/>
        </w:rPr>
        <w:t>ebben a tanfolyamban három módszert vizsgálunk meg közelebbről, amelyekkel maximalizálhatjuk a tiszta energia felhasználását: energiahatékonyság, elektromos áramellátás és zöld energia termelés.</w:t>
      </w:r>
    </w:p>
    <w:p w14:paraId="59DEC0A3" w14:textId="4EF531A7" w:rsidR="00773C23" w:rsidRPr="004E3FAA" w:rsidRDefault="00373F7F" w:rsidP="007D0BF6">
      <w:pPr>
        <w:pStyle w:val="Heading2"/>
        <w:rPr>
          <w:noProof/>
          <w:lang w:val="hu-HU"/>
        </w:rPr>
      </w:pPr>
      <w:bookmarkStart w:id="4" w:name="_Toc219816849"/>
      <w:r w:rsidRPr="004E3FAA">
        <w:rPr>
          <w:noProof/>
          <w:lang w:val="hu-HU"/>
        </w:rPr>
        <w:t xml:space="preserve">Tiszta energia </w:t>
      </w:r>
      <w:r w:rsidR="00E03BF6" w:rsidRPr="004E3FAA">
        <w:rPr>
          <w:noProof/>
          <w:lang w:val="hu-HU"/>
        </w:rPr>
        <w:t>útja</w:t>
      </w:r>
      <w:r w:rsidR="007D0BF6" w:rsidRPr="004E3FAA">
        <w:rPr>
          <w:noProof/>
          <w:lang w:val="hu-HU"/>
        </w:rPr>
        <w:t xml:space="preserve">: </w:t>
      </w:r>
      <w:r w:rsidR="002E6252" w:rsidRPr="004E3FAA">
        <w:rPr>
          <w:noProof/>
          <w:lang w:val="hu-HU"/>
        </w:rPr>
        <w:t>energiahatékonyság</w:t>
      </w:r>
      <w:bookmarkEnd w:id="4"/>
      <w:r w:rsidR="002E6252" w:rsidRPr="004E3FAA">
        <w:rPr>
          <w:noProof/>
          <w:lang w:val="hu-HU"/>
        </w:rPr>
        <w:t xml:space="preserve"> </w:t>
      </w:r>
    </w:p>
    <w:p w14:paraId="0BBE7934" w14:textId="77777777" w:rsidR="007D0BF6" w:rsidRPr="004E3FAA" w:rsidRDefault="0096653A" w:rsidP="004C31CE">
      <w:pPr>
        <w:pStyle w:val="NormalWeb"/>
        <w:jc w:val="both"/>
        <w:rPr>
          <w:rFonts w:asciiTheme="minorHAnsi" w:hAnsiTheme="minorHAnsi" w:cstheme="minorHAnsi"/>
          <w:noProof/>
          <w:lang w:val="hu-HU"/>
        </w:rPr>
      </w:pPr>
      <w:r w:rsidRPr="004E3FAA">
        <w:rPr>
          <w:rFonts w:asciiTheme="minorHAnsi" w:hAnsiTheme="minorHAnsi" w:cstheme="minorHAnsi"/>
          <w:noProof/>
          <w:lang w:val="hu-HU"/>
        </w:rPr>
        <w:t xml:space="preserve">Az </w:t>
      </w:r>
      <w:r w:rsidR="00CC7856" w:rsidRPr="004E3FAA">
        <w:rPr>
          <w:rFonts w:asciiTheme="minorHAnsi" w:hAnsiTheme="minorHAnsi" w:cstheme="minorHAnsi"/>
          <w:noProof/>
          <w:lang w:val="hu-HU"/>
        </w:rPr>
        <w:t>energia</w:t>
      </w:r>
      <w:r w:rsidRPr="004E3FAA">
        <w:rPr>
          <w:rFonts w:asciiTheme="minorHAnsi" w:hAnsiTheme="minorHAnsi" w:cstheme="minorHAnsi"/>
          <w:noProof/>
          <w:lang w:val="hu-HU"/>
        </w:rPr>
        <w:t xml:space="preserve">hatékonyság javítása </w:t>
      </w:r>
      <w:r w:rsidR="00CC7856" w:rsidRPr="004E3FAA">
        <w:rPr>
          <w:rFonts w:asciiTheme="minorHAnsi" w:hAnsiTheme="minorHAnsi" w:cstheme="minorHAnsi"/>
          <w:noProof/>
          <w:lang w:val="hu-HU"/>
        </w:rPr>
        <w:t>azt a folyamatot jelenti, amelynek során csökken a termékek és szolgáltatások előállításához szükséges energia mennyisége</w:t>
      </w:r>
      <w:r w:rsidR="005650CA" w:rsidRPr="004E3FAA">
        <w:rPr>
          <w:rFonts w:asciiTheme="minorHAnsi" w:hAnsiTheme="minorHAnsi" w:cstheme="minorHAnsi"/>
          <w:noProof/>
          <w:lang w:val="hu-HU"/>
        </w:rPr>
        <w:t xml:space="preserve">. </w:t>
      </w:r>
    </w:p>
    <w:p w14:paraId="177D3B9E" w14:textId="285A0F5E" w:rsidR="005650CA" w:rsidRPr="004E3FAA" w:rsidRDefault="004C08E0" w:rsidP="004C31CE">
      <w:pPr>
        <w:pStyle w:val="NormalWeb"/>
        <w:jc w:val="both"/>
        <w:rPr>
          <w:rFonts w:asciiTheme="minorHAnsi" w:hAnsiTheme="minorHAnsi" w:cstheme="minorHAnsi"/>
          <w:noProof/>
          <w:lang w:val="hu-HU"/>
        </w:rPr>
      </w:pPr>
      <w:r w:rsidRPr="004E3FAA">
        <w:rPr>
          <w:rFonts w:asciiTheme="minorHAnsi" w:hAnsiTheme="minorHAnsi" w:cstheme="minorHAnsi"/>
          <w:noProof/>
          <w:lang w:val="hu-HU"/>
        </w:rPr>
        <w:t xml:space="preserve">Az energiahatékonyság példái közé tartoznak a technológiai fejlesztések, a folyamatok optimalizálása vagy a viselkedés megváltoztatása, hogy </w:t>
      </w:r>
      <w:r w:rsidR="005650CA" w:rsidRPr="004E3FAA">
        <w:rPr>
          <w:rFonts w:asciiTheme="minorHAnsi" w:hAnsiTheme="minorHAnsi" w:cstheme="minorHAnsi"/>
          <w:noProof/>
          <w:lang w:val="hu-HU"/>
        </w:rPr>
        <w:t>javuljon</w:t>
      </w:r>
      <w:r w:rsidRPr="004E3FAA">
        <w:rPr>
          <w:rFonts w:asciiTheme="minorHAnsi" w:hAnsiTheme="minorHAnsi" w:cstheme="minorHAnsi"/>
          <w:noProof/>
          <w:lang w:val="hu-HU"/>
        </w:rPr>
        <w:t xml:space="preserve"> az eszközök vagy rendszerek teljesítménye</w:t>
      </w:r>
      <w:r w:rsidR="005650CA" w:rsidRPr="004E3FAA">
        <w:rPr>
          <w:rFonts w:asciiTheme="minorHAnsi" w:hAnsiTheme="minorHAnsi" w:cstheme="minorHAnsi"/>
          <w:noProof/>
          <w:lang w:val="hu-HU"/>
        </w:rPr>
        <w:t xml:space="preserve">. </w:t>
      </w:r>
      <w:r w:rsidR="00CC7856" w:rsidRPr="004E3FAA">
        <w:rPr>
          <w:rFonts w:asciiTheme="minorHAnsi" w:hAnsiTheme="minorHAnsi" w:cstheme="minorHAnsi"/>
          <w:noProof/>
          <w:lang w:val="hu-HU"/>
        </w:rPr>
        <w:t>Az energiahatékonyság javításának célja az energia pazarlás minimalizálása, a költségek csökkentése és a környezeti hatások mérséklése a rendelkezésre álló energiaforrások jobb kihasználásával</w:t>
      </w:r>
      <w:r w:rsidR="005650CA" w:rsidRPr="004E3FAA">
        <w:rPr>
          <w:rFonts w:asciiTheme="minorHAnsi" w:hAnsiTheme="minorHAnsi" w:cstheme="minorHAnsi"/>
          <w:noProof/>
          <w:lang w:val="hu-HU"/>
        </w:rPr>
        <w:t xml:space="preserve">. Az energiahatékonyság nem </w:t>
      </w:r>
      <w:r w:rsidR="0096653A" w:rsidRPr="004E3FAA">
        <w:rPr>
          <w:rFonts w:asciiTheme="minorHAnsi" w:hAnsiTheme="minorHAnsi" w:cstheme="minorHAnsi"/>
          <w:noProof/>
          <w:lang w:val="hu-HU"/>
        </w:rPr>
        <w:t xml:space="preserve">eredményezheti </w:t>
      </w:r>
      <w:r w:rsidR="005650CA" w:rsidRPr="004E3FAA">
        <w:rPr>
          <w:rFonts w:asciiTheme="minorHAnsi" w:hAnsiTheme="minorHAnsi" w:cstheme="minorHAnsi"/>
          <w:noProof/>
          <w:lang w:val="hu-HU"/>
        </w:rPr>
        <w:t xml:space="preserve">a termelés vagy a szolgáltatások </w:t>
      </w:r>
      <w:r w:rsidR="0096653A" w:rsidRPr="004E3FAA">
        <w:rPr>
          <w:rFonts w:asciiTheme="minorHAnsi" w:hAnsiTheme="minorHAnsi" w:cstheme="minorHAnsi"/>
          <w:noProof/>
          <w:lang w:val="hu-HU"/>
        </w:rPr>
        <w:t>minőségének romlását</w:t>
      </w:r>
      <w:r w:rsidR="005650CA" w:rsidRPr="004E3FAA">
        <w:rPr>
          <w:rFonts w:asciiTheme="minorHAnsi" w:hAnsiTheme="minorHAnsi" w:cstheme="minorHAnsi"/>
          <w:noProof/>
          <w:lang w:val="hu-HU"/>
        </w:rPr>
        <w:t xml:space="preserve">. </w:t>
      </w:r>
    </w:p>
    <w:p w14:paraId="18FDA786" w14:textId="220C5E1F" w:rsidR="007D0BF6" w:rsidRPr="004E3FAA" w:rsidRDefault="00D1599F" w:rsidP="004C31CE">
      <w:pPr>
        <w:pStyle w:val="NormalWeb"/>
        <w:jc w:val="both"/>
        <w:rPr>
          <w:rFonts w:asciiTheme="minorHAnsi" w:hAnsiTheme="minorHAnsi" w:cstheme="minorHAnsi"/>
          <w:noProof/>
          <w:lang w:val="hu-HU"/>
        </w:rPr>
      </w:pPr>
      <w:r w:rsidRPr="004E3FAA">
        <w:rPr>
          <w:rFonts w:asciiTheme="minorHAnsi" w:hAnsiTheme="minorHAnsi" w:cstheme="minorHAnsi"/>
          <w:noProof/>
          <w:lang w:val="hu-HU"/>
        </w:rPr>
        <w:lastRenderedPageBreak/>
        <w:drawing>
          <wp:anchor distT="0" distB="0" distL="114300" distR="114300" simplePos="0" relativeHeight="251659264" behindDoc="1" locked="0" layoutInCell="1" allowOverlap="1" wp14:anchorId="6568720F" wp14:editId="7F38CD95">
            <wp:simplePos x="0" y="0"/>
            <wp:positionH relativeFrom="column">
              <wp:posOffset>0</wp:posOffset>
            </wp:positionH>
            <wp:positionV relativeFrom="paragraph">
              <wp:posOffset>12940</wp:posOffset>
            </wp:positionV>
            <wp:extent cx="2397125" cy="1597660"/>
            <wp:effectExtent l="0" t="0" r="3175" b="2540"/>
            <wp:wrapTight wrapText="bothSides">
              <wp:wrapPolygon edited="0">
                <wp:start x="0" y="0"/>
                <wp:lineTo x="0" y="21463"/>
                <wp:lineTo x="21514" y="21463"/>
                <wp:lineTo x="21514" y="0"/>
                <wp:lineTo x="0" y="0"/>
              </wp:wrapPolygon>
            </wp:wrapTight>
            <wp:docPr id="1634399849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399849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42A" w:rsidRPr="004E3FAA">
        <w:rPr>
          <w:rFonts w:asciiTheme="minorHAnsi" w:hAnsiTheme="minorHAnsi" w:cstheme="minorHAnsi"/>
          <w:noProof/>
          <w:lang w:val="hu-HU"/>
        </w:rPr>
        <w:t xml:space="preserve">Az energiahatékony készülékek, világítás és fűtési rendszerek kevesebb energiát fogyasztanak </w:t>
      </w:r>
      <w:r w:rsidR="00F433B8" w:rsidRPr="004E3FAA">
        <w:rPr>
          <w:rFonts w:asciiTheme="minorHAnsi" w:hAnsiTheme="minorHAnsi" w:cstheme="minorHAnsi"/>
          <w:noProof/>
          <w:lang w:val="hu-HU"/>
        </w:rPr>
        <w:t xml:space="preserve">anélkül, hogy </w:t>
      </w:r>
      <w:r w:rsidR="0096653A" w:rsidRPr="004E3FAA">
        <w:rPr>
          <w:rFonts w:asciiTheme="minorHAnsi" w:hAnsiTheme="minorHAnsi" w:cstheme="minorHAnsi"/>
          <w:noProof/>
          <w:lang w:val="hu-HU"/>
        </w:rPr>
        <w:t>kényelmünket</w:t>
      </w:r>
      <w:r w:rsidR="00F433B8" w:rsidRPr="004E3FAA">
        <w:rPr>
          <w:rFonts w:asciiTheme="minorHAnsi" w:hAnsiTheme="minorHAnsi" w:cstheme="minorHAnsi"/>
          <w:noProof/>
          <w:lang w:val="hu-HU"/>
        </w:rPr>
        <w:t xml:space="preserve"> csökkentenék</w:t>
      </w:r>
      <w:r w:rsidR="0096653A" w:rsidRPr="004E3FAA">
        <w:rPr>
          <w:rFonts w:asciiTheme="minorHAnsi" w:hAnsiTheme="minorHAnsi" w:cstheme="minorHAnsi"/>
          <w:noProof/>
          <w:lang w:val="hu-HU"/>
        </w:rPr>
        <w:t xml:space="preserve">, és idővel költségmegtakarítást eredményezhetnek. Ezek a kumulatív költségmegtakarítások ellensúlyozzák az eszközök korszerűsítésének költségeit. </w:t>
      </w:r>
    </w:p>
    <w:p w14:paraId="530715B5" w14:textId="77777777" w:rsidR="007D0BF6" w:rsidRPr="004E3FAA" w:rsidRDefault="0096653A" w:rsidP="004C31CE">
      <w:pPr>
        <w:pStyle w:val="NormalWeb"/>
        <w:jc w:val="both"/>
        <w:rPr>
          <w:rFonts w:asciiTheme="minorHAnsi" w:hAnsiTheme="minorHAnsi" w:cstheme="minorHAnsi"/>
          <w:noProof/>
          <w:lang w:val="hu-HU"/>
        </w:rPr>
      </w:pPr>
      <w:r w:rsidRPr="004E3FAA">
        <w:rPr>
          <w:rFonts w:asciiTheme="minorHAnsi" w:hAnsiTheme="minorHAnsi" w:cstheme="minorHAnsi"/>
          <w:noProof/>
          <w:lang w:val="hu-HU"/>
        </w:rPr>
        <w:t xml:space="preserve">Lehetnek olyan </w:t>
      </w:r>
      <w:r w:rsidR="009F4957" w:rsidRPr="004E3FAA">
        <w:rPr>
          <w:rFonts w:asciiTheme="minorHAnsi" w:hAnsiTheme="minorHAnsi" w:cstheme="minorHAnsi"/>
          <w:noProof/>
          <w:lang w:val="hu-HU"/>
        </w:rPr>
        <w:t xml:space="preserve">kormányzati ösztönzők, mint például visszatérítések és adókedvezmények, </w:t>
      </w:r>
      <w:r w:rsidRPr="004E3FAA">
        <w:rPr>
          <w:rFonts w:asciiTheme="minorHAnsi" w:hAnsiTheme="minorHAnsi" w:cstheme="minorHAnsi"/>
          <w:noProof/>
          <w:lang w:val="hu-HU"/>
        </w:rPr>
        <w:t xml:space="preserve">amelyek </w:t>
      </w:r>
      <w:r w:rsidR="009F4957" w:rsidRPr="004E3FAA">
        <w:rPr>
          <w:rFonts w:asciiTheme="minorHAnsi" w:hAnsiTheme="minorHAnsi" w:cstheme="minorHAnsi"/>
          <w:noProof/>
          <w:lang w:val="hu-HU"/>
        </w:rPr>
        <w:t xml:space="preserve">szintén csökkenthetik az energiahatékonysági fejlesztések előzetes költségeit. </w:t>
      </w:r>
    </w:p>
    <w:p w14:paraId="3B224C80" w14:textId="51D8A0F6" w:rsidR="00AE1D98" w:rsidRPr="004E3FAA" w:rsidRDefault="00F433B8" w:rsidP="004C31CE">
      <w:pPr>
        <w:pStyle w:val="NormalWeb"/>
        <w:jc w:val="both"/>
        <w:rPr>
          <w:rFonts w:asciiTheme="minorHAnsi" w:hAnsiTheme="minorHAnsi" w:cstheme="minorHAnsi"/>
          <w:noProof/>
          <w:lang w:val="hu-HU"/>
        </w:rPr>
      </w:pPr>
      <w:r w:rsidRPr="004E3FAA">
        <w:rPr>
          <w:rFonts w:asciiTheme="minorHAnsi" w:hAnsiTheme="minorHAnsi" w:cstheme="minorHAnsi"/>
          <w:noProof/>
          <w:lang w:val="hu-HU"/>
        </w:rPr>
        <w:t xml:space="preserve">Ezenkívül </w:t>
      </w:r>
      <w:r w:rsidR="0022642A" w:rsidRPr="004E3FAA">
        <w:rPr>
          <w:rFonts w:asciiTheme="minorHAnsi" w:hAnsiTheme="minorHAnsi" w:cstheme="minorHAnsi"/>
          <w:noProof/>
          <w:lang w:val="hu-HU"/>
        </w:rPr>
        <w:t xml:space="preserve">az energiafogyasztás </w:t>
      </w:r>
      <w:r w:rsidRPr="004E3FAA">
        <w:rPr>
          <w:rFonts w:asciiTheme="minorHAnsi" w:hAnsiTheme="minorHAnsi" w:cstheme="minorHAnsi"/>
          <w:noProof/>
          <w:lang w:val="hu-HU"/>
        </w:rPr>
        <w:t xml:space="preserve">közvetlen vagy közvetett </w:t>
      </w:r>
      <w:r w:rsidR="0022642A" w:rsidRPr="004E3FAA">
        <w:rPr>
          <w:rFonts w:asciiTheme="minorHAnsi" w:hAnsiTheme="minorHAnsi" w:cstheme="minorHAnsi"/>
          <w:noProof/>
          <w:lang w:val="hu-HU"/>
        </w:rPr>
        <w:t xml:space="preserve">csökkentése csökkenti a fosszilis tüzelőanyagok iránti keresletet, ami alacsonyabb üvegházhatású gázkibocsátáshoz és csökkentett légszennyezéshez vezet. </w:t>
      </w:r>
    </w:p>
    <w:p w14:paraId="73FB45FA" w14:textId="12E87B2D" w:rsidR="00AE1D98" w:rsidRPr="004E3FAA" w:rsidRDefault="00557F50" w:rsidP="004C31CE">
      <w:pPr>
        <w:pStyle w:val="NormalWeb"/>
        <w:jc w:val="both"/>
        <w:rPr>
          <w:rFonts w:asciiTheme="minorHAnsi" w:hAnsiTheme="minorHAnsi" w:cstheme="minorHAnsi"/>
          <w:noProof/>
          <w:lang w:val="hu-HU"/>
        </w:rPr>
      </w:pPr>
      <w:r w:rsidRPr="004E3FAA">
        <w:rPr>
          <w:rFonts w:asciiTheme="minorHAnsi" w:hAnsiTheme="minorHAnsi" w:cstheme="minorHAnsi"/>
          <w:noProof/>
          <w:lang w:val="hu-HU"/>
        </w:rPr>
        <w:t xml:space="preserve">A digitális technológiák </w:t>
      </w:r>
      <w:r w:rsidR="000A02C5" w:rsidRPr="004E3FAA">
        <w:rPr>
          <w:rFonts w:asciiTheme="minorHAnsi" w:hAnsiTheme="minorHAnsi" w:cstheme="minorHAnsi"/>
          <w:noProof/>
          <w:lang w:val="hu-HU"/>
        </w:rPr>
        <w:t xml:space="preserve">és a mesterséges intelligenciával működő intelligens készülékek </w:t>
      </w:r>
      <w:r w:rsidR="0022642A" w:rsidRPr="004E3FAA">
        <w:rPr>
          <w:rFonts w:asciiTheme="minorHAnsi" w:hAnsiTheme="minorHAnsi" w:cstheme="minorHAnsi"/>
          <w:noProof/>
          <w:lang w:val="hu-HU"/>
        </w:rPr>
        <w:t xml:space="preserve">alkalmazása </w:t>
      </w:r>
      <w:r w:rsidR="000A02C5" w:rsidRPr="004E3FAA">
        <w:rPr>
          <w:rFonts w:asciiTheme="minorHAnsi" w:hAnsiTheme="minorHAnsi" w:cstheme="minorHAnsi"/>
          <w:noProof/>
          <w:lang w:val="hu-HU"/>
        </w:rPr>
        <w:t xml:space="preserve">tovább javíthatja az energiahatékonyságot a hagyományos készülékekhez képest, emellett </w:t>
      </w:r>
      <w:r w:rsidR="0022642A" w:rsidRPr="004E3FAA">
        <w:rPr>
          <w:rFonts w:asciiTheme="minorHAnsi" w:hAnsiTheme="minorHAnsi" w:cstheme="minorHAnsi"/>
          <w:noProof/>
          <w:lang w:val="hu-HU"/>
        </w:rPr>
        <w:t xml:space="preserve">nagyobb kényelmet és jobb irányítást biztosít. </w:t>
      </w:r>
      <w:r w:rsidR="0096653A" w:rsidRPr="004E3FAA">
        <w:rPr>
          <w:rFonts w:asciiTheme="minorHAnsi" w:hAnsiTheme="minorHAnsi" w:cstheme="minorHAnsi"/>
          <w:noProof/>
          <w:lang w:val="hu-HU"/>
        </w:rPr>
        <w:t xml:space="preserve">A digitális technológiák </w:t>
      </w:r>
      <w:r w:rsidR="003E5123" w:rsidRPr="004E3FAA">
        <w:rPr>
          <w:rFonts w:asciiTheme="minorHAnsi" w:hAnsiTheme="minorHAnsi" w:cstheme="minorHAnsi"/>
          <w:noProof/>
          <w:lang w:val="hu-HU"/>
        </w:rPr>
        <w:t>és</w:t>
      </w:r>
      <w:r w:rsidR="0096653A" w:rsidRPr="004E3FAA">
        <w:rPr>
          <w:rFonts w:asciiTheme="minorHAnsi" w:hAnsiTheme="minorHAnsi" w:cstheme="minorHAnsi"/>
          <w:noProof/>
          <w:lang w:val="hu-HU"/>
        </w:rPr>
        <w:t xml:space="preserve"> az energia digitalizálásának szerepéről többet megtudhat </w:t>
      </w:r>
      <w:hyperlink r:id="rId23" w:history="1">
        <w:r w:rsidR="00AE1D98" w:rsidRPr="004E3FAA">
          <w:rPr>
            <w:rStyle w:val="Hyperlink"/>
            <w:rFonts w:asciiTheme="minorHAnsi" w:hAnsiTheme="minorHAnsi" w:cstheme="minorHAnsi"/>
            <w:i/>
            <w:iCs/>
            <w:noProof/>
            <w:lang w:val="hu-HU"/>
          </w:rPr>
          <w:t>az Intelligens eszközök és digitális energiatechnológiák</w:t>
        </w:r>
      </w:hyperlink>
      <w:r w:rsidR="0096653A" w:rsidRPr="004E3FAA">
        <w:rPr>
          <w:rFonts w:asciiTheme="minorHAnsi" w:hAnsiTheme="minorHAnsi" w:cstheme="minorHAnsi"/>
          <w:noProof/>
          <w:lang w:val="hu-HU"/>
        </w:rPr>
        <w:t xml:space="preserve"> kurzusban. </w:t>
      </w:r>
    </w:p>
    <w:p w14:paraId="6FD14EEC" w14:textId="2E509A2C" w:rsidR="007D0BF6" w:rsidRPr="004E3FAA" w:rsidRDefault="00557F50" w:rsidP="004C31CE">
      <w:pPr>
        <w:pStyle w:val="NormalWeb"/>
        <w:jc w:val="both"/>
        <w:rPr>
          <w:rFonts w:asciiTheme="minorHAnsi" w:hAnsiTheme="minorHAnsi" w:cstheme="minorHAnsi"/>
          <w:noProof/>
          <w:lang w:val="hu-HU"/>
        </w:rPr>
      </w:pPr>
      <w:r w:rsidRPr="004E3FAA">
        <w:rPr>
          <w:rFonts w:asciiTheme="minorHAnsi" w:hAnsiTheme="minorHAnsi" w:cstheme="minorHAnsi"/>
          <w:noProof/>
          <w:lang w:val="hu-HU"/>
        </w:rPr>
        <w:t xml:space="preserve">Az energiahatékony tulajdonságokkal rendelkező otthonok vonzóbbak </w:t>
      </w:r>
      <w:r w:rsidR="00445E24" w:rsidRPr="004E3FAA">
        <w:rPr>
          <w:rFonts w:asciiTheme="minorHAnsi" w:hAnsiTheme="minorHAnsi" w:cstheme="minorHAnsi"/>
          <w:noProof/>
          <w:lang w:val="hu-HU"/>
        </w:rPr>
        <w:t xml:space="preserve">lehetnek </w:t>
      </w:r>
      <w:r w:rsidRPr="004E3FAA">
        <w:rPr>
          <w:rFonts w:asciiTheme="minorHAnsi" w:hAnsiTheme="minorHAnsi" w:cstheme="minorHAnsi"/>
          <w:noProof/>
          <w:lang w:val="hu-HU"/>
        </w:rPr>
        <w:t xml:space="preserve">a vásárlók </w:t>
      </w:r>
      <w:r w:rsidR="0096653A" w:rsidRPr="004E3FAA">
        <w:rPr>
          <w:rFonts w:asciiTheme="minorHAnsi" w:hAnsiTheme="minorHAnsi" w:cstheme="minorHAnsi"/>
          <w:noProof/>
          <w:lang w:val="hu-HU"/>
        </w:rPr>
        <w:t xml:space="preserve">vagy bérlők </w:t>
      </w:r>
      <w:r w:rsidRPr="004E3FAA">
        <w:rPr>
          <w:rFonts w:asciiTheme="minorHAnsi" w:hAnsiTheme="minorHAnsi" w:cstheme="minorHAnsi"/>
          <w:noProof/>
          <w:lang w:val="hu-HU"/>
        </w:rPr>
        <w:t>számára</w:t>
      </w:r>
      <w:r w:rsidR="0096653A" w:rsidRPr="004E3FAA">
        <w:rPr>
          <w:rFonts w:asciiTheme="minorHAnsi" w:hAnsiTheme="minorHAnsi" w:cstheme="minorHAnsi"/>
          <w:noProof/>
          <w:lang w:val="hu-HU"/>
        </w:rPr>
        <w:t xml:space="preserve">, mivel csökkenthetik a költségeket. </w:t>
      </w:r>
      <w:r w:rsidR="0022642A" w:rsidRPr="004E3FAA">
        <w:rPr>
          <w:rFonts w:asciiTheme="minorHAnsi" w:hAnsiTheme="minorHAnsi" w:cstheme="minorHAnsi"/>
          <w:noProof/>
          <w:lang w:val="hu-HU"/>
        </w:rPr>
        <w:t>Az energiahatékony otthonokat kevésbé érintik az energiaárak ingadozásai és az ellátási zavarok</w:t>
      </w:r>
      <w:r w:rsidR="009F4957" w:rsidRPr="004E3FAA">
        <w:rPr>
          <w:rFonts w:asciiTheme="minorHAnsi" w:hAnsiTheme="minorHAnsi" w:cstheme="minorHAnsi"/>
          <w:noProof/>
          <w:lang w:val="hu-HU"/>
        </w:rPr>
        <w:t>, mivel csökken a nettó energiafogyasztásuk</w:t>
      </w:r>
      <w:r w:rsidR="0022642A" w:rsidRPr="004E3FAA">
        <w:rPr>
          <w:rFonts w:asciiTheme="minorHAnsi" w:hAnsiTheme="minorHAnsi" w:cstheme="minorHAnsi"/>
          <w:noProof/>
          <w:lang w:val="hu-HU"/>
        </w:rPr>
        <w:t xml:space="preserve">. </w:t>
      </w:r>
      <w:r w:rsidR="00FF4460" w:rsidRPr="004E3FAA">
        <w:rPr>
          <w:rFonts w:asciiTheme="minorHAnsi" w:hAnsiTheme="minorHAnsi" w:cstheme="minorHAnsi"/>
          <w:noProof/>
          <w:lang w:val="hu-HU"/>
        </w:rPr>
        <w:t>Ha saját otthona van, akkor azt is tapasztalhatja, hogy az magasabb piaci árat ér el!</w:t>
      </w:r>
      <w:r w:rsidR="00890998" w:rsidRPr="004E3FAA">
        <w:rPr>
          <w:rFonts w:asciiTheme="minorHAnsi" w:hAnsiTheme="minorHAnsi" w:cstheme="minorHAnsi"/>
          <w:noProof/>
          <w:lang w:val="hu-HU"/>
        </w:rPr>
        <w:t xml:space="preserve"> </w:t>
      </w:r>
    </w:p>
    <w:p w14:paraId="67E1E995" w14:textId="7EA3DFE5" w:rsidR="00FC3198" w:rsidRPr="004E3FAA" w:rsidRDefault="009F4957" w:rsidP="004C31CE">
      <w:pPr>
        <w:pStyle w:val="NormalWeb"/>
        <w:jc w:val="both"/>
        <w:rPr>
          <w:rFonts w:asciiTheme="minorHAnsi" w:hAnsiTheme="minorHAnsi" w:cstheme="minorHAnsi"/>
          <w:noProof/>
          <w:lang w:val="hu-HU"/>
        </w:rPr>
      </w:pPr>
      <w:r w:rsidRPr="004E3FAA">
        <w:rPr>
          <w:rFonts w:asciiTheme="minorHAnsi" w:hAnsiTheme="minorHAnsi" w:cstheme="minorHAnsi"/>
          <w:noProof/>
          <w:lang w:val="hu-HU"/>
        </w:rPr>
        <w:t xml:space="preserve">Összességében </w:t>
      </w:r>
      <w:r w:rsidR="0022642A" w:rsidRPr="004E3FAA">
        <w:rPr>
          <w:rFonts w:asciiTheme="minorHAnsi" w:hAnsiTheme="minorHAnsi" w:cstheme="minorHAnsi"/>
          <w:noProof/>
          <w:lang w:val="hu-HU"/>
        </w:rPr>
        <w:t xml:space="preserve">az energiahatékonyság előtérbe helyezése okos, fenntartható döntés, amely segít a háztartásoknak pénzt megtakarítani, és </w:t>
      </w:r>
      <w:r w:rsidR="00890998" w:rsidRPr="004E3FAA">
        <w:rPr>
          <w:rFonts w:asciiTheme="minorHAnsi" w:hAnsiTheme="minorHAnsi" w:cstheme="minorHAnsi"/>
          <w:noProof/>
          <w:lang w:val="hu-HU"/>
        </w:rPr>
        <w:t xml:space="preserve">támogatja </w:t>
      </w:r>
      <w:r w:rsidR="0022642A" w:rsidRPr="004E3FAA">
        <w:rPr>
          <w:rFonts w:asciiTheme="minorHAnsi" w:hAnsiTheme="minorHAnsi" w:cstheme="minorHAnsi"/>
          <w:noProof/>
          <w:lang w:val="hu-HU"/>
        </w:rPr>
        <w:t xml:space="preserve">a </w:t>
      </w:r>
      <w:r w:rsidR="00297FB2" w:rsidRPr="004E3FAA">
        <w:rPr>
          <w:rFonts w:asciiTheme="minorHAnsi" w:hAnsiTheme="minorHAnsi" w:cstheme="minorHAnsi"/>
          <w:noProof/>
          <w:lang w:val="hu-HU"/>
        </w:rPr>
        <w:t xml:space="preserve">tisztább, zöldebb jövőt. </w:t>
      </w:r>
    </w:p>
    <w:p w14:paraId="7868EC32" w14:textId="67F2F52D" w:rsidR="00E56536" w:rsidRPr="004E3FAA" w:rsidRDefault="00A22445" w:rsidP="00D137EE">
      <w:pPr>
        <w:pStyle w:val="NormalWeb"/>
        <w:jc w:val="both"/>
        <w:rPr>
          <w:rFonts w:asciiTheme="minorHAnsi" w:hAnsiTheme="minorHAnsi" w:cstheme="minorHAnsi"/>
          <w:noProof/>
          <w:lang w:val="hu-HU"/>
        </w:rPr>
      </w:pPr>
      <w:r w:rsidRPr="004E3FAA">
        <w:rPr>
          <w:rFonts w:asciiTheme="minorHAnsi" w:hAnsiTheme="minorHAnsi" w:cstheme="minorHAnsi"/>
          <w:noProof/>
          <w:lang w:val="hu-HU"/>
        </w:rPr>
        <w:t>Az energiahatékonyság fontos eszköz a háztartások számára a tisztább energiafelhasználás bevezetéséhez, és a kurzusban tárgyalt legkönnyebben elérhető tiszta energiaforrás</w:t>
      </w:r>
      <w:r w:rsidR="0096653A" w:rsidRPr="004E3FAA">
        <w:rPr>
          <w:rFonts w:asciiTheme="minorHAnsi" w:hAnsiTheme="minorHAnsi" w:cstheme="minorHAnsi"/>
          <w:noProof/>
          <w:lang w:val="hu-HU"/>
        </w:rPr>
        <w:t xml:space="preserve">. </w:t>
      </w:r>
    </w:p>
    <w:p w14:paraId="42E5F651" w14:textId="54B4B4CE" w:rsidR="00773C23" w:rsidRPr="004E3FAA" w:rsidRDefault="00E56536" w:rsidP="007D0BF6">
      <w:pPr>
        <w:pStyle w:val="Heading2"/>
        <w:rPr>
          <w:noProof/>
          <w:lang w:val="hu-HU"/>
        </w:rPr>
      </w:pPr>
      <w:bookmarkStart w:id="5" w:name="_Toc219816850"/>
      <w:r w:rsidRPr="004E3FAA">
        <w:rPr>
          <w:noProof/>
          <w:lang w:val="hu-HU"/>
        </w:rPr>
        <w:t>Tiszta energia útja</w:t>
      </w:r>
      <w:r w:rsidR="007D0BF6" w:rsidRPr="004E3FAA">
        <w:rPr>
          <w:noProof/>
          <w:lang w:val="hu-HU"/>
        </w:rPr>
        <w:t xml:space="preserve">: </w:t>
      </w:r>
      <w:r w:rsidRPr="004E3FAA">
        <w:rPr>
          <w:noProof/>
          <w:lang w:val="hu-HU"/>
        </w:rPr>
        <w:t>Elektromosítás</w:t>
      </w:r>
      <w:bookmarkEnd w:id="5"/>
      <w:r w:rsidRPr="004E3FAA">
        <w:rPr>
          <w:noProof/>
          <w:lang w:val="hu-HU"/>
        </w:rPr>
        <w:t xml:space="preserve"> </w:t>
      </w:r>
    </w:p>
    <w:p w14:paraId="595B6C98" w14:textId="79FD1A1E" w:rsidR="00934E9F" w:rsidRPr="004E3FAA" w:rsidRDefault="00901412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Európában és az északi féltekén </w:t>
      </w:r>
      <w:r w:rsidR="00E9135B" w:rsidRPr="004E3FAA">
        <w:rPr>
          <w:rFonts w:cstheme="minorHAnsi"/>
          <w:noProof/>
          <w:sz w:val="24"/>
          <w:szCs w:val="24"/>
          <w:lang w:val="hu-HU"/>
        </w:rPr>
        <w:t xml:space="preserve">az elektromos áramra való átállás azt a folyamatot jelenti, amelynek során </w:t>
      </w:r>
      <w:r w:rsidR="00AC4C74" w:rsidRPr="004E3FAA">
        <w:rPr>
          <w:rFonts w:cstheme="minorHAnsi"/>
          <w:noProof/>
          <w:sz w:val="24"/>
          <w:szCs w:val="24"/>
          <w:lang w:val="hu-HU"/>
        </w:rPr>
        <w:t xml:space="preserve">a fosszilis tüzelőanyagok vagy </w:t>
      </w:r>
      <w:r w:rsidR="196E426B" w:rsidRPr="004E3FAA">
        <w:rPr>
          <w:rFonts w:cstheme="minorHAnsi"/>
          <w:noProof/>
          <w:sz w:val="24"/>
          <w:szCs w:val="24"/>
          <w:lang w:val="hu-HU"/>
        </w:rPr>
        <w:t xml:space="preserve">akár a fenntartható tüzelőanyagok </w:t>
      </w:r>
      <w:r w:rsidR="00AC4C74" w:rsidRPr="004E3FAA">
        <w:rPr>
          <w:rFonts w:cstheme="minorHAnsi"/>
          <w:noProof/>
          <w:sz w:val="24"/>
          <w:szCs w:val="24"/>
          <w:lang w:val="hu-HU"/>
        </w:rPr>
        <w:t>elégetésén alapuló</w:t>
      </w:r>
      <w:r w:rsidR="00E9135B" w:rsidRPr="004E3FAA">
        <w:rPr>
          <w:rFonts w:cstheme="minorHAnsi"/>
          <w:noProof/>
          <w:sz w:val="24"/>
          <w:szCs w:val="24"/>
          <w:lang w:val="hu-HU"/>
        </w:rPr>
        <w:t xml:space="preserve"> technológiákat </w:t>
      </w:r>
      <w:r w:rsidR="00AC4C74" w:rsidRPr="004E3FAA">
        <w:rPr>
          <w:rFonts w:cstheme="minorHAnsi"/>
          <w:noProof/>
          <w:sz w:val="24"/>
          <w:szCs w:val="24"/>
          <w:lang w:val="hu-HU"/>
        </w:rPr>
        <w:t xml:space="preserve">közvetlenül </w:t>
      </w:r>
      <w:r w:rsidR="00E9135B" w:rsidRPr="004E3FAA">
        <w:rPr>
          <w:rFonts w:cstheme="minorHAnsi"/>
          <w:noProof/>
          <w:sz w:val="24"/>
          <w:szCs w:val="24"/>
          <w:lang w:val="hu-HU"/>
        </w:rPr>
        <w:t xml:space="preserve">olyan technológiákkal váltják fel, amelyek energiaforrásként elektromos áramot használnak. </w:t>
      </w:r>
      <w:r w:rsidR="00934E9F" w:rsidRPr="004E3FAA">
        <w:rPr>
          <w:rFonts w:cstheme="minorHAnsi"/>
          <w:noProof/>
          <w:sz w:val="24"/>
          <w:szCs w:val="24"/>
          <w:lang w:val="hu-HU"/>
        </w:rPr>
        <w:t xml:space="preserve">Például fontolóra vehette a következőket: </w:t>
      </w:r>
    </w:p>
    <w:p w14:paraId="7C0CEE5C" w14:textId="4710D70F" w:rsidR="00934E9F" w:rsidRPr="004E3FAA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Elektromos jármű (EV) vásárlása vagy bérlése a benzin- vagy dízelautó helyett. </w:t>
      </w:r>
    </w:p>
    <w:p w14:paraId="0C6D595A" w14:textId="77777777" w:rsidR="00934E9F" w:rsidRPr="004E3FAA" w:rsidRDefault="00711B04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A földgáz- vagy olajalapú fűtési rendszerek elektromos hőszivattyúkkal való </w:t>
      </w:r>
      <w:r w:rsidR="00934E9F" w:rsidRPr="004E3FAA">
        <w:rPr>
          <w:rFonts w:cstheme="minorHAnsi"/>
          <w:noProof/>
          <w:sz w:val="24"/>
          <w:szCs w:val="24"/>
          <w:lang w:val="hu-HU"/>
        </w:rPr>
        <w:t>felváltása.</w:t>
      </w:r>
    </w:p>
    <w:p w14:paraId="5B8555C6" w14:textId="5CC7D9D8" w:rsidR="00934E9F" w:rsidRPr="004E3FAA" w:rsidRDefault="00711B04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A hagyományos földgázüzemű tűzhelyek és sütők helyett </w:t>
      </w:r>
      <w:r w:rsidR="33186D65" w:rsidRPr="004E3FAA">
        <w:rPr>
          <w:rFonts w:cstheme="minorHAnsi"/>
          <w:noProof/>
          <w:sz w:val="24"/>
          <w:szCs w:val="24"/>
          <w:lang w:val="hu-HU"/>
        </w:rPr>
        <w:t xml:space="preserve">elektromos </w:t>
      </w:r>
      <w:r w:rsidRPr="004E3FAA">
        <w:rPr>
          <w:rFonts w:cstheme="minorHAnsi"/>
          <w:noProof/>
          <w:sz w:val="24"/>
          <w:szCs w:val="24"/>
          <w:lang w:val="hu-HU"/>
        </w:rPr>
        <w:t xml:space="preserve">ellenállásos vagy indukciós főzőlapok </w:t>
      </w:r>
      <w:r w:rsidR="00934E9F" w:rsidRPr="004E3FAA">
        <w:rPr>
          <w:rFonts w:cstheme="minorHAnsi"/>
          <w:noProof/>
          <w:sz w:val="24"/>
          <w:szCs w:val="24"/>
          <w:lang w:val="hu-HU"/>
        </w:rPr>
        <w:t>használata</w:t>
      </w:r>
      <w:r w:rsidRPr="004E3FAA">
        <w:rPr>
          <w:rFonts w:cstheme="minorHAnsi"/>
          <w:noProof/>
          <w:sz w:val="24"/>
          <w:szCs w:val="24"/>
          <w:lang w:val="hu-HU"/>
        </w:rPr>
        <w:t xml:space="preserve">. </w:t>
      </w:r>
    </w:p>
    <w:p w14:paraId="2D01AE67" w14:textId="78E591F8" w:rsidR="00E56536" w:rsidRPr="004E3FAA" w:rsidRDefault="00D1599F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lastRenderedPageBreak/>
        <w:drawing>
          <wp:anchor distT="0" distB="0" distL="114300" distR="114300" simplePos="0" relativeHeight="251660288" behindDoc="1" locked="0" layoutInCell="1" allowOverlap="1" wp14:anchorId="49E7755D" wp14:editId="59B49158">
            <wp:simplePos x="0" y="0"/>
            <wp:positionH relativeFrom="column">
              <wp:posOffset>0</wp:posOffset>
            </wp:positionH>
            <wp:positionV relativeFrom="paragraph">
              <wp:posOffset>529899</wp:posOffset>
            </wp:positionV>
            <wp:extent cx="2880995" cy="1919605"/>
            <wp:effectExtent l="0" t="0" r="1905" b="0"/>
            <wp:wrapTight wrapText="bothSides">
              <wp:wrapPolygon edited="0">
                <wp:start x="0" y="0"/>
                <wp:lineTo x="0" y="21436"/>
                <wp:lineTo x="21519" y="21436"/>
                <wp:lineTo x="21519" y="0"/>
                <wp:lineTo x="0" y="0"/>
              </wp:wrapPolygon>
            </wp:wrapTight>
            <wp:docPr id="200627077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7077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798" w:rsidRPr="004E3FAA">
        <w:rPr>
          <w:rFonts w:cstheme="minorHAnsi"/>
          <w:noProof/>
          <w:sz w:val="24"/>
          <w:szCs w:val="24"/>
          <w:lang w:val="hu-HU"/>
        </w:rPr>
        <w:t xml:space="preserve">Ahogy az előző részben láttuk, </w:t>
      </w:r>
      <w:r w:rsidR="00711B04" w:rsidRPr="004E3FAA">
        <w:rPr>
          <w:rFonts w:cstheme="minorHAnsi"/>
          <w:noProof/>
          <w:sz w:val="24"/>
          <w:szCs w:val="24"/>
          <w:lang w:val="hu-HU"/>
        </w:rPr>
        <w:t xml:space="preserve">az elektromos készülékek energiahatékonyabbak </w:t>
      </w:r>
      <w:r w:rsidR="0C285876" w:rsidRPr="004E3FAA">
        <w:rPr>
          <w:rFonts w:cstheme="minorHAnsi"/>
          <w:noProof/>
          <w:sz w:val="24"/>
          <w:szCs w:val="24"/>
          <w:lang w:val="hu-HU"/>
        </w:rPr>
        <w:t>a hagyományos készülékeknél</w:t>
      </w:r>
      <w:r w:rsidR="00711B04" w:rsidRPr="004E3FAA">
        <w:rPr>
          <w:rFonts w:cstheme="minorHAnsi"/>
          <w:noProof/>
          <w:sz w:val="24"/>
          <w:szCs w:val="24"/>
          <w:lang w:val="hu-HU"/>
        </w:rPr>
        <w:t xml:space="preserve">, és számos </w:t>
      </w:r>
      <w:r w:rsidR="00B47F7A" w:rsidRPr="004E3FAA">
        <w:rPr>
          <w:rFonts w:cstheme="minorHAnsi"/>
          <w:noProof/>
          <w:sz w:val="24"/>
          <w:szCs w:val="24"/>
          <w:lang w:val="hu-HU"/>
        </w:rPr>
        <w:t>előnnyel</w:t>
      </w:r>
      <w:r w:rsidR="00711B04" w:rsidRPr="004E3FAA">
        <w:rPr>
          <w:rFonts w:cstheme="minorHAnsi"/>
          <w:noProof/>
          <w:sz w:val="24"/>
          <w:szCs w:val="24"/>
          <w:lang w:val="hu-HU"/>
        </w:rPr>
        <w:t xml:space="preserve"> járnak</w:t>
      </w:r>
      <w:r w:rsidR="002E7970" w:rsidRPr="004E3FAA">
        <w:rPr>
          <w:rFonts w:cstheme="minorHAnsi"/>
          <w:noProof/>
          <w:sz w:val="24"/>
          <w:szCs w:val="24"/>
          <w:lang w:val="hu-HU"/>
        </w:rPr>
        <w:t xml:space="preserve">. </w:t>
      </w:r>
    </w:p>
    <w:p w14:paraId="3513256B" w14:textId="1712A1FA" w:rsidR="00B47F7A" w:rsidRPr="004E3FAA" w:rsidRDefault="00E21798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Bárhol is </w:t>
      </w:r>
      <w:r w:rsidR="00B95447" w:rsidRPr="004E3FAA">
        <w:rPr>
          <w:rFonts w:cstheme="minorHAnsi"/>
          <w:noProof/>
          <w:sz w:val="24"/>
          <w:szCs w:val="24"/>
          <w:lang w:val="hu-HU"/>
        </w:rPr>
        <w:t xml:space="preserve">éljen </w:t>
      </w:r>
      <w:r w:rsidRPr="004E3FAA">
        <w:rPr>
          <w:rFonts w:cstheme="minorHAnsi"/>
          <w:noProof/>
          <w:sz w:val="24"/>
          <w:szCs w:val="24"/>
          <w:lang w:val="hu-HU"/>
        </w:rPr>
        <w:t>a világon</w:t>
      </w:r>
      <w:r w:rsidR="005E4B37" w:rsidRPr="004E3FAA">
        <w:rPr>
          <w:rFonts w:cstheme="minorHAnsi"/>
          <w:noProof/>
          <w:sz w:val="24"/>
          <w:szCs w:val="24"/>
          <w:lang w:val="hu-HU"/>
        </w:rPr>
        <w:t>, az</w:t>
      </w:r>
      <w:r w:rsidR="004704F2" w:rsidRPr="004E3FAA">
        <w:rPr>
          <w:rFonts w:cstheme="minorHAnsi"/>
          <w:noProof/>
          <w:sz w:val="24"/>
          <w:szCs w:val="24"/>
          <w:lang w:val="hu-HU"/>
        </w:rPr>
        <w:t xml:space="preserve"> elektromos áramellátás </w:t>
      </w:r>
      <w:r w:rsidR="005E4B37" w:rsidRPr="004E3FAA">
        <w:rPr>
          <w:rFonts w:cstheme="minorHAnsi"/>
          <w:noProof/>
          <w:sz w:val="24"/>
          <w:szCs w:val="24"/>
          <w:lang w:val="hu-HU"/>
        </w:rPr>
        <w:t xml:space="preserve">kulcsfontosságú stratégia a fosszilis tüzelőanyagoktól való függőség csökkentése, az energiahatékonyság javítása és az éghajlati célok elérése szempontjából, mivel lehetővé teszi a tisztább </w:t>
      </w:r>
      <w:r w:rsidR="0004740A" w:rsidRPr="004E3FAA">
        <w:rPr>
          <w:rFonts w:cstheme="minorHAnsi"/>
          <w:noProof/>
          <w:sz w:val="24"/>
          <w:szCs w:val="24"/>
          <w:lang w:val="hu-HU"/>
        </w:rPr>
        <w:t xml:space="preserve">és </w:t>
      </w:r>
      <w:r w:rsidR="005E4B37" w:rsidRPr="004E3FAA">
        <w:rPr>
          <w:rFonts w:cstheme="minorHAnsi"/>
          <w:noProof/>
          <w:sz w:val="24"/>
          <w:szCs w:val="24"/>
          <w:lang w:val="hu-HU"/>
        </w:rPr>
        <w:t xml:space="preserve">megújuló </w:t>
      </w:r>
      <w:r w:rsidR="00586F5B" w:rsidRPr="004E3FAA">
        <w:rPr>
          <w:rFonts w:cstheme="minorHAnsi"/>
          <w:noProof/>
          <w:sz w:val="24"/>
          <w:szCs w:val="24"/>
          <w:lang w:val="hu-HU"/>
        </w:rPr>
        <w:t>energiaforrások</w:t>
      </w:r>
      <w:r w:rsidR="005E4B37" w:rsidRPr="004E3FAA">
        <w:rPr>
          <w:rFonts w:cstheme="minorHAnsi"/>
          <w:noProof/>
          <w:sz w:val="24"/>
          <w:szCs w:val="24"/>
          <w:lang w:val="hu-HU"/>
        </w:rPr>
        <w:t xml:space="preserve"> használatát. </w:t>
      </w:r>
      <w:r w:rsidR="004704F2" w:rsidRPr="004E3FAA">
        <w:rPr>
          <w:rFonts w:cstheme="minorHAnsi"/>
          <w:noProof/>
          <w:sz w:val="24"/>
          <w:szCs w:val="24"/>
          <w:lang w:val="hu-HU"/>
        </w:rPr>
        <w:t>Ehhez</w:t>
      </w:r>
      <w:r w:rsidR="005E4B37" w:rsidRPr="004E3FAA">
        <w:rPr>
          <w:rFonts w:cstheme="minorHAnsi"/>
          <w:noProof/>
          <w:sz w:val="24"/>
          <w:szCs w:val="24"/>
          <w:lang w:val="hu-HU"/>
        </w:rPr>
        <w:t xml:space="preserve"> azonban </w:t>
      </w:r>
      <w:r w:rsidR="004704F2" w:rsidRPr="004E3FAA">
        <w:rPr>
          <w:rFonts w:cstheme="minorHAnsi"/>
          <w:noProof/>
          <w:sz w:val="24"/>
          <w:szCs w:val="24"/>
          <w:lang w:val="hu-HU"/>
        </w:rPr>
        <w:t xml:space="preserve">új villamosenergia-hálózatot </w:t>
      </w:r>
      <w:r w:rsidR="003E6F5E" w:rsidRPr="004E3FAA">
        <w:rPr>
          <w:rFonts w:cstheme="minorHAnsi"/>
          <w:noProof/>
          <w:sz w:val="24"/>
          <w:szCs w:val="24"/>
          <w:lang w:val="hu-HU"/>
        </w:rPr>
        <w:t xml:space="preserve">kell </w:t>
      </w:r>
      <w:r w:rsidR="004704F2" w:rsidRPr="004E3FAA">
        <w:rPr>
          <w:rFonts w:cstheme="minorHAnsi"/>
          <w:noProof/>
          <w:sz w:val="24"/>
          <w:szCs w:val="24"/>
          <w:lang w:val="hu-HU"/>
        </w:rPr>
        <w:t>kiépíteni</w:t>
      </w:r>
      <w:r w:rsidR="005E4B37" w:rsidRPr="004E3FAA">
        <w:rPr>
          <w:rFonts w:cstheme="minorHAnsi"/>
          <w:noProof/>
          <w:sz w:val="24"/>
          <w:szCs w:val="24"/>
          <w:lang w:val="hu-HU"/>
        </w:rPr>
        <w:t xml:space="preserve">, </w:t>
      </w:r>
      <w:r w:rsidR="004704F2" w:rsidRPr="004E3FAA">
        <w:rPr>
          <w:rFonts w:cstheme="minorHAnsi"/>
          <w:noProof/>
          <w:sz w:val="24"/>
          <w:szCs w:val="24"/>
          <w:lang w:val="hu-HU"/>
        </w:rPr>
        <w:t xml:space="preserve">vagy a meglévőt jelentősen </w:t>
      </w:r>
      <w:r w:rsidR="00E9135B" w:rsidRPr="004E3FAA">
        <w:rPr>
          <w:rFonts w:cstheme="minorHAnsi"/>
          <w:noProof/>
          <w:sz w:val="24"/>
          <w:szCs w:val="24"/>
          <w:lang w:val="hu-HU"/>
        </w:rPr>
        <w:t>korszerűsíteni kell, hogy az képes legyen kielégíteni a megnövekedett igényeket és integrálni a megújuló energiaforrásokat</w:t>
      </w:r>
      <w:r w:rsidR="00B95447" w:rsidRPr="004E3FAA">
        <w:rPr>
          <w:rFonts w:cstheme="minorHAnsi"/>
          <w:noProof/>
          <w:sz w:val="24"/>
          <w:szCs w:val="24"/>
          <w:lang w:val="hu-HU"/>
        </w:rPr>
        <w:t xml:space="preserve">. Ez jelentős beruházásokat igényel, és </w:t>
      </w:r>
      <w:r w:rsidR="003E6F5E" w:rsidRPr="004E3FAA">
        <w:rPr>
          <w:rFonts w:cstheme="minorHAnsi"/>
          <w:noProof/>
          <w:sz w:val="24"/>
          <w:szCs w:val="24"/>
          <w:lang w:val="hu-HU"/>
        </w:rPr>
        <w:t>a világ legtöbb részén</w:t>
      </w:r>
      <w:r w:rsidR="002F2363" w:rsidRPr="004E3FAA">
        <w:rPr>
          <w:rFonts w:cstheme="minorHAnsi"/>
          <w:noProof/>
          <w:sz w:val="24"/>
          <w:szCs w:val="24"/>
          <w:lang w:val="hu-HU"/>
        </w:rPr>
        <w:t>, így Európában is</w:t>
      </w:r>
      <w:r w:rsidR="00E9135B" w:rsidRPr="004E3FAA">
        <w:rPr>
          <w:rFonts w:cstheme="minorHAnsi"/>
          <w:noProof/>
          <w:sz w:val="24"/>
          <w:szCs w:val="24"/>
          <w:lang w:val="hu-HU"/>
        </w:rPr>
        <w:t xml:space="preserve">, </w:t>
      </w:r>
      <w:r w:rsidR="003E6F5E" w:rsidRPr="004E3FAA">
        <w:rPr>
          <w:rFonts w:cstheme="minorHAnsi"/>
          <w:noProof/>
          <w:sz w:val="24"/>
          <w:szCs w:val="24"/>
          <w:lang w:val="hu-HU"/>
        </w:rPr>
        <w:t xml:space="preserve">hatalmas pénzügyi </w:t>
      </w:r>
      <w:r w:rsidR="004704F2" w:rsidRPr="004E3FAA">
        <w:rPr>
          <w:rFonts w:cstheme="minorHAnsi"/>
          <w:noProof/>
          <w:sz w:val="24"/>
          <w:szCs w:val="24"/>
          <w:lang w:val="hu-HU"/>
        </w:rPr>
        <w:t>akadályt</w:t>
      </w:r>
      <w:r w:rsidR="00B95447" w:rsidRPr="004E3FAA">
        <w:rPr>
          <w:rFonts w:cstheme="minorHAnsi"/>
          <w:noProof/>
          <w:sz w:val="24"/>
          <w:szCs w:val="24"/>
          <w:lang w:val="hu-HU"/>
        </w:rPr>
        <w:t xml:space="preserve"> jelent</w:t>
      </w:r>
      <w:r w:rsidR="00E9135B" w:rsidRPr="004E3FAA">
        <w:rPr>
          <w:rFonts w:cstheme="minorHAnsi"/>
          <w:noProof/>
          <w:sz w:val="24"/>
          <w:szCs w:val="24"/>
          <w:lang w:val="hu-HU"/>
        </w:rPr>
        <w:t xml:space="preserve">. </w:t>
      </w:r>
    </w:p>
    <w:p w14:paraId="10AEEDEE" w14:textId="12F56156" w:rsidR="0029531A" w:rsidRPr="004E3FAA" w:rsidRDefault="0029463C" w:rsidP="004C31CE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>Az elektromos árammal való</w:t>
      </w:r>
      <w:r w:rsidR="00B47F7A" w:rsidRPr="004E3FAA">
        <w:rPr>
          <w:rFonts w:cstheme="minorHAnsi"/>
          <w:noProof/>
          <w:sz w:val="24"/>
          <w:szCs w:val="24"/>
          <w:lang w:val="hu-HU"/>
        </w:rPr>
        <w:t xml:space="preserve"> ellátás </w:t>
      </w:r>
      <w:r w:rsidRPr="004E3FAA">
        <w:rPr>
          <w:rFonts w:cstheme="minorHAnsi"/>
          <w:noProof/>
          <w:sz w:val="24"/>
          <w:szCs w:val="24"/>
          <w:lang w:val="hu-HU"/>
        </w:rPr>
        <w:t xml:space="preserve">egyben </w:t>
      </w:r>
      <w:r w:rsidR="00B47F7A" w:rsidRPr="004E3FAA">
        <w:rPr>
          <w:rFonts w:cstheme="minorHAnsi"/>
          <w:noProof/>
          <w:sz w:val="24"/>
          <w:szCs w:val="24"/>
          <w:lang w:val="hu-HU"/>
        </w:rPr>
        <w:t>méltányossági kérdés is. A megbízható és megfizethető energiaforrásként</w:t>
      </w:r>
      <w:r w:rsidRPr="004E3FAA">
        <w:rPr>
          <w:rFonts w:cstheme="minorHAnsi"/>
          <w:noProof/>
          <w:sz w:val="24"/>
          <w:szCs w:val="24"/>
          <w:lang w:val="hu-HU"/>
        </w:rPr>
        <w:t xml:space="preserve"> való hozzáférés javítása elengedhetetlen a nagyobb befogadás </w:t>
      </w:r>
      <w:r w:rsidR="00CC0AD5" w:rsidRPr="004E3FAA">
        <w:rPr>
          <w:rFonts w:cstheme="minorHAnsi"/>
          <w:noProof/>
          <w:sz w:val="24"/>
          <w:szCs w:val="24"/>
          <w:lang w:val="hu-HU"/>
        </w:rPr>
        <w:t xml:space="preserve">és az energiaszegénység kezelése </w:t>
      </w:r>
      <w:r w:rsidRPr="004E3FAA">
        <w:rPr>
          <w:rFonts w:cstheme="minorHAnsi"/>
          <w:noProof/>
          <w:sz w:val="24"/>
          <w:szCs w:val="24"/>
          <w:lang w:val="hu-HU"/>
        </w:rPr>
        <w:t>szempontjából</w:t>
      </w:r>
      <w:r w:rsidR="00CC0AD5" w:rsidRPr="004E3FAA">
        <w:rPr>
          <w:rFonts w:cstheme="minorHAnsi"/>
          <w:noProof/>
          <w:sz w:val="24"/>
          <w:szCs w:val="24"/>
          <w:lang w:val="hu-HU"/>
        </w:rPr>
        <w:t xml:space="preserve">. </w:t>
      </w:r>
      <w:r w:rsidR="0045337F" w:rsidRPr="004E3FAA">
        <w:rPr>
          <w:rFonts w:cstheme="minorHAnsi"/>
          <w:noProof/>
          <w:sz w:val="24"/>
          <w:szCs w:val="24"/>
          <w:lang w:val="hu-HU"/>
        </w:rPr>
        <w:t xml:space="preserve">Ha aggasztja az energiaszegénység kérdése, </w:t>
      </w:r>
      <w:r w:rsidR="003F6C5F" w:rsidRPr="004E3FAA">
        <w:rPr>
          <w:rFonts w:cstheme="minorHAnsi"/>
          <w:noProof/>
          <w:sz w:val="24"/>
          <w:szCs w:val="24"/>
          <w:lang w:val="hu-HU"/>
        </w:rPr>
        <w:t xml:space="preserve">többet megtudhat erről az </w:t>
      </w:r>
      <w:hyperlink r:id="rId25" w:history="1">
        <w:r w:rsidR="0045337F" w:rsidRPr="004E3FAA">
          <w:rPr>
            <w:rStyle w:val="Hyperlink"/>
            <w:rFonts w:cstheme="minorHAnsi"/>
            <w:i/>
            <w:iCs/>
            <w:noProof/>
            <w:sz w:val="24"/>
            <w:szCs w:val="24"/>
            <w:lang w:val="hu-HU"/>
          </w:rPr>
          <w:t>Energiaellátási szorongás című</w:t>
        </w:r>
      </w:hyperlink>
      <w:r w:rsidR="003F6C5F" w:rsidRPr="004E3FAA">
        <w:rPr>
          <w:rFonts w:cstheme="minorHAnsi"/>
          <w:noProof/>
          <w:sz w:val="24"/>
          <w:szCs w:val="24"/>
          <w:lang w:val="hu-HU"/>
        </w:rPr>
        <w:t xml:space="preserve"> tanfolyamon</w:t>
      </w:r>
      <w:r w:rsidR="0045337F" w:rsidRPr="004E3FAA">
        <w:rPr>
          <w:rFonts w:cstheme="minorHAnsi"/>
          <w:i/>
          <w:iCs/>
          <w:noProof/>
          <w:sz w:val="24"/>
          <w:szCs w:val="24"/>
          <w:lang w:val="hu-HU"/>
        </w:rPr>
        <w:t xml:space="preserve">. </w:t>
      </w:r>
    </w:p>
    <w:p w14:paraId="0777DD18" w14:textId="10DA6E52" w:rsidR="00773C23" w:rsidRPr="004E3FAA" w:rsidRDefault="00F53640" w:rsidP="004C31CE">
      <w:pPr>
        <w:pStyle w:val="Heading2"/>
        <w:rPr>
          <w:noProof/>
          <w:lang w:val="hu-HU"/>
        </w:rPr>
      </w:pPr>
      <w:bookmarkStart w:id="6" w:name="_Toc219816851"/>
      <w:r w:rsidRPr="004E3FAA">
        <w:rPr>
          <w:noProof/>
          <w:lang w:val="hu-HU"/>
        </w:rPr>
        <w:t>Tiszta energia útja</w:t>
      </w:r>
      <w:r w:rsidR="007D0BF6" w:rsidRPr="004E3FAA">
        <w:rPr>
          <w:noProof/>
          <w:lang w:val="hu-HU"/>
        </w:rPr>
        <w:t xml:space="preserve">: </w:t>
      </w:r>
      <w:r w:rsidRPr="004E3FAA">
        <w:rPr>
          <w:noProof/>
          <w:lang w:val="hu-HU"/>
        </w:rPr>
        <w:t>termelés</w:t>
      </w:r>
      <w:bookmarkEnd w:id="6"/>
      <w:r w:rsidRPr="004E3FAA">
        <w:rPr>
          <w:noProof/>
          <w:lang w:val="hu-HU"/>
        </w:rPr>
        <w:t xml:space="preserve">  </w:t>
      </w:r>
    </w:p>
    <w:p w14:paraId="67616105" w14:textId="6AA3E58C" w:rsidR="00AB79F1" w:rsidRPr="004E3FAA" w:rsidRDefault="00A42D2C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Mivel az emberek </w:t>
      </w:r>
      <w:r w:rsidR="00E9135B" w:rsidRPr="004E3FAA">
        <w:rPr>
          <w:rFonts w:cstheme="minorHAnsi"/>
          <w:noProof/>
          <w:sz w:val="24"/>
          <w:szCs w:val="24"/>
          <w:lang w:val="hu-HU"/>
        </w:rPr>
        <w:t xml:space="preserve">egyre inkább </w:t>
      </w:r>
      <w:r w:rsidRPr="004E3FAA">
        <w:rPr>
          <w:rFonts w:cstheme="minorHAnsi"/>
          <w:noProof/>
          <w:sz w:val="24"/>
          <w:szCs w:val="24"/>
          <w:lang w:val="hu-HU"/>
        </w:rPr>
        <w:t xml:space="preserve">keresik a módját, hogy csökkentsék szén-dioxid-kibocsátásukat és energiaszámlájukat, </w:t>
      </w:r>
      <w:r w:rsidR="00E9135B" w:rsidRPr="004E3FAA">
        <w:rPr>
          <w:rFonts w:cstheme="minorHAnsi"/>
          <w:noProof/>
          <w:sz w:val="24"/>
          <w:szCs w:val="24"/>
          <w:lang w:val="hu-HU"/>
        </w:rPr>
        <w:t>egyre népszerűbbé válik a</w:t>
      </w:r>
      <w:r w:rsidRPr="004E3FAA">
        <w:rPr>
          <w:rFonts w:cstheme="minorHAnsi"/>
          <w:noProof/>
          <w:sz w:val="24"/>
          <w:szCs w:val="24"/>
          <w:lang w:val="hu-HU"/>
        </w:rPr>
        <w:t xml:space="preserve"> helyi </w:t>
      </w:r>
      <w:r w:rsidR="00E9135B" w:rsidRPr="004E3FAA">
        <w:rPr>
          <w:rFonts w:cstheme="minorHAnsi"/>
          <w:noProof/>
          <w:sz w:val="24"/>
          <w:szCs w:val="24"/>
          <w:lang w:val="hu-HU"/>
        </w:rPr>
        <w:t>szintű</w:t>
      </w:r>
      <w:r w:rsidRPr="004E3FAA">
        <w:rPr>
          <w:rFonts w:cstheme="minorHAnsi"/>
          <w:noProof/>
          <w:sz w:val="24"/>
          <w:szCs w:val="24"/>
          <w:lang w:val="hu-HU"/>
        </w:rPr>
        <w:t xml:space="preserve"> </w:t>
      </w:r>
      <w:r w:rsidR="00E9135B" w:rsidRPr="004E3FAA">
        <w:rPr>
          <w:rFonts w:cstheme="minorHAnsi"/>
          <w:noProof/>
          <w:sz w:val="24"/>
          <w:szCs w:val="24"/>
          <w:lang w:val="hu-HU"/>
        </w:rPr>
        <w:t xml:space="preserve">tiszta energia termelése </w:t>
      </w:r>
      <w:r w:rsidRPr="004E3FAA">
        <w:rPr>
          <w:rFonts w:cstheme="minorHAnsi"/>
          <w:noProof/>
          <w:sz w:val="24"/>
          <w:szCs w:val="24"/>
          <w:lang w:val="hu-HU"/>
        </w:rPr>
        <w:t xml:space="preserve">és </w:t>
      </w:r>
      <w:r w:rsidR="006F7FC0" w:rsidRPr="004E3FAA">
        <w:rPr>
          <w:rFonts w:cstheme="minorHAnsi"/>
          <w:noProof/>
          <w:sz w:val="24"/>
          <w:szCs w:val="24"/>
          <w:lang w:val="hu-HU"/>
        </w:rPr>
        <w:t xml:space="preserve">fogyasztása </w:t>
      </w:r>
      <w:r w:rsidR="00E9135B" w:rsidRPr="004E3FAA">
        <w:rPr>
          <w:rFonts w:cstheme="minorHAnsi"/>
          <w:noProof/>
          <w:sz w:val="24"/>
          <w:szCs w:val="24"/>
          <w:lang w:val="hu-HU"/>
        </w:rPr>
        <w:t>a háztartásokban</w:t>
      </w:r>
      <w:r w:rsidRPr="004E3FAA">
        <w:rPr>
          <w:rFonts w:cstheme="minorHAnsi"/>
          <w:noProof/>
          <w:sz w:val="24"/>
          <w:szCs w:val="24"/>
          <w:lang w:val="hu-HU"/>
        </w:rPr>
        <w:t xml:space="preserve">. Ezt a mozgalmat </w:t>
      </w:r>
      <w:r w:rsidR="00E9433B" w:rsidRPr="004E3FAA">
        <w:rPr>
          <w:rFonts w:cstheme="minorHAnsi"/>
          <w:noProof/>
          <w:sz w:val="24"/>
          <w:szCs w:val="24"/>
          <w:lang w:val="hu-HU"/>
        </w:rPr>
        <w:t xml:space="preserve">mind az EU, mind a tagállamok szintjén szabályozások támogatják, támogatások és adókedvezmények formájában. </w:t>
      </w:r>
      <w:r w:rsidR="00287A9A" w:rsidRPr="004E3FAA">
        <w:rPr>
          <w:rFonts w:cstheme="minorHAnsi"/>
          <w:noProof/>
          <w:sz w:val="24"/>
          <w:szCs w:val="24"/>
          <w:lang w:val="hu-HU"/>
        </w:rPr>
        <w:t xml:space="preserve">Ennek eredményeként az európai villamosenergia-rendszer a centralizált rendszerekről az elosztott energiarendszerekre áll át. </w:t>
      </w:r>
    </w:p>
    <w:p w14:paraId="3B29CA33" w14:textId="505242DB" w:rsidR="00287A9A" w:rsidRPr="004E3FAA" w:rsidRDefault="00287A9A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Az elosztott energiarendszerek egyik legfontosabb eleme </w:t>
      </w:r>
      <w:r w:rsidR="00A42D2C" w:rsidRPr="004E3FAA">
        <w:rPr>
          <w:rFonts w:cstheme="minorHAnsi"/>
          <w:noProof/>
          <w:sz w:val="24"/>
          <w:szCs w:val="24"/>
          <w:lang w:val="hu-HU"/>
        </w:rPr>
        <w:t xml:space="preserve">az energia közösségek létrehozása a 2019-es </w:t>
      </w:r>
      <w:hyperlink r:id="rId26" w:history="1">
        <w:r w:rsidR="00A42D2C" w:rsidRPr="004E3FAA">
          <w:rPr>
            <w:rStyle w:val="Hyperlink"/>
            <w:rFonts w:eastAsia="Times New Roman" w:cstheme="minorHAnsi"/>
            <w:noProof/>
            <w:sz w:val="24"/>
            <w:szCs w:val="24"/>
            <w:lang w:val="hu-HU"/>
          </w:rPr>
          <w:t>Tiszta energia minden európainak csomag</w:t>
        </w:r>
      </w:hyperlink>
      <w:r w:rsidR="00A42D2C" w:rsidRPr="004E3FAA">
        <w:rPr>
          <w:rFonts w:cstheme="minorHAnsi"/>
          <w:noProof/>
          <w:sz w:val="24"/>
          <w:szCs w:val="24"/>
          <w:lang w:val="hu-HU"/>
        </w:rPr>
        <w:t xml:space="preserve"> keretében</w:t>
      </w:r>
      <w:r w:rsidR="006F7FC0" w:rsidRPr="004E3FAA">
        <w:rPr>
          <w:rFonts w:cstheme="minorHAnsi"/>
          <w:noProof/>
          <w:sz w:val="24"/>
          <w:szCs w:val="24"/>
          <w:lang w:val="hu-HU"/>
        </w:rPr>
        <w:t xml:space="preserve">. </w:t>
      </w:r>
      <w:r w:rsidR="00592987" w:rsidRPr="004E3FAA">
        <w:rPr>
          <w:rFonts w:cstheme="minorHAnsi"/>
          <w:noProof/>
          <w:sz w:val="24"/>
          <w:szCs w:val="24"/>
          <w:lang w:val="hu-HU"/>
        </w:rPr>
        <w:t>Az</w:t>
      </w:r>
      <w:r w:rsidR="00A42D2C" w:rsidRPr="004E3FAA">
        <w:rPr>
          <w:rFonts w:cstheme="minorHAnsi"/>
          <w:noProof/>
          <w:sz w:val="24"/>
          <w:szCs w:val="24"/>
          <w:lang w:val="hu-HU"/>
        </w:rPr>
        <w:t xml:space="preserve"> egymást követő </w:t>
      </w:r>
      <w:r w:rsidR="00E9433B" w:rsidRPr="004E3FAA">
        <w:rPr>
          <w:rFonts w:cstheme="minorHAnsi"/>
          <w:noProof/>
          <w:sz w:val="24"/>
          <w:szCs w:val="24"/>
          <w:lang w:val="hu-HU"/>
        </w:rPr>
        <w:t xml:space="preserve">uniós </w:t>
      </w:r>
      <w:r w:rsidR="00592987" w:rsidRPr="004E3FAA">
        <w:rPr>
          <w:rFonts w:cstheme="minorHAnsi"/>
          <w:noProof/>
          <w:sz w:val="24"/>
          <w:szCs w:val="24"/>
          <w:lang w:val="hu-HU"/>
        </w:rPr>
        <w:t>irányelvek</w:t>
      </w:r>
      <w:r w:rsidR="006F7FC0" w:rsidRPr="004E3FAA">
        <w:rPr>
          <w:rFonts w:cstheme="minorHAnsi"/>
          <w:noProof/>
          <w:sz w:val="24"/>
          <w:szCs w:val="24"/>
          <w:lang w:val="hu-HU"/>
        </w:rPr>
        <w:t xml:space="preserve"> fokozatosan felhatalmazzák ezeket a közösségeket, hogy bevezessék őket </w:t>
      </w:r>
      <w:r w:rsidR="00F73022" w:rsidRPr="004E3FAA">
        <w:rPr>
          <w:rFonts w:cstheme="minorHAnsi"/>
          <w:noProof/>
          <w:sz w:val="24"/>
          <w:szCs w:val="24"/>
          <w:lang w:val="hu-HU"/>
        </w:rPr>
        <w:t xml:space="preserve">a </w:t>
      </w:r>
      <w:r w:rsidR="006F7FC0" w:rsidRPr="004E3FAA">
        <w:rPr>
          <w:rFonts w:cstheme="minorHAnsi"/>
          <w:noProof/>
          <w:sz w:val="24"/>
          <w:szCs w:val="24"/>
          <w:lang w:val="hu-HU"/>
        </w:rPr>
        <w:t>mainstreambe</w:t>
      </w:r>
      <w:r w:rsidR="00E9433B" w:rsidRPr="004E3FAA">
        <w:rPr>
          <w:rFonts w:cstheme="minorHAnsi"/>
          <w:noProof/>
          <w:sz w:val="24"/>
          <w:szCs w:val="24"/>
          <w:lang w:val="hu-HU"/>
        </w:rPr>
        <w:t xml:space="preserve">. </w:t>
      </w:r>
      <w:r w:rsidR="006F7FC0" w:rsidRPr="004E3FAA">
        <w:rPr>
          <w:rFonts w:cstheme="minorHAnsi"/>
          <w:noProof/>
          <w:sz w:val="24"/>
          <w:szCs w:val="24"/>
          <w:lang w:val="hu-HU"/>
        </w:rPr>
        <w:t xml:space="preserve">Ezek az erőfeszítések </w:t>
      </w:r>
      <w:r w:rsidR="00592987" w:rsidRPr="004E3FAA">
        <w:rPr>
          <w:rFonts w:cstheme="minorHAnsi"/>
          <w:noProof/>
          <w:sz w:val="24"/>
          <w:szCs w:val="24"/>
          <w:lang w:val="hu-HU"/>
        </w:rPr>
        <w:t xml:space="preserve">viszont tovább </w:t>
      </w:r>
      <w:r w:rsidR="006F7FC0" w:rsidRPr="004E3FAA">
        <w:rPr>
          <w:rFonts w:cstheme="minorHAnsi"/>
          <w:noProof/>
          <w:sz w:val="24"/>
          <w:szCs w:val="24"/>
          <w:lang w:val="hu-HU"/>
        </w:rPr>
        <w:t xml:space="preserve">népszerűsítették </w:t>
      </w:r>
      <w:r w:rsidR="00592987" w:rsidRPr="004E3FAA">
        <w:rPr>
          <w:rFonts w:cstheme="minorHAnsi"/>
          <w:noProof/>
          <w:sz w:val="24"/>
          <w:szCs w:val="24"/>
          <w:lang w:val="hu-HU"/>
        </w:rPr>
        <w:t>a háztartási szintű villamosenergia-termelést</w:t>
      </w:r>
      <w:r w:rsidR="008539E0" w:rsidRPr="004E3FAA">
        <w:rPr>
          <w:rFonts w:cstheme="minorHAnsi"/>
          <w:noProof/>
          <w:sz w:val="24"/>
          <w:szCs w:val="24"/>
          <w:lang w:val="hu-HU"/>
        </w:rPr>
        <w:t>. Ennek eredményeként becslések szerint 2050-re az uniós háztartások 83%-a fog villamosenergiát fogyasztani és termelni (</w:t>
      </w:r>
      <w:r w:rsidR="005B791D" w:rsidRPr="004E3FAA">
        <w:rPr>
          <w:rFonts w:cstheme="minorHAnsi"/>
          <w:noProof/>
          <w:sz w:val="24"/>
          <w:szCs w:val="24"/>
          <w:lang w:val="hu-HU"/>
        </w:rPr>
        <w:t xml:space="preserve">azaz </w:t>
      </w:r>
      <w:r w:rsidR="00F73022" w:rsidRPr="004E3FAA">
        <w:rPr>
          <w:rFonts w:cstheme="minorHAnsi"/>
          <w:noProof/>
          <w:sz w:val="24"/>
          <w:szCs w:val="24"/>
          <w:lang w:val="hu-HU"/>
        </w:rPr>
        <w:t>„prosumerek” lesznek</w:t>
      </w:r>
      <w:r w:rsidR="008539E0" w:rsidRPr="004E3FAA">
        <w:rPr>
          <w:rFonts w:cstheme="minorHAnsi"/>
          <w:noProof/>
          <w:sz w:val="24"/>
          <w:szCs w:val="24"/>
          <w:lang w:val="hu-HU"/>
        </w:rPr>
        <w:t xml:space="preserve">). </w:t>
      </w:r>
      <w:r w:rsidR="00E81CCF" w:rsidRPr="004E3FAA">
        <w:rPr>
          <w:rFonts w:cstheme="minorHAnsi"/>
          <w:noProof/>
          <w:sz w:val="24"/>
          <w:szCs w:val="24"/>
          <w:lang w:val="hu-HU"/>
        </w:rPr>
        <w:t xml:space="preserve">Többet megtudhat erről a típusú </w:t>
      </w:r>
      <w:r w:rsidR="006B0ABA" w:rsidRPr="004E3FAA">
        <w:rPr>
          <w:rFonts w:cstheme="minorHAnsi"/>
          <w:noProof/>
          <w:sz w:val="24"/>
          <w:szCs w:val="24"/>
          <w:lang w:val="hu-HU"/>
        </w:rPr>
        <w:t xml:space="preserve">helyi szintű </w:t>
      </w:r>
      <w:r w:rsidR="00E81CCF" w:rsidRPr="004E3FAA">
        <w:rPr>
          <w:rFonts w:cstheme="minorHAnsi"/>
          <w:noProof/>
          <w:sz w:val="24"/>
          <w:szCs w:val="24"/>
          <w:lang w:val="hu-HU"/>
        </w:rPr>
        <w:t xml:space="preserve">kollektív </w:t>
      </w:r>
      <w:r w:rsidR="00F14C7F" w:rsidRPr="004E3FAA">
        <w:rPr>
          <w:rFonts w:cstheme="minorHAnsi"/>
          <w:noProof/>
          <w:sz w:val="24"/>
          <w:szCs w:val="24"/>
          <w:lang w:val="hu-HU"/>
        </w:rPr>
        <w:t xml:space="preserve">cselekvésről </w:t>
      </w:r>
      <w:hyperlink r:id="rId27" w:history="1">
        <w:r w:rsidR="00E81CCF" w:rsidRPr="004E3FAA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hu-HU"/>
          </w:rPr>
          <w:t>az Energia közösségek című</w:t>
        </w:r>
      </w:hyperlink>
      <w:r w:rsidR="00E81CCF" w:rsidRPr="004E3FAA">
        <w:rPr>
          <w:rFonts w:cstheme="minorHAnsi"/>
          <w:noProof/>
          <w:sz w:val="24"/>
          <w:szCs w:val="24"/>
          <w:lang w:val="hu-HU"/>
        </w:rPr>
        <w:t xml:space="preserve"> tanfolyamunkban</w:t>
      </w:r>
      <w:r w:rsidR="00E81CCF" w:rsidRPr="004E3FAA">
        <w:rPr>
          <w:rFonts w:cstheme="minorHAnsi"/>
          <w:i/>
          <w:iCs/>
          <w:noProof/>
          <w:sz w:val="24"/>
          <w:szCs w:val="24"/>
          <w:lang w:val="hu-HU"/>
        </w:rPr>
        <w:t>.</w:t>
      </w:r>
    </w:p>
    <w:p w14:paraId="3F0F6E4B" w14:textId="48A6CDAA" w:rsidR="007D0BF6" w:rsidRPr="004E3FAA" w:rsidRDefault="00D1599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lastRenderedPageBreak/>
        <w:drawing>
          <wp:anchor distT="0" distB="0" distL="114300" distR="114300" simplePos="0" relativeHeight="251661312" behindDoc="1" locked="0" layoutInCell="1" allowOverlap="1" wp14:anchorId="2A206E2B" wp14:editId="15F7AD00">
            <wp:simplePos x="0" y="0"/>
            <wp:positionH relativeFrom="column">
              <wp:posOffset>4027805</wp:posOffset>
            </wp:positionH>
            <wp:positionV relativeFrom="paragraph">
              <wp:posOffset>1000863</wp:posOffset>
            </wp:positionV>
            <wp:extent cx="1637030" cy="2182495"/>
            <wp:effectExtent l="0" t="0" r="1270" b="1905"/>
            <wp:wrapTight wrapText="bothSides">
              <wp:wrapPolygon edited="0">
                <wp:start x="0" y="0"/>
                <wp:lineTo x="0" y="21493"/>
                <wp:lineTo x="21449" y="21493"/>
                <wp:lineTo x="21449" y="0"/>
                <wp:lineTo x="0" y="0"/>
              </wp:wrapPolygon>
            </wp:wrapTight>
            <wp:docPr id="93144194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4194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35B" w:rsidRPr="004E3FAA">
        <w:rPr>
          <w:rFonts w:cstheme="minorHAnsi"/>
          <w:noProof/>
          <w:sz w:val="24"/>
          <w:szCs w:val="24"/>
          <w:lang w:val="hu-HU"/>
        </w:rPr>
        <w:t>A napfényt közvetlenül villamos energiává alakító</w:t>
      </w:r>
      <w:r w:rsidR="00E9433B" w:rsidRPr="004E3FAA">
        <w:rPr>
          <w:rFonts w:cstheme="minorHAnsi"/>
          <w:noProof/>
          <w:sz w:val="24"/>
          <w:szCs w:val="24"/>
          <w:lang w:val="hu-HU"/>
        </w:rPr>
        <w:t xml:space="preserve">, általában tetőkre szerelt </w:t>
      </w:r>
      <w:r w:rsidR="00E9135B" w:rsidRPr="004E3FAA">
        <w:rPr>
          <w:rFonts w:cstheme="minorHAnsi"/>
          <w:noProof/>
          <w:sz w:val="24"/>
          <w:szCs w:val="24"/>
          <w:lang w:val="hu-HU"/>
        </w:rPr>
        <w:t xml:space="preserve">napelemek </w:t>
      </w:r>
      <w:r w:rsidR="00E9433B" w:rsidRPr="004E3FAA">
        <w:rPr>
          <w:rFonts w:cstheme="minorHAnsi"/>
          <w:noProof/>
          <w:sz w:val="24"/>
          <w:szCs w:val="24"/>
          <w:lang w:val="hu-HU"/>
        </w:rPr>
        <w:t xml:space="preserve">messze a leggyakoribb </w:t>
      </w:r>
      <w:r w:rsidR="00E51250" w:rsidRPr="004E3FAA">
        <w:rPr>
          <w:rFonts w:cstheme="minorHAnsi"/>
          <w:noProof/>
          <w:sz w:val="24"/>
          <w:szCs w:val="24"/>
          <w:lang w:val="hu-HU"/>
        </w:rPr>
        <w:t>háztartási szintű villamosenergia-termelési eszközök</w:t>
      </w:r>
      <w:r w:rsidR="00E9135B" w:rsidRPr="004E3FAA">
        <w:rPr>
          <w:rFonts w:cstheme="minorHAnsi"/>
          <w:noProof/>
          <w:sz w:val="24"/>
          <w:szCs w:val="24"/>
          <w:lang w:val="hu-HU"/>
        </w:rPr>
        <w:t>.</w:t>
      </w:r>
      <w:r w:rsidR="00E51250" w:rsidRPr="004E3FAA">
        <w:rPr>
          <w:rFonts w:cstheme="minorHAnsi"/>
          <w:noProof/>
          <w:sz w:val="24"/>
          <w:szCs w:val="24"/>
          <w:lang w:val="hu-HU"/>
        </w:rPr>
        <w:t xml:space="preserve"> </w:t>
      </w:r>
      <w:r w:rsidR="00E9135B" w:rsidRPr="004E3FAA">
        <w:rPr>
          <w:rFonts w:cstheme="minorHAnsi"/>
          <w:noProof/>
          <w:sz w:val="24"/>
          <w:szCs w:val="24"/>
          <w:lang w:val="hu-HU"/>
        </w:rPr>
        <w:t>A</w:t>
      </w:r>
      <w:r w:rsidR="00E51250" w:rsidRPr="004E3FAA">
        <w:rPr>
          <w:rFonts w:cstheme="minorHAnsi"/>
          <w:noProof/>
          <w:sz w:val="24"/>
          <w:szCs w:val="24"/>
          <w:lang w:val="hu-HU"/>
        </w:rPr>
        <w:t xml:space="preserve"> kis méretű lakossági </w:t>
      </w:r>
      <w:r w:rsidR="00E9135B" w:rsidRPr="004E3FAA">
        <w:rPr>
          <w:rFonts w:cstheme="minorHAnsi"/>
          <w:noProof/>
          <w:sz w:val="24"/>
          <w:szCs w:val="24"/>
          <w:lang w:val="hu-HU"/>
        </w:rPr>
        <w:t xml:space="preserve">szélturbinák </w:t>
      </w:r>
      <w:r w:rsidR="00E51250" w:rsidRPr="004E3FAA">
        <w:rPr>
          <w:rFonts w:cstheme="minorHAnsi"/>
          <w:noProof/>
          <w:sz w:val="24"/>
          <w:szCs w:val="24"/>
          <w:lang w:val="hu-HU"/>
        </w:rPr>
        <w:t xml:space="preserve">is egyre népszerűbbek </w:t>
      </w:r>
      <w:r w:rsidR="00E9135B" w:rsidRPr="004E3FAA">
        <w:rPr>
          <w:rFonts w:cstheme="minorHAnsi"/>
          <w:noProof/>
          <w:sz w:val="24"/>
          <w:szCs w:val="24"/>
          <w:lang w:val="hu-HU"/>
        </w:rPr>
        <w:t xml:space="preserve">az állandó szélsebességű területeken. </w:t>
      </w:r>
      <w:r w:rsidR="00E51250" w:rsidRPr="004E3FAA">
        <w:rPr>
          <w:rFonts w:cstheme="minorHAnsi"/>
          <w:noProof/>
          <w:sz w:val="24"/>
          <w:szCs w:val="24"/>
          <w:lang w:val="hu-HU"/>
        </w:rPr>
        <w:t xml:space="preserve">Bár ritkák, a mikro-vízerőművek kizárólag </w:t>
      </w:r>
      <w:r w:rsidR="00A42D2C" w:rsidRPr="004E3FAA">
        <w:rPr>
          <w:rFonts w:cstheme="minorHAnsi"/>
          <w:noProof/>
          <w:sz w:val="24"/>
          <w:szCs w:val="24"/>
          <w:lang w:val="hu-HU"/>
        </w:rPr>
        <w:t>a folyóvízforrások közelében lévő otthonok számára</w:t>
      </w:r>
      <w:r w:rsidR="00E51250" w:rsidRPr="004E3FAA">
        <w:rPr>
          <w:rFonts w:cstheme="minorHAnsi"/>
          <w:noProof/>
          <w:sz w:val="24"/>
          <w:szCs w:val="24"/>
          <w:lang w:val="hu-HU"/>
        </w:rPr>
        <w:t xml:space="preserve"> jöhetnek szóba. </w:t>
      </w:r>
    </w:p>
    <w:p w14:paraId="2BA35B9B" w14:textId="5BD2BFA8" w:rsidR="00E81CCF" w:rsidRPr="004E3FAA" w:rsidRDefault="00D83D68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Az ilyen típusú decentralizált háztartási energiatermelés jelentős előnyökkel jár, többek között </w:t>
      </w:r>
      <w:r w:rsidR="00E51250" w:rsidRPr="004E3FAA">
        <w:rPr>
          <w:rFonts w:cstheme="minorHAnsi"/>
          <w:noProof/>
          <w:sz w:val="24"/>
          <w:szCs w:val="24"/>
          <w:lang w:val="hu-HU"/>
        </w:rPr>
        <w:t xml:space="preserve">csökkenti a hálózattól való függőséget és növeli az energiaellátás biztonságát. Saját energiatermelésükkel a háztartások javítják az erőforrás-hatékonyságot és a rendszer ellenálló képességét, miközben elősegítik a közösség nagyobb mértékű bevonását a dekarbonizációs erőfeszítésekbe. </w:t>
      </w:r>
    </w:p>
    <w:p w14:paraId="1443DE3B" w14:textId="4BDE134E" w:rsidR="00E81CCF" w:rsidRPr="004E3FAA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A zöld villamosenergia-termelésen kívül a háztartások geotermikus energiát is hasznosíthatnak olyan hőszivattyúk segítségével, amelyek a föld alatti stabil hőmérsékletet használják fel a lakások fűtésére és hűtésére. A napenergiával működő vízmelegítő rendszerek szintén hatékony eszközök a hálózati energiafogyasztás csökkentésére. </w:t>
      </w:r>
    </w:p>
    <w:p w14:paraId="70B7D820" w14:textId="21978808" w:rsidR="00773C23" w:rsidRPr="004E3FAA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>Ahogy egyre inkább egy decentralizáltabb energiarendszer felé haladunk,</w:t>
      </w:r>
      <w:r w:rsidR="005640F4" w:rsidRPr="004E3FAA">
        <w:rPr>
          <w:rFonts w:cstheme="minorHAnsi"/>
          <w:noProof/>
          <w:sz w:val="24"/>
          <w:szCs w:val="24"/>
          <w:lang w:val="hu-HU"/>
        </w:rPr>
        <w:t xml:space="preserve"> amelyben </w:t>
      </w:r>
      <w:r w:rsidR="00DD48A7" w:rsidRPr="004E3FAA">
        <w:rPr>
          <w:rFonts w:cstheme="minorHAnsi"/>
          <w:noProof/>
          <w:sz w:val="24"/>
          <w:szCs w:val="24"/>
          <w:lang w:val="hu-HU"/>
        </w:rPr>
        <w:t>egyre</w:t>
      </w:r>
      <w:r w:rsidRPr="004E3FAA">
        <w:rPr>
          <w:rFonts w:cstheme="minorHAnsi"/>
          <w:noProof/>
          <w:sz w:val="24"/>
          <w:szCs w:val="24"/>
          <w:lang w:val="hu-HU"/>
        </w:rPr>
        <w:t xml:space="preserve"> több háztartás termeli saját villamos energiáját, </w:t>
      </w:r>
      <w:r w:rsidR="00E51250" w:rsidRPr="004E3FAA">
        <w:rPr>
          <w:rFonts w:cstheme="minorHAnsi"/>
          <w:noProof/>
          <w:sz w:val="24"/>
          <w:szCs w:val="24"/>
          <w:lang w:val="hu-HU"/>
        </w:rPr>
        <w:t>a</w:t>
      </w:r>
      <w:r w:rsidR="00DD48A7" w:rsidRPr="004E3FAA">
        <w:rPr>
          <w:rFonts w:cstheme="minorHAnsi"/>
          <w:noProof/>
          <w:sz w:val="24"/>
          <w:szCs w:val="24"/>
          <w:lang w:val="hu-HU"/>
        </w:rPr>
        <w:t xml:space="preserve"> háztartási </w:t>
      </w:r>
      <w:r w:rsidR="00E51250" w:rsidRPr="004E3FAA">
        <w:rPr>
          <w:rFonts w:cstheme="minorHAnsi"/>
          <w:noProof/>
          <w:sz w:val="24"/>
          <w:szCs w:val="24"/>
          <w:lang w:val="hu-HU"/>
        </w:rPr>
        <w:t xml:space="preserve">akkumulátorok </w:t>
      </w:r>
      <w:r w:rsidR="00DD48A7" w:rsidRPr="004E3FAA">
        <w:rPr>
          <w:rFonts w:cstheme="minorHAnsi"/>
          <w:noProof/>
          <w:sz w:val="24"/>
          <w:szCs w:val="24"/>
          <w:lang w:val="hu-HU"/>
        </w:rPr>
        <w:t xml:space="preserve">egyre fontosabb szerepet </w:t>
      </w:r>
      <w:r w:rsidRPr="004E3FAA">
        <w:rPr>
          <w:rFonts w:cstheme="minorHAnsi"/>
          <w:noProof/>
          <w:sz w:val="24"/>
          <w:szCs w:val="24"/>
          <w:lang w:val="hu-HU"/>
        </w:rPr>
        <w:t xml:space="preserve">fognak </w:t>
      </w:r>
      <w:r w:rsidR="00DD48A7" w:rsidRPr="004E3FAA">
        <w:rPr>
          <w:rFonts w:cstheme="minorHAnsi"/>
          <w:noProof/>
          <w:sz w:val="24"/>
          <w:szCs w:val="24"/>
          <w:lang w:val="hu-HU"/>
        </w:rPr>
        <w:t>játszani</w:t>
      </w:r>
      <w:r w:rsidRPr="004E3FAA">
        <w:rPr>
          <w:rFonts w:cstheme="minorHAnsi"/>
          <w:noProof/>
          <w:sz w:val="24"/>
          <w:szCs w:val="24"/>
          <w:lang w:val="hu-HU"/>
        </w:rPr>
        <w:t xml:space="preserve">. A háztartási akkumulátorok áthidalják a villamosenergia-termelés és -fogyasztás közötti különbséget, és várhatóan </w:t>
      </w:r>
      <w:r w:rsidR="00DD48A7" w:rsidRPr="004E3FAA">
        <w:rPr>
          <w:rFonts w:cstheme="minorHAnsi"/>
          <w:noProof/>
          <w:sz w:val="24"/>
          <w:szCs w:val="24"/>
          <w:lang w:val="hu-HU"/>
        </w:rPr>
        <w:t>a háztartási energiarendszer szerves részévé válnak.</w:t>
      </w:r>
    </w:p>
    <w:p w14:paraId="3378616C" w14:textId="20902753" w:rsidR="003E5809" w:rsidRPr="004E3FAA" w:rsidRDefault="00916F25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Ha nem tudja </w:t>
      </w:r>
      <w:r w:rsidR="00A47F49" w:rsidRPr="004E3FAA">
        <w:rPr>
          <w:rFonts w:cstheme="minorHAnsi"/>
          <w:noProof/>
          <w:sz w:val="24"/>
          <w:szCs w:val="24"/>
          <w:lang w:val="hu-HU"/>
        </w:rPr>
        <w:t xml:space="preserve">kihasználni ezeket a lehetőségeket, vagy nem tud csatlakozni egy energiaközösséghez, fontolóra veheti a zöld áramtarifára való áttérést. Vegye fel a kapcsolatot energiaszolgáltatójával, hogy megtudja, milyen lehetőségek állnak rendelkezésre. </w:t>
      </w:r>
      <w:r w:rsidR="001761C3" w:rsidRPr="004E3FAA">
        <w:rPr>
          <w:rFonts w:cstheme="minorHAnsi"/>
          <w:noProof/>
          <w:sz w:val="24"/>
          <w:szCs w:val="24"/>
          <w:lang w:val="hu-HU"/>
        </w:rPr>
        <w:t xml:space="preserve">A tarifaszabályozás általában tagállamonként jelentősen eltér, és a tarifa </w:t>
      </w:r>
      <w:r w:rsidRPr="004E3FAA">
        <w:rPr>
          <w:rFonts w:cstheme="minorHAnsi"/>
          <w:noProof/>
          <w:sz w:val="24"/>
          <w:szCs w:val="24"/>
          <w:lang w:val="hu-HU"/>
        </w:rPr>
        <w:t xml:space="preserve">az </w:t>
      </w:r>
      <w:r w:rsidR="003E5123" w:rsidRPr="004E3FAA">
        <w:rPr>
          <w:rFonts w:cstheme="minorHAnsi"/>
          <w:noProof/>
          <w:sz w:val="24"/>
          <w:szCs w:val="24"/>
          <w:lang w:val="hu-HU"/>
        </w:rPr>
        <w:t xml:space="preserve">energiaszolgáltatótól is függhet. </w:t>
      </w:r>
    </w:p>
    <w:p w14:paraId="187C5D20" w14:textId="619A40FF" w:rsidR="00773C23" w:rsidRPr="004E3FAA" w:rsidRDefault="002F6624" w:rsidP="00A52455">
      <w:pPr>
        <w:pStyle w:val="Heading2"/>
        <w:rPr>
          <w:noProof/>
          <w:lang w:val="hu-HU"/>
        </w:rPr>
      </w:pPr>
      <w:bookmarkStart w:id="7" w:name="_Toc219816852"/>
      <w:r w:rsidRPr="004E3FAA">
        <w:rPr>
          <w:noProof/>
          <w:lang w:val="hu-HU"/>
        </w:rPr>
        <w:t>Következtetés</w:t>
      </w:r>
      <w:bookmarkEnd w:id="7"/>
      <w:r w:rsidRPr="004E3FAA">
        <w:rPr>
          <w:noProof/>
          <w:lang w:val="hu-HU"/>
        </w:rPr>
        <w:t xml:space="preserve"> </w:t>
      </w:r>
    </w:p>
    <w:p w14:paraId="79839915" w14:textId="74CADEC8" w:rsidR="0022545F" w:rsidRPr="004E3FAA" w:rsidRDefault="00A22445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>Mindenkinek van szerepe a digitális energiaátállásban és a nettó nulla-, illetve klímasemlegességre való átállásban</w:t>
      </w:r>
      <w:r w:rsidR="001F1F79" w:rsidRPr="004E3FAA">
        <w:rPr>
          <w:rFonts w:cstheme="minorHAnsi"/>
          <w:noProof/>
          <w:sz w:val="24"/>
          <w:szCs w:val="24"/>
          <w:lang w:val="hu-HU"/>
        </w:rPr>
        <w:t xml:space="preserve">. Ebben a tanfolyamban három különböző módot vizsgáltunk meg a tiszta energia felhasználásának maximalizálására: energiahatékonyság, elektromos áramra való átállás és zöld energia termelés. Még a viselkedésünkben vagy választásainkban bekövetkező, aprónak tűnő változások is nagy hatással lehetnek. </w:t>
      </w:r>
    </w:p>
    <w:p w14:paraId="7AA50194" w14:textId="6C4B1796" w:rsidR="007A0F4C" w:rsidRPr="004E3FAA" w:rsidRDefault="005D25C7" w:rsidP="004C31CE">
      <w:pPr>
        <w:pStyle w:val="Heading2"/>
        <w:rPr>
          <w:noProof/>
          <w:lang w:val="hu-HU"/>
        </w:rPr>
      </w:pPr>
      <w:bookmarkStart w:id="8" w:name="_Toc219816853"/>
      <w:r w:rsidRPr="004E3FAA">
        <w:rPr>
          <w:noProof/>
          <w:lang w:val="hu-HU"/>
        </w:rPr>
        <w:t>További források</w:t>
      </w:r>
      <w:bookmarkEnd w:id="8"/>
      <w:r w:rsidRPr="004E3FAA">
        <w:rPr>
          <w:noProof/>
          <w:lang w:val="hu-HU"/>
        </w:rPr>
        <w:t xml:space="preserve"> </w:t>
      </w:r>
    </w:p>
    <w:p w14:paraId="06427EFB" w14:textId="77777777" w:rsidR="004C31CE" w:rsidRPr="004E3FAA" w:rsidRDefault="007A0F4C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További információ az EC energia közösségek támogatásáról:  </w:t>
      </w:r>
    </w:p>
    <w:p w14:paraId="0CF7B200" w14:textId="2A0112FF" w:rsidR="007A0F4C" w:rsidRPr="004E3FAA" w:rsidRDefault="007A0F4C" w:rsidP="004C31CE">
      <w:pPr>
        <w:pStyle w:val="ListParagraph"/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u-HU"/>
        </w:rPr>
      </w:pPr>
      <w:hyperlink r:id="rId29" w:history="1">
        <w:r w:rsidRPr="004E3FAA">
          <w:rPr>
            <w:rStyle w:val="Hyperlink"/>
            <w:rFonts w:cstheme="minorHAnsi"/>
            <w:noProof/>
            <w:sz w:val="24"/>
            <w:szCs w:val="24"/>
            <w:lang w:val="hu-HU"/>
          </w:rPr>
          <w:t>https://energy.ec.europa.eu/topics/markets-and-consumers/energy-consumers-and-prosumers/energy-communities_en</w:t>
        </w:r>
      </w:hyperlink>
      <w:r w:rsidRPr="004E3FAA">
        <w:rPr>
          <w:rFonts w:cstheme="minorHAnsi"/>
          <w:noProof/>
          <w:sz w:val="24"/>
          <w:szCs w:val="24"/>
          <w:lang w:val="hu-HU"/>
        </w:rPr>
        <w:t xml:space="preserve"> </w:t>
      </w:r>
    </w:p>
    <w:p w14:paraId="2B06037E" w14:textId="3C336D85" w:rsidR="665CEBC1" w:rsidRPr="004E3FAA" w:rsidRDefault="00040D4A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lastRenderedPageBreak/>
        <w:t>További információ az Európai Bizottság energiahatékonyságot támogató intézkedéseiről:</w:t>
      </w:r>
      <w:hyperlink r:id="rId30">
        <w:r w:rsidRPr="004E3FAA">
          <w:rPr>
            <w:rStyle w:val="Hyperlink"/>
            <w:rFonts w:cstheme="minorHAnsi"/>
            <w:noProof/>
            <w:sz w:val="24"/>
            <w:szCs w:val="24"/>
            <w:lang w:val="hu-HU"/>
          </w:rPr>
          <w:t xml:space="preserve"> https://energy.ec.europa.eu/topics/energy-efficiency_en</w:t>
        </w:r>
      </w:hyperlink>
    </w:p>
    <w:p w14:paraId="05A06268" w14:textId="1BFD5FF6" w:rsidR="005D25C7" w:rsidRPr="004E3FAA" w:rsidRDefault="005D25C7" w:rsidP="004C31CE">
      <w:pPr>
        <w:pStyle w:val="Heading2"/>
        <w:rPr>
          <w:noProof/>
          <w:lang w:val="hu-HU"/>
        </w:rPr>
      </w:pPr>
      <w:bookmarkStart w:id="9" w:name="_Toc219816854"/>
      <w:r w:rsidRPr="004E3FAA">
        <w:rPr>
          <w:noProof/>
          <w:lang w:val="hu-HU"/>
        </w:rPr>
        <w:t>Köszönetnyilvánítás</w:t>
      </w:r>
      <w:bookmarkEnd w:id="9"/>
      <w:r w:rsidRPr="004E3FAA">
        <w:rPr>
          <w:noProof/>
          <w:lang w:val="hu-HU"/>
        </w:rPr>
        <w:t xml:space="preserve"> </w:t>
      </w:r>
    </w:p>
    <w:p w14:paraId="17869C0A" w14:textId="73429666" w:rsidR="5154A780" w:rsidRPr="004E3FAA" w:rsidRDefault="5154A780" w:rsidP="004C31CE">
      <w:pPr>
        <w:spacing w:before="100" w:beforeAutospacing="1" w:after="100" w:afterAutospacing="1" w:line="240" w:lineRule="auto"/>
        <w:rPr>
          <w:rFonts w:eastAsia="Arial" w:cstheme="minorHAnsi"/>
          <w:noProof/>
          <w:color w:val="000000" w:themeColor="text1"/>
          <w:sz w:val="24"/>
          <w:szCs w:val="24"/>
          <w:lang w:val="hu-HU"/>
        </w:rPr>
      </w:pPr>
      <w:r w:rsidRPr="004E3FAA">
        <w:rPr>
          <w:rFonts w:eastAsia="Arial" w:cstheme="minorHAnsi"/>
          <w:i/>
          <w:iCs/>
          <w:noProof/>
          <w:color w:val="000000" w:themeColor="text1"/>
          <w:sz w:val="24"/>
          <w:szCs w:val="24"/>
          <w:lang w:val="hu-HU"/>
        </w:rPr>
        <w:t xml:space="preserve">A Tiszta energia a háztartások számára című </w:t>
      </w:r>
      <w:r w:rsidRPr="004E3FAA">
        <w:rPr>
          <w:rFonts w:eastAsia="Arial" w:cstheme="minorHAnsi"/>
          <w:noProof/>
          <w:color w:val="000000" w:themeColor="text1"/>
          <w:sz w:val="24"/>
          <w:szCs w:val="24"/>
          <w:lang w:val="hu-HU"/>
        </w:rPr>
        <w:t xml:space="preserve">kiadványt az Every1 projekt készítette, és ha másképp nem jelezzük, </w:t>
      </w:r>
      <w:hyperlink r:id="rId31">
        <w:r w:rsidRPr="004E3FAA">
          <w:rPr>
            <w:rStyle w:val="Hyperlink"/>
            <w:rFonts w:eastAsia="Arial" w:cstheme="minorHAnsi"/>
            <w:noProof/>
            <w:sz w:val="24"/>
            <w:szCs w:val="24"/>
            <w:lang w:val="hu-HU"/>
          </w:rPr>
          <w:t>CC BY-SA 4.0</w:t>
        </w:r>
      </w:hyperlink>
      <w:r w:rsidRPr="004E3FAA">
        <w:rPr>
          <w:rFonts w:eastAsia="Arial" w:cstheme="minorHAnsi"/>
          <w:noProof/>
          <w:color w:val="000000" w:themeColor="text1"/>
          <w:sz w:val="24"/>
          <w:szCs w:val="24"/>
          <w:lang w:val="hu-HU"/>
        </w:rPr>
        <w:t xml:space="preserve"> licenc alatt áll.</w:t>
      </w:r>
    </w:p>
    <w:p w14:paraId="1F663478" w14:textId="7F9BC08E" w:rsidR="00040D4A" w:rsidRPr="004E3FAA" w:rsidRDefault="005D25C7" w:rsidP="00D1599F">
      <w:pPr>
        <w:pStyle w:val="Heading2"/>
        <w:rPr>
          <w:noProof/>
          <w:lang w:val="hu-HU"/>
        </w:rPr>
      </w:pPr>
      <w:bookmarkStart w:id="10" w:name="_Toc219816855"/>
      <w:r w:rsidRPr="004E3FAA">
        <w:rPr>
          <w:noProof/>
          <w:lang w:val="hu-HU"/>
        </w:rPr>
        <w:t>Képek forrása</w:t>
      </w:r>
      <w:bookmarkEnd w:id="10"/>
      <w:r w:rsidRPr="004E3FAA">
        <w:rPr>
          <w:noProof/>
          <w:lang w:val="hu-HU"/>
        </w:rPr>
        <w:t xml:space="preserve"> </w:t>
      </w:r>
    </w:p>
    <w:p w14:paraId="74311361" w14:textId="1799644F" w:rsidR="00303CF6" w:rsidRPr="004E3FAA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>Fő kurzus kép:  </w:t>
      </w:r>
      <w:hyperlink r:id="rId32" w:tgtFrame="_blank" w:history="1">
        <w:r w:rsidRPr="004E3FAA">
          <w:rPr>
            <w:rStyle w:val="Hyperlink"/>
            <w:rFonts w:cstheme="minorHAnsi"/>
            <w:noProof/>
            <w:sz w:val="24"/>
            <w:szCs w:val="24"/>
            <w:lang w:val="hu-HU"/>
          </w:rPr>
          <w:t>Tiszta energia a Föld napján!</w:t>
        </w:r>
      </w:hyperlink>
      <w:r w:rsidRPr="004E3FAA">
        <w:rPr>
          <w:rFonts w:cstheme="minorHAnsi"/>
          <w:noProof/>
          <w:sz w:val="24"/>
          <w:szCs w:val="24"/>
          <w:lang w:val="hu-HU"/>
        </w:rPr>
        <w:t xml:space="preserve"> naturalflow által, </w:t>
      </w:r>
      <w:hyperlink r:id="rId33" w:tgtFrame="_blank" w:history="1">
        <w:r w:rsidRPr="004E3FAA">
          <w:rPr>
            <w:rStyle w:val="Hyperlink"/>
            <w:rFonts w:cstheme="minorHAnsi"/>
            <w:noProof/>
            <w:sz w:val="24"/>
            <w:szCs w:val="24"/>
            <w:lang w:val="hu-HU"/>
          </w:rPr>
          <w:t>CC BY-SA 2.0</w:t>
        </w:r>
      </w:hyperlink>
      <w:r w:rsidRPr="004E3FAA">
        <w:rPr>
          <w:rFonts w:cstheme="minorHAnsi"/>
          <w:noProof/>
          <w:sz w:val="24"/>
          <w:szCs w:val="24"/>
          <w:lang w:val="hu-HU"/>
        </w:rPr>
        <w:t xml:space="preserve"> licenc alatt. </w:t>
      </w:r>
    </w:p>
    <w:p w14:paraId="20554687" w14:textId="422CD7D6" w:rsidR="00303CF6" w:rsidRPr="004E3FAA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Bevezetés: </w:t>
      </w:r>
      <w:hyperlink r:id="rId34" w:tgtFrame="_blank" w:history="1">
        <w:r w:rsidRPr="004E3FAA">
          <w:rPr>
            <w:rStyle w:val="Hyperlink"/>
            <w:rFonts w:cstheme="minorHAnsi"/>
            <w:noProof/>
            <w:sz w:val="24"/>
            <w:szCs w:val="24"/>
            <w:lang w:val="hu-HU"/>
          </w:rPr>
          <w:t>Zöld energiaforrások – megújuló energia</w:t>
        </w:r>
      </w:hyperlink>
      <w:r w:rsidRPr="004E3FAA">
        <w:rPr>
          <w:rFonts w:cstheme="minorHAnsi"/>
          <w:noProof/>
          <w:sz w:val="24"/>
          <w:szCs w:val="24"/>
          <w:lang w:val="hu-HU"/>
        </w:rPr>
        <w:t xml:space="preserve">, Uswitch.com images, </w:t>
      </w:r>
      <w:hyperlink r:id="rId35" w:tgtFrame="_blank" w:history="1">
        <w:r w:rsidRPr="004E3FAA">
          <w:rPr>
            <w:rStyle w:val="Hyperlink"/>
            <w:rFonts w:cstheme="minorHAnsi"/>
            <w:noProof/>
            <w:sz w:val="24"/>
            <w:szCs w:val="24"/>
            <w:lang w:val="hu-HU"/>
          </w:rPr>
          <w:t>CC BY 2.0</w:t>
        </w:r>
      </w:hyperlink>
      <w:r w:rsidRPr="004E3FAA">
        <w:rPr>
          <w:rFonts w:cstheme="minorHAnsi"/>
          <w:noProof/>
          <w:sz w:val="24"/>
          <w:szCs w:val="24"/>
          <w:lang w:val="hu-HU"/>
        </w:rPr>
        <w:t xml:space="preserve"> licenc alapján.  </w:t>
      </w:r>
    </w:p>
    <w:p w14:paraId="6AA649F5" w14:textId="4FCA1837" w:rsidR="00303CF6" w:rsidRPr="004E3FAA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Tiszta energia </w:t>
      </w:r>
      <w:r w:rsidR="00D1599F" w:rsidRPr="004E3FAA">
        <w:rPr>
          <w:rFonts w:cstheme="minorHAnsi"/>
          <w:noProof/>
          <w:sz w:val="24"/>
          <w:szCs w:val="24"/>
          <w:lang w:val="hu-HU"/>
        </w:rPr>
        <w:t>útja</w:t>
      </w:r>
      <w:r w:rsidRPr="004E3FAA">
        <w:rPr>
          <w:rFonts w:cstheme="minorHAnsi"/>
          <w:noProof/>
          <w:sz w:val="24"/>
          <w:szCs w:val="24"/>
          <w:lang w:val="hu-HU"/>
        </w:rPr>
        <w:t>: Energiahatékonyság</w:t>
      </w:r>
      <w:r w:rsidR="00D1599F" w:rsidRPr="004E3FAA">
        <w:rPr>
          <w:rFonts w:cstheme="minorHAnsi"/>
          <w:noProof/>
          <w:sz w:val="24"/>
          <w:szCs w:val="24"/>
          <w:lang w:val="hu-HU"/>
        </w:rPr>
        <w:t xml:space="preserve">: </w:t>
      </w:r>
      <w:hyperlink r:id="rId36" w:tgtFrame="_blank" w:history="1">
        <w:r w:rsidRPr="004E3FAA">
          <w:rPr>
            <w:rStyle w:val="Hyperlink"/>
            <w:rFonts w:cstheme="minorHAnsi"/>
            <w:noProof/>
            <w:sz w:val="24"/>
            <w:szCs w:val="24"/>
            <w:lang w:val="hu-HU"/>
          </w:rPr>
          <w:t>Villanyszámlák villanykörte és számológéppel</w:t>
        </w:r>
      </w:hyperlink>
      <w:r w:rsidRPr="004E3FAA">
        <w:rPr>
          <w:rFonts w:cstheme="minorHAnsi"/>
          <w:noProof/>
          <w:sz w:val="24"/>
          <w:szCs w:val="24"/>
          <w:lang w:val="hu-HU"/>
        </w:rPr>
        <w:t xml:space="preserve">, USwitch.com Images, </w:t>
      </w:r>
      <w:hyperlink r:id="rId37" w:tgtFrame="_blank" w:history="1">
        <w:r w:rsidRPr="004E3FAA">
          <w:rPr>
            <w:rStyle w:val="Hyperlink"/>
            <w:rFonts w:cstheme="minorHAnsi"/>
            <w:noProof/>
            <w:sz w:val="24"/>
            <w:szCs w:val="24"/>
            <w:lang w:val="hu-HU"/>
          </w:rPr>
          <w:t>CC BY 2.0</w:t>
        </w:r>
      </w:hyperlink>
      <w:r w:rsidRPr="004E3FAA">
        <w:rPr>
          <w:rFonts w:cstheme="minorHAnsi"/>
          <w:noProof/>
          <w:sz w:val="24"/>
          <w:szCs w:val="24"/>
          <w:lang w:val="hu-HU"/>
        </w:rPr>
        <w:t xml:space="preserve"> licenc.  </w:t>
      </w:r>
    </w:p>
    <w:p w14:paraId="49DF9C59" w14:textId="3C21469E" w:rsidR="00303CF6" w:rsidRPr="004E3FAA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>Tiszta energia útja: Elektromos áram</w:t>
      </w:r>
      <w:r w:rsidR="00D1599F" w:rsidRPr="004E3FAA">
        <w:rPr>
          <w:rFonts w:cstheme="minorHAnsi"/>
          <w:noProof/>
          <w:sz w:val="24"/>
          <w:szCs w:val="24"/>
          <w:lang w:val="hu-HU"/>
        </w:rPr>
        <w:t xml:space="preserve">: </w:t>
      </w:r>
      <w:hyperlink r:id="rId38" w:tgtFrame="_blank" w:history="1">
        <w:r w:rsidRPr="004E3FAA">
          <w:rPr>
            <w:rStyle w:val="Hyperlink"/>
            <w:rFonts w:cstheme="minorHAnsi"/>
            <w:noProof/>
            <w:sz w:val="24"/>
            <w:szCs w:val="24"/>
            <w:lang w:val="hu-HU"/>
          </w:rPr>
          <w:t>Triple Cities Makerspace, Inc.</w:t>
        </w:r>
      </w:hyperlink>
      <w:r w:rsidRPr="004E3FAA">
        <w:rPr>
          <w:rFonts w:cstheme="minorHAnsi"/>
          <w:noProof/>
          <w:sz w:val="24"/>
          <w:szCs w:val="24"/>
          <w:lang w:val="hu-HU"/>
        </w:rPr>
        <w:t xml:space="preserve"> 100% Campaign, </w:t>
      </w:r>
      <w:hyperlink r:id="rId39" w:tgtFrame="_blank" w:history="1">
        <w:r w:rsidRPr="004E3FAA">
          <w:rPr>
            <w:rStyle w:val="Hyperlink"/>
            <w:rFonts w:cstheme="minorHAnsi"/>
            <w:noProof/>
            <w:sz w:val="24"/>
            <w:szCs w:val="24"/>
            <w:lang w:val="hu-HU"/>
          </w:rPr>
          <w:t>CC BY 2.0</w:t>
        </w:r>
      </w:hyperlink>
      <w:r w:rsidRPr="004E3FAA">
        <w:rPr>
          <w:rFonts w:cstheme="minorHAnsi"/>
          <w:noProof/>
          <w:sz w:val="24"/>
          <w:szCs w:val="24"/>
          <w:lang w:val="hu-HU"/>
        </w:rPr>
        <w:t xml:space="preserve"> licenc.  </w:t>
      </w:r>
    </w:p>
    <w:p w14:paraId="4859BB6B" w14:textId="34C6121E" w:rsidR="00227001" w:rsidRPr="004E3FAA" w:rsidRDefault="00303CF6" w:rsidP="003E5F8A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hu-HU"/>
        </w:rPr>
      </w:pPr>
      <w:r w:rsidRPr="004E3FAA">
        <w:rPr>
          <w:rFonts w:cstheme="minorHAnsi"/>
          <w:noProof/>
          <w:sz w:val="24"/>
          <w:szCs w:val="24"/>
          <w:lang w:val="hu-HU"/>
        </w:rPr>
        <w:t xml:space="preserve">Tiszta energia </w:t>
      </w:r>
      <w:r w:rsidR="00D1599F" w:rsidRPr="004E3FAA">
        <w:rPr>
          <w:rFonts w:cstheme="minorHAnsi"/>
          <w:noProof/>
          <w:sz w:val="24"/>
          <w:szCs w:val="24"/>
          <w:lang w:val="hu-HU"/>
        </w:rPr>
        <w:t>útja</w:t>
      </w:r>
      <w:r w:rsidRPr="004E3FAA">
        <w:rPr>
          <w:rFonts w:cstheme="minorHAnsi"/>
          <w:noProof/>
          <w:sz w:val="24"/>
          <w:szCs w:val="24"/>
          <w:lang w:val="hu-HU"/>
        </w:rPr>
        <w:t>: Tiszta energia termelés</w:t>
      </w:r>
      <w:r w:rsidR="00D1599F" w:rsidRPr="004E3FAA">
        <w:rPr>
          <w:rFonts w:cstheme="minorHAnsi"/>
          <w:noProof/>
          <w:sz w:val="24"/>
          <w:szCs w:val="24"/>
          <w:lang w:val="hu-HU"/>
        </w:rPr>
        <w:t xml:space="preserve">: </w:t>
      </w:r>
      <w:hyperlink r:id="rId40" w:tgtFrame="_blank" w:history="1">
        <w:r w:rsidRPr="004E3FAA">
          <w:rPr>
            <w:rStyle w:val="Hyperlink"/>
            <w:rFonts w:cstheme="minorHAnsi"/>
            <w:noProof/>
            <w:sz w:val="24"/>
            <w:szCs w:val="24"/>
            <w:lang w:val="hu-HU"/>
          </w:rPr>
          <w:t>Moss Community Energy Launch</w:t>
        </w:r>
      </w:hyperlink>
      <w:r w:rsidRPr="004E3FAA">
        <w:rPr>
          <w:rFonts w:cstheme="minorHAnsi"/>
          <w:noProof/>
          <w:sz w:val="24"/>
          <w:szCs w:val="24"/>
          <w:lang w:val="hu-HU"/>
        </w:rPr>
        <w:t xml:space="preserve"> a 10 10 által </w:t>
      </w:r>
      <w:hyperlink r:id="rId41" w:tgtFrame="_blank" w:history="1">
        <w:r w:rsidRPr="004E3FAA">
          <w:rPr>
            <w:rStyle w:val="Hyperlink"/>
            <w:rFonts w:cstheme="minorHAnsi"/>
            <w:noProof/>
            <w:sz w:val="24"/>
            <w:szCs w:val="24"/>
            <w:lang w:val="hu-HU"/>
          </w:rPr>
          <w:t>CC BY 2.0</w:t>
        </w:r>
      </w:hyperlink>
      <w:r w:rsidRPr="004E3FAA">
        <w:rPr>
          <w:rFonts w:cstheme="minorHAnsi"/>
          <w:noProof/>
          <w:sz w:val="24"/>
          <w:szCs w:val="24"/>
          <w:lang w:val="hu-HU"/>
        </w:rPr>
        <w:t xml:space="preserve"> licenc alatt. </w:t>
      </w:r>
    </w:p>
    <w:sectPr w:rsidR="00227001" w:rsidRPr="004E3FAA">
      <w:headerReference w:type="default" r:id="rId42"/>
      <w:footerReference w:type="even" r:id="rId43"/>
      <w:footerReference w:type="default" r:id="rId4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192E" w14:textId="77777777" w:rsidR="001270ED" w:rsidRDefault="001270ED" w:rsidP="00AB7BB7">
      <w:pPr>
        <w:spacing w:after="0" w:line="240" w:lineRule="auto"/>
      </w:pPr>
      <w:r>
        <w:separator/>
      </w:r>
    </w:p>
  </w:endnote>
  <w:endnote w:type="continuationSeparator" w:id="0">
    <w:p w14:paraId="7ACC1A5A" w14:textId="77777777" w:rsidR="001270ED" w:rsidRDefault="001270ED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F1E32" w14:textId="77777777" w:rsidR="001270ED" w:rsidRDefault="001270ED" w:rsidP="00AB7BB7">
      <w:pPr>
        <w:spacing w:after="0" w:line="240" w:lineRule="auto"/>
      </w:pPr>
      <w:r>
        <w:separator/>
      </w:r>
    </w:p>
  </w:footnote>
  <w:footnote w:type="continuationSeparator" w:id="0">
    <w:p w14:paraId="707D3B97" w14:textId="77777777" w:rsidR="001270ED" w:rsidRDefault="001270ED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E5D5" w14:textId="38C1D184" w:rsidR="004E3FAA" w:rsidRDefault="004E3FAA">
    <w:pPr>
      <w:pStyle w:val="Header"/>
    </w:pPr>
    <w:r>
      <w:rPr>
        <w:noProof/>
      </w:rPr>
      <w:drawing>
        <wp:inline distT="0" distB="0" distL="0" distR="0" wp14:anchorId="20DC7961" wp14:editId="45294412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E8F8A5E" wp14:editId="08ED265B">
          <wp:extent cx="1747644" cy="366335"/>
          <wp:effectExtent l="0" t="0" r="0" b="2540"/>
          <wp:docPr id="23145967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45967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377" cy="389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1032B4"/>
    <w:rsid w:val="00113EA0"/>
    <w:rsid w:val="00123CC9"/>
    <w:rsid w:val="001270ED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5F8A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A1959"/>
    <w:rsid w:val="004B63A7"/>
    <w:rsid w:val="004C08E0"/>
    <w:rsid w:val="004C31CE"/>
    <w:rsid w:val="004E3DF1"/>
    <w:rsid w:val="004E3FAA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22445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A1488"/>
    <w:rsid w:val="00BA77E9"/>
    <w:rsid w:val="00BB0D78"/>
    <w:rsid w:val="00BB311C"/>
    <w:rsid w:val="00BC342D"/>
    <w:rsid w:val="00BF732F"/>
    <w:rsid w:val="00C21CA9"/>
    <w:rsid w:val="00C455C9"/>
    <w:rsid w:val="00C70110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173C1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EE1FDD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D5BDE"/>
    <w:rsid w:val="00FE4F98"/>
    <w:rsid w:val="00FF328D"/>
    <w:rsid w:val="00FF4460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climate.ec.europa.eu/eu-action/european-climate-law_en" TargetMode="External"/><Relationship Id="rId26" Type="http://schemas.openxmlformats.org/officeDocument/2006/relationships/hyperlink" Target="https://energy.ec.europa.eu/topics/energy-strategy/clean-energy-all-europeans-package_en" TargetMode="External"/><Relationship Id="rId39" Type="http://schemas.openxmlformats.org/officeDocument/2006/relationships/hyperlink" Target="https://creativecommons.org/licenses/by/2.0/" TargetMode="External"/><Relationship Id="rId21" Type="http://schemas.openxmlformats.org/officeDocument/2006/relationships/hyperlink" Target="https://ec.europa.eu/eurostat/statistics-explained/index.php?title=Energy_consumption_in_households" TargetMode="External"/><Relationship Id="rId34" Type="http://schemas.openxmlformats.org/officeDocument/2006/relationships/hyperlink" Target="https://www.flickr.com/photos/193030246@N04/51203804782/in/photolist-2m1GTfo-rQQBqW-2jo1oa-2pwLYBp-BtcWbK-Yk5oxW-2mMREA6-G5fgKX-9oTu44-7y4GM9-4GTzLZ-z6Cd1s-bvuLYL-B3bPgF-7xZT6i-EUosdW-3Lgsvg-2mbXzYS-6FJAZC-2oo9qsH-jxiUyZ-cvE2eQ-awJcLy-6tmTFR-cvDZ15-cvDWju-cvDUNd-cvDY1u-fuNVaz-fv497m-2oKHYmC-4Pwhx9-8XaGEX-cvDWR5-8fPvAH-xEZ9i-fuNRvP-fuNV7F-fuNRkv-fv4eaL-fuNU2n-aUS9zH-fv4aob-4oLoRk-7fnWy6-fv4a7E-fv4dXs-fv4cJN-2pm8vDB-fuNTpe" TargetMode="External"/><Relationship Id="rId42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9" Type="http://schemas.openxmlformats.org/officeDocument/2006/relationships/hyperlink" Target="https://energy.ec.europa.eu/topics/markets-and-consumers/energy-consumers-and-prosumers/energy-communities_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s://www.flickr.com/photos/vizpix/4544572654/" TargetMode="External"/><Relationship Id="rId37" Type="http://schemas.openxmlformats.org/officeDocument/2006/relationships/hyperlink" Target="https://creativecommons.org/licenses/by/2.0/" TargetMode="External"/><Relationship Id="rId40"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164" TargetMode="External"/><Relationship Id="rId23" Type="http://schemas.openxmlformats.org/officeDocument/2006/relationships/hyperlink" Target="https://www.open.edu/openlearncreate/course/view.php?id=11965" TargetMode="External"/><Relationship Id="rId28" Type="http://schemas.openxmlformats.org/officeDocument/2006/relationships/image" Target="media/image5.jpeg"/><Relationship Id="rId36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unfccc.int/process-and-meetings/the-paris-agreement" TargetMode="External"/><Relationship Id="rId31" Type="http://schemas.openxmlformats.org/officeDocument/2006/relationships/hyperlink" Target="https://creativecommons.org/licenses/by-sa/4.0/deed.en" TargetMode="External"/><Relationship Id="rId44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164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s://www.open.edu/openlearncreate/course/view.php?id=12502" TargetMode="External"/><Relationship Id="rId30" Type="http://schemas.openxmlformats.org/officeDocument/2006/relationships/hyperlink" Target="https://energy.ec.europa.eu/topics/energy-efficiency_en" TargetMode="External"/><Relationship Id="rId35" Type="http://schemas.openxmlformats.org/officeDocument/2006/relationships/hyperlink" Target="https://creativecommons.org/licenses/by/2.0/" TargetMode="External"/><Relationship Id="rId43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ec.europa.eu/info/strategy/priorities-2019-2024/european-green-deal_en" TargetMode="External"/><Relationship Id="rId25" Type="http://schemas.openxmlformats.org/officeDocument/2006/relationships/hyperlink" Target="https://www.open.edu/openlearncreate/course/view.php?id=12404" TargetMode="External"/><Relationship Id="rId33" Type="http://schemas.openxmlformats.org/officeDocument/2006/relationships/hyperlink" Target="https://creativecommons.org/licenses/by-sa/2.0/" TargetMode="External"/><Relationship Id="rId38" Type="http://schemas.openxmlformats.org/officeDocument/2006/relationships/hyperlink" Target="https://www.flickr.com/photos/149368236@N06/33496772910/in/photolist-T2ZHzq-fGwupJ-Bkg5jr-2mtYgB5-2mu896t-q3WFYk-xNEiCZ-2osVkot-q1QC4S-2ij1mQ5-7E1YnV-2oikYa5-2pxqmEQ-2osVrKB-2osStGV-7VvsXg-Ky81jR-Af3ujk-2osWmcZ-nMf2gx-nv3mkn-qauZzM-2nMZ8xQ-tQkUUB-SobJBe-2osSwi1-2bbxqbS-defSCN-dj4r3g-T2ZH9f-7atCb1-Ap6LRH-mfKkMF-CbHjdX-2osXHv2-yt2MdK-2osSusc-2o694Xz-2osSwsV-2njE86c-2osXsvz-zisew3-8188pD-z4eJK6-EkGvDN-2osVt8M-dj4rkX-q1QBYG-2osSBFq-2oDiED2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unfccc.int/documents/210328" TargetMode="External"/><Relationship Id="rId41" Type="http://schemas.openxmlformats.org/officeDocument/2006/relationships/hyperlink" Target="https://creativecommons.org/licenses/by/2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718C00-ECBA-44B3-908E-BEB3BE3A3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2044</Words>
  <Characters>15174</Characters>
  <Application>Microsoft Office Word</Application>
  <DocSecurity>0</DocSecurity>
  <Lines>257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2026-02-04T15:42:00Z</cp:lastPrinted>
  <dcterms:created xsi:type="dcterms:W3CDTF">2026-02-04T15:42:00Z</dcterms:created>
  <dcterms:modified xsi:type="dcterms:W3CDTF">2026-02-04T15:42:00Z</dcterms:modified>
  <cp:category/>
</cp:coreProperties>
</file>