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205049" w:rsidRDefault="003E7CB1" w:rsidP="001B1FF4">
      <w:pPr>
        <w:pStyle w:val="Heading1"/>
        <w:rPr>
          <w:noProof/>
        </w:rPr>
      </w:pPr>
      <w:bookmarkStart w:id="0" w:name="_Toc219817669"/>
      <w:r w:rsidRPr="00205049">
        <w:rPr>
          <w:noProof/>
        </w:rPr>
        <w:t>Enerġija Nadifa għall-Familji</w:t>
      </w:r>
      <w:bookmarkEnd w:id="0"/>
    </w:p>
    <w:p w14:paraId="0CF107F7" w14:textId="0E5CDC18" w:rsidR="004C31CE" w:rsidRPr="00205049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</w:rPr>
      </w:pPr>
      <w:r w:rsidRPr="00205049">
        <w:rPr>
          <w:rFonts w:cstheme="minorHAnsi"/>
          <w:b/>
          <w:bCs/>
          <w:noProof/>
          <w:sz w:val="24"/>
          <w:szCs w:val="24"/>
          <w:u w:val="single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53BAC" w14:textId="6AD9A428" w:rsidR="006271D7" w:rsidRPr="00205049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r w:rsidRPr="00205049">
        <w:rPr>
          <w:rFonts w:cstheme="minorHAnsi"/>
          <w:b/>
          <w:bCs/>
          <w:noProof/>
          <w:sz w:val="24"/>
          <w:szCs w:val="24"/>
        </w:rPr>
        <w:fldChar w:fldCharType="begin"/>
      </w:r>
      <w:r w:rsidRPr="00205049">
        <w:rPr>
          <w:rFonts w:cstheme="minorHAnsi"/>
          <w:b/>
          <w:bCs/>
          <w:noProof/>
          <w:sz w:val="24"/>
          <w:szCs w:val="24"/>
        </w:rPr>
        <w:instrText xml:space="preserve"> TOC \o "1-3" \h \z \u </w:instrText>
      </w:r>
      <w:r w:rsidRPr="00205049">
        <w:rPr>
          <w:rFonts w:cstheme="minorHAnsi"/>
          <w:b/>
          <w:bCs/>
          <w:noProof/>
          <w:sz w:val="24"/>
          <w:szCs w:val="24"/>
        </w:rPr>
        <w:fldChar w:fldCharType="separate"/>
      </w:r>
      <w:hyperlink w:anchor="_Toc219817669" w:history="1">
        <w:r w:rsidR="006271D7" w:rsidRPr="00205049">
          <w:rPr>
            <w:rStyle w:val="Hyperlink"/>
            <w:noProof/>
          </w:rPr>
          <w:t>Enerġija Nadifa għall-Familji</w:t>
        </w:r>
        <w:r w:rsidR="006271D7" w:rsidRPr="00205049">
          <w:rPr>
            <w:noProof/>
            <w:webHidden/>
          </w:rPr>
          <w:tab/>
        </w:r>
        <w:r w:rsidR="006271D7" w:rsidRPr="00205049">
          <w:rPr>
            <w:noProof/>
            <w:webHidden/>
          </w:rPr>
          <w:fldChar w:fldCharType="begin"/>
        </w:r>
        <w:r w:rsidR="006271D7" w:rsidRPr="00205049">
          <w:rPr>
            <w:noProof/>
            <w:webHidden/>
          </w:rPr>
          <w:instrText xml:space="preserve"> PAGEREF _Toc219817669 \h </w:instrText>
        </w:r>
        <w:r w:rsidR="006271D7" w:rsidRPr="00205049">
          <w:rPr>
            <w:noProof/>
            <w:webHidden/>
          </w:rPr>
        </w:r>
        <w:r w:rsidR="006271D7"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1</w:t>
        </w:r>
        <w:r w:rsidR="006271D7" w:rsidRPr="00205049">
          <w:rPr>
            <w:noProof/>
            <w:webHidden/>
          </w:rPr>
          <w:fldChar w:fldCharType="end"/>
        </w:r>
      </w:hyperlink>
    </w:p>
    <w:p w14:paraId="0D4F15EC" w14:textId="3D991FE6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0" w:history="1">
        <w:r w:rsidRPr="00205049">
          <w:rPr>
            <w:rStyle w:val="Hyperlink"/>
            <w:noProof/>
          </w:rPr>
          <w:t>Kif jaħdem dan il-kors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_Toc219817670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1</w:t>
        </w:r>
        <w:r w:rsidRPr="00205049">
          <w:rPr>
            <w:noProof/>
            <w:webHidden/>
          </w:rPr>
          <w:fldChar w:fldCharType="end"/>
        </w:r>
      </w:hyperlink>
    </w:p>
    <w:p w14:paraId="2E08A972" w14:textId="08D6B63E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1" w:history="1">
        <w:r w:rsidRPr="00205049">
          <w:rPr>
            <w:rStyle w:val="Hyperlink"/>
            <w:noProof/>
          </w:rPr>
          <w:t>Riżultati tat-tagħlim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_Toc219817671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2</w:t>
        </w:r>
        <w:r w:rsidRPr="00205049">
          <w:rPr>
            <w:noProof/>
            <w:webHidden/>
          </w:rPr>
          <w:fldChar w:fldCharType="end"/>
        </w:r>
      </w:hyperlink>
    </w:p>
    <w:p w14:paraId="1D59426C" w14:textId="738EAABB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2" w:history="1">
        <w:r w:rsidRPr="00205049">
          <w:rPr>
            <w:rStyle w:val="Hyperlink"/>
            <w:noProof/>
          </w:rPr>
          <w:t>Introduzzjoni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_Toc219817672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2</w:t>
        </w:r>
        <w:r w:rsidRPr="00205049">
          <w:rPr>
            <w:noProof/>
            <w:webHidden/>
          </w:rPr>
          <w:fldChar w:fldCharType="end"/>
        </w:r>
      </w:hyperlink>
    </w:p>
    <w:p w14:paraId="0455F212" w14:textId="7374231E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3" w:history="1">
        <w:r w:rsidRPr="00205049">
          <w:rPr>
            <w:rStyle w:val="Hyperlink"/>
            <w:noProof/>
          </w:rPr>
          <w:t>Triq tal-Enerġija Nadifa: Effiċjenza fl-Enerġija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_Toc219817673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3</w:t>
        </w:r>
        <w:r w:rsidRPr="00205049">
          <w:rPr>
            <w:noProof/>
            <w:webHidden/>
          </w:rPr>
          <w:fldChar w:fldCharType="end"/>
        </w:r>
      </w:hyperlink>
    </w:p>
    <w:p w14:paraId="70343EEE" w14:textId="09BF7B75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4" w:history="1">
        <w:r w:rsidRPr="00205049">
          <w:rPr>
            <w:rStyle w:val="Hyperlink"/>
            <w:noProof/>
          </w:rPr>
          <w:t>Triq tal-Enerġija Nadifa: Elettrifikazzjoni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_Toc219817674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4</w:t>
        </w:r>
        <w:r w:rsidRPr="00205049">
          <w:rPr>
            <w:noProof/>
            <w:webHidden/>
          </w:rPr>
          <w:fldChar w:fldCharType="end"/>
        </w:r>
      </w:hyperlink>
    </w:p>
    <w:p w14:paraId="1F5F189D" w14:textId="3D89402C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5" w:history="1">
        <w:r w:rsidRPr="00205049">
          <w:rPr>
            <w:rStyle w:val="Hyperlink"/>
            <w:noProof/>
          </w:rPr>
          <w:t>Triq tal-Enerġija Nadifa: Produzzjoni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_Toc219817675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5</w:t>
        </w:r>
        <w:r w:rsidRPr="00205049">
          <w:rPr>
            <w:noProof/>
            <w:webHidden/>
          </w:rPr>
          <w:fldChar w:fldCharType="end"/>
        </w:r>
      </w:hyperlink>
    </w:p>
    <w:p w14:paraId="1E400518" w14:textId="39C654A9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6" w:history="1">
        <w:r w:rsidRPr="00205049">
          <w:rPr>
            <w:rStyle w:val="Hyperlink"/>
            <w:noProof/>
          </w:rPr>
          <w:t>Konklużjoni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_Toc219817676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6</w:t>
        </w:r>
        <w:r w:rsidRPr="00205049">
          <w:rPr>
            <w:noProof/>
            <w:webHidden/>
          </w:rPr>
          <w:fldChar w:fldCharType="end"/>
        </w:r>
      </w:hyperlink>
    </w:p>
    <w:p w14:paraId="19103D31" w14:textId="162A8A4F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7" w:history="1">
        <w:r w:rsidRPr="00205049">
          <w:rPr>
            <w:rStyle w:val="Hyperlink"/>
            <w:noProof/>
          </w:rPr>
          <w:t>Riżorsi Addizzjonali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_Toc219817677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6</w:t>
        </w:r>
        <w:r w:rsidRPr="00205049">
          <w:rPr>
            <w:noProof/>
            <w:webHidden/>
          </w:rPr>
          <w:fldChar w:fldCharType="end"/>
        </w:r>
      </w:hyperlink>
    </w:p>
    <w:p w14:paraId="1F08419E" w14:textId="5F880C13" w:rsidR="006271D7" w:rsidRPr="00205049" w:rsidRDefault="006271D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17678" w:history="1">
        <w:r w:rsidRPr="00205049">
          <w:rPr>
            <w:rStyle w:val="Hyperlink"/>
            <w:noProof/>
          </w:rPr>
          <w:t>Attribuzzjonijiet tal-Immaġini</w:t>
        </w:r>
        <w:r w:rsidRPr="00205049">
          <w:rPr>
            <w:noProof/>
            <w:webHidden/>
          </w:rPr>
          <w:tab/>
        </w:r>
        <w:r w:rsidRPr="00205049">
          <w:rPr>
            <w:noProof/>
            <w:webHidden/>
          </w:rPr>
          <w:fldChar w:fldCharType="begin"/>
        </w:r>
        <w:r w:rsidRPr="00205049">
          <w:rPr>
            <w:noProof/>
            <w:webHidden/>
          </w:rPr>
          <w:instrText xml:space="preserve"> PAGEREF _Toc219817678 \h </w:instrText>
        </w:r>
        <w:r w:rsidRPr="00205049">
          <w:rPr>
            <w:noProof/>
            <w:webHidden/>
          </w:rPr>
        </w:r>
        <w:r w:rsidRPr="00205049">
          <w:rPr>
            <w:noProof/>
            <w:webHidden/>
          </w:rPr>
          <w:fldChar w:fldCharType="separate"/>
        </w:r>
        <w:r w:rsidR="00205049">
          <w:rPr>
            <w:noProof/>
            <w:webHidden/>
          </w:rPr>
          <w:t>6</w:t>
        </w:r>
        <w:r w:rsidRPr="00205049">
          <w:rPr>
            <w:noProof/>
            <w:webHidden/>
          </w:rPr>
          <w:fldChar w:fldCharType="end"/>
        </w:r>
      </w:hyperlink>
    </w:p>
    <w:p w14:paraId="781B43BD" w14:textId="1ACA0273" w:rsidR="004C31CE" w:rsidRPr="00205049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</w:rPr>
      </w:pPr>
      <w:r w:rsidRPr="00205049">
        <w:rPr>
          <w:rFonts w:cstheme="minorHAnsi"/>
          <w:b/>
          <w:bCs/>
          <w:noProof/>
          <w:sz w:val="24"/>
          <w:szCs w:val="24"/>
        </w:rPr>
        <w:fldChar w:fldCharType="end"/>
      </w:r>
    </w:p>
    <w:p w14:paraId="0DAAFEA5" w14:textId="6AC6AE3F" w:rsidR="00AB7BB7" w:rsidRPr="00205049" w:rsidRDefault="00AB7BB7" w:rsidP="00D137EE">
      <w:pPr>
        <w:pStyle w:val="Heading2"/>
        <w:rPr>
          <w:noProof/>
        </w:rPr>
      </w:pPr>
      <w:bookmarkStart w:id="1" w:name="_Toc219817670"/>
      <w:r w:rsidRPr="00205049">
        <w:rPr>
          <w:noProof/>
        </w:rPr>
        <w:t>Kif jaħdem dan il-kors</w:t>
      </w:r>
      <w:bookmarkEnd w:id="1"/>
      <w:r w:rsidRPr="00205049">
        <w:rPr>
          <w:noProof/>
        </w:rPr>
        <w:t xml:space="preserve"> </w:t>
      </w:r>
    </w:p>
    <w:p w14:paraId="6AD7AFB9" w14:textId="5917B406" w:rsidR="002E7970" w:rsidRPr="00205049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Dan il-kors</w:t>
      </w:r>
      <w:r w:rsidR="00706E76" w:rsidRPr="00205049">
        <w:rPr>
          <w:rFonts w:cstheme="minorHAnsi"/>
          <w:noProof/>
          <w:sz w:val="24"/>
          <w:szCs w:val="24"/>
        </w:rPr>
        <w:t xml:space="preserve"> </w:t>
      </w:r>
      <w:r w:rsidR="00E079F7" w:rsidRPr="00205049">
        <w:rPr>
          <w:rFonts w:cstheme="minorHAnsi"/>
          <w:noProof/>
          <w:sz w:val="24"/>
          <w:szCs w:val="24"/>
        </w:rPr>
        <w:t xml:space="preserve">qasir ta' 30 minuta </w:t>
      </w:r>
      <w:r w:rsidRPr="00205049">
        <w:rPr>
          <w:rFonts w:cstheme="minorHAnsi"/>
          <w:noProof/>
          <w:sz w:val="24"/>
          <w:szCs w:val="24"/>
        </w:rPr>
        <w:t>jagħti ħarsa ġenerali lejn tipi differenti ta' enerġija nadifa u kif tiġi pproduċuta l-enerġija nadifa. Il-kors jipprovdi wkoll firxa ta' modi differenti kif tista' tagħmel l-użu tal-enerġija tiegħek aktar nadif u aħdar. Tista' tkun:  </w:t>
      </w:r>
    </w:p>
    <w:p w14:paraId="430D09AD" w14:textId="77777777" w:rsidR="00E079F7" w:rsidRPr="00205049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lastRenderedPageBreak/>
        <w:t xml:space="preserve">Qed taħseb biex tagħmel l-użu tal-enerġija tiegħek aktar nadif u aħdar, iżda mhux ċert x'għandek tagħmel wara. </w:t>
      </w:r>
    </w:p>
    <w:p w14:paraId="58ED9BB8" w14:textId="7D6266C2" w:rsidR="00E079F7" w:rsidRPr="00205049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Interessat fl-esplorazzjoni ta' modi differenti biex </w:t>
      </w:r>
      <w:r w:rsidR="002E7970" w:rsidRPr="00205049">
        <w:rPr>
          <w:rFonts w:cstheme="minorHAnsi"/>
          <w:noProof/>
          <w:sz w:val="24"/>
          <w:szCs w:val="24"/>
        </w:rPr>
        <w:t>timmassimizza l-użu tiegħek ta' enerġija nadifa.</w:t>
      </w:r>
    </w:p>
    <w:p w14:paraId="6E26D695" w14:textId="69220383" w:rsidR="0050070F" w:rsidRPr="00205049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Interessat li tiżviluppa fehim aħjar tal-konnessjoni bejn id-diġitalizzazzjoni u t-teknoloġiji tal-enerġija nadifa.  </w:t>
      </w:r>
    </w:p>
    <w:p w14:paraId="3631DE5B" w14:textId="632518F0" w:rsidR="00AB7BB7" w:rsidRPr="00205049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Dan il-kors se jsaħħaħ il-fehim tiegħek tat-tranżizzjoni diġitali fl-enerġija u jappoġġjak fil-vjaġġ personali tiegħek fl-enerġija diġitali! Huwa parti mis-serje ta' 12-il kors imsejħa </w:t>
      </w:r>
      <w:hyperlink r:id="rId11" w:history="1">
        <w:r w:rsidR="003F42A2" w:rsidRPr="00205049">
          <w:rPr>
            <w:rStyle w:val="Hyperlink"/>
            <w:rFonts w:cstheme="minorHAnsi"/>
            <w:i/>
            <w:iCs/>
            <w:noProof/>
            <w:sz w:val="24"/>
            <w:szCs w:val="24"/>
          </w:rPr>
          <w:t>Essenzjali tal-enerġija diġitali</w:t>
        </w:r>
      </w:hyperlink>
      <w:r w:rsidRPr="00205049">
        <w:rPr>
          <w:rFonts w:cstheme="minorHAnsi"/>
          <w:noProof/>
          <w:sz w:val="24"/>
          <w:szCs w:val="24"/>
        </w:rPr>
        <w:t>, żviluppata mill-proġett Every1, li għandu l-għan li jippermetti u jsaħħaħ l-involviment ta' kulħadd fit-tranżizzjoni fl-enerġija. Tista' ssib aktar informazzjoni dwar il-proġett billi żżur:</w:t>
      </w:r>
      <w:hyperlink r:id="rId12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 xml:space="preserve"> https://every1.energy</w:t>
        </w:r>
      </w:hyperlink>
      <w:r w:rsidRPr="00205049">
        <w:rPr>
          <w:rFonts w:cstheme="minorHAnsi"/>
          <w:noProof/>
          <w:sz w:val="24"/>
          <w:szCs w:val="24"/>
        </w:rPr>
        <w:t>  </w:t>
      </w:r>
    </w:p>
    <w:p w14:paraId="5F978201" w14:textId="7C748D47" w:rsidR="00AB7BB7" w:rsidRPr="00205049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Fl-aħħar tal-kors, nissuġġerixxu materjali ta' tagħlim addizzjonali biex tesplora. Dan jinkludi l-kors </w:t>
      </w:r>
      <w:hyperlink r:id="rId13" w:history="1">
        <w:r w:rsidRPr="00205049">
          <w:rPr>
            <w:rStyle w:val="Hyperlink"/>
            <w:rFonts w:cstheme="minorHAnsi"/>
            <w:i/>
            <w:iCs/>
            <w:noProof/>
            <w:sz w:val="24"/>
            <w:szCs w:val="24"/>
          </w:rPr>
          <w:t>X'inh</w:t>
        </w:r>
        <w:r w:rsidR="0006322B" w:rsidRPr="00205049">
          <w:rPr>
            <w:rStyle w:val="Hyperlink"/>
            <w:rFonts w:cstheme="minorHAnsi"/>
            <w:i/>
            <w:iCs/>
            <w:noProof/>
            <w:sz w:val="24"/>
            <w:szCs w:val="24"/>
          </w:rPr>
          <w:t>i</w:t>
        </w:r>
        <w:r w:rsidRPr="00205049">
          <w:rPr>
            <w:rStyle w:val="Hyperlink"/>
            <w:rFonts w:cstheme="minorHAnsi"/>
            <w:i/>
            <w:iCs/>
            <w:noProof/>
            <w:sz w:val="24"/>
            <w:szCs w:val="24"/>
          </w:rPr>
          <w:t xml:space="preserve"> t-Transizzjoni Diġitali fl-Enerġija?</w:t>
        </w:r>
      </w:hyperlink>
      <w:r w:rsidRPr="00205049">
        <w:rPr>
          <w:rFonts w:cstheme="minorHAnsi"/>
          <w:noProof/>
          <w:sz w:val="24"/>
          <w:szCs w:val="24"/>
        </w:rPr>
        <w:t xml:space="preserve">, li jesplora x'inhi l-enerġija diġitali u r-raġunijiet wara l-moviment lejn id-diġitalizzazzjoni tal-produzzjoni u l-konsum tagħna tal-enerġija.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Din hija traduzzjoni </w:t>
      </w:r>
      <w:hyperlink r:id="rId14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tal-verżjoni</w:t>
        </w:r>
      </w:hyperlink>
      <w:r w:rsidRPr="00205049">
        <w:rPr>
          <w:rFonts w:cstheme="minorHAnsi"/>
          <w:noProof/>
          <w:sz w:val="24"/>
          <w:szCs w:val="24"/>
        </w:rPr>
        <w:t xml:space="preserve"> oriġinali </w:t>
      </w:r>
      <w:hyperlink r:id="rId15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bl-Ingliż tal-kors</w:t>
        </w:r>
      </w:hyperlink>
      <w:r w:rsidRPr="00205049">
        <w:rPr>
          <w:rFonts w:cstheme="minorHAnsi"/>
          <w:noProof/>
          <w:sz w:val="24"/>
          <w:szCs w:val="24"/>
        </w:rPr>
        <w:t xml:space="preserve">, li tinkludi opportunità li tlesti quiz qasir u tikseb badge diġitali Every1.  </w:t>
      </w:r>
    </w:p>
    <w:p w14:paraId="3CD92D0A" w14:textId="4EA848EA" w:rsidR="00205049" w:rsidRPr="00205049" w:rsidRDefault="00205049" w:rsidP="00205049">
      <w:pPr>
        <w:pStyle w:val="paragraph"/>
        <w:textAlignment w:val="baseline"/>
        <w:rPr>
          <w:rFonts w:asciiTheme="minorHAnsi" w:hAnsiTheme="minorHAnsi" w:cstheme="minorHAnsi"/>
          <w:noProof/>
        </w:rPr>
      </w:pPr>
      <w:r w:rsidRPr="00205049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il-proġett irċieva finanzjament mill-Programm Horizon tal-Unjoni Ewropea għar-Riċerka u l-Innovazzjoni (2021-2027) taħt il-ftehim ta' għotja Nru 101075596. Ir-responsabbiltà sħiħa għall-kontenut ta' dan il-kors tinsab mal-proġett Every1 u mhix neċessarjament tirrifletti l-opinjoni tal-Unjoni Ewropea.  </w:t>
      </w:r>
    </w:p>
    <w:p w14:paraId="780F8A3B" w14:textId="30EFD8C6" w:rsidR="00870E4D" w:rsidRPr="00205049" w:rsidRDefault="00870E4D" w:rsidP="007D0BF6">
      <w:pPr>
        <w:pStyle w:val="Heading2"/>
        <w:rPr>
          <w:noProof/>
        </w:rPr>
      </w:pPr>
      <w:bookmarkStart w:id="2" w:name="_Toc219817671"/>
      <w:r w:rsidRPr="00205049">
        <w:rPr>
          <w:noProof/>
        </w:rPr>
        <w:t>Riżultati tat-tagħlim</w:t>
      </w:r>
      <w:bookmarkEnd w:id="2"/>
    </w:p>
    <w:p w14:paraId="15CAF038" w14:textId="05D2F676" w:rsidR="00381DB0" w:rsidRPr="00205049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Wara li tistudja dan il-kors qasir, għandek tkun tista':  </w:t>
      </w:r>
    </w:p>
    <w:p w14:paraId="1249B9A2" w14:textId="03072A59" w:rsidR="00D125A4" w:rsidRPr="00205049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Iddeskrivi </w:t>
      </w:r>
      <w:r w:rsidR="00D125A4" w:rsidRPr="00205049">
        <w:rPr>
          <w:rFonts w:cstheme="minorHAnsi"/>
          <w:noProof/>
          <w:sz w:val="24"/>
          <w:szCs w:val="24"/>
        </w:rPr>
        <w:t xml:space="preserve">l-kuntest u </w:t>
      </w:r>
      <w:r w:rsidRPr="00205049">
        <w:rPr>
          <w:rFonts w:cstheme="minorHAnsi"/>
          <w:noProof/>
          <w:sz w:val="24"/>
          <w:szCs w:val="24"/>
        </w:rPr>
        <w:t>l-leġiżlazzjoni ewlenija li tappoġġja l-ambizzjonijiet tal-Unjoni Ewropea għall-enerġija nadifa</w:t>
      </w:r>
      <w:r w:rsidR="00D125A4" w:rsidRPr="00205049">
        <w:rPr>
          <w:rFonts w:cstheme="minorHAnsi"/>
          <w:noProof/>
          <w:sz w:val="24"/>
          <w:szCs w:val="24"/>
        </w:rPr>
        <w:t xml:space="preserve">. </w:t>
      </w:r>
    </w:p>
    <w:p w14:paraId="29C6CAAE" w14:textId="1CEF5B21" w:rsidR="002E7970" w:rsidRPr="00205049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Iddeskrivi tliet </w:t>
      </w:r>
      <w:r w:rsidR="00F07CDC" w:rsidRPr="00205049">
        <w:rPr>
          <w:rFonts w:cstheme="minorHAnsi"/>
          <w:noProof/>
          <w:sz w:val="24"/>
          <w:szCs w:val="24"/>
        </w:rPr>
        <w:t xml:space="preserve">approċċi biex nimassimizzaw </w:t>
      </w:r>
      <w:r w:rsidRPr="00205049">
        <w:rPr>
          <w:rFonts w:cstheme="minorHAnsi"/>
          <w:noProof/>
          <w:sz w:val="24"/>
          <w:szCs w:val="24"/>
        </w:rPr>
        <w:t>l-użu tagħna tal-enerġija nadifa.</w:t>
      </w:r>
    </w:p>
    <w:p w14:paraId="4CA40296" w14:textId="45FAA8AA" w:rsidR="003E7CB1" w:rsidRPr="00205049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Agħmel għażliet aktar nadifa u ekoloġiċi dwar il-konsum tal-enerġija tiegħek.  </w:t>
      </w:r>
    </w:p>
    <w:p w14:paraId="720A35C5" w14:textId="7C5BF54C" w:rsidR="006D080A" w:rsidRPr="00205049" w:rsidRDefault="006D080A" w:rsidP="007D0BF6">
      <w:pPr>
        <w:pStyle w:val="Heading2"/>
        <w:rPr>
          <w:noProof/>
        </w:rPr>
      </w:pPr>
      <w:bookmarkStart w:id="3" w:name="_Toc219817672"/>
      <w:r w:rsidRPr="00205049">
        <w:rPr>
          <w:noProof/>
        </w:rPr>
        <w:t>Introduzzjoni</w:t>
      </w:r>
      <w:bookmarkEnd w:id="3"/>
    </w:p>
    <w:p w14:paraId="2C03C322" w14:textId="4F8213AE" w:rsidR="007D0BF6" w:rsidRPr="00205049" w:rsidRDefault="00D1599F" w:rsidP="00D137E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205049">
        <w:rPr>
          <w:rFonts w:asciiTheme="minorHAnsi" w:hAnsiTheme="minorHAnsi" w:cstheme="minorHAnsi"/>
          <w:noProof/>
        </w:rPr>
        <w:t xml:space="preserve">L-Unjoni Ewropea (UE) </w:t>
      </w:r>
      <w:r w:rsidR="00884637" w:rsidRPr="00205049">
        <w:rPr>
          <w:rFonts w:asciiTheme="minorHAnsi" w:hAnsiTheme="minorHAnsi" w:cstheme="minorHAnsi"/>
          <w:noProof/>
        </w:rPr>
        <w:t xml:space="preserve">għandha l-għan li tkun newtrali għall-klima sal-2050, billi tikseb ekonomija b'emissjonijiet netti ta' gassijiet serra żero. Dan l-għan ambizzjuż huwa ċentrali </w:t>
      </w:r>
      <w:hyperlink r:id="rId17" w:history="1">
        <w:r w:rsidR="00884637" w:rsidRPr="00205049">
          <w:rPr>
            <w:rStyle w:val="Hyperlink"/>
            <w:rFonts w:asciiTheme="minorHAnsi" w:hAnsiTheme="minorHAnsi" w:cstheme="minorHAnsi"/>
            <w:noProof/>
          </w:rPr>
          <w:t>għall-Ftehim Aħdar Ewropew</w:t>
        </w:r>
      </w:hyperlink>
      <w:r w:rsidR="00884637" w:rsidRPr="00205049">
        <w:rPr>
          <w:rFonts w:asciiTheme="minorHAnsi" w:hAnsiTheme="minorHAnsi" w:cstheme="minorHAnsi"/>
          <w:noProof/>
        </w:rPr>
        <w:t xml:space="preserve"> u ġie stabbilit bħala mira legalment vinkolanti taħt </w:t>
      </w:r>
      <w:hyperlink r:id="rId18" w:history="1">
        <w:r w:rsidR="00884637" w:rsidRPr="00205049">
          <w:rPr>
            <w:rStyle w:val="Hyperlink"/>
            <w:rFonts w:asciiTheme="minorHAnsi" w:hAnsiTheme="minorHAnsi" w:cstheme="minorHAnsi"/>
            <w:noProof/>
          </w:rPr>
          <w:t>il-Liġi Ewropea dwar il-Klima</w:t>
        </w:r>
      </w:hyperlink>
      <w:r w:rsidR="00884637" w:rsidRPr="00205049">
        <w:rPr>
          <w:rFonts w:asciiTheme="minorHAnsi" w:hAnsiTheme="minorHAnsi" w:cstheme="minorHAnsi"/>
          <w:noProof/>
        </w:rPr>
        <w:t xml:space="preserve">. </w:t>
      </w:r>
    </w:p>
    <w:p w14:paraId="6DB80B3D" w14:textId="63FBD75E" w:rsidR="007D0BF6" w:rsidRPr="00205049" w:rsidRDefault="00884637" w:rsidP="00D137E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>Il-pakkett politiku Fit for 55 għandu l-għan li jnaqqas l-emissjonijiet ta' gassijiet serra b'55% sal-2030 meta mqabbel mal-bażi tal-1990, li għandu jiżdied għal 90% sal-2040 u għal żero nett sal-2050. Dawn l-isforzi huma allinjati mal-</w:t>
      </w:r>
      <w:r w:rsidRPr="00205049">
        <w:rPr>
          <w:rFonts w:asciiTheme="minorHAnsi" w:hAnsiTheme="minorHAnsi" w:cstheme="minorHAnsi"/>
          <w:noProof/>
        </w:rPr>
        <w:lastRenderedPageBreak/>
        <w:t xml:space="preserve">impenn tal-UE għall-azzjoni klimatika globali taħt </w:t>
      </w:r>
      <w:hyperlink r:id="rId19" w:history="1">
        <w:r w:rsidRPr="00205049">
          <w:rPr>
            <w:rStyle w:val="Hyperlink"/>
            <w:rFonts w:asciiTheme="minorHAnsi" w:hAnsiTheme="minorHAnsi" w:cstheme="minorHAnsi"/>
            <w:noProof/>
          </w:rPr>
          <w:t>il-Ftehim ta' Pariġi</w:t>
        </w:r>
      </w:hyperlink>
      <w:r w:rsidRPr="00205049">
        <w:rPr>
          <w:rFonts w:asciiTheme="minorHAnsi" w:hAnsiTheme="minorHAnsi" w:cstheme="minorHAnsi"/>
          <w:noProof/>
        </w:rPr>
        <w:t xml:space="preserve"> u </w:t>
      </w:r>
      <w:hyperlink r:id="rId20" w:history="1">
        <w:r w:rsidRPr="00205049">
          <w:rPr>
            <w:rStyle w:val="Hyperlink"/>
            <w:rFonts w:asciiTheme="minorHAnsi" w:hAnsiTheme="minorHAnsi" w:cstheme="minorHAnsi"/>
            <w:noProof/>
          </w:rPr>
          <w:t>mal-istrateġija fit-tul</w:t>
        </w:r>
      </w:hyperlink>
      <w:r w:rsidRPr="00205049">
        <w:rPr>
          <w:rFonts w:asciiTheme="minorHAnsi" w:hAnsiTheme="minorHAnsi" w:cstheme="minorHAnsi"/>
          <w:noProof/>
        </w:rPr>
        <w:t xml:space="preserve"> tagħha sottomessa </w:t>
      </w:r>
      <w:r w:rsidR="00EB455E" w:rsidRPr="00205049">
        <w:rPr>
          <w:rFonts w:asciiTheme="minorHAnsi" w:hAnsiTheme="minorHAnsi" w:cstheme="minorHAnsi"/>
          <w:noProof/>
        </w:rPr>
        <w:t xml:space="preserve">lill-Kunvenzjoni Quadro tan-Nazzjonijiet Uniti dwar it-Tibdil fil-Klima (UNFCCC) </w:t>
      </w:r>
      <w:r w:rsidRPr="00205049">
        <w:rPr>
          <w:rFonts w:asciiTheme="minorHAnsi" w:hAnsiTheme="minorHAnsi" w:cstheme="minorHAnsi"/>
          <w:noProof/>
        </w:rPr>
        <w:t xml:space="preserve">fl-2020. </w:t>
      </w:r>
    </w:p>
    <w:p w14:paraId="13D51B56" w14:textId="2761CB11" w:rsidR="00FE4F98" w:rsidRPr="00205049" w:rsidRDefault="00FE4F98" w:rsidP="00D137E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It-tranżizzjoni għal soċjetà newtrali għall-klima tippreżenta opportunità biex tinbena futur aktar sostenibbli u ekwu, u tiżgura li ħadd ma jiġi </w:t>
      </w:r>
      <w:r w:rsidR="00444635" w:rsidRPr="00205049">
        <w:rPr>
          <w:rFonts w:asciiTheme="minorHAnsi" w:hAnsiTheme="minorHAnsi" w:cstheme="minorHAnsi"/>
          <w:noProof/>
        </w:rPr>
        <w:t>eskluż</w:t>
      </w:r>
      <w:r w:rsidRPr="00205049">
        <w:rPr>
          <w:rFonts w:asciiTheme="minorHAnsi" w:hAnsiTheme="minorHAnsi" w:cstheme="minorHAnsi"/>
          <w:noProof/>
        </w:rPr>
        <w:t xml:space="preserve">. </w:t>
      </w:r>
    </w:p>
    <w:p w14:paraId="46B1D7C2" w14:textId="00770B6A" w:rsidR="00133797" w:rsidRPr="00205049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Fl-2022, il-familji fl-UE kienu jammontaw għal 25.8% tal-konsum finali tal-enerġija, bil-enerġiji rinnovabbli u l-iskart jammontaw għal 22.6% tas-sors ta' enerġija għall-familji. </w:t>
      </w:r>
      <w:r w:rsidR="00FE4F98" w:rsidRPr="00205049">
        <w:rPr>
          <w:rFonts w:cstheme="minorHAnsi"/>
          <w:noProof/>
          <w:sz w:val="24"/>
          <w:szCs w:val="24"/>
        </w:rPr>
        <w:t>Filwaqt li 63.5% tal-użu tal-enerġija fid-djar huwa dedikat għat-tisħin (</w:t>
      </w:r>
      <w:hyperlink r:id="rId21" w:anchor=":~:text=Highlights&amp;text=In%202022%2C%20natural%20gas%20accounted,products%20(solid%20fossil%20fuels">
        <w:r w:rsidR="00FE4F98" w:rsidRPr="00205049">
          <w:rPr>
            <w:rStyle w:val="Hyperlink"/>
            <w:rFonts w:cstheme="minorHAnsi"/>
            <w:noProof/>
            <w:sz w:val="24"/>
            <w:szCs w:val="24"/>
          </w:rPr>
          <w:t>Eurostat</w:t>
        </w:r>
      </w:hyperlink>
      <w:r w:rsidR="00FE4F98" w:rsidRPr="00205049">
        <w:rPr>
          <w:rFonts w:cstheme="minorHAnsi"/>
          <w:noProof/>
          <w:sz w:val="24"/>
          <w:szCs w:val="24"/>
        </w:rPr>
        <w:t xml:space="preserve">, 2024), l-enerġiji rinnovabbli għandhom rwol sinifikanti, u jirrappreżentaw madwar terz (31.4%) tal-enerġija użata għat-tisħin tal-ispazju fid-djar fl-UE. Madankollu, għad hemm dipendenza finali fuq il-fjuwils fossili bħala sorsi primarji ta' enerġija, peress </w:t>
      </w:r>
      <w:r w:rsidRPr="00205049">
        <w:rPr>
          <w:rFonts w:cstheme="minorHAnsi"/>
          <w:noProof/>
          <w:sz w:val="24"/>
          <w:szCs w:val="24"/>
        </w:rPr>
        <w:t>li madwar 40% tal-elettriku fl-UE jiġi prodott minn fjuwils fossili</w:t>
      </w:r>
      <w:r w:rsidR="00FE4F98" w:rsidRPr="00205049">
        <w:rPr>
          <w:rFonts w:cstheme="minorHAnsi"/>
          <w:noProof/>
          <w:sz w:val="24"/>
          <w:szCs w:val="24"/>
        </w:rPr>
        <w:t xml:space="preserve">. </w:t>
      </w:r>
    </w:p>
    <w:p w14:paraId="25EF8229" w14:textId="71FD8698" w:rsidR="00B155C0" w:rsidRPr="00205049" w:rsidRDefault="003E5123" w:rsidP="00D137E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Biex tappoġġja l-moviment lejn net-zero u n-neutralità klimatika, </w:t>
      </w:r>
      <w:r w:rsidR="00133797" w:rsidRPr="00205049">
        <w:rPr>
          <w:rFonts w:asciiTheme="minorHAnsi" w:hAnsiTheme="minorHAnsi" w:cstheme="minorHAnsi"/>
          <w:noProof/>
        </w:rPr>
        <w:t>f'dan il-kors nagħtu ħarsa aktar mill-qrib lejn tliet modi kif nistgħu nimassimizzaw l-użu tagħna tal-enerġija nadifa: l-effiċjenza fl-enerġija, l-elettrifikazzjoni u l-produzzjoni ta' enerġija ħadra.</w:t>
      </w:r>
    </w:p>
    <w:p w14:paraId="59DEC0A3" w14:textId="4EF531A7" w:rsidR="00773C23" w:rsidRPr="00205049" w:rsidRDefault="00E03BF6" w:rsidP="007D0BF6">
      <w:pPr>
        <w:pStyle w:val="Heading2"/>
        <w:rPr>
          <w:noProof/>
        </w:rPr>
      </w:pPr>
      <w:bookmarkStart w:id="4" w:name="_Toc219817673"/>
      <w:r w:rsidRPr="00205049">
        <w:rPr>
          <w:noProof/>
        </w:rPr>
        <w:t>Triq</w:t>
      </w:r>
      <w:r w:rsidR="00373F7F" w:rsidRPr="00205049">
        <w:rPr>
          <w:noProof/>
        </w:rPr>
        <w:t xml:space="preserve"> tal-Enerġija Nadifa</w:t>
      </w:r>
      <w:r w:rsidR="007D0BF6" w:rsidRPr="00205049">
        <w:rPr>
          <w:noProof/>
        </w:rPr>
        <w:t xml:space="preserve">: </w:t>
      </w:r>
      <w:r w:rsidR="002E6252" w:rsidRPr="00205049">
        <w:rPr>
          <w:noProof/>
        </w:rPr>
        <w:t>Effiċjenza fl-Enerġija</w:t>
      </w:r>
      <w:bookmarkEnd w:id="4"/>
      <w:r w:rsidR="002E6252" w:rsidRPr="00205049">
        <w:rPr>
          <w:noProof/>
        </w:rPr>
        <w:t xml:space="preserve"> </w:t>
      </w:r>
    </w:p>
    <w:p w14:paraId="0BBE7934" w14:textId="77777777" w:rsidR="007D0BF6" w:rsidRPr="00205049" w:rsidRDefault="0096653A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It-titjib fl-effiċjenza </w:t>
      </w:r>
      <w:r w:rsidR="00CC7856" w:rsidRPr="00205049">
        <w:rPr>
          <w:rFonts w:asciiTheme="minorHAnsi" w:hAnsiTheme="minorHAnsi" w:cstheme="minorHAnsi"/>
          <w:noProof/>
        </w:rPr>
        <w:t>tal-enerġija jirreferi għall-proċess ta' tnaqqis fil-kwantità ta' enerġija meħtieġa biex jipprovdu prodotti u servizzi</w:t>
      </w:r>
      <w:r w:rsidR="005650CA" w:rsidRPr="00205049">
        <w:rPr>
          <w:rFonts w:asciiTheme="minorHAnsi" w:hAnsiTheme="minorHAnsi" w:cstheme="minorHAnsi"/>
          <w:noProof/>
        </w:rPr>
        <w:t xml:space="preserve">. </w:t>
      </w:r>
    </w:p>
    <w:p w14:paraId="177D3B9E" w14:textId="7C0243BA" w:rsidR="005650CA" w:rsidRPr="00205049" w:rsidRDefault="004C08E0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Eżempji ta' effiċjenza fl-enerġija jinkludu aġġornamenti teknoloġiċi, ottimizzazzjoni tal-proċess, jew bidla fl-imġiba sabiex il-prestazzjoni ta' apparati jew sistemi </w:t>
      </w:r>
      <w:r w:rsidR="005650CA" w:rsidRPr="00205049">
        <w:rPr>
          <w:rFonts w:asciiTheme="minorHAnsi" w:hAnsiTheme="minorHAnsi" w:cstheme="minorHAnsi"/>
          <w:noProof/>
        </w:rPr>
        <w:t xml:space="preserve">titjieb. </w:t>
      </w:r>
      <w:r w:rsidR="00CC7856" w:rsidRPr="00205049">
        <w:rPr>
          <w:rFonts w:asciiTheme="minorHAnsi" w:hAnsiTheme="minorHAnsi" w:cstheme="minorHAnsi"/>
          <w:noProof/>
        </w:rPr>
        <w:t>L-għan tat-titjib fl-effiċjenza fl-enerġija huwa li jnaqqas l-iskart tal-enerġija, inaqqas l-ispejjeż, u jnaqqas l-impatt ambjentali billi jagħmel użu aħjar mir-riżorsi ta' enerġija disponibbli</w:t>
      </w:r>
      <w:r w:rsidR="005650CA" w:rsidRPr="00205049">
        <w:rPr>
          <w:rFonts w:asciiTheme="minorHAnsi" w:hAnsiTheme="minorHAnsi" w:cstheme="minorHAnsi"/>
          <w:noProof/>
        </w:rPr>
        <w:t xml:space="preserve">. L-effiċjenza fl-enerġija m'għandhiex </w:t>
      </w:r>
      <w:r w:rsidR="0096653A" w:rsidRPr="00205049">
        <w:rPr>
          <w:rFonts w:asciiTheme="minorHAnsi" w:hAnsiTheme="minorHAnsi" w:cstheme="minorHAnsi"/>
          <w:noProof/>
        </w:rPr>
        <w:t xml:space="preserve">twassal għal </w:t>
      </w:r>
      <w:r w:rsidR="00A46029" w:rsidRPr="00205049">
        <w:rPr>
          <w:rFonts w:asciiTheme="minorHAnsi" w:hAnsiTheme="minorHAnsi" w:cstheme="minorHAnsi"/>
          <w:noProof/>
        </w:rPr>
        <w:t xml:space="preserve">telf </w:t>
      </w:r>
      <w:r w:rsidR="0096653A" w:rsidRPr="00205049">
        <w:rPr>
          <w:rFonts w:asciiTheme="minorHAnsi" w:hAnsiTheme="minorHAnsi" w:cstheme="minorHAnsi"/>
          <w:noProof/>
        </w:rPr>
        <w:t xml:space="preserve">jew tnaqqis fil-kwalità </w:t>
      </w:r>
      <w:r w:rsidR="005650CA" w:rsidRPr="00205049">
        <w:rPr>
          <w:rFonts w:asciiTheme="minorHAnsi" w:hAnsiTheme="minorHAnsi" w:cstheme="minorHAnsi"/>
          <w:noProof/>
        </w:rPr>
        <w:t xml:space="preserve">tal-prodott jew tas-servizz. </w:t>
      </w:r>
    </w:p>
    <w:p w14:paraId="18FDA786" w14:textId="220C5E1F" w:rsidR="007D0BF6" w:rsidRPr="00205049" w:rsidRDefault="00D1599F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205049">
        <w:rPr>
          <w:rFonts w:asciiTheme="minorHAnsi" w:hAnsiTheme="minorHAnsi" w:cstheme="minorHAnsi"/>
          <w:noProof/>
        </w:rPr>
        <w:t xml:space="preserve">L-apparati, id-dwal, u s-sistemi ta' tisħin effiċjenti fl-enerġija jikkonsmaw inqas enerġija </w:t>
      </w:r>
      <w:r w:rsidR="00F433B8" w:rsidRPr="00205049">
        <w:rPr>
          <w:rFonts w:asciiTheme="minorHAnsi" w:hAnsiTheme="minorHAnsi" w:cstheme="minorHAnsi"/>
          <w:noProof/>
        </w:rPr>
        <w:t xml:space="preserve">mingħajr ma jitilfu </w:t>
      </w:r>
      <w:r w:rsidR="0096653A" w:rsidRPr="00205049">
        <w:rPr>
          <w:rFonts w:asciiTheme="minorHAnsi" w:hAnsiTheme="minorHAnsi" w:cstheme="minorHAnsi"/>
          <w:noProof/>
        </w:rPr>
        <w:t xml:space="preserve">l-kumdità tagħna u jistgħu jwasslu għal tfaddil fl-ispejjeż maż-żmien. Dan it-tfaddil kumulattiv fl-ispejjeż jikkumpensa l-ispejjeż tal-aġġornament tal-apparati. </w:t>
      </w:r>
    </w:p>
    <w:p w14:paraId="530715B5" w14:textId="77777777" w:rsidR="007D0BF6" w:rsidRPr="00205049" w:rsidRDefault="0096653A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Jista' jkun hemm </w:t>
      </w:r>
      <w:r w:rsidR="009F4957" w:rsidRPr="00205049">
        <w:rPr>
          <w:rFonts w:asciiTheme="minorHAnsi" w:hAnsiTheme="minorHAnsi" w:cstheme="minorHAnsi"/>
          <w:noProof/>
        </w:rPr>
        <w:t xml:space="preserve">inċentivi governattivi, bħal rimborsi u krediti tat-taxxa, </w:t>
      </w:r>
      <w:r w:rsidRPr="00205049">
        <w:rPr>
          <w:rFonts w:asciiTheme="minorHAnsi" w:hAnsiTheme="minorHAnsi" w:cstheme="minorHAnsi"/>
          <w:noProof/>
        </w:rPr>
        <w:t xml:space="preserve">li jistgħu </w:t>
      </w:r>
      <w:r w:rsidR="009F4957" w:rsidRPr="00205049">
        <w:rPr>
          <w:rFonts w:asciiTheme="minorHAnsi" w:hAnsiTheme="minorHAnsi" w:cstheme="minorHAnsi"/>
          <w:noProof/>
        </w:rPr>
        <w:t xml:space="preserve">wkoll inaqqsu l-ispejjeż inizjali ta' titjib fl-effiċjenza tal-enerġija. </w:t>
      </w:r>
    </w:p>
    <w:p w14:paraId="3B224C80" w14:textId="51D8A0F6" w:rsidR="00AE1D98" w:rsidRPr="00205049" w:rsidRDefault="00F433B8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Barra minn hekk, </w:t>
      </w:r>
      <w:r w:rsidR="0022642A" w:rsidRPr="00205049">
        <w:rPr>
          <w:rFonts w:asciiTheme="minorHAnsi" w:hAnsiTheme="minorHAnsi" w:cstheme="minorHAnsi"/>
          <w:noProof/>
        </w:rPr>
        <w:t xml:space="preserve">it-tnaqqis fil-konsum tal-enerġija, </w:t>
      </w:r>
      <w:r w:rsidRPr="00205049">
        <w:rPr>
          <w:rFonts w:asciiTheme="minorHAnsi" w:hAnsiTheme="minorHAnsi" w:cstheme="minorHAnsi"/>
          <w:noProof/>
        </w:rPr>
        <w:t>direttament jew indirettament</w:t>
      </w:r>
      <w:r w:rsidR="0022642A" w:rsidRPr="00205049">
        <w:rPr>
          <w:rFonts w:asciiTheme="minorHAnsi" w:hAnsiTheme="minorHAnsi" w:cstheme="minorHAnsi"/>
          <w:noProof/>
        </w:rPr>
        <w:t xml:space="preserve">, inaqqas id-domanda għal fjuwils fossili, u jwassal għal emissjonijiet ta' gassijiet serra aktar baxxi u tnaqqis fil-polluzzjoni tal-arja. </w:t>
      </w:r>
    </w:p>
    <w:p w14:paraId="73FB45FA" w14:textId="06EEA1C4" w:rsidR="00AE1D98" w:rsidRPr="00205049" w:rsidRDefault="0022642A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L-adozzjoni ta' </w:t>
      </w:r>
      <w:r w:rsidR="000A02C5" w:rsidRPr="00205049">
        <w:rPr>
          <w:rFonts w:asciiTheme="minorHAnsi" w:hAnsiTheme="minorHAnsi" w:cstheme="minorHAnsi"/>
          <w:noProof/>
        </w:rPr>
        <w:t>apparati intelliġenti mmexxija mit</w:t>
      </w:r>
      <w:r w:rsidR="00557F50" w:rsidRPr="00205049">
        <w:rPr>
          <w:rFonts w:asciiTheme="minorHAnsi" w:hAnsiTheme="minorHAnsi" w:cstheme="minorHAnsi"/>
          <w:noProof/>
        </w:rPr>
        <w:t xml:space="preserve">-teknoloġiji diġitali </w:t>
      </w:r>
      <w:r w:rsidR="000A02C5" w:rsidRPr="00205049">
        <w:rPr>
          <w:rFonts w:asciiTheme="minorHAnsi" w:hAnsiTheme="minorHAnsi" w:cstheme="minorHAnsi"/>
          <w:noProof/>
        </w:rPr>
        <w:t xml:space="preserve">u l-intelliġenza artifiċjali </w:t>
      </w:r>
      <w:r w:rsidR="00FC3198" w:rsidRPr="00205049">
        <w:rPr>
          <w:rFonts w:asciiTheme="minorHAnsi" w:hAnsiTheme="minorHAnsi" w:cstheme="minorHAnsi"/>
          <w:noProof/>
        </w:rPr>
        <w:t xml:space="preserve">tista' </w:t>
      </w:r>
      <w:r w:rsidR="000A02C5" w:rsidRPr="00205049">
        <w:rPr>
          <w:rFonts w:asciiTheme="minorHAnsi" w:hAnsiTheme="minorHAnsi" w:cstheme="minorHAnsi"/>
          <w:noProof/>
        </w:rPr>
        <w:t>ttejjeb aktar l-effiċjenza</w:t>
      </w:r>
      <w:r w:rsidRPr="00205049">
        <w:rPr>
          <w:rFonts w:asciiTheme="minorHAnsi" w:hAnsiTheme="minorHAnsi" w:cstheme="minorHAnsi"/>
          <w:noProof/>
        </w:rPr>
        <w:t xml:space="preserve"> enerġetika </w:t>
      </w:r>
      <w:r w:rsidR="000A02C5" w:rsidRPr="00205049">
        <w:rPr>
          <w:rFonts w:asciiTheme="minorHAnsi" w:hAnsiTheme="minorHAnsi" w:cstheme="minorHAnsi"/>
          <w:noProof/>
        </w:rPr>
        <w:t xml:space="preserve">meta mqabbla ma' dawk tradizzjonali, filwaqt li </w:t>
      </w:r>
      <w:r w:rsidRPr="00205049">
        <w:rPr>
          <w:rFonts w:asciiTheme="minorHAnsi" w:hAnsiTheme="minorHAnsi" w:cstheme="minorHAnsi"/>
          <w:noProof/>
        </w:rPr>
        <w:t xml:space="preserve">toffri </w:t>
      </w:r>
      <w:r w:rsidRPr="00205049">
        <w:rPr>
          <w:rFonts w:asciiTheme="minorHAnsi" w:hAnsiTheme="minorHAnsi" w:cstheme="minorHAnsi"/>
          <w:noProof/>
        </w:rPr>
        <w:lastRenderedPageBreak/>
        <w:t xml:space="preserve">aktar konvenjenza u kontroll. </w:t>
      </w:r>
      <w:r w:rsidR="0096653A" w:rsidRPr="00205049">
        <w:rPr>
          <w:rFonts w:asciiTheme="minorHAnsi" w:hAnsiTheme="minorHAnsi" w:cstheme="minorHAnsi"/>
          <w:noProof/>
        </w:rPr>
        <w:t xml:space="preserve">Tista' ssib aktar informazzjoni dwar ir-rwol tat-teknoloġiji diġitali </w:t>
      </w:r>
      <w:r w:rsidR="003E5123" w:rsidRPr="00205049">
        <w:rPr>
          <w:rFonts w:asciiTheme="minorHAnsi" w:hAnsiTheme="minorHAnsi" w:cstheme="minorHAnsi"/>
          <w:noProof/>
        </w:rPr>
        <w:t xml:space="preserve">u </w:t>
      </w:r>
      <w:r w:rsidR="0096653A" w:rsidRPr="00205049">
        <w:rPr>
          <w:rFonts w:asciiTheme="minorHAnsi" w:hAnsiTheme="minorHAnsi" w:cstheme="minorHAnsi"/>
          <w:noProof/>
        </w:rPr>
        <w:t xml:space="preserve">d-diġitalizzazzjoni tal-enerġija fil-kors </w:t>
      </w:r>
      <w:hyperlink r:id="rId23" w:history="1">
        <w:r w:rsidR="00BE0E14" w:rsidRPr="00205049">
          <w:rPr>
            <w:rStyle w:val="Hyperlink"/>
            <w:rFonts w:asciiTheme="minorHAnsi" w:hAnsiTheme="minorHAnsi" w:cstheme="minorHAnsi"/>
            <w:i/>
            <w:iCs/>
            <w:noProof/>
          </w:rPr>
          <w:t>Apparati intelliġenti u teknoloġiji tal-enerġija diġitali</w:t>
        </w:r>
      </w:hyperlink>
      <w:r w:rsidR="0096653A" w:rsidRPr="00205049">
        <w:rPr>
          <w:rFonts w:asciiTheme="minorHAnsi" w:hAnsiTheme="minorHAnsi" w:cstheme="minorHAnsi"/>
          <w:noProof/>
        </w:rPr>
        <w:t xml:space="preserve">. </w:t>
      </w:r>
    </w:p>
    <w:p w14:paraId="6FD14EEC" w14:textId="6FEEBDFA" w:rsidR="007D0BF6" w:rsidRPr="00205049" w:rsidRDefault="00557F50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Djar b'karatteristiċi ta' effiċjenza fl-enerġija </w:t>
      </w:r>
      <w:r w:rsidR="00445E24" w:rsidRPr="00205049">
        <w:rPr>
          <w:rFonts w:asciiTheme="minorHAnsi" w:hAnsiTheme="minorHAnsi" w:cstheme="minorHAnsi"/>
          <w:noProof/>
        </w:rPr>
        <w:t xml:space="preserve">jistgħu jkunu </w:t>
      </w:r>
      <w:r w:rsidRPr="00205049">
        <w:rPr>
          <w:rFonts w:asciiTheme="minorHAnsi" w:hAnsiTheme="minorHAnsi" w:cstheme="minorHAnsi"/>
          <w:noProof/>
        </w:rPr>
        <w:t xml:space="preserve">aktar attraenti </w:t>
      </w:r>
      <w:r w:rsidR="0006322B" w:rsidRPr="00205049">
        <w:rPr>
          <w:rFonts w:asciiTheme="minorHAnsi" w:hAnsiTheme="minorHAnsi" w:cstheme="minorHAnsi"/>
          <w:noProof/>
        </w:rPr>
        <w:t xml:space="preserve">għax-xerrejja </w:t>
      </w:r>
      <w:r w:rsidR="0096653A" w:rsidRPr="00205049">
        <w:rPr>
          <w:rFonts w:asciiTheme="minorHAnsi" w:hAnsiTheme="minorHAnsi" w:cstheme="minorHAnsi"/>
          <w:noProof/>
        </w:rPr>
        <w:t xml:space="preserve">jew għall-kiri, peress li </w:t>
      </w:r>
      <w:r w:rsidR="00FC3198" w:rsidRPr="00205049">
        <w:rPr>
          <w:rFonts w:asciiTheme="minorHAnsi" w:hAnsiTheme="minorHAnsi" w:cstheme="minorHAnsi"/>
          <w:noProof/>
        </w:rPr>
        <w:t xml:space="preserve">jistgħu </w:t>
      </w:r>
      <w:r w:rsidR="0096653A" w:rsidRPr="00205049">
        <w:rPr>
          <w:rFonts w:asciiTheme="minorHAnsi" w:hAnsiTheme="minorHAnsi" w:cstheme="minorHAnsi"/>
          <w:noProof/>
        </w:rPr>
        <w:t xml:space="preserve">jnaqqsu l-ispejjeż. </w:t>
      </w:r>
      <w:r w:rsidR="0022642A" w:rsidRPr="00205049">
        <w:rPr>
          <w:rFonts w:asciiTheme="minorHAnsi" w:hAnsiTheme="minorHAnsi" w:cstheme="minorHAnsi"/>
          <w:noProof/>
        </w:rPr>
        <w:t xml:space="preserve">Id-djar effiċjenti fl-enerġija huma wkoll inqas affettwati mill-fluttwazzjonijiet fil-prezz tal-enerġija u minn interruzzjonijiet fil-provvista </w:t>
      </w:r>
      <w:r w:rsidR="009F4957" w:rsidRPr="00205049">
        <w:rPr>
          <w:rFonts w:asciiTheme="minorHAnsi" w:hAnsiTheme="minorHAnsi" w:cstheme="minorHAnsi"/>
          <w:noProof/>
        </w:rPr>
        <w:t>minħabba tnaqqis fil-konsum nett tal-enerġija</w:t>
      </w:r>
      <w:r w:rsidR="0022642A" w:rsidRPr="00205049">
        <w:rPr>
          <w:rFonts w:asciiTheme="minorHAnsi" w:hAnsiTheme="minorHAnsi" w:cstheme="minorHAnsi"/>
          <w:noProof/>
        </w:rPr>
        <w:t xml:space="preserve">. </w:t>
      </w:r>
      <w:r w:rsidR="00890998" w:rsidRPr="00205049">
        <w:rPr>
          <w:rFonts w:asciiTheme="minorHAnsi" w:hAnsiTheme="minorHAnsi" w:cstheme="minorHAnsi"/>
          <w:noProof/>
        </w:rPr>
        <w:t xml:space="preserve">Jekk għandek dar tiegħek stess, tista' ssib li tirriżulta </w:t>
      </w:r>
      <w:r w:rsidR="00FC3198" w:rsidRPr="00205049">
        <w:rPr>
          <w:rFonts w:asciiTheme="minorHAnsi" w:hAnsiTheme="minorHAnsi" w:cstheme="minorHAnsi"/>
          <w:noProof/>
        </w:rPr>
        <w:t xml:space="preserve">wkoll </w:t>
      </w:r>
      <w:r w:rsidR="00890998" w:rsidRPr="00205049">
        <w:rPr>
          <w:rFonts w:asciiTheme="minorHAnsi" w:hAnsiTheme="minorHAnsi" w:cstheme="minorHAnsi"/>
          <w:noProof/>
        </w:rPr>
        <w:t xml:space="preserve">f'prezz tas-suq ogħla! </w:t>
      </w:r>
    </w:p>
    <w:p w14:paraId="67E1E995" w14:textId="7EA3DFE5" w:rsidR="00FC3198" w:rsidRPr="00205049" w:rsidRDefault="009F4957" w:rsidP="004C31C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B'mod ġenerali, </w:t>
      </w:r>
      <w:r w:rsidR="0022642A" w:rsidRPr="00205049">
        <w:rPr>
          <w:rFonts w:asciiTheme="minorHAnsi" w:hAnsiTheme="minorHAnsi" w:cstheme="minorHAnsi"/>
          <w:noProof/>
        </w:rPr>
        <w:t xml:space="preserve">il-prijoritizzazzjoni tal-effiċjenza fl-enerġija hija għażla intelliġenti u sostenibbli li tgħin lill-familji jiffrankaw flus u </w:t>
      </w:r>
      <w:r w:rsidR="00890998" w:rsidRPr="00205049">
        <w:rPr>
          <w:rFonts w:asciiTheme="minorHAnsi" w:hAnsiTheme="minorHAnsi" w:cstheme="minorHAnsi"/>
          <w:noProof/>
        </w:rPr>
        <w:t xml:space="preserve">tappoġġja </w:t>
      </w:r>
      <w:r w:rsidR="00297FB2" w:rsidRPr="00205049">
        <w:rPr>
          <w:rFonts w:asciiTheme="minorHAnsi" w:hAnsiTheme="minorHAnsi" w:cstheme="minorHAnsi"/>
          <w:noProof/>
        </w:rPr>
        <w:t xml:space="preserve">futur aktar nadif u aħdar. </w:t>
      </w:r>
    </w:p>
    <w:p w14:paraId="7868EC32" w14:textId="14CD0B27" w:rsidR="00E56536" w:rsidRPr="00205049" w:rsidRDefault="0096653A" w:rsidP="00D137EE">
      <w:pPr>
        <w:pStyle w:val="NormalWeb"/>
        <w:jc w:val="both"/>
        <w:rPr>
          <w:rFonts w:asciiTheme="minorHAnsi" w:hAnsiTheme="minorHAnsi" w:cstheme="minorHAnsi"/>
          <w:noProof/>
        </w:rPr>
      </w:pPr>
      <w:r w:rsidRPr="00205049">
        <w:rPr>
          <w:rFonts w:asciiTheme="minorHAnsi" w:hAnsiTheme="minorHAnsi" w:cstheme="minorHAnsi"/>
          <w:noProof/>
        </w:rPr>
        <w:t xml:space="preserve">L-effiċjenza fl-enerġija hija mod importanti biex il-familji jadottaw prattiki ta' enerġija aktar nadifa u hija l-iktar triq ta' enerġija nadifa aċċessibbli diskussa f'dan il-kors. </w:t>
      </w:r>
    </w:p>
    <w:p w14:paraId="42E5F651" w14:textId="54B4B4CE" w:rsidR="00773C23" w:rsidRPr="00205049" w:rsidRDefault="00E56536" w:rsidP="007D0BF6">
      <w:pPr>
        <w:pStyle w:val="Heading2"/>
        <w:rPr>
          <w:noProof/>
        </w:rPr>
      </w:pPr>
      <w:bookmarkStart w:id="5" w:name="_Toc219817674"/>
      <w:r w:rsidRPr="00205049">
        <w:rPr>
          <w:noProof/>
        </w:rPr>
        <w:t>Triq tal-Enerġija Nadifa</w:t>
      </w:r>
      <w:r w:rsidR="007D0BF6" w:rsidRPr="00205049">
        <w:rPr>
          <w:noProof/>
        </w:rPr>
        <w:t xml:space="preserve">: </w:t>
      </w:r>
      <w:r w:rsidRPr="00205049">
        <w:rPr>
          <w:noProof/>
        </w:rPr>
        <w:t>Elettrifikazzjoni</w:t>
      </w:r>
      <w:bookmarkEnd w:id="5"/>
      <w:r w:rsidRPr="00205049">
        <w:rPr>
          <w:noProof/>
        </w:rPr>
        <w:t xml:space="preserve"> </w:t>
      </w:r>
    </w:p>
    <w:p w14:paraId="595B6C98" w14:textId="79FD1A1E" w:rsidR="00934E9F" w:rsidRPr="00205049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Fil-kuntest Ewropew u tal-Global North, </w:t>
      </w:r>
      <w:r w:rsidR="00E9135B" w:rsidRPr="00205049">
        <w:rPr>
          <w:rFonts w:cstheme="minorHAnsi"/>
          <w:noProof/>
          <w:sz w:val="24"/>
          <w:szCs w:val="24"/>
        </w:rPr>
        <w:t xml:space="preserve">l-elettrifikazzjoni tirreferi għall-proċess ta' sostituzzjoni tat-teknoloġiji li </w:t>
      </w:r>
      <w:r w:rsidR="00AC4C74" w:rsidRPr="00205049">
        <w:rPr>
          <w:rFonts w:cstheme="minorHAnsi"/>
          <w:noProof/>
          <w:sz w:val="24"/>
          <w:szCs w:val="24"/>
        </w:rPr>
        <w:t xml:space="preserve">jiddependu fuq il-ħruq ta' fjuwils fossili jew </w:t>
      </w:r>
      <w:r w:rsidR="196E426B" w:rsidRPr="00205049">
        <w:rPr>
          <w:rFonts w:cstheme="minorHAnsi"/>
          <w:noProof/>
          <w:sz w:val="24"/>
          <w:szCs w:val="24"/>
        </w:rPr>
        <w:t xml:space="preserve">anke fjuwils sostenibbli </w:t>
      </w:r>
      <w:r w:rsidR="00E9135B" w:rsidRPr="00205049">
        <w:rPr>
          <w:rFonts w:cstheme="minorHAnsi"/>
          <w:noProof/>
          <w:sz w:val="24"/>
          <w:szCs w:val="24"/>
        </w:rPr>
        <w:t xml:space="preserve">b'dawk li jużaw l-elettriku bħala sors ta' enerġija. </w:t>
      </w:r>
      <w:r w:rsidR="00934E9F" w:rsidRPr="00205049">
        <w:rPr>
          <w:rFonts w:cstheme="minorHAnsi"/>
          <w:noProof/>
          <w:sz w:val="24"/>
          <w:szCs w:val="24"/>
        </w:rPr>
        <w:t>Per eżempju</w:t>
      </w:r>
      <w:r w:rsidR="00E21798" w:rsidRPr="00205049">
        <w:rPr>
          <w:rFonts w:cstheme="minorHAnsi"/>
          <w:noProof/>
          <w:sz w:val="24"/>
          <w:szCs w:val="24"/>
        </w:rPr>
        <w:t xml:space="preserve">, </w:t>
      </w:r>
      <w:r w:rsidR="00934E9F" w:rsidRPr="00205049">
        <w:rPr>
          <w:rFonts w:cstheme="minorHAnsi"/>
          <w:noProof/>
          <w:sz w:val="24"/>
          <w:szCs w:val="24"/>
        </w:rPr>
        <w:t xml:space="preserve">tista' tkun kkunsidrajt: </w:t>
      </w:r>
    </w:p>
    <w:p w14:paraId="7C0CEE5C" w14:textId="4710D70F" w:rsidR="00934E9F" w:rsidRPr="00205049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Ixtri jew tikri vettura elettrika (EV) biex tissostitwixxi l-karozza tal-petrol jew tad-diżil tiegħek. </w:t>
      </w:r>
    </w:p>
    <w:p w14:paraId="0C6D595A" w14:textId="77777777" w:rsidR="00934E9F" w:rsidRPr="00205049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Is-sostituzzjoni ta' </w:t>
      </w:r>
      <w:r w:rsidR="00711B04" w:rsidRPr="00205049">
        <w:rPr>
          <w:rFonts w:cstheme="minorHAnsi"/>
          <w:noProof/>
          <w:sz w:val="24"/>
          <w:szCs w:val="24"/>
        </w:rPr>
        <w:t>sistemi ta' tisħin bbażati fuq il-gass</w:t>
      </w:r>
      <w:r w:rsidRPr="00205049">
        <w:rPr>
          <w:rFonts w:cstheme="minorHAnsi"/>
          <w:noProof/>
          <w:sz w:val="24"/>
          <w:szCs w:val="24"/>
        </w:rPr>
        <w:t xml:space="preserve"> naturali </w:t>
      </w:r>
      <w:r w:rsidR="00711B04" w:rsidRPr="00205049">
        <w:rPr>
          <w:rFonts w:cstheme="minorHAnsi"/>
          <w:noProof/>
          <w:sz w:val="24"/>
          <w:szCs w:val="24"/>
        </w:rPr>
        <w:t>jew iż-żejt b'pompi tas-sħana elettriċi</w:t>
      </w:r>
      <w:r w:rsidRPr="00205049">
        <w:rPr>
          <w:rFonts w:cstheme="minorHAnsi"/>
          <w:noProof/>
          <w:sz w:val="24"/>
          <w:szCs w:val="24"/>
        </w:rPr>
        <w:t>.</w:t>
      </w:r>
    </w:p>
    <w:p w14:paraId="5B8555C6" w14:textId="5CC7D9D8" w:rsidR="00934E9F" w:rsidRPr="00205049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L-adozzjoni ta' </w:t>
      </w:r>
      <w:r w:rsidR="00711B04" w:rsidRPr="00205049">
        <w:rPr>
          <w:rFonts w:cstheme="minorHAnsi"/>
          <w:noProof/>
          <w:sz w:val="24"/>
          <w:szCs w:val="24"/>
        </w:rPr>
        <w:t xml:space="preserve">fornijiet </w:t>
      </w:r>
      <w:r w:rsidR="33186D65" w:rsidRPr="00205049">
        <w:rPr>
          <w:rFonts w:cstheme="minorHAnsi"/>
          <w:noProof/>
          <w:sz w:val="24"/>
          <w:szCs w:val="24"/>
        </w:rPr>
        <w:t xml:space="preserve">elettriku </w:t>
      </w:r>
      <w:r w:rsidR="00711B04" w:rsidRPr="00205049">
        <w:rPr>
          <w:rFonts w:cstheme="minorHAnsi"/>
          <w:noProof/>
          <w:sz w:val="24"/>
          <w:szCs w:val="24"/>
        </w:rPr>
        <w:t xml:space="preserve">tar-reżistenza jew b'induzzjoni minflok fornijiet u fornijiet tradizzjonali tal-gass naturali. </w:t>
      </w:r>
    </w:p>
    <w:p w14:paraId="2D01AE67" w14:textId="78E591F8" w:rsidR="00E56536" w:rsidRPr="00205049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205049">
        <w:rPr>
          <w:rFonts w:cstheme="minorHAnsi"/>
          <w:noProof/>
          <w:sz w:val="24"/>
          <w:szCs w:val="24"/>
        </w:rPr>
        <w:t xml:space="preserve">Kif rajna fis-sezzjoni ta' qabel, </w:t>
      </w:r>
      <w:r w:rsidR="00711B04" w:rsidRPr="00205049">
        <w:rPr>
          <w:rFonts w:cstheme="minorHAnsi"/>
          <w:noProof/>
          <w:sz w:val="24"/>
          <w:szCs w:val="24"/>
        </w:rPr>
        <w:t xml:space="preserve">l-ekwivalenti elettriċi huma aktar effiċjenti fl-użu tal-enerġija </w:t>
      </w:r>
      <w:r w:rsidR="0C285876" w:rsidRPr="00205049">
        <w:rPr>
          <w:rFonts w:cstheme="minorHAnsi"/>
          <w:noProof/>
          <w:sz w:val="24"/>
          <w:szCs w:val="24"/>
        </w:rPr>
        <w:t xml:space="preserve">meta mqabbla ma' apparat konvenzjonali </w:t>
      </w:r>
      <w:r w:rsidR="00711B04" w:rsidRPr="00205049">
        <w:rPr>
          <w:rFonts w:cstheme="minorHAnsi"/>
          <w:noProof/>
          <w:sz w:val="24"/>
          <w:szCs w:val="24"/>
        </w:rPr>
        <w:t xml:space="preserve">u joffru firxa ta' </w:t>
      </w:r>
      <w:r w:rsidR="00B47F7A" w:rsidRPr="00205049">
        <w:rPr>
          <w:rFonts w:cstheme="minorHAnsi"/>
          <w:noProof/>
          <w:sz w:val="24"/>
          <w:szCs w:val="24"/>
        </w:rPr>
        <w:t>benefiċċji</w:t>
      </w:r>
      <w:r w:rsidR="002E7970" w:rsidRPr="00205049">
        <w:rPr>
          <w:rFonts w:cstheme="minorHAnsi"/>
          <w:noProof/>
          <w:sz w:val="24"/>
          <w:szCs w:val="24"/>
        </w:rPr>
        <w:t xml:space="preserve">. </w:t>
      </w:r>
    </w:p>
    <w:p w14:paraId="3513256B" w14:textId="2E112763" w:rsidR="00B47F7A" w:rsidRPr="00205049" w:rsidRDefault="004A356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Kemm fejn tgħix fid-dinja</w:t>
      </w:r>
      <w:r w:rsidR="00E21798" w:rsidRPr="00205049">
        <w:rPr>
          <w:rFonts w:cstheme="minorHAnsi"/>
          <w:noProof/>
          <w:sz w:val="24"/>
          <w:szCs w:val="24"/>
        </w:rPr>
        <w:t xml:space="preserve">, </w:t>
      </w:r>
      <w:r w:rsidR="004704F2" w:rsidRPr="00205049">
        <w:rPr>
          <w:rFonts w:cstheme="minorHAnsi"/>
          <w:noProof/>
          <w:sz w:val="24"/>
          <w:szCs w:val="24"/>
        </w:rPr>
        <w:t xml:space="preserve">l-elettrifikazzjoni </w:t>
      </w:r>
      <w:r w:rsidR="005E4B37" w:rsidRPr="00205049">
        <w:rPr>
          <w:rFonts w:cstheme="minorHAnsi"/>
          <w:noProof/>
          <w:sz w:val="24"/>
          <w:szCs w:val="24"/>
        </w:rPr>
        <w:t xml:space="preserve">hija strateġija kruċjali biex tnaqqas id-dipendenza fuq il-fjuwils fossili, ittejjeb l-effiċjenza tal-enerġija, u tilħaq l-għanijiet klimatċi billi tippermetti l-użu ta' sorsi </w:t>
      </w:r>
      <w:r w:rsidR="00586F5B" w:rsidRPr="00205049">
        <w:rPr>
          <w:rFonts w:cstheme="minorHAnsi"/>
          <w:noProof/>
          <w:sz w:val="24"/>
          <w:szCs w:val="24"/>
        </w:rPr>
        <w:t xml:space="preserve">ta' enerġija </w:t>
      </w:r>
      <w:r w:rsidR="005E4B37" w:rsidRPr="00205049">
        <w:rPr>
          <w:rFonts w:cstheme="minorHAnsi"/>
          <w:noProof/>
          <w:sz w:val="24"/>
          <w:szCs w:val="24"/>
        </w:rPr>
        <w:t xml:space="preserve">aktar nadifa </w:t>
      </w:r>
      <w:r w:rsidR="0004740A" w:rsidRPr="00205049">
        <w:rPr>
          <w:rFonts w:cstheme="minorHAnsi"/>
          <w:noProof/>
          <w:sz w:val="24"/>
          <w:szCs w:val="24"/>
        </w:rPr>
        <w:t xml:space="preserve">u </w:t>
      </w:r>
      <w:r w:rsidR="005E4B37" w:rsidRPr="00205049">
        <w:rPr>
          <w:rFonts w:cstheme="minorHAnsi"/>
          <w:noProof/>
          <w:sz w:val="24"/>
          <w:szCs w:val="24"/>
        </w:rPr>
        <w:t xml:space="preserve">rinnovabbli. Madankollu, </w:t>
      </w:r>
      <w:r w:rsidRPr="00205049">
        <w:rPr>
          <w:rFonts w:cstheme="minorHAnsi"/>
          <w:noProof/>
          <w:sz w:val="24"/>
          <w:szCs w:val="24"/>
        </w:rPr>
        <w:t xml:space="preserve">jeħtieġ li jiġu installati netwerks </w:t>
      </w:r>
      <w:r w:rsidR="004704F2" w:rsidRPr="00205049">
        <w:rPr>
          <w:rFonts w:cstheme="minorHAnsi"/>
          <w:noProof/>
          <w:sz w:val="24"/>
          <w:szCs w:val="24"/>
        </w:rPr>
        <w:t>elettriċi ġodda jew li jiġu</w:t>
      </w:r>
      <w:r w:rsidR="00E9135B" w:rsidRPr="00205049">
        <w:rPr>
          <w:rFonts w:cstheme="minorHAnsi"/>
          <w:noProof/>
          <w:sz w:val="24"/>
          <w:szCs w:val="24"/>
        </w:rPr>
        <w:t xml:space="preserve"> aġġornati</w:t>
      </w:r>
      <w:r w:rsidR="004704F2" w:rsidRPr="00205049">
        <w:rPr>
          <w:rFonts w:cstheme="minorHAnsi"/>
          <w:noProof/>
          <w:sz w:val="24"/>
          <w:szCs w:val="24"/>
        </w:rPr>
        <w:t xml:space="preserve"> b'mod sinifikanti </w:t>
      </w:r>
      <w:r w:rsidR="00E9135B" w:rsidRPr="00205049">
        <w:rPr>
          <w:rFonts w:cstheme="minorHAnsi"/>
          <w:noProof/>
          <w:sz w:val="24"/>
          <w:szCs w:val="24"/>
        </w:rPr>
        <w:t>biex jappoġġjaw id-domanda akbar u l-integrazzjoni ta' sorsi ta' enerġija rinnovabbli</w:t>
      </w:r>
      <w:r w:rsidR="00B95447" w:rsidRPr="00205049">
        <w:rPr>
          <w:rFonts w:cstheme="minorHAnsi"/>
          <w:noProof/>
          <w:sz w:val="24"/>
          <w:szCs w:val="24"/>
        </w:rPr>
        <w:t xml:space="preserve">. Dan jeħtieġ investiment sinifikanti u huwa </w:t>
      </w:r>
      <w:r w:rsidR="004704F2" w:rsidRPr="00205049">
        <w:rPr>
          <w:rFonts w:cstheme="minorHAnsi"/>
          <w:noProof/>
          <w:sz w:val="24"/>
          <w:szCs w:val="24"/>
        </w:rPr>
        <w:t>ostaklu</w:t>
      </w:r>
      <w:r w:rsidR="003E6F5E" w:rsidRPr="00205049">
        <w:rPr>
          <w:rFonts w:cstheme="minorHAnsi"/>
          <w:noProof/>
          <w:sz w:val="24"/>
          <w:szCs w:val="24"/>
        </w:rPr>
        <w:t xml:space="preserve"> fiskali kbir f'ħafna partijiet tad-dinja</w:t>
      </w:r>
      <w:r w:rsidR="002F2363" w:rsidRPr="00205049">
        <w:rPr>
          <w:rFonts w:cstheme="minorHAnsi"/>
          <w:noProof/>
          <w:sz w:val="24"/>
          <w:szCs w:val="24"/>
        </w:rPr>
        <w:t>, inkluż fl-Ewropa</w:t>
      </w:r>
      <w:r w:rsidR="00E9135B" w:rsidRPr="00205049">
        <w:rPr>
          <w:rFonts w:cstheme="minorHAnsi"/>
          <w:noProof/>
          <w:sz w:val="24"/>
          <w:szCs w:val="24"/>
        </w:rPr>
        <w:t xml:space="preserve">. </w:t>
      </w:r>
    </w:p>
    <w:p w14:paraId="10AEEDEE" w14:textId="40578117" w:rsidR="0029531A" w:rsidRPr="00205049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L-elettrifikazzjoni hija </w:t>
      </w:r>
      <w:r w:rsidR="0029463C" w:rsidRPr="00205049">
        <w:rPr>
          <w:rFonts w:cstheme="minorHAnsi"/>
          <w:noProof/>
          <w:sz w:val="24"/>
          <w:szCs w:val="24"/>
        </w:rPr>
        <w:t xml:space="preserve">wkoll </w:t>
      </w:r>
      <w:r w:rsidRPr="00205049">
        <w:rPr>
          <w:rFonts w:cstheme="minorHAnsi"/>
          <w:noProof/>
          <w:sz w:val="24"/>
          <w:szCs w:val="24"/>
        </w:rPr>
        <w:t xml:space="preserve">kwistjoni ta' ekwità. </w:t>
      </w:r>
      <w:r w:rsidR="0029463C" w:rsidRPr="00205049">
        <w:rPr>
          <w:rFonts w:cstheme="minorHAnsi"/>
          <w:noProof/>
          <w:sz w:val="24"/>
          <w:szCs w:val="24"/>
        </w:rPr>
        <w:t xml:space="preserve">It-titjib fl-aċċess għall-elettriku bħala </w:t>
      </w:r>
      <w:r w:rsidRPr="00205049">
        <w:rPr>
          <w:rFonts w:cstheme="minorHAnsi"/>
          <w:noProof/>
          <w:sz w:val="24"/>
          <w:szCs w:val="24"/>
        </w:rPr>
        <w:t xml:space="preserve">sors ta' enerġija affidabbli u affordabbli </w:t>
      </w:r>
      <w:r w:rsidR="0029463C" w:rsidRPr="00205049">
        <w:rPr>
          <w:rFonts w:cstheme="minorHAnsi"/>
          <w:noProof/>
          <w:sz w:val="24"/>
          <w:szCs w:val="24"/>
        </w:rPr>
        <w:t xml:space="preserve">huwa kruċjali għal inklużjoni akbar </w:t>
      </w:r>
      <w:r w:rsidR="00CC0AD5" w:rsidRPr="00205049">
        <w:rPr>
          <w:rFonts w:cstheme="minorHAnsi"/>
          <w:noProof/>
          <w:sz w:val="24"/>
          <w:szCs w:val="24"/>
        </w:rPr>
        <w:t xml:space="preserve">u biex jiġi indirizzat il-faqar </w:t>
      </w:r>
      <w:r w:rsidR="00CC0AD5" w:rsidRPr="00205049">
        <w:rPr>
          <w:rFonts w:cstheme="minorHAnsi"/>
          <w:noProof/>
          <w:sz w:val="24"/>
          <w:szCs w:val="24"/>
        </w:rPr>
        <w:lastRenderedPageBreak/>
        <w:t xml:space="preserve">fl-enerġija. </w:t>
      </w:r>
      <w:r w:rsidR="0045337F" w:rsidRPr="00205049">
        <w:rPr>
          <w:rFonts w:cstheme="minorHAnsi"/>
          <w:noProof/>
          <w:sz w:val="24"/>
          <w:szCs w:val="24"/>
        </w:rPr>
        <w:t xml:space="preserve">Jekk inti mħasseb dwar il-faqar fl-enerġija, </w:t>
      </w:r>
      <w:r w:rsidR="003F6C5F" w:rsidRPr="00205049">
        <w:rPr>
          <w:rFonts w:cstheme="minorHAnsi"/>
          <w:noProof/>
          <w:sz w:val="24"/>
          <w:szCs w:val="24"/>
        </w:rPr>
        <w:t xml:space="preserve">tista' ssib aktar informazzjoni fil-kors </w:t>
      </w:r>
      <w:hyperlink r:id="rId25" w:history="1">
        <w:r w:rsidR="00CA45FD" w:rsidRPr="00205049">
          <w:rPr>
            <w:noProof/>
          </w:rPr>
          <w:t xml:space="preserve"> </w:t>
        </w:r>
        <w:r w:rsidR="00CA45FD" w:rsidRPr="00205049">
          <w:rPr>
            <w:rStyle w:val="Hyperlink"/>
            <w:rFonts w:cstheme="minorHAnsi"/>
            <w:i/>
            <w:iCs/>
            <w:noProof/>
            <w:sz w:val="24"/>
            <w:szCs w:val="24"/>
          </w:rPr>
          <w:t>Ansjetà fl-enerġija</w:t>
        </w:r>
      </w:hyperlink>
      <w:r w:rsidR="0045337F" w:rsidRPr="00205049">
        <w:rPr>
          <w:rFonts w:cstheme="minorHAnsi"/>
          <w:i/>
          <w:iCs/>
          <w:noProof/>
          <w:sz w:val="24"/>
          <w:szCs w:val="24"/>
        </w:rPr>
        <w:t xml:space="preserve">. </w:t>
      </w:r>
    </w:p>
    <w:p w14:paraId="0777DD18" w14:textId="10DA6E52" w:rsidR="00773C23" w:rsidRPr="00205049" w:rsidRDefault="00F53640" w:rsidP="004C31CE">
      <w:pPr>
        <w:pStyle w:val="Heading2"/>
        <w:rPr>
          <w:noProof/>
        </w:rPr>
      </w:pPr>
      <w:bookmarkStart w:id="6" w:name="_Toc219817675"/>
      <w:r w:rsidRPr="00205049">
        <w:rPr>
          <w:noProof/>
        </w:rPr>
        <w:t>Triq tal-Enerġija Nadifa</w:t>
      </w:r>
      <w:r w:rsidR="007D0BF6" w:rsidRPr="00205049">
        <w:rPr>
          <w:noProof/>
        </w:rPr>
        <w:t xml:space="preserve">: </w:t>
      </w:r>
      <w:r w:rsidRPr="00205049">
        <w:rPr>
          <w:noProof/>
        </w:rPr>
        <w:t>Produzzjoni</w:t>
      </w:r>
      <w:bookmarkEnd w:id="6"/>
      <w:r w:rsidRPr="00205049">
        <w:rPr>
          <w:noProof/>
        </w:rPr>
        <w:t xml:space="preserve">  </w:t>
      </w:r>
    </w:p>
    <w:p w14:paraId="67616105" w14:textId="6AA3E58C" w:rsidR="00AB79F1" w:rsidRPr="00205049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Hekk kif in-nies ifittxu modi biex inaqqsu l-impronta tal-karbonju tagħhom u jnaqqsu l-kontijiet tal-enerġija, </w:t>
      </w:r>
      <w:r w:rsidR="00E9135B" w:rsidRPr="00205049">
        <w:rPr>
          <w:rFonts w:cstheme="minorHAnsi"/>
          <w:noProof/>
          <w:sz w:val="24"/>
          <w:szCs w:val="24"/>
        </w:rPr>
        <w:t xml:space="preserve">il-produzzjoni </w:t>
      </w:r>
      <w:r w:rsidRPr="00205049">
        <w:rPr>
          <w:rFonts w:cstheme="minorHAnsi"/>
          <w:noProof/>
          <w:sz w:val="24"/>
          <w:szCs w:val="24"/>
        </w:rPr>
        <w:t xml:space="preserve">u </w:t>
      </w:r>
      <w:r w:rsidR="006F7FC0" w:rsidRPr="00205049">
        <w:rPr>
          <w:rFonts w:cstheme="minorHAnsi"/>
          <w:noProof/>
          <w:sz w:val="24"/>
          <w:szCs w:val="24"/>
        </w:rPr>
        <w:t xml:space="preserve">l-konsum </w:t>
      </w:r>
      <w:r w:rsidRPr="00205049">
        <w:rPr>
          <w:rFonts w:cstheme="minorHAnsi"/>
          <w:noProof/>
          <w:sz w:val="24"/>
          <w:szCs w:val="24"/>
        </w:rPr>
        <w:t xml:space="preserve">lokali </w:t>
      </w:r>
      <w:r w:rsidR="00E9135B" w:rsidRPr="00205049">
        <w:rPr>
          <w:rFonts w:cstheme="minorHAnsi"/>
          <w:noProof/>
          <w:sz w:val="24"/>
          <w:szCs w:val="24"/>
        </w:rPr>
        <w:t>ta' enerġija nadifa fil-livell tad-dar qed isiru aktar popolari</w:t>
      </w:r>
      <w:r w:rsidRPr="00205049">
        <w:rPr>
          <w:rFonts w:cstheme="minorHAnsi"/>
          <w:noProof/>
          <w:sz w:val="24"/>
          <w:szCs w:val="24"/>
        </w:rPr>
        <w:t xml:space="preserve">. Dan il-moviment ġie </w:t>
      </w:r>
      <w:r w:rsidR="00E9433B" w:rsidRPr="00205049">
        <w:rPr>
          <w:rFonts w:cstheme="minorHAnsi"/>
          <w:noProof/>
          <w:sz w:val="24"/>
          <w:szCs w:val="24"/>
        </w:rPr>
        <w:t xml:space="preserve">appoġġjat minn regolamenti kemm fil-livell tal-UE kif ukoll fil-livell tal-Istati Membri fil-forma ta' sussidji u skontijiet tat-taxxa. </w:t>
      </w:r>
      <w:r w:rsidR="00287A9A" w:rsidRPr="00205049">
        <w:rPr>
          <w:rFonts w:cstheme="minorHAnsi"/>
          <w:noProof/>
          <w:sz w:val="24"/>
          <w:szCs w:val="24"/>
        </w:rPr>
        <w:t xml:space="preserve">Bħala riżultat, is-sistema elettrika Ewropea qed tinbidel minn sistemi ta' enerġija ċentralizzati għal sistemi ta' enerġija distribwiti. </w:t>
      </w:r>
    </w:p>
    <w:p w14:paraId="3B29CA33" w14:textId="1DFE8FF3" w:rsidR="00287A9A" w:rsidRPr="00205049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Aspett ewlieni tas-sistemi ta' enerġija distribwita huwa </w:t>
      </w:r>
      <w:r w:rsidR="00A42D2C" w:rsidRPr="00205049">
        <w:rPr>
          <w:rFonts w:cstheme="minorHAnsi"/>
          <w:noProof/>
          <w:sz w:val="24"/>
          <w:szCs w:val="24"/>
        </w:rPr>
        <w:t xml:space="preserve">l-istabbiliment ta' komunitajiet tal-enerġija taħt </w:t>
      </w:r>
      <w:hyperlink r:id="rId26" w:history="1">
        <w:r w:rsidR="00A42D2C" w:rsidRPr="00205049">
          <w:rPr>
            <w:rStyle w:val="Hyperlink"/>
            <w:rFonts w:eastAsia="Times New Roman" w:cstheme="minorHAnsi"/>
            <w:noProof/>
            <w:sz w:val="24"/>
            <w:szCs w:val="24"/>
          </w:rPr>
          <w:t>il-Pakkett ta' Enerġija Nadifa għal Kulħadd fl-Ewropa</w:t>
        </w:r>
      </w:hyperlink>
      <w:r w:rsidR="00A42D2C" w:rsidRPr="00205049">
        <w:rPr>
          <w:rFonts w:cstheme="minorHAnsi"/>
          <w:noProof/>
          <w:sz w:val="24"/>
          <w:szCs w:val="24"/>
        </w:rPr>
        <w:t xml:space="preserve"> tal-2019</w:t>
      </w:r>
      <w:r w:rsidR="006F7FC0" w:rsidRPr="00205049">
        <w:rPr>
          <w:rFonts w:cstheme="minorHAnsi"/>
          <w:noProof/>
          <w:sz w:val="24"/>
          <w:szCs w:val="24"/>
        </w:rPr>
        <w:t xml:space="preserve">. </w:t>
      </w:r>
      <w:r w:rsidR="00592987" w:rsidRPr="00205049">
        <w:rPr>
          <w:rFonts w:cstheme="minorHAnsi"/>
          <w:noProof/>
          <w:sz w:val="24"/>
          <w:szCs w:val="24"/>
        </w:rPr>
        <w:t xml:space="preserve">Id-direttivi </w:t>
      </w:r>
      <w:r w:rsidR="00A42D2C" w:rsidRPr="00205049">
        <w:rPr>
          <w:rFonts w:cstheme="minorHAnsi"/>
          <w:noProof/>
          <w:sz w:val="24"/>
          <w:szCs w:val="24"/>
        </w:rPr>
        <w:t xml:space="preserve">sussegwenti </w:t>
      </w:r>
      <w:r w:rsidR="00E9433B" w:rsidRPr="00205049">
        <w:rPr>
          <w:rFonts w:cstheme="minorHAnsi"/>
          <w:noProof/>
          <w:sz w:val="24"/>
          <w:szCs w:val="24"/>
        </w:rPr>
        <w:t xml:space="preserve">tal-UE, </w:t>
      </w:r>
      <w:r w:rsidR="00DF25F8" w:rsidRPr="00205049">
        <w:rPr>
          <w:rFonts w:cstheme="minorHAnsi"/>
          <w:noProof/>
          <w:sz w:val="24"/>
          <w:szCs w:val="24"/>
        </w:rPr>
        <w:t>bħal id-Direttiva dwar l-Enerġija Rinnovabbli</w:t>
      </w:r>
      <w:r w:rsidR="006F7FC0" w:rsidRPr="00205049">
        <w:rPr>
          <w:rFonts w:cstheme="minorHAnsi"/>
          <w:noProof/>
          <w:sz w:val="24"/>
          <w:szCs w:val="24"/>
        </w:rPr>
        <w:t xml:space="preserve"> , qed jagħtu gradwalment aktar poter lil dawn il-komunitajiet biex jidħlu </w:t>
      </w:r>
      <w:r w:rsidR="00F73022" w:rsidRPr="00205049">
        <w:rPr>
          <w:rFonts w:cstheme="minorHAnsi"/>
          <w:noProof/>
          <w:sz w:val="24"/>
          <w:szCs w:val="24"/>
        </w:rPr>
        <w:t xml:space="preserve">fil-kors </w:t>
      </w:r>
      <w:r w:rsidR="006F7FC0" w:rsidRPr="00205049">
        <w:rPr>
          <w:rFonts w:cstheme="minorHAnsi"/>
          <w:noProof/>
          <w:sz w:val="24"/>
          <w:szCs w:val="24"/>
        </w:rPr>
        <w:t>prinċipali</w:t>
      </w:r>
      <w:r w:rsidR="00E9433B" w:rsidRPr="00205049">
        <w:rPr>
          <w:rFonts w:cstheme="minorHAnsi"/>
          <w:noProof/>
          <w:sz w:val="24"/>
          <w:szCs w:val="24"/>
        </w:rPr>
        <w:t xml:space="preserve">. </w:t>
      </w:r>
      <w:r w:rsidR="006F7FC0" w:rsidRPr="00205049">
        <w:rPr>
          <w:rFonts w:cstheme="minorHAnsi"/>
          <w:noProof/>
          <w:sz w:val="24"/>
          <w:szCs w:val="24"/>
        </w:rPr>
        <w:t xml:space="preserve">Dawn l-isforzi, </w:t>
      </w:r>
      <w:r w:rsidR="00592987" w:rsidRPr="00205049">
        <w:rPr>
          <w:rFonts w:cstheme="minorHAnsi"/>
          <w:noProof/>
          <w:sz w:val="24"/>
          <w:szCs w:val="24"/>
        </w:rPr>
        <w:t>min-naħa tagħhom</w:t>
      </w:r>
      <w:r w:rsidR="006F7FC0" w:rsidRPr="00205049">
        <w:rPr>
          <w:rFonts w:cstheme="minorHAnsi"/>
          <w:noProof/>
          <w:sz w:val="24"/>
          <w:szCs w:val="24"/>
        </w:rPr>
        <w:t xml:space="preserve">, għamlu </w:t>
      </w:r>
      <w:r w:rsidR="00592987" w:rsidRPr="00205049">
        <w:rPr>
          <w:rFonts w:cstheme="minorHAnsi"/>
          <w:noProof/>
          <w:sz w:val="24"/>
          <w:szCs w:val="24"/>
        </w:rPr>
        <w:t xml:space="preserve">l-produzzjoni tal-elettriku fil-livell tad-dar aktar </w:t>
      </w:r>
      <w:r w:rsidR="006F7FC0" w:rsidRPr="00205049">
        <w:rPr>
          <w:rFonts w:cstheme="minorHAnsi"/>
          <w:noProof/>
          <w:sz w:val="24"/>
          <w:szCs w:val="24"/>
        </w:rPr>
        <w:t>popolari</w:t>
      </w:r>
      <w:r w:rsidR="00592987" w:rsidRPr="00205049">
        <w:rPr>
          <w:rFonts w:cstheme="minorHAnsi"/>
          <w:noProof/>
          <w:sz w:val="24"/>
          <w:szCs w:val="24"/>
        </w:rPr>
        <w:t xml:space="preserve">. </w:t>
      </w:r>
      <w:r w:rsidR="008539E0" w:rsidRPr="00205049">
        <w:rPr>
          <w:rFonts w:cstheme="minorHAnsi"/>
          <w:noProof/>
          <w:sz w:val="24"/>
          <w:szCs w:val="24"/>
        </w:rPr>
        <w:t>Bħala riżultat, huwa stmat li sal-2050, 83% tad-djar fl-UE se jikkonsmaw u jipproduċu elettriku (</w:t>
      </w:r>
      <w:r w:rsidR="005B791D" w:rsidRPr="00205049">
        <w:rPr>
          <w:rFonts w:cstheme="minorHAnsi"/>
          <w:noProof/>
          <w:sz w:val="24"/>
          <w:szCs w:val="24"/>
        </w:rPr>
        <w:t xml:space="preserve">jiġifieri </w:t>
      </w:r>
      <w:r w:rsidR="00F73022" w:rsidRPr="00205049">
        <w:rPr>
          <w:rFonts w:cstheme="minorHAnsi"/>
          <w:noProof/>
          <w:sz w:val="24"/>
          <w:szCs w:val="24"/>
        </w:rPr>
        <w:t>jkunu 'prosumers'</w:t>
      </w:r>
      <w:r w:rsidR="008539E0" w:rsidRPr="00205049">
        <w:rPr>
          <w:rFonts w:cstheme="minorHAnsi"/>
          <w:noProof/>
          <w:sz w:val="24"/>
          <w:szCs w:val="24"/>
        </w:rPr>
        <w:t xml:space="preserve">). </w:t>
      </w:r>
      <w:r w:rsidR="00E81CCF" w:rsidRPr="00205049">
        <w:rPr>
          <w:rFonts w:cstheme="minorHAnsi"/>
          <w:noProof/>
          <w:sz w:val="24"/>
          <w:szCs w:val="24"/>
        </w:rPr>
        <w:t xml:space="preserve">Tista' ssib aktar informazzjoni dwar dan it-tip ta' </w:t>
      </w:r>
      <w:r w:rsidR="00F14C7F" w:rsidRPr="00205049">
        <w:rPr>
          <w:rFonts w:cstheme="minorHAnsi"/>
          <w:noProof/>
          <w:sz w:val="24"/>
          <w:szCs w:val="24"/>
        </w:rPr>
        <w:t>azzjonijiet</w:t>
      </w:r>
      <w:r w:rsidR="00E81CCF" w:rsidRPr="00205049">
        <w:rPr>
          <w:rFonts w:cstheme="minorHAnsi"/>
          <w:noProof/>
          <w:sz w:val="24"/>
          <w:szCs w:val="24"/>
        </w:rPr>
        <w:t xml:space="preserve"> kollettivi</w:t>
      </w:r>
      <w:r w:rsidR="006B0ABA" w:rsidRPr="00205049">
        <w:rPr>
          <w:rFonts w:cstheme="minorHAnsi"/>
          <w:noProof/>
          <w:sz w:val="24"/>
          <w:szCs w:val="24"/>
        </w:rPr>
        <w:t xml:space="preserve"> lokali </w:t>
      </w:r>
      <w:r w:rsidR="00E81CCF" w:rsidRPr="00205049">
        <w:rPr>
          <w:rFonts w:cstheme="minorHAnsi"/>
          <w:noProof/>
          <w:sz w:val="24"/>
          <w:szCs w:val="24"/>
        </w:rPr>
        <w:t xml:space="preserve">fil-kors tagħna </w:t>
      </w:r>
      <w:hyperlink r:id="rId27" w:history="1">
        <w:r w:rsidR="00E81CCF" w:rsidRPr="00205049">
          <w:rPr>
            <w:rStyle w:val="Hyperlink"/>
            <w:rFonts w:eastAsia="Times New Roman" w:cstheme="minorHAnsi"/>
            <w:i/>
            <w:iCs/>
            <w:noProof/>
            <w:sz w:val="24"/>
            <w:szCs w:val="24"/>
          </w:rPr>
          <w:t>Energy Communities</w:t>
        </w:r>
      </w:hyperlink>
      <w:r w:rsidR="00E81CCF" w:rsidRPr="00205049">
        <w:rPr>
          <w:rFonts w:cstheme="minorHAnsi"/>
          <w:i/>
          <w:iCs/>
          <w:noProof/>
          <w:sz w:val="24"/>
          <w:szCs w:val="24"/>
        </w:rPr>
        <w:t>.</w:t>
      </w:r>
    </w:p>
    <w:p w14:paraId="3F0F6E4B" w14:textId="48A6CDAA" w:rsidR="007D0BF6" w:rsidRPr="00205049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205049">
        <w:rPr>
          <w:rFonts w:cstheme="minorHAnsi"/>
          <w:noProof/>
          <w:sz w:val="24"/>
          <w:szCs w:val="24"/>
        </w:rPr>
        <w:t>Panelli</w:t>
      </w:r>
      <w:r w:rsidR="00E9433B" w:rsidRPr="00205049">
        <w:rPr>
          <w:rFonts w:cstheme="minorHAnsi"/>
          <w:noProof/>
          <w:sz w:val="24"/>
          <w:szCs w:val="24"/>
        </w:rPr>
        <w:t xml:space="preserve"> fotovoltajċi </w:t>
      </w:r>
      <w:r w:rsidR="00592987" w:rsidRPr="00205049">
        <w:rPr>
          <w:rFonts w:cstheme="minorHAnsi"/>
          <w:noProof/>
          <w:sz w:val="24"/>
          <w:szCs w:val="24"/>
        </w:rPr>
        <w:t>solari</w:t>
      </w:r>
      <w:r w:rsidR="006F7FC0" w:rsidRPr="00205049">
        <w:rPr>
          <w:rFonts w:cstheme="minorHAnsi"/>
          <w:noProof/>
          <w:sz w:val="24"/>
          <w:szCs w:val="24"/>
        </w:rPr>
        <w:t xml:space="preserve">, </w:t>
      </w:r>
      <w:r w:rsidR="00E9433B" w:rsidRPr="00205049">
        <w:rPr>
          <w:rFonts w:cstheme="minorHAnsi"/>
          <w:noProof/>
          <w:sz w:val="24"/>
          <w:szCs w:val="24"/>
        </w:rPr>
        <w:t xml:space="preserve">li </w:t>
      </w:r>
      <w:r w:rsidR="00E9135B" w:rsidRPr="00205049">
        <w:rPr>
          <w:rFonts w:cstheme="minorHAnsi"/>
          <w:noProof/>
          <w:sz w:val="24"/>
          <w:szCs w:val="24"/>
        </w:rPr>
        <w:t>jikkonvertu d-dawl tax-xemx direttament f'elettriku</w:t>
      </w:r>
      <w:r w:rsidR="00E9433B" w:rsidRPr="00205049">
        <w:rPr>
          <w:rFonts w:cstheme="minorHAnsi"/>
          <w:noProof/>
          <w:sz w:val="24"/>
          <w:szCs w:val="24"/>
        </w:rPr>
        <w:t>, tipikament imwaħħla fuq il-bejt</w:t>
      </w:r>
      <w:r w:rsidR="006F7FC0" w:rsidRPr="00205049">
        <w:rPr>
          <w:rFonts w:cstheme="minorHAnsi"/>
          <w:noProof/>
          <w:sz w:val="24"/>
          <w:szCs w:val="24"/>
        </w:rPr>
        <w:t xml:space="preserve">, </w:t>
      </w:r>
      <w:r w:rsidR="00E9433B" w:rsidRPr="00205049">
        <w:rPr>
          <w:rFonts w:cstheme="minorHAnsi"/>
          <w:noProof/>
          <w:sz w:val="24"/>
          <w:szCs w:val="24"/>
        </w:rPr>
        <w:t xml:space="preserve">huma l-iktar </w:t>
      </w:r>
      <w:r w:rsidR="00E51250" w:rsidRPr="00205049">
        <w:rPr>
          <w:rFonts w:cstheme="minorHAnsi"/>
          <w:noProof/>
          <w:sz w:val="24"/>
          <w:szCs w:val="24"/>
        </w:rPr>
        <w:t>mezz</w:t>
      </w:r>
      <w:r w:rsidR="00E9433B" w:rsidRPr="00205049">
        <w:rPr>
          <w:rFonts w:cstheme="minorHAnsi"/>
          <w:noProof/>
          <w:sz w:val="24"/>
          <w:szCs w:val="24"/>
        </w:rPr>
        <w:t xml:space="preserve"> komuni </w:t>
      </w:r>
      <w:r w:rsidR="00E51250" w:rsidRPr="00205049">
        <w:rPr>
          <w:rFonts w:cstheme="minorHAnsi"/>
          <w:noProof/>
          <w:sz w:val="24"/>
          <w:szCs w:val="24"/>
        </w:rPr>
        <w:t xml:space="preserve">ta' ġenerazzjoni ta' elettriku fil-livell tad-dar. </w:t>
      </w:r>
      <w:r w:rsidR="00E9135B" w:rsidRPr="00205049">
        <w:rPr>
          <w:rFonts w:cstheme="minorHAnsi"/>
          <w:noProof/>
          <w:sz w:val="24"/>
          <w:szCs w:val="24"/>
        </w:rPr>
        <w:t>Turbini tar-riħ</w:t>
      </w:r>
      <w:r w:rsidR="00E51250" w:rsidRPr="00205049">
        <w:rPr>
          <w:rFonts w:cstheme="minorHAnsi"/>
          <w:noProof/>
          <w:sz w:val="24"/>
          <w:szCs w:val="24"/>
        </w:rPr>
        <w:t xml:space="preserve"> residenzjali ta' skala żgħira qed isiru wkoll dejjem aktar popolari </w:t>
      </w:r>
      <w:r w:rsidR="00E9135B" w:rsidRPr="00205049">
        <w:rPr>
          <w:rFonts w:cstheme="minorHAnsi"/>
          <w:noProof/>
          <w:sz w:val="24"/>
          <w:szCs w:val="24"/>
        </w:rPr>
        <w:t xml:space="preserve">f'żoni b'veloċitajiet tar-riħ kostanti. </w:t>
      </w:r>
      <w:r w:rsidR="00E51250" w:rsidRPr="00205049">
        <w:rPr>
          <w:rFonts w:cstheme="minorHAnsi"/>
          <w:noProof/>
          <w:sz w:val="24"/>
          <w:szCs w:val="24"/>
        </w:rPr>
        <w:t xml:space="preserve">Għalkemm mhux komuni, sistemi mikro-idro jistgħu jiġu kkunsidrati esklussivament </w:t>
      </w:r>
      <w:r w:rsidR="00A42D2C" w:rsidRPr="00205049">
        <w:rPr>
          <w:rFonts w:cstheme="minorHAnsi"/>
          <w:noProof/>
          <w:sz w:val="24"/>
          <w:szCs w:val="24"/>
        </w:rPr>
        <w:t>għal djar qrib sorsi ta' ilma li jkunu qed jgħaddu</w:t>
      </w:r>
      <w:r w:rsidR="00E51250" w:rsidRPr="00205049">
        <w:rPr>
          <w:rFonts w:cstheme="minorHAnsi"/>
          <w:noProof/>
          <w:sz w:val="24"/>
          <w:szCs w:val="24"/>
        </w:rPr>
        <w:t xml:space="preserve">. </w:t>
      </w:r>
    </w:p>
    <w:p w14:paraId="2BA35B9B" w14:textId="5BD2BFA8" w:rsidR="00E81CCF" w:rsidRPr="00205049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Dawn it-tipi ta' produzzjoni enerġetika deċentralizzata fid-djar joffru benefiċċji sinifikanti, inklużi </w:t>
      </w:r>
      <w:r w:rsidR="00E51250" w:rsidRPr="00205049">
        <w:rPr>
          <w:rFonts w:cstheme="minorHAnsi"/>
          <w:noProof/>
          <w:sz w:val="24"/>
          <w:szCs w:val="24"/>
        </w:rPr>
        <w:t xml:space="preserve">dipendenza mnaqqsa mill-grilja u sigurtà enerġetika mtejba. Billi jiġġeneraw l-enerġija tagħhom stess, id-djar itejbu l-effiċjenza tar-riżorsi u r-reżiljenza tas-sistema, filwaqt li jippromwovu involviment akbar tal-komunità fl-isforzi ta' dekarbonizzazzjoni. </w:t>
      </w:r>
    </w:p>
    <w:p w14:paraId="1443DE3B" w14:textId="4BDE134E" w:rsidR="00E81CCF" w:rsidRPr="00205049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Minbarra l-ġenerazzjoni ta' elettriku aħdar, id-djar jistgħu jużaw l-enerġija ġeotermika permezz ta' pompi tas-sħana ddisinjati biex jeżploitaw it-temperaturi stabbli taħt l-art biex jisħnu u jikkondizzjonaw id-djar. Is-sistemi solari għat-tisħin tal-ilma huma wkoll mezz effettiv biex jitnaqqas il-konsum ta' enerġija mill-grilja. </w:t>
      </w:r>
    </w:p>
    <w:p w14:paraId="70B7D820" w14:textId="685AE9DB" w:rsidR="00773C23" w:rsidRPr="00205049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Hekk kif nimxu lejn sistema ta' enerġija aktar distribwita b'numru</w:t>
      </w:r>
      <w:r w:rsidR="002E7970" w:rsidRPr="00205049">
        <w:rPr>
          <w:rFonts w:cstheme="minorHAnsi"/>
          <w:noProof/>
          <w:sz w:val="24"/>
          <w:szCs w:val="24"/>
        </w:rPr>
        <w:t xml:space="preserve"> </w:t>
      </w:r>
      <w:r w:rsidR="00161BC3" w:rsidRPr="00205049">
        <w:rPr>
          <w:rFonts w:cstheme="minorHAnsi"/>
          <w:noProof/>
          <w:sz w:val="24"/>
          <w:szCs w:val="24"/>
        </w:rPr>
        <w:t xml:space="preserve">akbar </w:t>
      </w:r>
      <w:r w:rsidRPr="00205049">
        <w:rPr>
          <w:rFonts w:cstheme="minorHAnsi"/>
          <w:noProof/>
          <w:sz w:val="24"/>
          <w:szCs w:val="24"/>
        </w:rPr>
        <w:t xml:space="preserve">ta' djar li jiġġeneraw l-elettriku tagħhom stess, </w:t>
      </w:r>
      <w:r w:rsidR="00E51250" w:rsidRPr="00205049">
        <w:rPr>
          <w:rFonts w:cstheme="minorHAnsi"/>
          <w:noProof/>
          <w:sz w:val="24"/>
          <w:szCs w:val="24"/>
        </w:rPr>
        <w:t>il-batteriji</w:t>
      </w:r>
      <w:r w:rsidR="00DD48A7" w:rsidRPr="00205049">
        <w:rPr>
          <w:rFonts w:cstheme="minorHAnsi"/>
          <w:noProof/>
          <w:sz w:val="24"/>
          <w:szCs w:val="24"/>
        </w:rPr>
        <w:t xml:space="preserve"> domestiċi </w:t>
      </w:r>
      <w:r w:rsidRPr="00205049">
        <w:rPr>
          <w:rFonts w:cstheme="minorHAnsi"/>
          <w:noProof/>
          <w:sz w:val="24"/>
          <w:szCs w:val="24"/>
        </w:rPr>
        <w:t xml:space="preserve">se </w:t>
      </w:r>
      <w:r w:rsidR="00DD48A7" w:rsidRPr="00205049">
        <w:rPr>
          <w:rFonts w:cstheme="minorHAnsi"/>
          <w:noProof/>
          <w:sz w:val="24"/>
          <w:szCs w:val="24"/>
        </w:rPr>
        <w:t>jkollhom rwol dejjem aktar importanti</w:t>
      </w:r>
      <w:r w:rsidRPr="00205049">
        <w:rPr>
          <w:rFonts w:cstheme="minorHAnsi"/>
          <w:noProof/>
          <w:sz w:val="24"/>
          <w:szCs w:val="24"/>
        </w:rPr>
        <w:t xml:space="preserve">. Il-batteriji domestiċi se </w:t>
      </w:r>
      <w:r w:rsidR="00295801" w:rsidRPr="00205049">
        <w:rPr>
          <w:rFonts w:cstheme="minorHAnsi"/>
          <w:noProof/>
          <w:sz w:val="24"/>
          <w:szCs w:val="24"/>
        </w:rPr>
        <w:t xml:space="preserve">jibbilanċjaw </w:t>
      </w:r>
      <w:r w:rsidRPr="00205049">
        <w:rPr>
          <w:rFonts w:cstheme="minorHAnsi"/>
          <w:noProof/>
          <w:sz w:val="24"/>
          <w:szCs w:val="24"/>
        </w:rPr>
        <w:t xml:space="preserve">id-differenza bejn il-ġenerazzjoni u l-konsum tal-elettriku u mistenni li </w:t>
      </w:r>
      <w:r w:rsidR="00DD48A7" w:rsidRPr="00205049">
        <w:rPr>
          <w:rFonts w:cstheme="minorHAnsi"/>
          <w:noProof/>
          <w:sz w:val="24"/>
          <w:szCs w:val="24"/>
        </w:rPr>
        <w:t>jsiru parti integrali mis-sistema ta' enerġija tad-dar.</w:t>
      </w:r>
    </w:p>
    <w:p w14:paraId="3378616C" w14:textId="20902753" w:rsidR="003E5809" w:rsidRPr="00205049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lastRenderedPageBreak/>
        <w:t xml:space="preserve">Jekk ma tistax </w:t>
      </w:r>
      <w:r w:rsidR="00A47F49" w:rsidRPr="00205049">
        <w:rPr>
          <w:rFonts w:cstheme="minorHAnsi"/>
          <w:noProof/>
          <w:sz w:val="24"/>
          <w:szCs w:val="24"/>
        </w:rPr>
        <w:t xml:space="preserve">tesplora dawn l-għażliet, jew tieħu sehem f'komunità tal-enerġija, tista' tikkunsidra li tibdel għal tariffa ta' elettriku aħdar. Ikkuntattja lill-fornitur tal-enerġija tiegħek biex issir taf liema għażliet huma disponibbli. </w:t>
      </w:r>
      <w:r w:rsidR="001761C3" w:rsidRPr="00205049">
        <w:rPr>
          <w:rFonts w:cstheme="minorHAnsi"/>
          <w:noProof/>
          <w:sz w:val="24"/>
          <w:szCs w:val="24"/>
        </w:rPr>
        <w:t xml:space="preserve">Ir-regolamenti </w:t>
      </w:r>
      <w:r w:rsidR="0060596A" w:rsidRPr="00205049">
        <w:rPr>
          <w:rFonts w:cstheme="minorHAnsi"/>
          <w:noProof/>
          <w:sz w:val="24"/>
          <w:szCs w:val="24"/>
        </w:rPr>
        <w:t xml:space="preserve">tat-tariffi </w:t>
      </w:r>
      <w:r w:rsidR="001761C3" w:rsidRPr="00205049">
        <w:rPr>
          <w:rFonts w:cstheme="minorHAnsi"/>
          <w:noProof/>
          <w:sz w:val="24"/>
          <w:szCs w:val="24"/>
        </w:rPr>
        <w:t xml:space="preserve">normalment jvarjaw b'mod sinifikanti minn Stat Membru għal ieħor u t-tariffa tista' </w:t>
      </w:r>
      <w:r w:rsidR="003E5123" w:rsidRPr="00205049">
        <w:rPr>
          <w:rFonts w:cstheme="minorHAnsi"/>
          <w:noProof/>
          <w:sz w:val="24"/>
          <w:szCs w:val="24"/>
        </w:rPr>
        <w:t xml:space="preserve">wkoll tkun dipendenti fuq </w:t>
      </w:r>
      <w:r w:rsidRPr="00205049">
        <w:rPr>
          <w:rFonts w:cstheme="minorHAnsi"/>
          <w:noProof/>
          <w:sz w:val="24"/>
          <w:szCs w:val="24"/>
        </w:rPr>
        <w:t>il-fornitur tal-enerġija</w:t>
      </w:r>
      <w:r w:rsidR="003E5123" w:rsidRPr="00205049">
        <w:rPr>
          <w:rFonts w:cstheme="minorHAnsi"/>
          <w:noProof/>
          <w:sz w:val="24"/>
          <w:szCs w:val="24"/>
        </w:rPr>
        <w:t xml:space="preserve">. </w:t>
      </w:r>
    </w:p>
    <w:p w14:paraId="187C5D20" w14:textId="619A40FF" w:rsidR="00773C23" w:rsidRPr="00205049" w:rsidRDefault="002F6624" w:rsidP="00A52455">
      <w:pPr>
        <w:pStyle w:val="Heading2"/>
        <w:rPr>
          <w:noProof/>
        </w:rPr>
      </w:pPr>
      <w:bookmarkStart w:id="7" w:name="_Toc219817676"/>
      <w:r w:rsidRPr="00205049">
        <w:rPr>
          <w:noProof/>
        </w:rPr>
        <w:t>Konklużjoni</w:t>
      </w:r>
      <w:bookmarkEnd w:id="7"/>
      <w:r w:rsidRPr="00205049">
        <w:rPr>
          <w:noProof/>
        </w:rPr>
        <w:t xml:space="preserve"> </w:t>
      </w:r>
    </w:p>
    <w:p w14:paraId="79839915" w14:textId="75BC5EDC" w:rsidR="0022545F" w:rsidRPr="00205049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Kulħadd għandu rwol x'jilgħab fit-tranżizzjoni enerġetika diġitali u fit-tranżizzjoni għal net-zero </w:t>
      </w:r>
      <w:r w:rsidR="00614429" w:rsidRPr="00205049">
        <w:rPr>
          <w:rFonts w:cstheme="minorHAnsi"/>
          <w:noProof/>
          <w:sz w:val="24"/>
          <w:szCs w:val="24"/>
        </w:rPr>
        <w:t xml:space="preserve">jew </w:t>
      </w:r>
      <w:r w:rsidR="003E5123" w:rsidRPr="00205049">
        <w:rPr>
          <w:rFonts w:cstheme="minorHAnsi"/>
          <w:noProof/>
          <w:sz w:val="24"/>
          <w:szCs w:val="24"/>
        </w:rPr>
        <w:t>newtralità klimatika</w:t>
      </w:r>
      <w:r w:rsidRPr="00205049">
        <w:rPr>
          <w:rFonts w:cstheme="minorHAnsi"/>
          <w:noProof/>
          <w:sz w:val="24"/>
          <w:szCs w:val="24"/>
        </w:rPr>
        <w:t xml:space="preserve">. F'dan il-kors esplorajna tliet modi differenti biex nimassimizzaw l-użu tagħna tal-enerġija nadifa: effiċjenza fl-enerġija, elettrifikazzjoni u produzzjoni ta' enerġija ħadra. Anke billi tagħmel bidliet żgħar fil-mġiba jew fl-għażliet tiegħek tista' jkollok impatt kbir. </w:t>
      </w:r>
    </w:p>
    <w:p w14:paraId="7AA50194" w14:textId="6C4B1796" w:rsidR="007A0F4C" w:rsidRPr="00205049" w:rsidRDefault="005D25C7" w:rsidP="004C31CE">
      <w:pPr>
        <w:pStyle w:val="Heading2"/>
        <w:rPr>
          <w:noProof/>
        </w:rPr>
      </w:pPr>
      <w:bookmarkStart w:id="8" w:name="_Toc219817677"/>
      <w:r w:rsidRPr="00205049">
        <w:rPr>
          <w:noProof/>
        </w:rPr>
        <w:t>Riżorsi Addizzjonali</w:t>
      </w:r>
      <w:bookmarkEnd w:id="8"/>
      <w:r w:rsidRPr="00205049">
        <w:rPr>
          <w:noProof/>
        </w:rPr>
        <w:t xml:space="preserve"> </w:t>
      </w:r>
    </w:p>
    <w:p w14:paraId="06427EFB" w14:textId="77777777" w:rsidR="004C31CE" w:rsidRPr="00205049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Aqra aktar dwar l-appoġġ tal-Kummissjoni Ewropea għall-komunitajiet tal-enerġija:  </w:t>
      </w:r>
    </w:p>
    <w:p w14:paraId="0CF7B200" w14:textId="2A0112FF" w:rsidR="007A0F4C" w:rsidRPr="00205049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hyperlink r:id="rId29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https://energy.ec.europa.eu/topics/markets-and-consumers/energy-consumers-and-prosumers/energy-communities_en</w:t>
        </w:r>
      </w:hyperlink>
      <w:r w:rsidRPr="00205049">
        <w:rPr>
          <w:rFonts w:cstheme="minorHAnsi"/>
          <w:noProof/>
          <w:sz w:val="24"/>
          <w:szCs w:val="24"/>
        </w:rPr>
        <w:t xml:space="preserve"> </w:t>
      </w:r>
    </w:p>
    <w:p w14:paraId="2B06037E" w14:textId="3C336D85" w:rsidR="665CEBC1" w:rsidRPr="00205049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Skopri aktar dwar kif il-Kummissjoni Ewropea tappoġġja l-effiċjenza fl-enerġija:</w:t>
      </w:r>
      <w:hyperlink r:id="rId30">
        <w:r w:rsidRPr="00205049">
          <w:rPr>
            <w:rStyle w:val="Hyperlink"/>
            <w:rFonts w:cstheme="minorHAnsi"/>
            <w:noProof/>
            <w:sz w:val="24"/>
            <w:szCs w:val="24"/>
          </w:rPr>
          <w:t xml:space="preserve"> https://energy.ec.europa.eu/topics/energy-efficiency_en</w:t>
        </w:r>
      </w:hyperlink>
    </w:p>
    <w:p w14:paraId="2F667AB1" w14:textId="77777777" w:rsidR="006271D7" w:rsidRPr="00205049" w:rsidRDefault="006271D7" w:rsidP="004C31C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</w:pPr>
      <w:r w:rsidRPr="00205049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  <w:t xml:space="preserve">Grazzi </w:t>
      </w:r>
    </w:p>
    <w:p w14:paraId="17869C0A" w14:textId="2F1ABA36" w:rsidR="5154A780" w:rsidRPr="00205049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</w:rPr>
      </w:pPr>
      <w:r w:rsidRPr="00205049">
        <w:rPr>
          <w:rFonts w:eastAsia="Arial" w:cstheme="minorHAnsi"/>
          <w:i/>
          <w:iCs/>
          <w:noProof/>
          <w:color w:val="000000" w:themeColor="text1"/>
          <w:sz w:val="24"/>
          <w:szCs w:val="24"/>
        </w:rPr>
        <w:t xml:space="preserve">Enerġija Nadifa għall-Familji </w:t>
      </w:r>
      <w:r w:rsidRPr="00205049">
        <w:rPr>
          <w:rFonts w:eastAsia="Arial" w:cstheme="minorHAnsi"/>
          <w:noProof/>
          <w:color w:val="000000" w:themeColor="text1"/>
          <w:sz w:val="24"/>
          <w:szCs w:val="24"/>
        </w:rPr>
        <w:t xml:space="preserve">ġie maħluq mill-proġett Every1 u huwa taħt liċenzja </w:t>
      </w:r>
      <w:hyperlink r:id="rId31">
        <w:r w:rsidRPr="00205049">
          <w:rPr>
            <w:rStyle w:val="Hyperlink"/>
            <w:rFonts w:eastAsia="Arial" w:cstheme="minorHAnsi"/>
            <w:noProof/>
            <w:sz w:val="24"/>
            <w:szCs w:val="24"/>
          </w:rPr>
          <w:t>CC BY-SA 4.0</w:t>
        </w:r>
      </w:hyperlink>
      <w:r w:rsidRPr="00205049">
        <w:rPr>
          <w:rFonts w:eastAsia="Arial" w:cstheme="minorHAnsi"/>
          <w:noProof/>
          <w:color w:val="000000" w:themeColor="text1"/>
          <w:sz w:val="24"/>
          <w:szCs w:val="24"/>
        </w:rPr>
        <w:t>, sakemm ma jkunx indikat mod ieħor.</w:t>
      </w:r>
    </w:p>
    <w:p w14:paraId="1F663478" w14:textId="7F9BC08E" w:rsidR="00040D4A" w:rsidRPr="00205049" w:rsidRDefault="005D25C7" w:rsidP="00D1599F">
      <w:pPr>
        <w:pStyle w:val="Heading2"/>
        <w:rPr>
          <w:noProof/>
        </w:rPr>
      </w:pPr>
      <w:bookmarkStart w:id="9" w:name="_Toc219817678"/>
      <w:r w:rsidRPr="00205049">
        <w:rPr>
          <w:noProof/>
        </w:rPr>
        <w:t>Attribuzzjonijiet tal-Immaġini</w:t>
      </w:r>
      <w:bookmarkEnd w:id="9"/>
      <w:r w:rsidRPr="00205049">
        <w:rPr>
          <w:noProof/>
        </w:rPr>
        <w:t xml:space="preserve"> </w:t>
      </w:r>
    </w:p>
    <w:p w14:paraId="74311361" w14:textId="1799644F" w:rsidR="00303CF6" w:rsidRPr="002050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Immaġni ewlenija tal-kors:  </w:t>
      </w:r>
      <w:hyperlink r:id="rId32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Clean energy at work for earthday!</w:t>
        </w:r>
      </w:hyperlink>
      <w:r w:rsidRPr="00205049">
        <w:rPr>
          <w:rFonts w:cstheme="minorHAnsi"/>
          <w:noProof/>
          <w:sz w:val="24"/>
          <w:szCs w:val="24"/>
        </w:rPr>
        <w:t xml:space="preserve"> minn naturalflow hija liċenzjata </w:t>
      </w:r>
      <w:hyperlink r:id="rId33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CC BY-SA 2.0</w:t>
        </w:r>
      </w:hyperlink>
      <w:r w:rsidRPr="00205049">
        <w:rPr>
          <w:rFonts w:cstheme="minorHAnsi"/>
          <w:noProof/>
          <w:sz w:val="24"/>
          <w:szCs w:val="24"/>
        </w:rPr>
        <w:t xml:space="preserve">. </w:t>
      </w:r>
    </w:p>
    <w:p w14:paraId="20554687" w14:textId="422CD7D6" w:rsidR="00303CF6" w:rsidRPr="002050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Introduzzjoni: </w:t>
      </w:r>
      <w:hyperlink r:id="rId34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Sorsi ta' enerġija ħadra – enerġija rinnovabbli</w:t>
        </w:r>
      </w:hyperlink>
      <w:r w:rsidRPr="00205049">
        <w:rPr>
          <w:rFonts w:cstheme="minorHAnsi"/>
          <w:noProof/>
          <w:sz w:val="24"/>
          <w:szCs w:val="24"/>
        </w:rPr>
        <w:t xml:space="preserve"> minn Uswitch.com images hija liċenzjata </w:t>
      </w:r>
      <w:hyperlink r:id="rId35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CC BY 2.0</w:t>
        </w:r>
      </w:hyperlink>
      <w:r w:rsidRPr="00205049">
        <w:rPr>
          <w:rFonts w:cstheme="minorHAnsi"/>
          <w:noProof/>
          <w:sz w:val="24"/>
          <w:szCs w:val="24"/>
        </w:rPr>
        <w:t>.  </w:t>
      </w:r>
    </w:p>
    <w:p w14:paraId="6AA649F5" w14:textId="4FCA1837" w:rsidR="00303CF6" w:rsidRPr="002050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 xml:space="preserve">Clean Energy </w:t>
      </w:r>
      <w:r w:rsidR="00D1599F" w:rsidRPr="00205049">
        <w:rPr>
          <w:rFonts w:cstheme="minorHAnsi"/>
          <w:noProof/>
          <w:sz w:val="24"/>
          <w:szCs w:val="24"/>
        </w:rPr>
        <w:t>Pathway</w:t>
      </w:r>
      <w:r w:rsidRPr="00205049">
        <w:rPr>
          <w:rFonts w:cstheme="minorHAnsi"/>
          <w:noProof/>
          <w:sz w:val="24"/>
          <w:szCs w:val="24"/>
        </w:rPr>
        <w:t>: Effiċjenza fl-Enerġija</w:t>
      </w:r>
      <w:r w:rsidR="00D1599F" w:rsidRPr="00205049">
        <w:rPr>
          <w:rFonts w:cstheme="minorHAnsi"/>
          <w:noProof/>
          <w:sz w:val="24"/>
          <w:szCs w:val="24"/>
        </w:rPr>
        <w:t xml:space="preserve">: </w:t>
      </w:r>
      <w:hyperlink r:id="rId36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Kontijiet tad-dawl b'lampa u kalkulatur</w:t>
        </w:r>
      </w:hyperlink>
      <w:r w:rsidRPr="00205049">
        <w:rPr>
          <w:rFonts w:cstheme="minorHAnsi"/>
          <w:noProof/>
          <w:sz w:val="24"/>
          <w:szCs w:val="24"/>
        </w:rPr>
        <w:t xml:space="preserve"> minn USwitch.com Images huma liċenzjati </w:t>
      </w:r>
      <w:hyperlink r:id="rId37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CC BY 2.0</w:t>
        </w:r>
      </w:hyperlink>
      <w:r w:rsidRPr="00205049">
        <w:rPr>
          <w:rFonts w:cstheme="minorHAnsi"/>
          <w:noProof/>
          <w:sz w:val="24"/>
          <w:szCs w:val="24"/>
        </w:rPr>
        <w:t>.  </w:t>
      </w:r>
    </w:p>
    <w:p w14:paraId="49DF9C59" w14:textId="3C21469E" w:rsidR="00303CF6" w:rsidRPr="002050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Clean Energy Pathway: Electrification</w:t>
      </w:r>
      <w:r w:rsidR="00D1599F" w:rsidRPr="00205049">
        <w:rPr>
          <w:rFonts w:cstheme="minorHAnsi"/>
          <w:noProof/>
          <w:sz w:val="24"/>
          <w:szCs w:val="24"/>
        </w:rPr>
        <w:t xml:space="preserve">: </w:t>
      </w:r>
      <w:hyperlink r:id="rId38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Triple Cities Makerspace, Inc.</w:t>
        </w:r>
      </w:hyperlink>
      <w:r w:rsidRPr="00205049">
        <w:rPr>
          <w:rFonts w:cstheme="minorHAnsi"/>
          <w:noProof/>
          <w:sz w:val="24"/>
          <w:szCs w:val="24"/>
        </w:rPr>
        <w:t xml:space="preserve"> minn 100% Campaign huwa liċenzjat </w:t>
      </w:r>
      <w:hyperlink r:id="rId39" w:tgtFrame="_blank" w:history="1">
        <w:r w:rsidRPr="00205049">
          <w:rPr>
            <w:rStyle w:val="Hyperlink"/>
            <w:rFonts w:cstheme="minorHAnsi"/>
            <w:noProof/>
            <w:sz w:val="24"/>
            <w:szCs w:val="24"/>
          </w:rPr>
          <w:t>CC BY 2.0</w:t>
        </w:r>
      </w:hyperlink>
      <w:r w:rsidRPr="00205049">
        <w:rPr>
          <w:rFonts w:cstheme="minorHAnsi"/>
          <w:noProof/>
          <w:sz w:val="24"/>
          <w:szCs w:val="24"/>
        </w:rPr>
        <w:t>.  </w:t>
      </w:r>
    </w:p>
    <w:p w14:paraId="4859BB6B" w14:textId="0998E894" w:rsidR="00227001" w:rsidRPr="00205049" w:rsidRDefault="00D1599F" w:rsidP="0014672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</w:rPr>
      </w:pPr>
      <w:r w:rsidRPr="00205049">
        <w:rPr>
          <w:rFonts w:cstheme="minorHAnsi"/>
          <w:noProof/>
          <w:sz w:val="24"/>
          <w:szCs w:val="24"/>
        </w:rPr>
        <w:t>Triq</w:t>
      </w:r>
      <w:r w:rsidR="00303CF6" w:rsidRPr="00205049">
        <w:rPr>
          <w:rFonts w:cstheme="minorHAnsi"/>
          <w:noProof/>
          <w:sz w:val="24"/>
          <w:szCs w:val="24"/>
        </w:rPr>
        <w:t xml:space="preserve"> tal-Enerġija Nadifa: Produzzjoni ta' Enerġija Nadifa</w:t>
      </w:r>
      <w:r w:rsidRPr="00205049">
        <w:rPr>
          <w:rFonts w:cstheme="minorHAnsi"/>
          <w:noProof/>
          <w:sz w:val="24"/>
          <w:szCs w:val="24"/>
        </w:rPr>
        <w:t xml:space="preserve">: </w:t>
      </w:r>
      <w:hyperlink r:id="rId40" w:tgtFrame="_blank" w:history="1">
        <w:r w:rsidR="00303CF6" w:rsidRPr="00205049">
          <w:rPr>
            <w:rStyle w:val="Hyperlink"/>
            <w:rFonts w:cstheme="minorHAnsi"/>
            <w:noProof/>
            <w:sz w:val="24"/>
            <w:szCs w:val="24"/>
          </w:rPr>
          <w:t>Tnedija tal-Enerġija Komunitarja Moss</w:t>
        </w:r>
      </w:hyperlink>
      <w:r w:rsidR="00303CF6" w:rsidRPr="00205049">
        <w:rPr>
          <w:rFonts w:cstheme="minorHAnsi"/>
          <w:noProof/>
          <w:sz w:val="24"/>
          <w:szCs w:val="24"/>
        </w:rPr>
        <w:t xml:space="preserve"> minn 10 10 hija liċenzjata </w:t>
      </w:r>
      <w:hyperlink r:id="rId41" w:tgtFrame="_blank" w:history="1">
        <w:r w:rsidR="00303CF6" w:rsidRPr="00205049">
          <w:rPr>
            <w:rStyle w:val="Hyperlink"/>
            <w:rFonts w:cstheme="minorHAnsi"/>
            <w:noProof/>
            <w:sz w:val="24"/>
            <w:szCs w:val="24"/>
          </w:rPr>
          <w:t>CC BY 2.0</w:t>
        </w:r>
      </w:hyperlink>
      <w:r w:rsidR="00303CF6" w:rsidRPr="00205049">
        <w:rPr>
          <w:rFonts w:cstheme="minorHAnsi"/>
          <w:noProof/>
          <w:sz w:val="24"/>
          <w:szCs w:val="24"/>
        </w:rPr>
        <w:t>.</w:t>
      </w:r>
    </w:p>
    <w:sectPr w:rsidR="00227001" w:rsidRPr="00205049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C5AA" w14:textId="77777777" w:rsidR="003D0590" w:rsidRDefault="003D0590" w:rsidP="00AB7BB7">
      <w:pPr>
        <w:spacing w:after="0" w:line="240" w:lineRule="auto"/>
      </w:pPr>
      <w:r>
        <w:separator/>
      </w:r>
    </w:p>
  </w:endnote>
  <w:endnote w:type="continuationSeparator" w:id="0">
    <w:p w14:paraId="0B56AE28" w14:textId="77777777" w:rsidR="003D0590" w:rsidRDefault="003D0590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4622" w14:textId="77777777" w:rsidR="003D0590" w:rsidRDefault="003D0590" w:rsidP="00AB7BB7">
      <w:pPr>
        <w:spacing w:after="0" w:line="240" w:lineRule="auto"/>
      </w:pPr>
      <w:r>
        <w:separator/>
      </w:r>
    </w:p>
  </w:footnote>
  <w:footnote w:type="continuationSeparator" w:id="0">
    <w:p w14:paraId="4437C5FF" w14:textId="77777777" w:rsidR="003D0590" w:rsidRDefault="003D0590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8038" w14:textId="64321BE9" w:rsidR="00205049" w:rsidRDefault="00205049">
    <w:pPr>
      <w:pStyle w:val="Header"/>
    </w:pPr>
    <w:r>
      <w:rPr>
        <w:noProof/>
      </w:rPr>
      <w:drawing>
        <wp:inline distT="0" distB="0" distL="0" distR="0" wp14:anchorId="776738D6" wp14:editId="4DFC7017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16593DB" wp14:editId="4F54E39B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6322B"/>
    <w:rsid w:val="000A02C5"/>
    <w:rsid w:val="000D303A"/>
    <w:rsid w:val="00113EA0"/>
    <w:rsid w:val="00133797"/>
    <w:rsid w:val="0014672E"/>
    <w:rsid w:val="00150350"/>
    <w:rsid w:val="00161BC3"/>
    <w:rsid w:val="001675BF"/>
    <w:rsid w:val="001761C3"/>
    <w:rsid w:val="00192E71"/>
    <w:rsid w:val="00193D0D"/>
    <w:rsid w:val="001B1FF4"/>
    <w:rsid w:val="001F1F79"/>
    <w:rsid w:val="0020504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5801"/>
    <w:rsid w:val="00297FB2"/>
    <w:rsid w:val="002B3907"/>
    <w:rsid w:val="002D0EDB"/>
    <w:rsid w:val="002E3C27"/>
    <w:rsid w:val="002E6252"/>
    <w:rsid w:val="002E7970"/>
    <w:rsid w:val="002F2363"/>
    <w:rsid w:val="002F6624"/>
    <w:rsid w:val="00303CF6"/>
    <w:rsid w:val="0032302D"/>
    <w:rsid w:val="003620F0"/>
    <w:rsid w:val="003677E0"/>
    <w:rsid w:val="00373F7F"/>
    <w:rsid w:val="00381DB0"/>
    <w:rsid w:val="00397C00"/>
    <w:rsid w:val="003A2D48"/>
    <w:rsid w:val="003A4C81"/>
    <w:rsid w:val="003A7854"/>
    <w:rsid w:val="003C6CBA"/>
    <w:rsid w:val="003D0590"/>
    <w:rsid w:val="003E5123"/>
    <w:rsid w:val="003E5809"/>
    <w:rsid w:val="003E6F5E"/>
    <w:rsid w:val="003E7CB1"/>
    <w:rsid w:val="003F31B9"/>
    <w:rsid w:val="003F42A2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A3562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271D7"/>
    <w:rsid w:val="0063610E"/>
    <w:rsid w:val="00684F5E"/>
    <w:rsid w:val="0068742E"/>
    <w:rsid w:val="006B0ABA"/>
    <w:rsid w:val="006D080A"/>
    <w:rsid w:val="006F0FA5"/>
    <w:rsid w:val="006F2511"/>
    <w:rsid w:val="006F7FC0"/>
    <w:rsid w:val="00706E76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6029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07C81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E0E14"/>
    <w:rsid w:val="00BF732F"/>
    <w:rsid w:val="00C21CA9"/>
    <w:rsid w:val="00C455C9"/>
    <w:rsid w:val="00CA45FD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DF25F8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limate.ec.europa.eu/eu-action/european-climate-law_en" TargetMode="External"/><Relationship Id="rId26" Type="http://schemas.openxmlformats.org/officeDocument/2006/relationships/hyperlink" Target="https://energy.ec.europa.eu/topics/energy-strategy/clean-energy-all-europeans-package_en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hyperlink" Target="https://ec.europa.eu/eurostat/statistics-explained/index.php?title=Energy_consumption_in_households" TargetMode="External"/><Relationship Id="rId34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energy.ec.europa.eu/topics/markets-and-consumers/energy-consumers-and-prosumers/energy-communities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www.flickr.com/photos/vizpix/4544572654/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hyperlink" Target="https://www.open.edu/openlearncreate/course/view.php?id=11965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process-and-meetings/the-paris-agreement" TargetMode="External"/><Relationship Id="rId31" Type="http://schemas.openxmlformats.org/officeDocument/2006/relationships/hyperlink" Target="https://creativecommons.org/licenses/by-sa/4.0/deed.en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open.edu/openlearncreate/course/view.php?id=12502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c.europa.eu/info/strategy/priorities-2019-2024/european-green-deal_en" TargetMode="External"/><Relationship Id="rId25" Type="http://schemas.openxmlformats.org/officeDocument/2006/relationships/hyperlink" Target="https://www.open.edu/openlearncreate/course/view.php?id=12404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unfccc.int/documents/210328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76AEB-7528-4C03-B0FC-19E14B913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2135</Words>
  <Characters>15502</Characters>
  <Application>Microsoft Office Word</Application>
  <DocSecurity>0</DocSecurity>
  <Lines>242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2026-02-04T15:50:00Z</cp:lastPrinted>
  <dcterms:created xsi:type="dcterms:W3CDTF">2026-02-04T15:50:00Z</dcterms:created>
  <dcterms:modified xsi:type="dcterms:W3CDTF">2026-02-04T15:50:00Z</dcterms:modified>
  <cp:category/>
</cp:coreProperties>
</file>