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4B1C88" w:rsidRDefault="003E7CB1" w:rsidP="001B1FF4">
      <w:pPr>
        <w:pStyle w:val="Heading1"/>
        <w:rPr>
          <w:noProof/>
          <w:lang w:val="nl-NL"/>
        </w:rPr>
      </w:pPr>
      <w:bookmarkStart w:id="0" w:name="_Toc219820637"/>
      <w:r w:rsidRPr="004B1C88">
        <w:rPr>
          <w:noProof/>
          <w:lang w:val="nl-NL"/>
        </w:rPr>
        <w:t>Schone energie voor huishoudens</w:t>
      </w:r>
      <w:bookmarkEnd w:id="0"/>
    </w:p>
    <w:p w14:paraId="0CF107F7" w14:textId="0E5CDC18" w:rsidR="004C31CE" w:rsidRPr="004B1C88" w:rsidRDefault="00D1599F" w:rsidP="004C31CE">
      <w:pPr>
        <w:spacing w:before="100" w:beforeAutospacing="1" w:after="100" w:afterAutospacing="1" w:line="240" w:lineRule="auto"/>
        <w:rPr>
          <w:rFonts w:cstheme="minorHAnsi"/>
          <w:b/>
          <w:bCs/>
          <w:noProof/>
          <w:sz w:val="24"/>
          <w:szCs w:val="24"/>
          <w:u w:val="single"/>
          <w:lang w:val="nl-NL"/>
        </w:rPr>
      </w:pPr>
      <w:r w:rsidRPr="004B1C88">
        <w:rPr>
          <w:rFonts w:cstheme="minorHAnsi"/>
          <w:b/>
          <w:bCs/>
          <w:noProof/>
          <w:sz w:val="24"/>
          <w:szCs w:val="24"/>
          <w:u w:val="single"/>
          <w:lang w:val="nl-NL"/>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4D588748" w14:textId="049A064B" w:rsidR="00427046" w:rsidRPr="004B1C88" w:rsidRDefault="007A3056">
      <w:pPr>
        <w:pStyle w:val="TOC1"/>
        <w:tabs>
          <w:tab w:val="right" w:leader="dot" w:pos="9016"/>
        </w:tabs>
        <w:rPr>
          <w:rFonts w:eastAsiaTheme="minorEastAsia"/>
          <w:noProof/>
          <w:kern w:val="2"/>
          <w:sz w:val="24"/>
          <w:szCs w:val="24"/>
          <w:lang w:val="nl-NL"/>
          <w14:ligatures w14:val="standardContextual"/>
        </w:rPr>
      </w:pPr>
      <w:r w:rsidRPr="004B1C88">
        <w:rPr>
          <w:rFonts w:cstheme="minorHAnsi"/>
          <w:b/>
          <w:bCs/>
          <w:noProof/>
          <w:sz w:val="24"/>
          <w:szCs w:val="24"/>
          <w:lang w:val="nl-NL"/>
        </w:rPr>
        <w:fldChar w:fldCharType="begin"/>
      </w:r>
      <w:r w:rsidRPr="004B1C88">
        <w:rPr>
          <w:rFonts w:cstheme="minorHAnsi"/>
          <w:b/>
          <w:bCs/>
          <w:noProof/>
          <w:sz w:val="24"/>
          <w:szCs w:val="24"/>
          <w:lang w:val="nl-NL"/>
        </w:rPr>
        <w:instrText xml:space="preserve"> TOC \o "1-3" \h \z \u </w:instrText>
      </w:r>
      <w:r w:rsidRPr="004B1C88">
        <w:rPr>
          <w:rFonts w:cstheme="minorHAnsi"/>
          <w:b/>
          <w:bCs/>
          <w:noProof/>
          <w:sz w:val="24"/>
          <w:szCs w:val="24"/>
          <w:lang w:val="nl-NL"/>
        </w:rPr>
        <w:fldChar w:fldCharType="separate"/>
      </w:r>
      <w:hyperlink w:anchor="_Toc219820637" w:history="1">
        <w:r w:rsidR="00427046" w:rsidRPr="004B1C88">
          <w:rPr>
            <w:rStyle w:val="Hyperlink"/>
            <w:noProof/>
            <w:lang w:val="nl-NL"/>
          </w:rPr>
          <w:t>Schone energie voor huishoudens</w:t>
        </w:r>
        <w:r w:rsidR="00427046" w:rsidRPr="004B1C88">
          <w:rPr>
            <w:noProof/>
            <w:webHidden/>
            <w:lang w:val="nl-NL"/>
          </w:rPr>
          <w:tab/>
        </w:r>
        <w:r w:rsidR="00427046" w:rsidRPr="004B1C88">
          <w:rPr>
            <w:noProof/>
            <w:webHidden/>
            <w:lang w:val="nl-NL"/>
          </w:rPr>
          <w:fldChar w:fldCharType="begin"/>
        </w:r>
        <w:r w:rsidR="00427046" w:rsidRPr="004B1C88">
          <w:rPr>
            <w:noProof/>
            <w:webHidden/>
            <w:lang w:val="nl-NL"/>
          </w:rPr>
          <w:instrText xml:space="preserve"> PAGEREF _Toc219820637 \h </w:instrText>
        </w:r>
        <w:r w:rsidR="00427046" w:rsidRPr="004B1C88">
          <w:rPr>
            <w:noProof/>
            <w:webHidden/>
            <w:lang w:val="nl-NL"/>
          </w:rPr>
        </w:r>
        <w:r w:rsidR="00427046" w:rsidRPr="004B1C88">
          <w:rPr>
            <w:noProof/>
            <w:webHidden/>
            <w:lang w:val="nl-NL"/>
          </w:rPr>
          <w:fldChar w:fldCharType="separate"/>
        </w:r>
        <w:r w:rsidR="004B1C88">
          <w:rPr>
            <w:noProof/>
            <w:webHidden/>
            <w:lang w:val="nl-NL"/>
          </w:rPr>
          <w:t>1</w:t>
        </w:r>
        <w:r w:rsidR="00427046" w:rsidRPr="004B1C88">
          <w:rPr>
            <w:noProof/>
            <w:webHidden/>
            <w:lang w:val="nl-NL"/>
          </w:rPr>
          <w:fldChar w:fldCharType="end"/>
        </w:r>
      </w:hyperlink>
    </w:p>
    <w:p w14:paraId="584AB7C3" w14:textId="2549D2D0"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38" w:history="1">
        <w:r w:rsidRPr="004B1C88">
          <w:rPr>
            <w:rStyle w:val="Hyperlink"/>
            <w:noProof/>
            <w:lang w:val="nl-NL"/>
          </w:rPr>
          <w:t>Hoe deze cursus werkt</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_Toc219820638 \h </w:instrText>
        </w:r>
        <w:r w:rsidRPr="004B1C88">
          <w:rPr>
            <w:noProof/>
            <w:webHidden/>
            <w:lang w:val="nl-NL"/>
          </w:rPr>
        </w:r>
        <w:r w:rsidRPr="004B1C88">
          <w:rPr>
            <w:noProof/>
            <w:webHidden/>
            <w:lang w:val="nl-NL"/>
          </w:rPr>
          <w:fldChar w:fldCharType="separate"/>
        </w:r>
        <w:r w:rsidR="004B1C88">
          <w:rPr>
            <w:noProof/>
            <w:webHidden/>
            <w:lang w:val="nl-NL"/>
          </w:rPr>
          <w:t>1</w:t>
        </w:r>
        <w:r w:rsidRPr="004B1C88">
          <w:rPr>
            <w:noProof/>
            <w:webHidden/>
            <w:lang w:val="nl-NL"/>
          </w:rPr>
          <w:fldChar w:fldCharType="end"/>
        </w:r>
      </w:hyperlink>
    </w:p>
    <w:p w14:paraId="45788F2D" w14:textId="73E9E15A"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39" w:history="1">
        <w:r w:rsidRPr="004B1C88">
          <w:rPr>
            <w:rStyle w:val="Hyperlink"/>
            <w:noProof/>
            <w:lang w:val="nl-NL"/>
          </w:rPr>
          <w:t>Leerresultaten</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_Toc219820639 \h </w:instrText>
        </w:r>
        <w:r w:rsidRPr="004B1C88">
          <w:rPr>
            <w:noProof/>
            <w:webHidden/>
            <w:lang w:val="nl-NL"/>
          </w:rPr>
        </w:r>
        <w:r w:rsidRPr="004B1C88">
          <w:rPr>
            <w:noProof/>
            <w:webHidden/>
            <w:lang w:val="nl-NL"/>
          </w:rPr>
          <w:fldChar w:fldCharType="separate"/>
        </w:r>
        <w:r w:rsidR="004B1C88">
          <w:rPr>
            <w:noProof/>
            <w:webHidden/>
            <w:lang w:val="nl-NL"/>
          </w:rPr>
          <w:t>2</w:t>
        </w:r>
        <w:r w:rsidRPr="004B1C88">
          <w:rPr>
            <w:noProof/>
            <w:webHidden/>
            <w:lang w:val="nl-NL"/>
          </w:rPr>
          <w:fldChar w:fldCharType="end"/>
        </w:r>
      </w:hyperlink>
    </w:p>
    <w:p w14:paraId="3D199B4C" w14:textId="6C9399B7"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0" w:history="1">
        <w:r w:rsidRPr="004B1C88">
          <w:rPr>
            <w:rStyle w:val="Hyperlink"/>
            <w:noProof/>
            <w:lang w:val="nl-NL"/>
          </w:rPr>
          <w:t>Inleiding</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_Toc219820640 \h </w:instrText>
        </w:r>
        <w:r w:rsidRPr="004B1C88">
          <w:rPr>
            <w:noProof/>
            <w:webHidden/>
            <w:lang w:val="nl-NL"/>
          </w:rPr>
        </w:r>
        <w:r w:rsidRPr="004B1C88">
          <w:rPr>
            <w:noProof/>
            <w:webHidden/>
            <w:lang w:val="nl-NL"/>
          </w:rPr>
          <w:fldChar w:fldCharType="separate"/>
        </w:r>
        <w:r w:rsidR="004B1C88">
          <w:rPr>
            <w:noProof/>
            <w:webHidden/>
            <w:lang w:val="nl-NL"/>
          </w:rPr>
          <w:t>2</w:t>
        </w:r>
        <w:r w:rsidRPr="004B1C88">
          <w:rPr>
            <w:noProof/>
            <w:webHidden/>
            <w:lang w:val="nl-NL"/>
          </w:rPr>
          <w:fldChar w:fldCharType="end"/>
        </w:r>
      </w:hyperlink>
    </w:p>
    <w:p w14:paraId="1A67864F" w14:textId="5765EBF1"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1" w:history="1">
        <w:r w:rsidRPr="004B1C88">
          <w:rPr>
            <w:rStyle w:val="Hyperlink"/>
            <w:noProof/>
            <w:lang w:val="nl-NL"/>
          </w:rPr>
          <w:t>Traject naar schone energie: energie-efficiëntie</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_Toc219820641 \h </w:instrText>
        </w:r>
        <w:r w:rsidRPr="004B1C88">
          <w:rPr>
            <w:noProof/>
            <w:webHidden/>
            <w:lang w:val="nl-NL"/>
          </w:rPr>
        </w:r>
        <w:r w:rsidRPr="004B1C88">
          <w:rPr>
            <w:noProof/>
            <w:webHidden/>
            <w:lang w:val="nl-NL"/>
          </w:rPr>
          <w:fldChar w:fldCharType="separate"/>
        </w:r>
        <w:r w:rsidR="004B1C88">
          <w:rPr>
            <w:noProof/>
            <w:webHidden/>
            <w:lang w:val="nl-NL"/>
          </w:rPr>
          <w:t>3</w:t>
        </w:r>
        <w:r w:rsidRPr="004B1C88">
          <w:rPr>
            <w:noProof/>
            <w:webHidden/>
            <w:lang w:val="nl-NL"/>
          </w:rPr>
          <w:fldChar w:fldCharType="end"/>
        </w:r>
      </w:hyperlink>
    </w:p>
    <w:p w14:paraId="1098340F" w14:textId="741C8019"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2" w:history="1">
        <w:r w:rsidRPr="004B1C88">
          <w:rPr>
            <w:rStyle w:val="Hyperlink"/>
            <w:noProof/>
            <w:lang w:val="nl-NL"/>
          </w:rPr>
          <w:t>Pad naar schone energie: elektrificatie</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_Toc219820642 \h </w:instrText>
        </w:r>
        <w:r w:rsidRPr="004B1C88">
          <w:rPr>
            <w:noProof/>
            <w:webHidden/>
            <w:lang w:val="nl-NL"/>
          </w:rPr>
        </w:r>
        <w:r w:rsidRPr="004B1C88">
          <w:rPr>
            <w:noProof/>
            <w:webHidden/>
            <w:lang w:val="nl-NL"/>
          </w:rPr>
          <w:fldChar w:fldCharType="separate"/>
        </w:r>
        <w:r w:rsidR="004B1C88">
          <w:rPr>
            <w:noProof/>
            <w:webHidden/>
            <w:lang w:val="nl-NL"/>
          </w:rPr>
          <w:t>4</w:t>
        </w:r>
        <w:r w:rsidRPr="004B1C88">
          <w:rPr>
            <w:noProof/>
            <w:webHidden/>
            <w:lang w:val="nl-NL"/>
          </w:rPr>
          <w:fldChar w:fldCharType="end"/>
        </w:r>
      </w:hyperlink>
    </w:p>
    <w:p w14:paraId="3A11CF22" w14:textId="2202DE49"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3" w:history="1">
        <w:r w:rsidRPr="004B1C88">
          <w:rPr>
            <w:rStyle w:val="Hyperlink"/>
            <w:noProof/>
            <w:lang w:val="nl-NL"/>
          </w:rPr>
          <w:t>Traject naar schone energie: productie</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_Toc219820643 \h </w:instrText>
        </w:r>
        <w:r w:rsidRPr="004B1C88">
          <w:rPr>
            <w:noProof/>
            <w:webHidden/>
            <w:lang w:val="nl-NL"/>
          </w:rPr>
        </w:r>
        <w:r w:rsidRPr="004B1C88">
          <w:rPr>
            <w:noProof/>
            <w:webHidden/>
            <w:lang w:val="nl-NL"/>
          </w:rPr>
          <w:fldChar w:fldCharType="separate"/>
        </w:r>
        <w:r w:rsidR="004B1C88">
          <w:rPr>
            <w:noProof/>
            <w:webHidden/>
            <w:lang w:val="nl-NL"/>
          </w:rPr>
          <w:t>5</w:t>
        </w:r>
        <w:r w:rsidRPr="004B1C88">
          <w:rPr>
            <w:noProof/>
            <w:webHidden/>
            <w:lang w:val="nl-NL"/>
          </w:rPr>
          <w:fldChar w:fldCharType="end"/>
        </w:r>
      </w:hyperlink>
    </w:p>
    <w:p w14:paraId="58442138" w14:textId="6B40D4DD"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4" w:history="1">
        <w:r w:rsidRPr="004B1C88">
          <w:rPr>
            <w:rStyle w:val="Hyperlink"/>
            <w:noProof/>
            <w:lang w:val="nl-NL"/>
          </w:rPr>
          <w:t>Conclusie</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_Toc219820644 \h </w:instrText>
        </w:r>
        <w:r w:rsidRPr="004B1C88">
          <w:rPr>
            <w:noProof/>
            <w:webHidden/>
            <w:lang w:val="nl-NL"/>
          </w:rPr>
        </w:r>
        <w:r w:rsidRPr="004B1C88">
          <w:rPr>
            <w:noProof/>
            <w:webHidden/>
            <w:lang w:val="nl-NL"/>
          </w:rPr>
          <w:fldChar w:fldCharType="separate"/>
        </w:r>
        <w:r w:rsidR="004B1C88">
          <w:rPr>
            <w:noProof/>
            <w:webHidden/>
            <w:lang w:val="nl-NL"/>
          </w:rPr>
          <w:t>6</w:t>
        </w:r>
        <w:r w:rsidRPr="004B1C88">
          <w:rPr>
            <w:noProof/>
            <w:webHidden/>
            <w:lang w:val="nl-NL"/>
          </w:rPr>
          <w:fldChar w:fldCharType="end"/>
        </w:r>
      </w:hyperlink>
    </w:p>
    <w:p w14:paraId="48BB4154" w14:textId="0FF01BE8"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5" w:history="1">
        <w:r w:rsidRPr="004B1C88">
          <w:rPr>
            <w:rStyle w:val="Hyperlink"/>
            <w:noProof/>
            <w:lang w:val="nl-NL"/>
          </w:rPr>
          <w:t>Aanvullende bronnen</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_Toc219820645 \h </w:instrText>
        </w:r>
        <w:r w:rsidRPr="004B1C88">
          <w:rPr>
            <w:noProof/>
            <w:webHidden/>
            <w:lang w:val="nl-NL"/>
          </w:rPr>
        </w:r>
        <w:r w:rsidRPr="004B1C88">
          <w:rPr>
            <w:noProof/>
            <w:webHidden/>
            <w:lang w:val="nl-NL"/>
          </w:rPr>
          <w:fldChar w:fldCharType="separate"/>
        </w:r>
        <w:r w:rsidR="004B1C88">
          <w:rPr>
            <w:noProof/>
            <w:webHidden/>
            <w:lang w:val="nl-NL"/>
          </w:rPr>
          <w:t>6</w:t>
        </w:r>
        <w:r w:rsidRPr="004B1C88">
          <w:rPr>
            <w:noProof/>
            <w:webHidden/>
            <w:lang w:val="nl-NL"/>
          </w:rPr>
          <w:fldChar w:fldCharType="end"/>
        </w:r>
      </w:hyperlink>
    </w:p>
    <w:p w14:paraId="52C60124" w14:textId="75271F65"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6" w:history="1">
        <w:r w:rsidRPr="004B1C88">
          <w:rPr>
            <w:rStyle w:val="Hyperlink"/>
            <w:noProof/>
            <w:lang w:val="nl-NL"/>
          </w:rPr>
          <w:t>Met dank aan</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_Toc219820646 \h </w:instrText>
        </w:r>
        <w:r w:rsidRPr="004B1C88">
          <w:rPr>
            <w:noProof/>
            <w:webHidden/>
            <w:lang w:val="nl-NL"/>
          </w:rPr>
        </w:r>
        <w:r w:rsidRPr="004B1C88">
          <w:rPr>
            <w:noProof/>
            <w:webHidden/>
            <w:lang w:val="nl-NL"/>
          </w:rPr>
          <w:fldChar w:fldCharType="separate"/>
        </w:r>
        <w:r w:rsidR="004B1C88">
          <w:rPr>
            <w:noProof/>
            <w:webHidden/>
            <w:lang w:val="nl-NL"/>
          </w:rPr>
          <w:t>7</w:t>
        </w:r>
        <w:r w:rsidRPr="004B1C88">
          <w:rPr>
            <w:noProof/>
            <w:webHidden/>
            <w:lang w:val="nl-NL"/>
          </w:rPr>
          <w:fldChar w:fldCharType="end"/>
        </w:r>
      </w:hyperlink>
    </w:p>
    <w:p w14:paraId="1126A2D0" w14:textId="1CAC9ACB" w:rsidR="00427046" w:rsidRPr="004B1C88" w:rsidRDefault="00427046">
      <w:pPr>
        <w:pStyle w:val="TOC2"/>
        <w:tabs>
          <w:tab w:val="right" w:leader="dot" w:pos="9016"/>
        </w:tabs>
        <w:rPr>
          <w:rFonts w:eastAsiaTheme="minorEastAsia"/>
          <w:noProof/>
          <w:kern w:val="2"/>
          <w:sz w:val="24"/>
          <w:szCs w:val="24"/>
          <w:lang w:val="nl-NL"/>
          <w14:ligatures w14:val="standardContextual"/>
        </w:rPr>
      </w:pPr>
      <w:hyperlink w:anchor="_Toc219820647" w:history="1">
        <w:r w:rsidRPr="004B1C88">
          <w:rPr>
            <w:rStyle w:val="Hyperlink"/>
            <w:noProof/>
            <w:lang w:val="nl-NL"/>
          </w:rPr>
          <w:t>Afbeeldingen</w:t>
        </w:r>
        <w:r w:rsidRPr="004B1C88">
          <w:rPr>
            <w:noProof/>
            <w:webHidden/>
            <w:lang w:val="nl-NL"/>
          </w:rPr>
          <w:tab/>
        </w:r>
        <w:r w:rsidRPr="004B1C88">
          <w:rPr>
            <w:noProof/>
            <w:webHidden/>
            <w:lang w:val="nl-NL"/>
          </w:rPr>
          <w:fldChar w:fldCharType="begin"/>
        </w:r>
        <w:r w:rsidRPr="004B1C88">
          <w:rPr>
            <w:noProof/>
            <w:webHidden/>
            <w:lang w:val="nl-NL"/>
          </w:rPr>
          <w:instrText xml:space="preserve"> PAGEREF _Toc219820647 \h </w:instrText>
        </w:r>
        <w:r w:rsidRPr="004B1C88">
          <w:rPr>
            <w:noProof/>
            <w:webHidden/>
            <w:lang w:val="nl-NL"/>
          </w:rPr>
        </w:r>
        <w:r w:rsidRPr="004B1C88">
          <w:rPr>
            <w:noProof/>
            <w:webHidden/>
            <w:lang w:val="nl-NL"/>
          </w:rPr>
          <w:fldChar w:fldCharType="separate"/>
        </w:r>
        <w:r w:rsidR="004B1C88">
          <w:rPr>
            <w:noProof/>
            <w:webHidden/>
            <w:lang w:val="nl-NL"/>
          </w:rPr>
          <w:t>7</w:t>
        </w:r>
        <w:r w:rsidRPr="004B1C88">
          <w:rPr>
            <w:noProof/>
            <w:webHidden/>
            <w:lang w:val="nl-NL"/>
          </w:rPr>
          <w:fldChar w:fldCharType="end"/>
        </w:r>
      </w:hyperlink>
    </w:p>
    <w:p w14:paraId="781B43BD" w14:textId="1240CC26" w:rsidR="004C31CE" w:rsidRPr="004B1C88" w:rsidRDefault="007A3056" w:rsidP="004C31CE">
      <w:pPr>
        <w:spacing w:before="100" w:beforeAutospacing="1" w:after="100" w:afterAutospacing="1" w:line="240" w:lineRule="auto"/>
        <w:rPr>
          <w:rFonts w:cstheme="minorHAnsi"/>
          <w:b/>
          <w:bCs/>
          <w:noProof/>
          <w:sz w:val="24"/>
          <w:szCs w:val="24"/>
          <w:lang w:val="nl-NL"/>
        </w:rPr>
      </w:pPr>
      <w:r w:rsidRPr="004B1C88">
        <w:rPr>
          <w:rFonts w:cstheme="minorHAnsi"/>
          <w:b/>
          <w:bCs/>
          <w:noProof/>
          <w:sz w:val="24"/>
          <w:szCs w:val="24"/>
          <w:lang w:val="nl-NL"/>
        </w:rPr>
        <w:fldChar w:fldCharType="end"/>
      </w:r>
    </w:p>
    <w:p w14:paraId="0DAAFEA5" w14:textId="6AC6AE3F" w:rsidR="00AB7BB7" w:rsidRPr="004B1C88" w:rsidRDefault="00AB7BB7" w:rsidP="00D137EE">
      <w:pPr>
        <w:pStyle w:val="Heading2"/>
        <w:rPr>
          <w:noProof/>
          <w:lang w:val="nl-NL"/>
        </w:rPr>
      </w:pPr>
      <w:bookmarkStart w:id="1" w:name="_Toc219820638"/>
      <w:r w:rsidRPr="004B1C88">
        <w:rPr>
          <w:noProof/>
          <w:lang w:val="nl-NL"/>
        </w:rPr>
        <w:t>Hoe deze cursus werkt</w:t>
      </w:r>
      <w:bookmarkEnd w:id="1"/>
      <w:r w:rsidRPr="004B1C88">
        <w:rPr>
          <w:noProof/>
          <w:lang w:val="nl-NL"/>
        </w:rPr>
        <w:t xml:space="preserve"> </w:t>
      </w:r>
    </w:p>
    <w:p w14:paraId="6AD7AFB9" w14:textId="364B3C30" w:rsidR="002E7970" w:rsidRPr="004B1C88" w:rsidRDefault="00870E4D"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Deze </w:t>
      </w:r>
      <w:r w:rsidR="00E079F7" w:rsidRPr="004B1C88">
        <w:rPr>
          <w:rFonts w:cstheme="minorHAnsi"/>
          <w:noProof/>
          <w:sz w:val="24"/>
          <w:szCs w:val="24"/>
          <w:lang w:val="nl-NL"/>
        </w:rPr>
        <w:t xml:space="preserve">korte </w:t>
      </w:r>
      <w:r w:rsidRPr="004B1C88">
        <w:rPr>
          <w:rFonts w:cstheme="minorHAnsi"/>
          <w:noProof/>
          <w:sz w:val="24"/>
          <w:szCs w:val="24"/>
          <w:lang w:val="nl-NL"/>
        </w:rPr>
        <w:t>cursus</w:t>
      </w:r>
      <w:r w:rsidR="007945FB" w:rsidRPr="004B1C88">
        <w:rPr>
          <w:rFonts w:cstheme="minorHAnsi"/>
          <w:noProof/>
          <w:sz w:val="24"/>
          <w:szCs w:val="24"/>
          <w:lang w:val="nl-NL"/>
        </w:rPr>
        <w:t xml:space="preserve"> </w:t>
      </w:r>
      <w:r w:rsidR="00E079F7" w:rsidRPr="004B1C88">
        <w:rPr>
          <w:rFonts w:cstheme="minorHAnsi"/>
          <w:noProof/>
          <w:sz w:val="24"/>
          <w:szCs w:val="24"/>
          <w:lang w:val="nl-NL"/>
        </w:rPr>
        <w:t xml:space="preserve">van 30 minuten </w:t>
      </w:r>
      <w:r w:rsidRPr="004B1C88">
        <w:rPr>
          <w:rFonts w:cstheme="minorHAnsi"/>
          <w:noProof/>
          <w:sz w:val="24"/>
          <w:szCs w:val="24"/>
          <w:lang w:val="nl-NL"/>
        </w:rPr>
        <w:t>geeft een overzicht van verschillende soorten schone energie en hoe schone energie wordt geproduceerd. De cursus biedt ook een reeks verschillende manieren waarop u uw energieverbruik schoner en groener kunt maken. Misschien bent u:  </w:t>
      </w:r>
    </w:p>
    <w:p w14:paraId="430D09AD" w14:textId="110A8200" w:rsidR="00E079F7" w:rsidRPr="004B1C88" w:rsidRDefault="00586EBE" w:rsidP="0034563D">
      <w:pPr>
        <w:numPr>
          <w:ilvl w:val="0"/>
          <w:numId w:val="11"/>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lastRenderedPageBreak/>
        <w:t xml:space="preserve">Erover aan het nadenken </w:t>
      </w:r>
      <w:r w:rsidR="00F07CDC" w:rsidRPr="004B1C88">
        <w:rPr>
          <w:rFonts w:cstheme="minorHAnsi"/>
          <w:noProof/>
          <w:sz w:val="24"/>
          <w:szCs w:val="24"/>
          <w:lang w:val="nl-NL"/>
        </w:rPr>
        <w:t xml:space="preserve">om uw energieverbruik schoner en groener te maken, maar niet zeker weet wat u nu moet doen. </w:t>
      </w:r>
    </w:p>
    <w:p w14:paraId="58ED9BB8" w14:textId="7D6266C2" w:rsidR="00E079F7" w:rsidRPr="004B1C88" w:rsidRDefault="00F07CDC" w:rsidP="0034563D">
      <w:pPr>
        <w:numPr>
          <w:ilvl w:val="0"/>
          <w:numId w:val="11"/>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Geïnteresseerd bent in verschillende manieren om </w:t>
      </w:r>
      <w:r w:rsidR="002E7970" w:rsidRPr="004B1C88">
        <w:rPr>
          <w:rFonts w:cstheme="minorHAnsi"/>
          <w:noProof/>
          <w:sz w:val="24"/>
          <w:szCs w:val="24"/>
          <w:lang w:val="nl-NL"/>
        </w:rPr>
        <w:t>uw gebruik van schone energie te maximaliseren.</w:t>
      </w:r>
    </w:p>
    <w:p w14:paraId="6E26D695" w14:textId="4CD2DF6B" w:rsidR="0050070F" w:rsidRPr="004B1C88" w:rsidRDefault="00870E4D" w:rsidP="00CE22B3">
      <w:pPr>
        <w:numPr>
          <w:ilvl w:val="0"/>
          <w:numId w:val="11"/>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Geïnteresseerd </w:t>
      </w:r>
      <w:r w:rsidR="00D962E5" w:rsidRPr="004B1C88">
        <w:rPr>
          <w:rFonts w:cstheme="minorHAnsi"/>
          <w:noProof/>
          <w:sz w:val="24"/>
          <w:szCs w:val="24"/>
          <w:lang w:val="nl-NL"/>
        </w:rPr>
        <w:t xml:space="preserve">bent </w:t>
      </w:r>
      <w:r w:rsidRPr="004B1C88">
        <w:rPr>
          <w:rFonts w:cstheme="minorHAnsi"/>
          <w:noProof/>
          <w:sz w:val="24"/>
          <w:szCs w:val="24"/>
          <w:lang w:val="nl-NL"/>
        </w:rPr>
        <w:t>in een beter begrip van het verband tussen digitalisering en schone energietechnologieën.  </w:t>
      </w:r>
    </w:p>
    <w:p w14:paraId="3631DE5B" w14:textId="7B420309" w:rsidR="00AB7BB7" w:rsidRPr="004B1C88" w:rsidRDefault="00AB7BB7"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Deze cursus zal uw begrip van de digitale energietransitie verdiepen en u ondersteunen bij uw eigen digitale energietraject! De cursus maakt deel uit van een reeks van 12 cursussen genaamd </w:t>
      </w:r>
      <w:hyperlink r:id="rId11" w:history="1">
        <w:r w:rsidR="007945FB" w:rsidRPr="004B1C88">
          <w:rPr>
            <w:rStyle w:val="Hyperlink"/>
            <w:rFonts w:cstheme="minorHAnsi"/>
            <w:i/>
            <w:iCs/>
            <w:noProof/>
            <w:sz w:val="24"/>
            <w:szCs w:val="24"/>
            <w:lang w:val="nl-NL"/>
          </w:rPr>
          <w:t>Essentiële materialen voor digitale energie</w:t>
        </w:r>
      </w:hyperlink>
      <w:r w:rsidRPr="004B1C88">
        <w:rPr>
          <w:rFonts w:cstheme="minorHAnsi"/>
          <w:noProof/>
          <w:sz w:val="24"/>
          <w:szCs w:val="24"/>
          <w:lang w:val="nl-NL"/>
        </w:rPr>
        <w:t>, ontwikkeld door het Every1-project, dat tot doel heeft iedereen in staat te stellen en te stimuleren om deel te nemen aan de energietransitie. Meer informatie over het project vindt u op:</w:t>
      </w:r>
      <w:hyperlink r:id="rId12" w:tgtFrame="_blank" w:history="1">
        <w:r w:rsidRPr="004B1C88">
          <w:rPr>
            <w:rStyle w:val="Hyperlink"/>
            <w:rFonts w:cstheme="minorHAnsi"/>
            <w:noProof/>
            <w:sz w:val="24"/>
            <w:szCs w:val="24"/>
            <w:lang w:val="nl-NL"/>
          </w:rPr>
          <w:t xml:space="preserve"> https://every1.energy</w:t>
        </w:r>
      </w:hyperlink>
      <w:r w:rsidRPr="004B1C88">
        <w:rPr>
          <w:rFonts w:cstheme="minorHAnsi"/>
          <w:noProof/>
          <w:sz w:val="24"/>
          <w:szCs w:val="24"/>
          <w:lang w:val="nl-NL"/>
        </w:rPr>
        <w:t>  </w:t>
      </w:r>
    </w:p>
    <w:p w14:paraId="5F978201" w14:textId="29B29461" w:rsidR="00AB7BB7" w:rsidRPr="004B1C88" w:rsidRDefault="00AB7BB7"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Aan het einde van de cursus stellen we u enkele aanvullende leermaterialen voor. Deze omvatten de cursus </w:t>
      </w:r>
      <w:hyperlink r:id="rId13" w:history="1">
        <w:r w:rsidRPr="004B1C88">
          <w:rPr>
            <w:rStyle w:val="Hyperlink"/>
            <w:rFonts w:cstheme="minorHAnsi"/>
            <w:i/>
            <w:iCs/>
            <w:noProof/>
            <w:sz w:val="24"/>
            <w:szCs w:val="24"/>
            <w:lang w:val="nl-NL"/>
          </w:rPr>
          <w:t>Wat is de digitale energietransitie?</w:t>
        </w:r>
      </w:hyperlink>
      <w:r w:rsidRPr="004B1C88">
        <w:rPr>
          <w:rFonts w:cstheme="minorHAnsi"/>
          <w:noProof/>
          <w:sz w:val="24"/>
          <w:szCs w:val="24"/>
          <w:lang w:val="nl-NL"/>
        </w:rPr>
        <w:t xml:space="preserve">, waarin wordt onderzocht wat digitale energie is en waarom we onze energieproductie en -consumptie digitaliseren. </w:t>
      </w:r>
    </w:p>
    <w:p w14:paraId="189FA3AB" w14:textId="39901D1C" w:rsidR="00870E4D" w:rsidRDefault="00AB7BB7"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Dit is een vertaling van de originele </w:t>
      </w:r>
      <w:hyperlink r:id="rId14" w:history="1">
        <w:r w:rsidRPr="004B1C88">
          <w:rPr>
            <w:rStyle w:val="Hyperlink"/>
            <w:rFonts w:cstheme="minorHAnsi"/>
            <w:noProof/>
            <w:sz w:val="24"/>
            <w:szCs w:val="24"/>
            <w:lang w:val="nl-NL"/>
          </w:rPr>
          <w:t>Engelstalige versie van de cursus</w:t>
        </w:r>
      </w:hyperlink>
      <w:r w:rsidRPr="004B1C88">
        <w:rPr>
          <w:rFonts w:cstheme="minorHAnsi"/>
          <w:noProof/>
          <w:sz w:val="24"/>
          <w:szCs w:val="24"/>
          <w:lang w:val="nl-NL"/>
        </w:rPr>
        <w:t xml:space="preserve">, die de mogelijkheid biedt om een korte quiz te maken en een Every1 digitale badge te verdienen.  </w:t>
      </w:r>
    </w:p>
    <w:p w14:paraId="545AED4A" w14:textId="1E05028C" w:rsidR="004B1C88" w:rsidRPr="004B1C88" w:rsidRDefault="004B1C88" w:rsidP="004B1C88">
      <w:pPr>
        <w:pStyle w:val="paragraph"/>
        <w:textAlignment w:val="baseline"/>
        <w:rPr>
          <w:rFonts w:asciiTheme="minorHAnsi" w:hAnsiTheme="minorHAnsi" w:cstheme="minorHAnsi"/>
          <w:noProof/>
          <w:lang w:val="nl-NL"/>
        </w:rPr>
      </w:pPr>
      <w:r w:rsidRPr="004B1C88">
        <w:rPr>
          <w:rStyle w:val="normaltextrun"/>
          <w:rFonts w:asciiTheme="minorHAnsi" w:eastAsiaTheme="majorEastAsia" w:hAnsiTheme="minorHAnsi" w:cstheme="minorHAnsi"/>
          <w:noProof/>
          <w:color w:val="000000"/>
          <w:lang w:val="nl-NL"/>
        </w:rPr>
        <w:t>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p>
    <w:p w14:paraId="780F8A3B" w14:textId="30EFD8C6" w:rsidR="00870E4D" w:rsidRPr="004B1C88" w:rsidRDefault="00870E4D" w:rsidP="007D0BF6">
      <w:pPr>
        <w:pStyle w:val="Heading2"/>
        <w:rPr>
          <w:noProof/>
          <w:lang w:val="nl-NL"/>
        </w:rPr>
      </w:pPr>
      <w:bookmarkStart w:id="2" w:name="_Toc219820639"/>
      <w:r w:rsidRPr="004B1C88">
        <w:rPr>
          <w:noProof/>
          <w:lang w:val="nl-NL"/>
        </w:rPr>
        <w:t>Leerresultaten</w:t>
      </w:r>
      <w:bookmarkEnd w:id="2"/>
    </w:p>
    <w:p w14:paraId="15CAF038" w14:textId="05D2F676" w:rsidR="00381DB0" w:rsidRPr="004B1C88" w:rsidRDefault="00870E4D" w:rsidP="007D0BF6">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Na het volgen van deze korte cursus kunt u:  </w:t>
      </w:r>
    </w:p>
    <w:p w14:paraId="1249B9A2" w14:textId="03072A59" w:rsidR="00D125A4" w:rsidRPr="004B1C88" w:rsidRDefault="004B63A7" w:rsidP="004C31CE">
      <w:pPr>
        <w:pStyle w:val="ListParagraph"/>
        <w:numPr>
          <w:ilvl w:val="0"/>
          <w:numId w:val="17"/>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De </w:t>
      </w:r>
      <w:r w:rsidR="00D125A4" w:rsidRPr="004B1C88">
        <w:rPr>
          <w:rFonts w:cstheme="minorHAnsi"/>
          <w:noProof/>
          <w:sz w:val="24"/>
          <w:szCs w:val="24"/>
          <w:lang w:val="nl-NL"/>
        </w:rPr>
        <w:t xml:space="preserve">context en </w:t>
      </w:r>
      <w:r w:rsidRPr="004B1C88">
        <w:rPr>
          <w:rFonts w:cstheme="minorHAnsi"/>
          <w:noProof/>
          <w:sz w:val="24"/>
          <w:szCs w:val="24"/>
          <w:lang w:val="nl-NL"/>
        </w:rPr>
        <w:t>belangrijkste wetgeving beschrijven die ten grondslag liggen aan de ambities van de Europese Unie op het gebied van schone energie</w:t>
      </w:r>
      <w:r w:rsidR="00D125A4" w:rsidRPr="004B1C88">
        <w:rPr>
          <w:rFonts w:cstheme="minorHAnsi"/>
          <w:noProof/>
          <w:sz w:val="24"/>
          <w:szCs w:val="24"/>
          <w:lang w:val="nl-NL"/>
        </w:rPr>
        <w:t xml:space="preserve">. </w:t>
      </w:r>
    </w:p>
    <w:p w14:paraId="29C6CAAE" w14:textId="1CEF5B21" w:rsidR="002E7970" w:rsidRPr="004B1C88" w:rsidRDefault="002E7970" w:rsidP="004C31CE">
      <w:pPr>
        <w:pStyle w:val="ListParagraph"/>
        <w:numPr>
          <w:ilvl w:val="0"/>
          <w:numId w:val="17"/>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Drie </w:t>
      </w:r>
      <w:r w:rsidR="00F07CDC" w:rsidRPr="004B1C88">
        <w:rPr>
          <w:rFonts w:cstheme="minorHAnsi"/>
          <w:noProof/>
          <w:sz w:val="24"/>
          <w:szCs w:val="24"/>
          <w:lang w:val="nl-NL"/>
        </w:rPr>
        <w:t>benaderingen</w:t>
      </w:r>
      <w:r w:rsidRPr="004B1C88">
        <w:rPr>
          <w:rFonts w:cstheme="minorHAnsi"/>
          <w:noProof/>
          <w:sz w:val="24"/>
          <w:szCs w:val="24"/>
          <w:lang w:val="nl-NL"/>
        </w:rPr>
        <w:t xml:space="preserve"> beschrijven </w:t>
      </w:r>
      <w:r w:rsidR="00F07CDC" w:rsidRPr="004B1C88">
        <w:rPr>
          <w:rFonts w:cstheme="minorHAnsi"/>
          <w:noProof/>
          <w:sz w:val="24"/>
          <w:szCs w:val="24"/>
          <w:lang w:val="nl-NL"/>
        </w:rPr>
        <w:t xml:space="preserve">om </w:t>
      </w:r>
      <w:r w:rsidRPr="004B1C88">
        <w:rPr>
          <w:rFonts w:cstheme="minorHAnsi"/>
          <w:noProof/>
          <w:sz w:val="24"/>
          <w:szCs w:val="24"/>
          <w:lang w:val="nl-NL"/>
        </w:rPr>
        <w:t xml:space="preserve">ons gebruik van schone energie </w:t>
      </w:r>
      <w:r w:rsidR="00F07CDC" w:rsidRPr="004B1C88">
        <w:rPr>
          <w:rFonts w:cstheme="minorHAnsi"/>
          <w:noProof/>
          <w:sz w:val="24"/>
          <w:szCs w:val="24"/>
          <w:lang w:val="nl-NL"/>
        </w:rPr>
        <w:t>te maximaliseren</w:t>
      </w:r>
      <w:r w:rsidRPr="004B1C88">
        <w:rPr>
          <w:rFonts w:cstheme="minorHAnsi"/>
          <w:noProof/>
          <w:sz w:val="24"/>
          <w:szCs w:val="24"/>
          <w:lang w:val="nl-NL"/>
        </w:rPr>
        <w:t>.</w:t>
      </w:r>
    </w:p>
    <w:p w14:paraId="4CA40296" w14:textId="45FAA8AA" w:rsidR="003E7CB1" w:rsidRPr="004B1C88" w:rsidRDefault="00870E4D" w:rsidP="004C31CE">
      <w:pPr>
        <w:pStyle w:val="ListParagraph"/>
        <w:numPr>
          <w:ilvl w:val="0"/>
          <w:numId w:val="17"/>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Schonere en groenere keuzes maken met betrekking tot uw energieverbruik.  </w:t>
      </w:r>
    </w:p>
    <w:p w14:paraId="720A35C5" w14:textId="7C5BF54C" w:rsidR="006D080A" w:rsidRPr="004B1C88" w:rsidRDefault="006D080A" w:rsidP="007D0BF6">
      <w:pPr>
        <w:pStyle w:val="Heading2"/>
        <w:rPr>
          <w:noProof/>
          <w:lang w:val="nl-NL"/>
        </w:rPr>
      </w:pPr>
      <w:bookmarkStart w:id="3" w:name="_Toc219820640"/>
      <w:r w:rsidRPr="004B1C88">
        <w:rPr>
          <w:noProof/>
          <w:lang w:val="nl-NL"/>
        </w:rPr>
        <w:t>Inleiding</w:t>
      </w:r>
      <w:bookmarkEnd w:id="3"/>
    </w:p>
    <w:p w14:paraId="2C03C322" w14:textId="4F8213AE" w:rsidR="007D0BF6" w:rsidRPr="004B1C88" w:rsidRDefault="00D1599F" w:rsidP="00D137EE">
      <w:pPr>
        <w:pStyle w:val="NormalWeb"/>
        <w:jc w:val="both"/>
        <w:rPr>
          <w:rFonts w:asciiTheme="minorHAnsi" w:hAnsiTheme="minorHAnsi" w:cstheme="minorHAnsi"/>
          <w:noProof/>
          <w:lang w:val="nl-NL"/>
        </w:rPr>
      </w:pPr>
      <w:r w:rsidRPr="004B1C88">
        <w:rPr>
          <w:rFonts w:asciiTheme="minorHAnsi" w:hAnsiTheme="minorHAnsi" w:cstheme="minorHAnsi"/>
          <w:noProof/>
          <w:lang w:val="nl-NL"/>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884637" w:rsidRPr="004B1C88">
        <w:rPr>
          <w:rFonts w:asciiTheme="minorHAnsi" w:hAnsiTheme="minorHAnsi" w:cstheme="minorHAnsi"/>
          <w:noProof/>
          <w:lang w:val="nl-NL"/>
        </w:rPr>
        <w:t xml:space="preserve">De </w:t>
      </w:r>
      <w:r w:rsidR="004B63A7" w:rsidRPr="004B1C88">
        <w:rPr>
          <w:rFonts w:asciiTheme="minorHAnsi" w:hAnsiTheme="minorHAnsi" w:cstheme="minorHAnsi"/>
          <w:noProof/>
          <w:lang w:val="nl-NL"/>
        </w:rPr>
        <w:t xml:space="preserve">Europese Unie (EU) </w:t>
      </w:r>
      <w:r w:rsidR="00884637" w:rsidRPr="004B1C88">
        <w:rPr>
          <w:rFonts w:asciiTheme="minorHAnsi" w:hAnsiTheme="minorHAnsi" w:cstheme="minorHAnsi"/>
          <w:noProof/>
          <w:lang w:val="nl-NL"/>
        </w:rPr>
        <w:t xml:space="preserve">streeft ernaar om in 2050 klimaatneutraal te zijn en een economie te realiseren met een netto nuluitstoot van broeikasgassen. Deze ambitieuze doelstelling staat centraal in de </w:t>
      </w:r>
      <w:hyperlink r:id="rId16" w:history="1">
        <w:r w:rsidR="00884637" w:rsidRPr="004B1C88">
          <w:rPr>
            <w:rStyle w:val="Hyperlink"/>
            <w:rFonts w:asciiTheme="minorHAnsi" w:hAnsiTheme="minorHAnsi" w:cstheme="minorHAnsi"/>
            <w:noProof/>
            <w:lang w:val="nl-NL"/>
          </w:rPr>
          <w:t>Europese Green Deal</w:t>
        </w:r>
      </w:hyperlink>
      <w:r w:rsidR="00884637" w:rsidRPr="004B1C88">
        <w:rPr>
          <w:rFonts w:asciiTheme="minorHAnsi" w:hAnsiTheme="minorHAnsi" w:cstheme="minorHAnsi"/>
          <w:noProof/>
          <w:lang w:val="nl-NL"/>
        </w:rPr>
        <w:t xml:space="preserve"> en is vastgelegd als een wettelijk bindende doelstelling in de </w:t>
      </w:r>
      <w:hyperlink r:id="rId17" w:history="1">
        <w:r w:rsidR="00884637" w:rsidRPr="004B1C88">
          <w:rPr>
            <w:rStyle w:val="Hyperlink"/>
            <w:rFonts w:asciiTheme="minorHAnsi" w:hAnsiTheme="minorHAnsi" w:cstheme="minorHAnsi"/>
            <w:noProof/>
            <w:lang w:val="nl-NL"/>
          </w:rPr>
          <w:t>Europese klimaatwet</w:t>
        </w:r>
      </w:hyperlink>
      <w:r w:rsidR="00884637" w:rsidRPr="004B1C88">
        <w:rPr>
          <w:rFonts w:asciiTheme="minorHAnsi" w:hAnsiTheme="minorHAnsi" w:cstheme="minorHAnsi"/>
          <w:noProof/>
          <w:lang w:val="nl-NL"/>
        </w:rPr>
        <w:t xml:space="preserve">. </w:t>
      </w:r>
    </w:p>
    <w:p w14:paraId="6DB80B3D" w14:textId="63FBD75E" w:rsidR="007D0BF6" w:rsidRPr="004B1C88" w:rsidRDefault="00884637" w:rsidP="00D137E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Het beleidspakket Fit for 55 beoogt een vermindering van de broeikasgasemissies met 55 % tegen 2030 ten opzichte van het referentiejaar </w:t>
      </w:r>
      <w:r w:rsidRPr="004B1C88">
        <w:rPr>
          <w:rFonts w:asciiTheme="minorHAnsi" w:hAnsiTheme="minorHAnsi" w:cstheme="minorHAnsi"/>
          <w:noProof/>
          <w:lang w:val="nl-NL"/>
        </w:rPr>
        <w:lastRenderedPageBreak/>
        <w:t xml:space="preserve">1990, die tegen 2040 moet worden uitgebreid tot 90 % en tegen 2050 tot netto nul. Deze inspanningen sluiten aan bij de toezegging van de EU om wereldwijd klimaatmaatregelen te nemen in het kader van de </w:t>
      </w:r>
      <w:hyperlink r:id="rId18" w:history="1">
        <w:r w:rsidRPr="004B1C88">
          <w:rPr>
            <w:rStyle w:val="Hyperlink"/>
            <w:rFonts w:asciiTheme="minorHAnsi" w:hAnsiTheme="minorHAnsi" w:cstheme="minorHAnsi"/>
            <w:noProof/>
            <w:lang w:val="nl-NL"/>
          </w:rPr>
          <w:t>Overeenkomst van Parijs</w:t>
        </w:r>
      </w:hyperlink>
      <w:r w:rsidRPr="004B1C88">
        <w:rPr>
          <w:rFonts w:asciiTheme="minorHAnsi" w:hAnsiTheme="minorHAnsi" w:cstheme="minorHAnsi"/>
          <w:noProof/>
          <w:lang w:val="nl-NL"/>
        </w:rPr>
        <w:t xml:space="preserve"> en haar </w:t>
      </w:r>
      <w:hyperlink r:id="rId19" w:history="1">
        <w:r w:rsidRPr="004B1C88">
          <w:rPr>
            <w:rStyle w:val="Hyperlink"/>
            <w:rFonts w:asciiTheme="minorHAnsi" w:hAnsiTheme="minorHAnsi" w:cstheme="minorHAnsi"/>
            <w:noProof/>
            <w:lang w:val="nl-NL"/>
          </w:rPr>
          <w:t>langetermijnstrategie die</w:t>
        </w:r>
      </w:hyperlink>
      <w:r w:rsidRPr="004B1C88">
        <w:rPr>
          <w:rFonts w:asciiTheme="minorHAnsi" w:hAnsiTheme="minorHAnsi" w:cstheme="minorHAnsi"/>
          <w:noProof/>
          <w:lang w:val="nl-NL"/>
        </w:rPr>
        <w:t xml:space="preserve"> in 2020 is ingediend bij het </w:t>
      </w:r>
      <w:r w:rsidR="00EB455E" w:rsidRPr="004B1C88">
        <w:rPr>
          <w:rFonts w:asciiTheme="minorHAnsi" w:hAnsiTheme="minorHAnsi" w:cstheme="minorHAnsi"/>
          <w:noProof/>
          <w:lang w:val="nl-NL"/>
        </w:rPr>
        <w:t>Raamverdrag van de Verenigde Naties inzake klimaatverandering (UNFCCC)</w:t>
      </w:r>
      <w:r w:rsidRPr="004B1C88">
        <w:rPr>
          <w:rFonts w:asciiTheme="minorHAnsi" w:hAnsiTheme="minorHAnsi" w:cstheme="minorHAnsi"/>
          <w:noProof/>
          <w:lang w:val="nl-NL"/>
        </w:rPr>
        <w:t xml:space="preserve">. </w:t>
      </w:r>
    </w:p>
    <w:p w14:paraId="13D51B56" w14:textId="2761CB11" w:rsidR="00FE4F98" w:rsidRPr="004B1C88" w:rsidRDefault="00FE4F98" w:rsidP="00D137E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De overgang naar een klimaatneutrale samenleving biedt de kans om een duurzamere en rechtvaardigere toekomst op te bouwen, waarbij niemand wordt </w:t>
      </w:r>
      <w:r w:rsidR="00444635" w:rsidRPr="004B1C88">
        <w:rPr>
          <w:rFonts w:asciiTheme="minorHAnsi" w:hAnsiTheme="minorHAnsi" w:cstheme="minorHAnsi"/>
          <w:noProof/>
          <w:lang w:val="nl-NL"/>
        </w:rPr>
        <w:t>uitgesloten</w:t>
      </w:r>
      <w:r w:rsidRPr="004B1C88">
        <w:rPr>
          <w:rFonts w:asciiTheme="minorHAnsi" w:hAnsiTheme="minorHAnsi" w:cstheme="minorHAnsi"/>
          <w:noProof/>
          <w:lang w:val="nl-NL"/>
        </w:rPr>
        <w:t xml:space="preserve">. </w:t>
      </w:r>
    </w:p>
    <w:p w14:paraId="46B1D7C2" w14:textId="3FCA22A6" w:rsidR="00133797" w:rsidRPr="004B1C88" w:rsidRDefault="00133797" w:rsidP="00D137EE">
      <w:pPr>
        <w:spacing w:before="100" w:beforeAutospacing="1" w:after="100" w:afterAutospacing="1" w:line="240" w:lineRule="auto"/>
        <w:jc w:val="both"/>
        <w:rPr>
          <w:rFonts w:cstheme="minorHAnsi"/>
          <w:b/>
          <w:bCs/>
          <w:noProof/>
          <w:sz w:val="24"/>
          <w:szCs w:val="24"/>
          <w:lang w:val="nl-NL"/>
        </w:rPr>
      </w:pPr>
      <w:r w:rsidRPr="004B1C88">
        <w:rPr>
          <w:rFonts w:cstheme="minorHAnsi"/>
          <w:noProof/>
          <w:sz w:val="24"/>
          <w:szCs w:val="24"/>
          <w:lang w:val="nl-NL"/>
        </w:rPr>
        <w:t xml:space="preserve">In 2022 waren huishoudens in de EU goed voor 25,8 % van het eindverbruik van energie, waarbij hernieuwbare energiebronnen en afval 22,6 % van de energiebronnen voor huishoudens uitmaakten. </w:t>
      </w:r>
      <w:r w:rsidR="00FE4F98" w:rsidRPr="004B1C88">
        <w:rPr>
          <w:rFonts w:cstheme="minorHAnsi"/>
          <w:noProof/>
          <w:sz w:val="24"/>
          <w:szCs w:val="24"/>
          <w:lang w:val="nl-NL"/>
        </w:rPr>
        <w:t>Hoewel 63,5 % van het energieverbruik van huishoudens bestemd is voor verwarming (</w:t>
      </w:r>
      <w:hyperlink r:id="rId20" w:anchor=":~:text=Highlights&amp;text=In%202022%2C%20natural%20gas%20accounted,products%20(solid%20fossil%20fuels">
        <w:r w:rsidR="00FE4F98" w:rsidRPr="004B1C88">
          <w:rPr>
            <w:rStyle w:val="Hyperlink"/>
            <w:rFonts w:cstheme="minorHAnsi"/>
            <w:noProof/>
            <w:sz w:val="24"/>
            <w:szCs w:val="24"/>
            <w:lang w:val="nl-NL"/>
          </w:rPr>
          <w:t>Eurostat</w:t>
        </w:r>
      </w:hyperlink>
      <w:r w:rsidR="00FE4F98" w:rsidRPr="004B1C88">
        <w:rPr>
          <w:rFonts w:cstheme="minorHAnsi"/>
          <w:noProof/>
          <w:sz w:val="24"/>
          <w:szCs w:val="24"/>
          <w:lang w:val="nl-NL"/>
        </w:rPr>
        <w:t xml:space="preserve">, 2024), spelen hernieuwbare energiebronnen een belangrijke rol: zij vertegenwoordigen ongeveer een derde (31,4 %) van de energie die wordt gebruikt voor ruimteverwarming in huishoudens in de EU. Er blijft echter een </w:t>
      </w:r>
      <w:r w:rsidR="00A04E13" w:rsidRPr="004B1C88">
        <w:rPr>
          <w:rFonts w:cstheme="minorHAnsi"/>
          <w:noProof/>
          <w:sz w:val="24"/>
          <w:szCs w:val="24"/>
          <w:lang w:val="nl-NL"/>
        </w:rPr>
        <w:t xml:space="preserve">aanzienlijke </w:t>
      </w:r>
      <w:r w:rsidR="00FE4F98" w:rsidRPr="004B1C88">
        <w:rPr>
          <w:rFonts w:cstheme="minorHAnsi"/>
          <w:noProof/>
          <w:sz w:val="24"/>
          <w:szCs w:val="24"/>
          <w:lang w:val="nl-NL"/>
        </w:rPr>
        <w:t xml:space="preserve">afhankelijkheid van fossiele brandstoffen als primaire energiebronnen bestaan, aangezien </w:t>
      </w:r>
      <w:r w:rsidRPr="004B1C88">
        <w:rPr>
          <w:rFonts w:cstheme="minorHAnsi"/>
          <w:noProof/>
          <w:sz w:val="24"/>
          <w:szCs w:val="24"/>
          <w:lang w:val="nl-NL"/>
        </w:rPr>
        <w:t>ongeveer 40 % van de elektriciteit in de EU wordt geproduceerd uit fossiele brandstoffen</w:t>
      </w:r>
      <w:r w:rsidR="00FE4F98" w:rsidRPr="004B1C88">
        <w:rPr>
          <w:rFonts w:cstheme="minorHAnsi"/>
          <w:noProof/>
          <w:sz w:val="24"/>
          <w:szCs w:val="24"/>
          <w:lang w:val="nl-NL"/>
        </w:rPr>
        <w:t xml:space="preserve">. </w:t>
      </w:r>
    </w:p>
    <w:p w14:paraId="25EF8229" w14:textId="71FD8698" w:rsidR="00B155C0" w:rsidRPr="004B1C88" w:rsidRDefault="003E5123" w:rsidP="00D137E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Om de overgang naar klimaatneutraliteit en een netto-nuluitstoot te ondersteunen, </w:t>
      </w:r>
      <w:r w:rsidR="00133797" w:rsidRPr="004B1C88">
        <w:rPr>
          <w:rFonts w:asciiTheme="minorHAnsi" w:hAnsiTheme="minorHAnsi" w:cstheme="minorHAnsi"/>
          <w:noProof/>
          <w:lang w:val="nl-NL"/>
        </w:rPr>
        <w:t>gaan we in deze cursus dieper in op drie manieren waarop we ons gebruik van schone energie kunnen maximaliseren: energie-efficiëntie, elektrificatie en groene energieproductie.</w:t>
      </w:r>
    </w:p>
    <w:p w14:paraId="59DEC0A3" w14:textId="4EF531A7" w:rsidR="00773C23" w:rsidRPr="004B1C88" w:rsidRDefault="00E03BF6" w:rsidP="007D0BF6">
      <w:pPr>
        <w:pStyle w:val="Heading2"/>
        <w:rPr>
          <w:noProof/>
          <w:lang w:val="nl-NL"/>
        </w:rPr>
      </w:pPr>
      <w:bookmarkStart w:id="4" w:name="_Toc219820641"/>
      <w:r w:rsidRPr="004B1C88">
        <w:rPr>
          <w:noProof/>
          <w:lang w:val="nl-NL"/>
        </w:rPr>
        <w:t>Traject</w:t>
      </w:r>
      <w:r w:rsidR="00373F7F" w:rsidRPr="004B1C88">
        <w:rPr>
          <w:noProof/>
          <w:lang w:val="nl-NL"/>
        </w:rPr>
        <w:t xml:space="preserve"> naar schone energie</w:t>
      </w:r>
      <w:r w:rsidR="007D0BF6" w:rsidRPr="004B1C88">
        <w:rPr>
          <w:noProof/>
          <w:lang w:val="nl-NL"/>
        </w:rPr>
        <w:t xml:space="preserve">: </w:t>
      </w:r>
      <w:r w:rsidR="002E6252" w:rsidRPr="004B1C88">
        <w:rPr>
          <w:noProof/>
          <w:lang w:val="nl-NL"/>
        </w:rPr>
        <w:t>energie-efficiëntie</w:t>
      </w:r>
      <w:bookmarkEnd w:id="4"/>
      <w:r w:rsidR="002E6252" w:rsidRPr="004B1C88">
        <w:rPr>
          <w:noProof/>
          <w:lang w:val="nl-NL"/>
        </w:rPr>
        <w:t xml:space="preserve"> </w:t>
      </w:r>
    </w:p>
    <w:p w14:paraId="0BBE7934" w14:textId="77777777" w:rsidR="007D0BF6" w:rsidRPr="004B1C88" w:rsidRDefault="0096653A"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Het verbeteren van de </w:t>
      </w:r>
      <w:r w:rsidR="00CC7856" w:rsidRPr="004B1C88">
        <w:rPr>
          <w:rFonts w:asciiTheme="minorHAnsi" w:hAnsiTheme="minorHAnsi" w:cstheme="minorHAnsi"/>
          <w:noProof/>
          <w:lang w:val="nl-NL"/>
        </w:rPr>
        <w:t>energie</w:t>
      </w:r>
      <w:r w:rsidRPr="004B1C88">
        <w:rPr>
          <w:rFonts w:asciiTheme="minorHAnsi" w:hAnsiTheme="minorHAnsi" w:cstheme="minorHAnsi"/>
          <w:noProof/>
          <w:lang w:val="nl-NL"/>
        </w:rPr>
        <w:t xml:space="preserve">-efficiëntie </w:t>
      </w:r>
      <w:r w:rsidR="00CC7856" w:rsidRPr="004B1C88">
        <w:rPr>
          <w:rFonts w:asciiTheme="minorHAnsi" w:hAnsiTheme="minorHAnsi" w:cstheme="minorHAnsi"/>
          <w:noProof/>
          <w:lang w:val="nl-NL"/>
        </w:rPr>
        <w:t>verwijst naar het proces waarbij de hoeveelheid energie die nodig is om producten en diensten te leveren</w:t>
      </w:r>
      <w:r w:rsidR="005650CA" w:rsidRPr="004B1C88">
        <w:rPr>
          <w:rFonts w:asciiTheme="minorHAnsi" w:hAnsiTheme="minorHAnsi" w:cstheme="minorHAnsi"/>
          <w:noProof/>
          <w:lang w:val="nl-NL"/>
        </w:rPr>
        <w:t>,</w:t>
      </w:r>
      <w:r w:rsidR="00CC7856" w:rsidRPr="004B1C88">
        <w:rPr>
          <w:rFonts w:asciiTheme="minorHAnsi" w:hAnsiTheme="minorHAnsi" w:cstheme="minorHAnsi"/>
          <w:noProof/>
          <w:lang w:val="nl-NL"/>
        </w:rPr>
        <w:t xml:space="preserve"> wordt verminderd</w:t>
      </w:r>
      <w:r w:rsidR="005650CA" w:rsidRPr="004B1C88">
        <w:rPr>
          <w:rFonts w:asciiTheme="minorHAnsi" w:hAnsiTheme="minorHAnsi" w:cstheme="minorHAnsi"/>
          <w:noProof/>
          <w:lang w:val="nl-NL"/>
        </w:rPr>
        <w:t xml:space="preserve">. </w:t>
      </w:r>
    </w:p>
    <w:p w14:paraId="177D3B9E" w14:textId="285A0F5E" w:rsidR="005650CA" w:rsidRPr="004B1C88" w:rsidRDefault="004C08E0"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Voorbeelden van energie-efficiëntie zijn technologische upgrades, procesoptimalisatie of gedragsverandering om de prestaties van apparaten of systemen te </w:t>
      </w:r>
      <w:r w:rsidR="005650CA" w:rsidRPr="004B1C88">
        <w:rPr>
          <w:rFonts w:asciiTheme="minorHAnsi" w:hAnsiTheme="minorHAnsi" w:cstheme="minorHAnsi"/>
          <w:noProof/>
          <w:lang w:val="nl-NL"/>
        </w:rPr>
        <w:t xml:space="preserve">verbeteren. </w:t>
      </w:r>
      <w:r w:rsidR="00CC7856" w:rsidRPr="004B1C88">
        <w:rPr>
          <w:rFonts w:asciiTheme="minorHAnsi" w:hAnsiTheme="minorHAnsi" w:cstheme="minorHAnsi"/>
          <w:noProof/>
          <w:lang w:val="nl-NL"/>
        </w:rPr>
        <w:t>Het doel van energie-efficiëntieverbetering is om energieverspilling te minimaliseren, kosten te verlagen en de impact op het milieu te verminderen door beter gebruik te maken van de beschikbare energiebronnen</w:t>
      </w:r>
      <w:r w:rsidR="005650CA" w:rsidRPr="004B1C88">
        <w:rPr>
          <w:rFonts w:asciiTheme="minorHAnsi" w:hAnsiTheme="minorHAnsi" w:cstheme="minorHAnsi"/>
          <w:noProof/>
          <w:lang w:val="nl-NL"/>
        </w:rPr>
        <w:t xml:space="preserve">. Energie-efficiëntie mag niet </w:t>
      </w:r>
      <w:r w:rsidR="0096653A" w:rsidRPr="004B1C88">
        <w:rPr>
          <w:rFonts w:asciiTheme="minorHAnsi" w:hAnsiTheme="minorHAnsi" w:cstheme="minorHAnsi"/>
          <w:noProof/>
          <w:lang w:val="nl-NL"/>
        </w:rPr>
        <w:t xml:space="preserve">leiden tot een vermindering of verslechtering van de kwaliteit </w:t>
      </w:r>
      <w:r w:rsidR="005650CA" w:rsidRPr="004B1C88">
        <w:rPr>
          <w:rFonts w:asciiTheme="minorHAnsi" w:hAnsiTheme="minorHAnsi" w:cstheme="minorHAnsi"/>
          <w:noProof/>
          <w:lang w:val="nl-NL"/>
        </w:rPr>
        <w:t xml:space="preserve">van de output of dienstverlening. </w:t>
      </w:r>
    </w:p>
    <w:p w14:paraId="18FDA786" w14:textId="220C5E1F" w:rsidR="007D0BF6" w:rsidRPr="004B1C88" w:rsidRDefault="00D1599F"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4B1C88">
        <w:rPr>
          <w:rFonts w:asciiTheme="minorHAnsi" w:hAnsiTheme="minorHAnsi" w:cstheme="minorHAnsi"/>
          <w:noProof/>
          <w:lang w:val="nl-NL"/>
        </w:rPr>
        <w:t xml:space="preserve">Energiezuinige apparaten, verlichting en verwarmingssystemen verbruiken minder energie </w:t>
      </w:r>
      <w:r w:rsidR="00F433B8" w:rsidRPr="004B1C88">
        <w:rPr>
          <w:rFonts w:asciiTheme="minorHAnsi" w:hAnsiTheme="minorHAnsi" w:cstheme="minorHAnsi"/>
          <w:noProof/>
          <w:lang w:val="nl-NL"/>
        </w:rPr>
        <w:t xml:space="preserve">zonder dat dit ten koste gaat van </w:t>
      </w:r>
      <w:r w:rsidR="0096653A" w:rsidRPr="004B1C88">
        <w:rPr>
          <w:rFonts w:asciiTheme="minorHAnsi" w:hAnsiTheme="minorHAnsi" w:cstheme="minorHAnsi"/>
          <w:noProof/>
          <w:lang w:val="nl-NL"/>
        </w:rPr>
        <w:t xml:space="preserve">ons comfort en kunnen op termijn leiden tot kostenbesparingen. Deze cumulatieve kostenbesparingen compenseren de kosten van het upgraden van apparaten. </w:t>
      </w:r>
    </w:p>
    <w:p w14:paraId="530715B5" w14:textId="77777777" w:rsidR="007D0BF6" w:rsidRPr="004B1C88" w:rsidRDefault="0096653A"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Er kunnen </w:t>
      </w:r>
      <w:r w:rsidR="009F4957" w:rsidRPr="004B1C88">
        <w:rPr>
          <w:rFonts w:asciiTheme="minorHAnsi" w:hAnsiTheme="minorHAnsi" w:cstheme="minorHAnsi"/>
          <w:noProof/>
          <w:lang w:val="nl-NL"/>
        </w:rPr>
        <w:t>overheidsstimulansen</w:t>
      </w:r>
      <w:r w:rsidRPr="004B1C88">
        <w:rPr>
          <w:rFonts w:asciiTheme="minorHAnsi" w:hAnsiTheme="minorHAnsi" w:cstheme="minorHAnsi"/>
          <w:noProof/>
          <w:lang w:val="nl-NL"/>
        </w:rPr>
        <w:t xml:space="preserve"> zijn</w:t>
      </w:r>
      <w:r w:rsidR="009F4957" w:rsidRPr="004B1C88">
        <w:rPr>
          <w:rFonts w:asciiTheme="minorHAnsi" w:hAnsiTheme="minorHAnsi" w:cstheme="minorHAnsi"/>
          <w:noProof/>
          <w:lang w:val="nl-NL"/>
        </w:rPr>
        <w:t xml:space="preserve">, zoals kortingen en belastingvoordelen, </w:t>
      </w:r>
      <w:r w:rsidRPr="004B1C88">
        <w:rPr>
          <w:rFonts w:asciiTheme="minorHAnsi" w:hAnsiTheme="minorHAnsi" w:cstheme="minorHAnsi"/>
          <w:noProof/>
          <w:lang w:val="nl-NL"/>
        </w:rPr>
        <w:t xml:space="preserve">die </w:t>
      </w:r>
      <w:r w:rsidR="009F4957" w:rsidRPr="004B1C88">
        <w:rPr>
          <w:rFonts w:asciiTheme="minorHAnsi" w:hAnsiTheme="minorHAnsi" w:cstheme="minorHAnsi"/>
          <w:noProof/>
          <w:lang w:val="nl-NL"/>
        </w:rPr>
        <w:t xml:space="preserve">ook de initiële kosten van energie-efficiënte upgrades </w:t>
      </w:r>
      <w:r w:rsidRPr="004B1C88">
        <w:rPr>
          <w:rFonts w:asciiTheme="minorHAnsi" w:hAnsiTheme="minorHAnsi" w:cstheme="minorHAnsi"/>
          <w:noProof/>
          <w:lang w:val="nl-NL"/>
        </w:rPr>
        <w:t xml:space="preserve">kunnen </w:t>
      </w:r>
      <w:r w:rsidR="009F4957" w:rsidRPr="004B1C88">
        <w:rPr>
          <w:rFonts w:asciiTheme="minorHAnsi" w:hAnsiTheme="minorHAnsi" w:cstheme="minorHAnsi"/>
          <w:noProof/>
          <w:lang w:val="nl-NL"/>
        </w:rPr>
        <w:t xml:space="preserve">verlagen. </w:t>
      </w:r>
    </w:p>
    <w:p w14:paraId="3B224C80" w14:textId="51D8A0F6" w:rsidR="00AE1D98" w:rsidRPr="004B1C88" w:rsidRDefault="00F433B8"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lastRenderedPageBreak/>
        <w:t xml:space="preserve">Bovendien </w:t>
      </w:r>
      <w:r w:rsidR="0022642A" w:rsidRPr="004B1C88">
        <w:rPr>
          <w:rFonts w:asciiTheme="minorHAnsi" w:hAnsiTheme="minorHAnsi" w:cstheme="minorHAnsi"/>
          <w:noProof/>
          <w:lang w:val="nl-NL"/>
        </w:rPr>
        <w:t xml:space="preserve">leidt een vermindering van het energieverbruik </w:t>
      </w:r>
      <w:r w:rsidRPr="004B1C88">
        <w:rPr>
          <w:rFonts w:asciiTheme="minorHAnsi" w:hAnsiTheme="minorHAnsi" w:cstheme="minorHAnsi"/>
          <w:noProof/>
          <w:lang w:val="nl-NL"/>
        </w:rPr>
        <w:t xml:space="preserve">direct of indirect </w:t>
      </w:r>
      <w:r w:rsidR="0022642A" w:rsidRPr="004B1C88">
        <w:rPr>
          <w:rFonts w:asciiTheme="minorHAnsi" w:hAnsiTheme="minorHAnsi" w:cstheme="minorHAnsi"/>
          <w:noProof/>
          <w:lang w:val="nl-NL"/>
        </w:rPr>
        <w:t xml:space="preserve">tot een daling van de vraag naar fossiele brandstoffen, wat resulteert in minder uitstoot van broeikasgassen en minder luchtvervuiling. </w:t>
      </w:r>
    </w:p>
    <w:p w14:paraId="73FB45FA" w14:textId="12E87B2D" w:rsidR="00AE1D98" w:rsidRPr="004B1C88" w:rsidRDefault="0022642A"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Door </w:t>
      </w:r>
      <w:r w:rsidR="00557F50" w:rsidRPr="004B1C88">
        <w:rPr>
          <w:rFonts w:asciiTheme="minorHAnsi" w:hAnsiTheme="minorHAnsi" w:cstheme="minorHAnsi"/>
          <w:noProof/>
          <w:lang w:val="nl-NL"/>
        </w:rPr>
        <w:t xml:space="preserve">digitale technologieën </w:t>
      </w:r>
      <w:r w:rsidR="000A02C5" w:rsidRPr="004B1C88">
        <w:rPr>
          <w:rFonts w:asciiTheme="minorHAnsi" w:hAnsiTheme="minorHAnsi" w:cstheme="minorHAnsi"/>
          <w:noProof/>
          <w:lang w:val="nl-NL"/>
        </w:rPr>
        <w:t xml:space="preserve">en door kunstmatige intelligentie aangestuurde slimme apparaten </w:t>
      </w:r>
      <w:r w:rsidRPr="004B1C88">
        <w:rPr>
          <w:rFonts w:asciiTheme="minorHAnsi" w:hAnsiTheme="minorHAnsi" w:cstheme="minorHAnsi"/>
          <w:noProof/>
          <w:lang w:val="nl-NL"/>
        </w:rPr>
        <w:t xml:space="preserve">te omarmen, </w:t>
      </w:r>
      <w:r w:rsidR="00FC3198" w:rsidRPr="004B1C88">
        <w:rPr>
          <w:rFonts w:asciiTheme="minorHAnsi" w:hAnsiTheme="minorHAnsi" w:cstheme="minorHAnsi"/>
          <w:noProof/>
          <w:lang w:val="nl-NL"/>
        </w:rPr>
        <w:t xml:space="preserve">kan </w:t>
      </w:r>
      <w:r w:rsidR="000A02C5" w:rsidRPr="004B1C88">
        <w:rPr>
          <w:rFonts w:asciiTheme="minorHAnsi" w:hAnsiTheme="minorHAnsi" w:cstheme="minorHAnsi"/>
          <w:noProof/>
          <w:lang w:val="nl-NL"/>
        </w:rPr>
        <w:t xml:space="preserve">de energie-efficiëntie ten opzichte van traditionele apparaten verder worden verbeterd en </w:t>
      </w:r>
      <w:r w:rsidRPr="004B1C88">
        <w:rPr>
          <w:rFonts w:asciiTheme="minorHAnsi" w:hAnsiTheme="minorHAnsi" w:cstheme="minorHAnsi"/>
          <w:noProof/>
          <w:lang w:val="nl-NL"/>
        </w:rPr>
        <w:t xml:space="preserve">wordt meer gemak en controle geboden. </w:t>
      </w:r>
      <w:r w:rsidR="0096653A" w:rsidRPr="004B1C88">
        <w:rPr>
          <w:rFonts w:asciiTheme="minorHAnsi" w:hAnsiTheme="minorHAnsi" w:cstheme="minorHAnsi"/>
          <w:noProof/>
          <w:lang w:val="nl-NL"/>
        </w:rPr>
        <w:t xml:space="preserve">Meer informatie over de rol van digitale technologieën </w:t>
      </w:r>
      <w:r w:rsidR="003E5123" w:rsidRPr="004B1C88">
        <w:rPr>
          <w:rFonts w:asciiTheme="minorHAnsi" w:hAnsiTheme="minorHAnsi" w:cstheme="minorHAnsi"/>
          <w:noProof/>
          <w:lang w:val="nl-NL"/>
        </w:rPr>
        <w:t xml:space="preserve">en </w:t>
      </w:r>
      <w:r w:rsidR="0096653A" w:rsidRPr="004B1C88">
        <w:rPr>
          <w:rFonts w:asciiTheme="minorHAnsi" w:hAnsiTheme="minorHAnsi" w:cstheme="minorHAnsi"/>
          <w:noProof/>
          <w:lang w:val="nl-NL"/>
        </w:rPr>
        <w:t xml:space="preserve">energiedigitalisering vindt u in de cursus </w:t>
      </w:r>
      <w:hyperlink r:id="rId22" w:history="1">
        <w:r w:rsidR="00AE1D98" w:rsidRPr="004B1C88">
          <w:rPr>
            <w:rStyle w:val="Hyperlink"/>
            <w:rFonts w:asciiTheme="minorHAnsi" w:hAnsiTheme="minorHAnsi" w:cstheme="minorHAnsi"/>
            <w:i/>
            <w:iCs/>
            <w:noProof/>
            <w:lang w:val="nl-NL"/>
          </w:rPr>
          <w:t>Slimme apparaten en digitale energietechnologieën</w:t>
        </w:r>
      </w:hyperlink>
      <w:r w:rsidR="0096653A" w:rsidRPr="004B1C88">
        <w:rPr>
          <w:rFonts w:asciiTheme="minorHAnsi" w:hAnsiTheme="minorHAnsi" w:cstheme="minorHAnsi"/>
          <w:noProof/>
          <w:lang w:val="nl-NL"/>
        </w:rPr>
        <w:t xml:space="preserve">. </w:t>
      </w:r>
    </w:p>
    <w:p w14:paraId="6FD14EEC" w14:textId="77777777" w:rsidR="007D0BF6" w:rsidRPr="004B1C88" w:rsidRDefault="00557F50"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Huizen met energie-efficiënte voorzieningen </w:t>
      </w:r>
      <w:r w:rsidR="00445E24" w:rsidRPr="004B1C88">
        <w:rPr>
          <w:rFonts w:asciiTheme="minorHAnsi" w:hAnsiTheme="minorHAnsi" w:cstheme="minorHAnsi"/>
          <w:noProof/>
          <w:lang w:val="nl-NL"/>
        </w:rPr>
        <w:t xml:space="preserve">kunnen </w:t>
      </w:r>
      <w:r w:rsidRPr="004B1C88">
        <w:rPr>
          <w:rFonts w:asciiTheme="minorHAnsi" w:hAnsiTheme="minorHAnsi" w:cstheme="minorHAnsi"/>
          <w:noProof/>
          <w:lang w:val="nl-NL"/>
        </w:rPr>
        <w:t xml:space="preserve">aantrekkelijker </w:t>
      </w:r>
      <w:r w:rsidR="00445E24" w:rsidRPr="004B1C88">
        <w:rPr>
          <w:rFonts w:asciiTheme="minorHAnsi" w:hAnsiTheme="minorHAnsi" w:cstheme="minorHAnsi"/>
          <w:noProof/>
          <w:lang w:val="nl-NL"/>
        </w:rPr>
        <w:t xml:space="preserve">zijn </w:t>
      </w:r>
      <w:r w:rsidRPr="004B1C88">
        <w:rPr>
          <w:rFonts w:asciiTheme="minorHAnsi" w:hAnsiTheme="minorHAnsi" w:cstheme="minorHAnsi"/>
          <w:noProof/>
          <w:lang w:val="nl-NL"/>
        </w:rPr>
        <w:t xml:space="preserve">voor kopers </w:t>
      </w:r>
      <w:r w:rsidR="0096653A" w:rsidRPr="004B1C88">
        <w:rPr>
          <w:rFonts w:asciiTheme="minorHAnsi" w:hAnsiTheme="minorHAnsi" w:cstheme="minorHAnsi"/>
          <w:noProof/>
          <w:lang w:val="nl-NL"/>
        </w:rPr>
        <w:t xml:space="preserve">of huurders, omdat ze de kosten </w:t>
      </w:r>
      <w:r w:rsidR="00FC3198" w:rsidRPr="004B1C88">
        <w:rPr>
          <w:rFonts w:asciiTheme="minorHAnsi" w:hAnsiTheme="minorHAnsi" w:cstheme="minorHAnsi"/>
          <w:noProof/>
          <w:lang w:val="nl-NL"/>
        </w:rPr>
        <w:t xml:space="preserve">kunnen </w:t>
      </w:r>
      <w:r w:rsidR="0096653A" w:rsidRPr="004B1C88">
        <w:rPr>
          <w:rFonts w:asciiTheme="minorHAnsi" w:hAnsiTheme="minorHAnsi" w:cstheme="minorHAnsi"/>
          <w:noProof/>
          <w:lang w:val="nl-NL"/>
        </w:rPr>
        <w:t xml:space="preserve">verlagen. </w:t>
      </w:r>
      <w:r w:rsidR="0022642A" w:rsidRPr="004B1C88">
        <w:rPr>
          <w:rFonts w:asciiTheme="minorHAnsi" w:hAnsiTheme="minorHAnsi" w:cstheme="minorHAnsi"/>
          <w:noProof/>
          <w:lang w:val="nl-NL"/>
        </w:rPr>
        <w:t xml:space="preserve">Energie-efficiënte huizen worden ook minder beïnvloed door schommelingen in de energieprijzen en verstoringen van de energievoorziening </w:t>
      </w:r>
      <w:r w:rsidR="009F4957" w:rsidRPr="004B1C88">
        <w:rPr>
          <w:rFonts w:asciiTheme="minorHAnsi" w:hAnsiTheme="minorHAnsi" w:cstheme="minorHAnsi"/>
          <w:noProof/>
          <w:lang w:val="nl-NL"/>
        </w:rPr>
        <w:t>als gevolg van een lager netto-energieverbruik</w:t>
      </w:r>
      <w:r w:rsidR="0022642A" w:rsidRPr="004B1C88">
        <w:rPr>
          <w:rFonts w:asciiTheme="minorHAnsi" w:hAnsiTheme="minorHAnsi" w:cstheme="minorHAnsi"/>
          <w:noProof/>
          <w:lang w:val="nl-NL"/>
        </w:rPr>
        <w:t xml:space="preserve">. </w:t>
      </w:r>
      <w:r w:rsidR="00890998" w:rsidRPr="004B1C88">
        <w:rPr>
          <w:rFonts w:asciiTheme="minorHAnsi" w:hAnsiTheme="minorHAnsi" w:cstheme="minorHAnsi"/>
          <w:noProof/>
          <w:lang w:val="nl-NL"/>
        </w:rPr>
        <w:t xml:space="preserve">Als u een eigen huis heeft, zult u misschien merken dat het </w:t>
      </w:r>
      <w:r w:rsidR="00FC3198" w:rsidRPr="004B1C88">
        <w:rPr>
          <w:rFonts w:asciiTheme="minorHAnsi" w:hAnsiTheme="minorHAnsi" w:cstheme="minorHAnsi"/>
          <w:noProof/>
          <w:lang w:val="nl-NL"/>
        </w:rPr>
        <w:t xml:space="preserve">ook </w:t>
      </w:r>
      <w:r w:rsidR="00890998" w:rsidRPr="004B1C88">
        <w:rPr>
          <w:rFonts w:asciiTheme="minorHAnsi" w:hAnsiTheme="minorHAnsi" w:cstheme="minorHAnsi"/>
          <w:noProof/>
          <w:lang w:val="nl-NL"/>
        </w:rPr>
        <w:t xml:space="preserve">een hogere marktprijs oplevert! </w:t>
      </w:r>
    </w:p>
    <w:p w14:paraId="67E1E995" w14:textId="7EA3DFE5" w:rsidR="00FC3198" w:rsidRPr="004B1C88" w:rsidRDefault="009F4957" w:rsidP="004C31C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Over het algemeen </w:t>
      </w:r>
      <w:r w:rsidR="0022642A" w:rsidRPr="004B1C88">
        <w:rPr>
          <w:rFonts w:asciiTheme="minorHAnsi" w:hAnsiTheme="minorHAnsi" w:cstheme="minorHAnsi"/>
          <w:noProof/>
          <w:lang w:val="nl-NL"/>
        </w:rPr>
        <w:t xml:space="preserve">is het prioriteren van energie-efficiëntie een slimme, duurzame keuze die huishoudens helpt geld te besparen en een </w:t>
      </w:r>
      <w:r w:rsidR="00297FB2" w:rsidRPr="004B1C88">
        <w:rPr>
          <w:rFonts w:asciiTheme="minorHAnsi" w:hAnsiTheme="minorHAnsi" w:cstheme="minorHAnsi"/>
          <w:noProof/>
          <w:lang w:val="nl-NL"/>
        </w:rPr>
        <w:t xml:space="preserve">schonere, groenere toekomst </w:t>
      </w:r>
      <w:r w:rsidR="00890998" w:rsidRPr="004B1C88">
        <w:rPr>
          <w:rFonts w:asciiTheme="minorHAnsi" w:hAnsiTheme="minorHAnsi" w:cstheme="minorHAnsi"/>
          <w:noProof/>
          <w:lang w:val="nl-NL"/>
        </w:rPr>
        <w:t>ondersteunt</w:t>
      </w:r>
      <w:r w:rsidR="00297FB2" w:rsidRPr="004B1C88">
        <w:rPr>
          <w:rFonts w:asciiTheme="minorHAnsi" w:hAnsiTheme="minorHAnsi" w:cstheme="minorHAnsi"/>
          <w:noProof/>
          <w:lang w:val="nl-NL"/>
        </w:rPr>
        <w:t xml:space="preserve">. </w:t>
      </w:r>
    </w:p>
    <w:p w14:paraId="7868EC32" w14:textId="14CD0B27" w:rsidR="00E56536" w:rsidRPr="004B1C88" w:rsidRDefault="0096653A" w:rsidP="00D137EE">
      <w:pPr>
        <w:pStyle w:val="NormalWeb"/>
        <w:jc w:val="both"/>
        <w:rPr>
          <w:rFonts w:asciiTheme="minorHAnsi" w:hAnsiTheme="minorHAnsi" w:cstheme="minorHAnsi"/>
          <w:noProof/>
          <w:lang w:val="nl-NL"/>
        </w:rPr>
      </w:pPr>
      <w:r w:rsidRPr="004B1C88">
        <w:rPr>
          <w:rFonts w:asciiTheme="minorHAnsi" w:hAnsiTheme="minorHAnsi" w:cstheme="minorHAnsi"/>
          <w:noProof/>
          <w:lang w:val="nl-NL"/>
        </w:rPr>
        <w:t xml:space="preserve">Energie-efficiëntie is een belangrijke manier voor huishoudens om schonere energiepraktijken toe te passen en is de meest toegankelijke weg naar schone energie die in deze cursus wordt besproken. </w:t>
      </w:r>
    </w:p>
    <w:p w14:paraId="42E5F651" w14:textId="54B4B4CE" w:rsidR="00773C23" w:rsidRPr="004B1C88" w:rsidRDefault="00E56536" w:rsidP="007D0BF6">
      <w:pPr>
        <w:pStyle w:val="Heading2"/>
        <w:rPr>
          <w:noProof/>
          <w:lang w:val="nl-NL"/>
        </w:rPr>
      </w:pPr>
      <w:bookmarkStart w:id="5" w:name="_Toc219820642"/>
      <w:r w:rsidRPr="004B1C88">
        <w:rPr>
          <w:noProof/>
          <w:lang w:val="nl-NL"/>
        </w:rPr>
        <w:t>Pad naar schone energie</w:t>
      </w:r>
      <w:r w:rsidR="007D0BF6" w:rsidRPr="004B1C88">
        <w:rPr>
          <w:noProof/>
          <w:lang w:val="nl-NL"/>
        </w:rPr>
        <w:t xml:space="preserve">: </w:t>
      </w:r>
      <w:r w:rsidRPr="004B1C88">
        <w:rPr>
          <w:noProof/>
          <w:lang w:val="nl-NL"/>
        </w:rPr>
        <w:t>elektrificatie</w:t>
      </w:r>
      <w:bookmarkEnd w:id="5"/>
      <w:r w:rsidRPr="004B1C88">
        <w:rPr>
          <w:noProof/>
          <w:lang w:val="nl-NL"/>
        </w:rPr>
        <w:t xml:space="preserve"> </w:t>
      </w:r>
    </w:p>
    <w:p w14:paraId="595B6C98" w14:textId="79FD1A1E" w:rsidR="00934E9F" w:rsidRPr="004B1C88" w:rsidRDefault="00901412" w:rsidP="004C31CE">
      <w:p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In de Europese en mondiale noordelijke context </w:t>
      </w:r>
      <w:r w:rsidR="00E9135B" w:rsidRPr="004B1C88">
        <w:rPr>
          <w:rFonts w:cstheme="minorHAnsi"/>
          <w:noProof/>
          <w:sz w:val="24"/>
          <w:szCs w:val="24"/>
          <w:lang w:val="nl-NL"/>
        </w:rPr>
        <w:t xml:space="preserve">verwijst elektrificatie naar het proces waarbij technologieën die </w:t>
      </w:r>
      <w:r w:rsidR="00AC4C74" w:rsidRPr="004B1C88">
        <w:rPr>
          <w:rFonts w:cstheme="minorHAnsi"/>
          <w:noProof/>
          <w:sz w:val="24"/>
          <w:szCs w:val="24"/>
          <w:lang w:val="nl-NL"/>
        </w:rPr>
        <w:t xml:space="preserve">afhankelijk zijn van de verbranding van fossiele brandstoffen of </w:t>
      </w:r>
      <w:r w:rsidR="196E426B" w:rsidRPr="004B1C88">
        <w:rPr>
          <w:rFonts w:cstheme="minorHAnsi"/>
          <w:noProof/>
          <w:sz w:val="24"/>
          <w:szCs w:val="24"/>
          <w:lang w:val="nl-NL"/>
        </w:rPr>
        <w:t>zelfs duurzame brandstoffen</w:t>
      </w:r>
      <w:r w:rsidRPr="004B1C88">
        <w:rPr>
          <w:rFonts w:cstheme="minorHAnsi"/>
          <w:noProof/>
          <w:sz w:val="24"/>
          <w:szCs w:val="24"/>
          <w:lang w:val="nl-NL"/>
        </w:rPr>
        <w:t xml:space="preserve">, </w:t>
      </w:r>
      <w:r w:rsidR="00AC4C74" w:rsidRPr="004B1C88">
        <w:rPr>
          <w:rFonts w:cstheme="minorHAnsi"/>
          <w:noProof/>
          <w:sz w:val="24"/>
          <w:szCs w:val="24"/>
          <w:lang w:val="nl-NL"/>
        </w:rPr>
        <w:t xml:space="preserve">rechtstreeks </w:t>
      </w:r>
      <w:r w:rsidR="00E9135B" w:rsidRPr="004B1C88">
        <w:rPr>
          <w:rFonts w:cstheme="minorHAnsi"/>
          <w:noProof/>
          <w:sz w:val="24"/>
          <w:szCs w:val="24"/>
          <w:lang w:val="nl-NL"/>
        </w:rPr>
        <w:t xml:space="preserve">worden vervangen door technologieën die elektriciteit als energiebron gebruiken. </w:t>
      </w:r>
      <w:r w:rsidR="00934E9F" w:rsidRPr="004B1C88">
        <w:rPr>
          <w:rFonts w:cstheme="minorHAnsi"/>
          <w:noProof/>
          <w:sz w:val="24"/>
          <w:szCs w:val="24"/>
          <w:lang w:val="nl-NL"/>
        </w:rPr>
        <w:t xml:space="preserve">U hebt bijvoorbeeld misschien overwogen om: </w:t>
      </w:r>
    </w:p>
    <w:p w14:paraId="7C0CEE5C" w14:textId="4710D70F" w:rsidR="00934E9F" w:rsidRPr="004B1C88"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Het kopen of leasen van een elektrische auto (EV) ter vervanging van uw benzine- of dieselauto. </w:t>
      </w:r>
    </w:p>
    <w:p w14:paraId="0C6D595A" w14:textId="77777777" w:rsidR="00934E9F" w:rsidRPr="004B1C88"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Het vervangen </w:t>
      </w:r>
      <w:r w:rsidR="00711B04" w:rsidRPr="004B1C88">
        <w:rPr>
          <w:rFonts w:cstheme="minorHAnsi"/>
          <w:noProof/>
          <w:sz w:val="24"/>
          <w:szCs w:val="24"/>
          <w:lang w:val="nl-NL"/>
        </w:rPr>
        <w:t>van verwarmingssystemen op aardgas of olie door elektrische warmtepompen</w:t>
      </w:r>
      <w:r w:rsidRPr="004B1C88">
        <w:rPr>
          <w:rFonts w:cstheme="minorHAnsi"/>
          <w:noProof/>
          <w:sz w:val="24"/>
          <w:szCs w:val="24"/>
          <w:lang w:val="nl-NL"/>
        </w:rPr>
        <w:t>.</w:t>
      </w:r>
    </w:p>
    <w:p w14:paraId="5B8555C6" w14:textId="5CC7D9D8" w:rsidR="00934E9F" w:rsidRPr="004B1C88"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Het gebruik van </w:t>
      </w:r>
      <w:r w:rsidR="33186D65" w:rsidRPr="004B1C88">
        <w:rPr>
          <w:rFonts w:cstheme="minorHAnsi"/>
          <w:noProof/>
          <w:sz w:val="24"/>
          <w:szCs w:val="24"/>
          <w:lang w:val="nl-NL"/>
        </w:rPr>
        <w:t xml:space="preserve">elektrische </w:t>
      </w:r>
      <w:r w:rsidR="00711B04" w:rsidRPr="004B1C88">
        <w:rPr>
          <w:rFonts w:cstheme="minorHAnsi"/>
          <w:noProof/>
          <w:sz w:val="24"/>
          <w:szCs w:val="24"/>
          <w:lang w:val="nl-NL"/>
        </w:rPr>
        <w:t xml:space="preserve">weerstands- of inductiekookplaten in plaats van traditionele aardgasfornuizen en -ovens. </w:t>
      </w:r>
    </w:p>
    <w:p w14:paraId="2D01AE67" w14:textId="78E591F8" w:rsidR="00E56536" w:rsidRPr="004B1C88" w:rsidRDefault="00D1599F" w:rsidP="004C31CE">
      <w:p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lastRenderedPageBreak/>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4B1C88">
        <w:rPr>
          <w:rFonts w:cstheme="minorHAnsi"/>
          <w:noProof/>
          <w:sz w:val="24"/>
          <w:szCs w:val="24"/>
          <w:lang w:val="nl-NL"/>
        </w:rPr>
        <w:t xml:space="preserve">Zoals we in het vorige hoofdstuk hebben gezien, </w:t>
      </w:r>
      <w:r w:rsidR="00711B04" w:rsidRPr="004B1C88">
        <w:rPr>
          <w:rFonts w:cstheme="minorHAnsi"/>
          <w:noProof/>
          <w:sz w:val="24"/>
          <w:szCs w:val="24"/>
          <w:lang w:val="nl-NL"/>
        </w:rPr>
        <w:t xml:space="preserve">zijn elektrische apparaten energiezuiniger </w:t>
      </w:r>
      <w:r w:rsidR="0C285876" w:rsidRPr="004B1C88">
        <w:rPr>
          <w:rFonts w:cstheme="minorHAnsi"/>
          <w:noProof/>
          <w:sz w:val="24"/>
          <w:szCs w:val="24"/>
          <w:lang w:val="nl-NL"/>
        </w:rPr>
        <w:t xml:space="preserve">dan conventionele apparaten </w:t>
      </w:r>
      <w:r w:rsidR="00711B04" w:rsidRPr="004B1C88">
        <w:rPr>
          <w:rFonts w:cstheme="minorHAnsi"/>
          <w:noProof/>
          <w:sz w:val="24"/>
          <w:szCs w:val="24"/>
          <w:lang w:val="nl-NL"/>
        </w:rPr>
        <w:t xml:space="preserve">en bieden ze een reeks </w:t>
      </w:r>
      <w:r w:rsidR="00B47F7A" w:rsidRPr="004B1C88">
        <w:rPr>
          <w:rFonts w:cstheme="minorHAnsi"/>
          <w:noProof/>
          <w:sz w:val="24"/>
          <w:szCs w:val="24"/>
          <w:lang w:val="nl-NL"/>
        </w:rPr>
        <w:t>voordelen</w:t>
      </w:r>
      <w:r w:rsidR="002E7970" w:rsidRPr="004B1C88">
        <w:rPr>
          <w:rFonts w:cstheme="minorHAnsi"/>
          <w:noProof/>
          <w:sz w:val="24"/>
          <w:szCs w:val="24"/>
          <w:lang w:val="nl-NL"/>
        </w:rPr>
        <w:t xml:space="preserve">. </w:t>
      </w:r>
    </w:p>
    <w:p w14:paraId="3513256B" w14:textId="3F6352A6" w:rsidR="00B47F7A" w:rsidRPr="004B1C88" w:rsidRDefault="00E21798" w:rsidP="004C31CE">
      <w:p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Waar ter wereld u ook </w:t>
      </w:r>
      <w:r w:rsidR="00B95447" w:rsidRPr="004B1C88">
        <w:rPr>
          <w:rFonts w:cstheme="minorHAnsi"/>
          <w:noProof/>
          <w:sz w:val="24"/>
          <w:szCs w:val="24"/>
          <w:lang w:val="nl-NL"/>
        </w:rPr>
        <w:t>woont</w:t>
      </w:r>
      <w:r w:rsidRPr="004B1C88">
        <w:rPr>
          <w:rFonts w:cstheme="minorHAnsi"/>
          <w:noProof/>
          <w:sz w:val="24"/>
          <w:szCs w:val="24"/>
          <w:lang w:val="nl-NL"/>
        </w:rPr>
        <w:t xml:space="preserve">, </w:t>
      </w:r>
      <w:r w:rsidR="004704F2" w:rsidRPr="004B1C88">
        <w:rPr>
          <w:rFonts w:cstheme="minorHAnsi"/>
          <w:noProof/>
          <w:sz w:val="24"/>
          <w:szCs w:val="24"/>
          <w:lang w:val="nl-NL"/>
        </w:rPr>
        <w:t xml:space="preserve">elektrificatie </w:t>
      </w:r>
      <w:r w:rsidR="005E4B37" w:rsidRPr="004B1C88">
        <w:rPr>
          <w:rFonts w:cstheme="minorHAnsi"/>
          <w:noProof/>
          <w:sz w:val="24"/>
          <w:szCs w:val="24"/>
          <w:lang w:val="nl-NL"/>
        </w:rPr>
        <w:t xml:space="preserve">is een cruciale strategie om de afhankelijkheid van fossiele brandstoffen te verminderen, de energie-efficiëntie te verbeteren en klimaatdoelstellingen te bereiken door het gebruik van schonere </w:t>
      </w:r>
      <w:r w:rsidR="0004740A" w:rsidRPr="004B1C88">
        <w:rPr>
          <w:rFonts w:cstheme="minorHAnsi"/>
          <w:noProof/>
          <w:sz w:val="24"/>
          <w:szCs w:val="24"/>
          <w:lang w:val="nl-NL"/>
        </w:rPr>
        <w:t xml:space="preserve">en </w:t>
      </w:r>
      <w:r w:rsidR="005E4B37" w:rsidRPr="004B1C88">
        <w:rPr>
          <w:rFonts w:cstheme="minorHAnsi"/>
          <w:noProof/>
          <w:sz w:val="24"/>
          <w:szCs w:val="24"/>
          <w:lang w:val="nl-NL"/>
        </w:rPr>
        <w:t xml:space="preserve">hernieuwbare </w:t>
      </w:r>
      <w:r w:rsidR="00586F5B" w:rsidRPr="004B1C88">
        <w:rPr>
          <w:rFonts w:cstheme="minorHAnsi"/>
          <w:noProof/>
          <w:sz w:val="24"/>
          <w:szCs w:val="24"/>
          <w:lang w:val="nl-NL"/>
        </w:rPr>
        <w:t xml:space="preserve">energiebronnen </w:t>
      </w:r>
      <w:r w:rsidR="005E4B37" w:rsidRPr="004B1C88">
        <w:rPr>
          <w:rFonts w:cstheme="minorHAnsi"/>
          <w:noProof/>
          <w:sz w:val="24"/>
          <w:szCs w:val="24"/>
          <w:lang w:val="nl-NL"/>
        </w:rPr>
        <w:t xml:space="preserve">mogelijk te maken. </w:t>
      </w:r>
      <w:r w:rsidR="00434A39" w:rsidRPr="004B1C88">
        <w:rPr>
          <w:rFonts w:cstheme="minorHAnsi"/>
          <w:noProof/>
          <w:sz w:val="24"/>
          <w:szCs w:val="24"/>
          <w:lang w:val="nl-NL"/>
        </w:rPr>
        <w:t>Daar</w:t>
      </w:r>
      <w:r w:rsidR="004704F2" w:rsidRPr="004B1C88">
        <w:rPr>
          <w:rFonts w:cstheme="minorHAnsi"/>
          <w:noProof/>
          <w:sz w:val="24"/>
          <w:szCs w:val="24"/>
          <w:lang w:val="nl-NL"/>
        </w:rPr>
        <w:t xml:space="preserve">voor </w:t>
      </w:r>
      <w:r w:rsidR="003E6F5E" w:rsidRPr="004B1C88">
        <w:rPr>
          <w:rFonts w:cstheme="minorHAnsi"/>
          <w:noProof/>
          <w:sz w:val="24"/>
          <w:szCs w:val="24"/>
          <w:lang w:val="nl-NL"/>
        </w:rPr>
        <w:t xml:space="preserve">moet </w:t>
      </w:r>
      <w:r w:rsidR="005E4B37" w:rsidRPr="004B1C88">
        <w:rPr>
          <w:rFonts w:cstheme="minorHAnsi"/>
          <w:noProof/>
          <w:sz w:val="24"/>
          <w:szCs w:val="24"/>
          <w:lang w:val="nl-NL"/>
        </w:rPr>
        <w:t xml:space="preserve">echter </w:t>
      </w:r>
      <w:r w:rsidR="004704F2" w:rsidRPr="004B1C88">
        <w:rPr>
          <w:rFonts w:cstheme="minorHAnsi"/>
          <w:noProof/>
          <w:sz w:val="24"/>
          <w:szCs w:val="24"/>
          <w:lang w:val="nl-NL"/>
        </w:rPr>
        <w:t xml:space="preserve">nieuwe elektriciteitsnetinfrastructuur worden aangelegd of de </w:t>
      </w:r>
      <w:r w:rsidR="00E9135B" w:rsidRPr="004B1C88">
        <w:rPr>
          <w:rFonts w:cstheme="minorHAnsi"/>
          <w:noProof/>
          <w:sz w:val="24"/>
          <w:szCs w:val="24"/>
          <w:lang w:val="nl-NL"/>
        </w:rPr>
        <w:t xml:space="preserve">bestaande </w:t>
      </w:r>
      <w:r w:rsidR="004704F2" w:rsidRPr="004B1C88">
        <w:rPr>
          <w:rFonts w:cstheme="minorHAnsi"/>
          <w:noProof/>
          <w:sz w:val="24"/>
          <w:szCs w:val="24"/>
          <w:lang w:val="nl-NL"/>
        </w:rPr>
        <w:t xml:space="preserve">infrastructuur aanzienlijk </w:t>
      </w:r>
      <w:r w:rsidR="00E9135B" w:rsidRPr="004B1C88">
        <w:rPr>
          <w:rFonts w:cstheme="minorHAnsi"/>
          <w:noProof/>
          <w:sz w:val="24"/>
          <w:szCs w:val="24"/>
          <w:lang w:val="nl-NL"/>
        </w:rPr>
        <w:t>worden verbeterd om aan de toegenomen vraag te kunnen voldoen en hernieuwbare energiebronnen te kunnen integreren</w:t>
      </w:r>
      <w:r w:rsidR="00B95447" w:rsidRPr="004B1C88">
        <w:rPr>
          <w:rFonts w:cstheme="minorHAnsi"/>
          <w:noProof/>
          <w:sz w:val="24"/>
          <w:szCs w:val="24"/>
          <w:lang w:val="nl-NL"/>
        </w:rPr>
        <w:t xml:space="preserve">. Dit vereist aanzienlijke investeringen en vormt </w:t>
      </w:r>
      <w:r w:rsidR="003E6F5E" w:rsidRPr="004B1C88">
        <w:rPr>
          <w:rFonts w:cstheme="minorHAnsi"/>
          <w:noProof/>
          <w:sz w:val="24"/>
          <w:szCs w:val="24"/>
          <w:lang w:val="nl-NL"/>
        </w:rPr>
        <w:t>in de meeste delen van de wereld</w:t>
      </w:r>
      <w:r w:rsidR="002F2363" w:rsidRPr="004B1C88">
        <w:rPr>
          <w:rFonts w:cstheme="minorHAnsi"/>
          <w:noProof/>
          <w:sz w:val="24"/>
          <w:szCs w:val="24"/>
          <w:lang w:val="nl-NL"/>
        </w:rPr>
        <w:t xml:space="preserve">, </w:t>
      </w:r>
      <w:r w:rsidR="00B95447" w:rsidRPr="004B1C88">
        <w:rPr>
          <w:rFonts w:cstheme="minorHAnsi"/>
          <w:noProof/>
          <w:sz w:val="24"/>
          <w:szCs w:val="24"/>
          <w:lang w:val="nl-NL"/>
        </w:rPr>
        <w:t xml:space="preserve">waaronder </w:t>
      </w:r>
      <w:r w:rsidR="002F2363" w:rsidRPr="004B1C88">
        <w:rPr>
          <w:rFonts w:cstheme="minorHAnsi"/>
          <w:noProof/>
          <w:sz w:val="24"/>
          <w:szCs w:val="24"/>
          <w:lang w:val="nl-NL"/>
        </w:rPr>
        <w:t>Europa</w:t>
      </w:r>
      <w:r w:rsidR="00E9135B" w:rsidRPr="004B1C88">
        <w:rPr>
          <w:rFonts w:cstheme="minorHAnsi"/>
          <w:noProof/>
          <w:sz w:val="24"/>
          <w:szCs w:val="24"/>
          <w:lang w:val="nl-NL"/>
        </w:rPr>
        <w:t xml:space="preserve">, </w:t>
      </w:r>
      <w:r w:rsidR="003E6F5E" w:rsidRPr="004B1C88">
        <w:rPr>
          <w:rFonts w:cstheme="minorHAnsi"/>
          <w:noProof/>
          <w:sz w:val="24"/>
          <w:szCs w:val="24"/>
          <w:lang w:val="nl-NL"/>
        </w:rPr>
        <w:t xml:space="preserve">een enorme financiële </w:t>
      </w:r>
      <w:r w:rsidR="004704F2" w:rsidRPr="004B1C88">
        <w:rPr>
          <w:rFonts w:cstheme="minorHAnsi"/>
          <w:noProof/>
          <w:sz w:val="24"/>
          <w:szCs w:val="24"/>
          <w:lang w:val="nl-NL"/>
        </w:rPr>
        <w:t>barrière</w:t>
      </w:r>
      <w:r w:rsidR="00E9135B" w:rsidRPr="004B1C88">
        <w:rPr>
          <w:rFonts w:cstheme="minorHAnsi"/>
          <w:noProof/>
          <w:sz w:val="24"/>
          <w:szCs w:val="24"/>
          <w:lang w:val="nl-NL"/>
        </w:rPr>
        <w:t xml:space="preserve">. </w:t>
      </w:r>
    </w:p>
    <w:p w14:paraId="10AEEDEE" w14:textId="12F56156" w:rsidR="0029531A" w:rsidRPr="004B1C88" w:rsidRDefault="00B47F7A" w:rsidP="004C31CE">
      <w:pPr>
        <w:spacing w:before="100" w:beforeAutospacing="1" w:after="100" w:afterAutospacing="1" w:line="240" w:lineRule="auto"/>
        <w:jc w:val="both"/>
        <w:rPr>
          <w:rFonts w:cstheme="minorHAnsi"/>
          <w:i/>
          <w:iCs/>
          <w:noProof/>
          <w:sz w:val="24"/>
          <w:szCs w:val="24"/>
          <w:lang w:val="nl-NL"/>
        </w:rPr>
      </w:pPr>
      <w:r w:rsidRPr="004B1C88">
        <w:rPr>
          <w:rFonts w:cstheme="minorHAnsi"/>
          <w:noProof/>
          <w:sz w:val="24"/>
          <w:szCs w:val="24"/>
          <w:lang w:val="nl-NL"/>
        </w:rPr>
        <w:t xml:space="preserve">Elektrificatie is </w:t>
      </w:r>
      <w:r w:rsidR="0029463C" w:rsidRPr="004B1C88">
        <w:rPr>
          <w:rFonts w:cstheme="minorHAnsi"/>
          <w:noProof/>
          <w:sz w:val="24"/>
          <w:szCs w:val="24"/>
          <w:lang w:val="nl-NL"/>
        </w:rPr>
        <w:t xml:space="preserve">ook een </w:t>
      </w:r>
      <w:r w:rsidRPr="004B1C88">
        <w:rPr>
          <w:rFonts w:cstheme="minorHAnsi"/>
          <w:noProof/>
          <w:sz w:val="24"/>
          <w:szCs w:val="24"/>
          <w:lang w:val="nl-NL"/>
        </w:rPr>
        <w:t xml:space="preserve">kwestie van gelijkheid. </w:t>
      </w:r>
      <w:r w:rsidR="0029463C" w:rsidRPr="004B1C88">
        <w:rPr>
          <w:rFonts w:cstheme="minorHAnsi"/>
          <w:noProof/>
          <w:sz w:val="24"/>
          <w:szCs w:val="24"/>
          <w:lang w:val="nl-NL"/>
        </w:rPr>
        <w:t xml:space="preserve">Het verbeteren van </w:t>
      </w:r>
      <w:r w:rsidRPr="004B1C88">
        <w:rPr>
          <w:rFonts w:cstheme="minorHAnsi"/>
          <w:noProof/>
          <w:sz w:val="24"/>
          <w:szCs w:val="24"/>
          <w:lang w:val="nl-NL"/>
        </w:rPr>
        <w:t>de</w:t>
      </w:r>
      <w:r w:rsidR="0029463C" w:rsidRPr="004B1C88">
        <w:rPr>
          <w:rFonts w:cstheme="minorHAnsi"/>
          <w:noProof/>
          <w:sz w:val="24"/>
          <w:szCs w:val="24"/>
          <w:lang w:val="nl-NL"/>
        </w:rPr>
        <w:t xml:space="preserve"> toegang tot elektriciteit als </w:t>
      </w:r>
      <w:r w:rsidRPr="004B1C88">
        <w:rPr>
          <w:rFonts w:cstheme="minorHAnsi"/>
          <w:noProof/>
          <w:sz w:val="24"/>
          <w:szCs w:val="24"/>
          <w:lang w:val="nl-NL"/>
        </w:rPr>
        <w:t xml:space="preserve">betrouwbare en betaalbare energiebron </w:t>
      </w:r>
      <w:r w:rsidR="0029463C" w:rsidRPr="004B1C88">
        <w:rPr>
          <w:rFonts w:cstheme="minorHAnsi"/>
          <w:noProof/>
          <w:sz w:val="24"/>
          <w:szCs w:val="24"/>
          <w:lang w:val="nl-NL"/>
        </w:rPr>
        <w:t xml:space="preserve">is van cruciaal belang voor meer inclusie </w:t>
      </w:r>
      <w:r w:rsidR="00CC0AD5" w:rsidRPr="004B1C88">
        <w:rPr>
          <w:rFonts w:cstheme="minorHAnsi"/>
          <w:noProof/>
          <w:sz w:val="24"/>
          <w:szCs w:val="24"/>
          <w:lang w:val="nl-NL"/>
        </w:rPr>
        <w:t xml:space="preserve">en het aanpakken van energiearmoede. </w:t>
      </w:r>
      <w:r w:rsidR="0045337F" w:rsidRPr="004B1C88">
        <w:rPr>
          <w:rFonts w:cstheme="minorHAnsi"/>
          <w:noProof/>
          <w:sz w:val="24"/>
          <w:szCs w:val="24"/>
          <w:lang w:val="nl-NL"/>
        </w:rPr>
        <w:t xml:space="preserve">Als u zich zorgen maakt over energiearmoede, </w:t>
      </w:r>
      <w:r w:rsidR="003F6C5F" w:rsidRPr="004B1C88">
        <w:rPr>
          <w:rFonts w:cstheme="minorHAnsi"/>
          <w:noProof/>
          <w:sz w:val="24"/>
          <w:szCs w:val="24"/>
          <w:lang w:val="nl-NL"/>
        </w:rPr>
        <w:t>kunt</w:t>
      </w:r>
      <w:r w:rsidR="0045337F" w:rsidRPr="004B1C88">
        <w:rPr>
          <w:rFonts w:cstheme="minorHAnsi"/>
          <w:noProof/>
          <w:sz w:val="24"/>
          <w:szCs w:val="24"/>
          <w:lang w:val="nl-NL"/>
        </w:rPr>
        <w:t xml:space="preserve"> u </w:t>
      </w:r>
      <w:r w:rsidR="003F6C5F" w:rsidRPr="004B1C88">
        <w:rPr>
          <w:rFonts w:cstheme="minorHAnsi"/>
          <w:noProof/>
          <w:sz w:val="24"/>
          <w:szCs w:val="24"/>
          <w:lang w:val="nl-NL"/>
        </w:rPr>
        <w:t xml:space="preserve">meer informatie vinden in de cursus </w:t>
      </w:r>
      <w:hyperlink r:id="rId24" w:history="1">
        <w:r w:rsidR="0045337F" w:rsidRPr="004B1C88">
          <w:rPr>
            <w:rStyle w:val="Hyperlink"/>
            <w:rFonts w:cstheme="minorHAnsi"/>
            <w:i/>
            <w:iCs/>
            <w:noProof/>
            <w:sz w:val="24"/>
            <w:szCs w:val="24"/>
            <w:lang w:val="nl-NL"/>
          </w:rPr>
          <w:t>Energieangst</w:t>
        </w:r>
      </w:hyperlink>
      <w:r w:rsidR="0045337F" w:rsidRPr="004B1C88">
        <w:rPr>
          <w:rFonts w:cstheme="minorHAnsi"/>
          <w:i/>
          <w:iCs/>
          <w:noProof/>
          <w:sz w:val="24"/>
          <w:szCs w:val="24"/>
          <w:lang w:val="nl-NL"/>
        </w:rPr>
        <w:t xml:space="preserve">. </w:t>
      </w:r>
    </w:p>
    <w:p w14:paraId="0777DD18" w14:textId="10DA6E52" w:rsidR="00773C23" w:rsidRPr="004B1C88" w:rsidRDefault="00F53640" w:rsidP="004C31CE">
      <w:pPr>
        <w:pStyle w:val="Heading2"/>
        <w:rPr>
          <w:noProof/>
          <w:lang w:val="nl-NL"/>
        </w:rPr>
      </w:pPr>
      <w:bookmarkStart w:id="6" w:name="_Toc219820643"/>
      <w:r w:rsidRPr="004B1C88">
        <w:rPr>
          <w:noProof/>
          <w:lang w:val="nl-NL"/>
        </w:rPr>
        <w:t>Traject naar schone energie</w:t>
      </w:r>
      <w:r w:rsidR="007D0BF6" w:rsidRPr="004B1C88">
        <w:rPr>
          <w:noProof/>
          <w:lang w:val="nl-NL"/>
        </w:rPr>
        <w:t xml:space="preserve">: </w:t>
      </w:r>
      <w:r w:rsidRPr="004B1C88">
        <w:rPr>
          <w:noProof/>
          <w:lang w:val="nl-NL"/>
        </w:rPr>
        <w:t>productie</w:t>
      </w:r>
      <w:bookmarkEnd w:id="6"/>
      <w:r w:rsidRPr="004B1C88">
        <w:rPr>
          <w:noProof/>
          <w:lang w:val="nl-NL"/>
        </w:rPr>
        <w:t xml:space="preserve">  </w:t>
      </w:r>
    </w:p>
    <w:p w14:paraId="67616105" w14:textId="6AA3E58C" w:rsidR="00AB79F1" w:rsidRPr="004B1C88" w:rsidRDefault="00A42D2C"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Nu mensen op zoek zijn naar manieren om hun ecologische voetafdruk te verkleinen en hun energierekening te verlagen, </w:t>
      </w:r>
      <w:r w:rsidR="00E9135B" w:rsidRPr="004B1C88">
        <w:rPr>
          <w:rFonts w:cstheme="minorHAnsi"/>
          <w:noProof/>
          <w:sz w:val="24"/>
          <w:szCs w:val="24"/>
          <w:lang w:val="nl-NL"/>
        </w:rPr>
        <w:t xml:space="preserve">wordt </w:t>
      </w:r>
      <w:r w:rsidRPr="004B1C88">
        <w:rPr>
          <w:rFonts w:cstheme="minorHAnsi"/>
          <w:noProof/>
          <w:sz w:val="24"/>
          <w:szCs w:val="24"/>
          <w:lang w:val="nl-NL"/>
        </w:rPr>
        <w:t xml:space="preserve">lokale </w:t>
      </w:r>
      <w:r w:rsidR="00E9135B" w:rsidRPr="004B1C88">
        <w:rPr>
          <w:rFonts w:cstheme="minorHAnsi"/>
          <w:noProof/>
          <w:sz w:val="24"/>
          <w:szCs w:val="24"/>
          <w:lang w:val="nl-NL"/>
        </w:rPr>
        <w:t xml:space="preserve">productie </w:t>
      </w:r>
      <w:r w:rsidRPr="004B1C88">
        <w:rPr>
          <w:rFonts w:cstheme="minorHAnsi"/>
          <w:noProof/>
          <w:sz w:val="24"/>
          <w:szCs w:val="24"/>
          <w:lang w:val="nl-NL"/>
        </w:rPr>
        <w:t xml:space="preserve">en </w:t>
      </w:r>
      <w:r w:rsidR="006F7FC0" w:rsidRPr="004B1C88">
        <w:rPr>
          <w:rFonts w:cstheme="minorHAnsi"/>
          <w:noProof/>
          <w:sz w:val="24"/>
          <w:szCs w:val="24"/>
          <w:lang w:val="nl-NL"/>
        </w:rPr>
        <w:t>consumptie van</w:t>
      </w:r>
      <w:r w:rsidR="00E9135B" w:rsidRPr="004B1C88">
        <w:rPr>
          <w:rFonts w:cstheme="minorHAnsi"/>
          <w:noProof/>
          <w:sz w:val="24"/>
          <w:szCs w:val="24"/>
          <w:lang w:val="nl-NL"/>
        </w:rPr>
        <w:t xml:space="preserve"> schone energie op huishoudelijk niveau steeds populairder</w:t>
      </w:r>
      <w:r w:rsidRPr="004B1C88">
        <w:rPr>
          <w:rFonts w:cstheme="minorHAnsi"/>
          <w:noProof/>
          <w:sz w:val="24"/>
          <w:szCs w:val="24"/>
          <w:lang w:val="nl-NL"/>
        </w:rPr>
        <w:t xml:space="preserve">. Deze beweging wordt </w:t>
      </w:r>
      <w:r w:rsidR="00E9433B" w:rsidRPr="004B1C88">
        <w:rPr>
          <w:rFonts w:cstheme="minorHAnsi"/>
          <w:noProof/>
          <w:sz w:val="24"/>
          <w:szCs w:val="24"/>
          <w:lang w:val="nl-NL"/>
        </w:rPr>
        <w:t>ondersteund door regelgeving op zowel EU- als lidstaatniveau in de vorm van subsidies en belastingvoordelen</w:t>
      </w:r>
      <w:r w:rsidR="00287A9A" w:rsidRPr="004B1C88">
        <w:rPr>
          <w:rFonts w:cstheme="minorHAnsi"/>
          <w:noProof/>
          <w:sz w:val="24"/>
          <w:szCs w:val="24"/>
          <w:lang w:val="nl-NL"/>
        </w:rPr>
        <w:t xml:space="preserve">. Als gevolg hiervan verschuift het Europese elektriciteitssysteem van gecentraliseerde naar gedistribueerde energiesystemen. </w:t>
      </w:r>
    </w:p>
    <w:p w14:paraId="3B29CA33" w14:textId="61A21875" w:rsidR="00287A9A" w:rsidRPr="004B1C88" w:rsidRDefault="006F7FC0"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Een</w:t>
      </w:r>
      <w:r w:rsidR="00287A9A" w:rsidRPr="004B1C88">
        <w:rPr>
          <w:rFonts w:cstheme="minorHAnsi"/>
          <w:noProof/>
          <w:sz w:val="24"/>
          <w:szCs w:val="24"/>
          <w:lang w:val="nl-NL"/>
        </w:rPr>
        <w:t xml:space="preserve"> belangrijk aspect van gedistribueerde energiesystemen is </w:t>
      </w:r>
      <w:r w:rsidR="00A42D2C" w:rsidRPr="004B1C88">
        <w:rPr>
          <w:rFonts w:cstheme="minorHAnsi"/>
          <w:noProof/>
          <w:sz w:val="24"/>
          <w:szCs w:val="24"/>
          <w:lang w:val="nl-NL"/>
        </w:rPr>
        <w:t xml:space="preserve">de oprichting van energiegemeenschappen in het kader van het </w:t>
      </w:r>
      <w:hyperlink r:id="rId25" w:history="1">
        <w:r w:rsidR="00A42D2C" w:rsidRPr="004B1C88">
          <w:rPr>
            <w:rStyle w:val="Hyperlink"/>
            <w:rFonts w:eastAsia="Times New Roman" w:cstheme="minorHAnsi"/>
            <w:noProof/>
            <w:sz w:val="24"/>
            <w:szCs w:val="24"/>
            <w:lang w:val="nl-NL"/>
          </w:rPr>
          <w:t>pakket Schone energie voor alle Europeanen</w:t>
        </w:r>
      </w:hyperlink>
      <w:r w:rsidR="00A42D2C" w:rsidRPr="004B1C88">
        <w:rPr>
          <w:rFonts w:cstheme="minorHAnsi"/>
          <w:noProof/>
          <w:sz w:val="24"/>
          <w:szCs w:val="24"/>
          <w:lang w:val="nl-NL"/>
        </w:rPr>
        <w:t xml:space="preserve"> van 2019</w:t>
      </w:r>
      <w:r w:rsidRPr="004B1C88">
        <w:rPr>
          <w:rFonts w:cstheme="minorHAnsi"/>
          <w:noProof/>
          <w:sz w:val="24"/>
          <w:szCs w:val="24"/>
          <w:lang w:val="nl-NL"/>
        </w:rPr>
        <w:t xml:space="preserve">. </w:t>
      </w:r>
      <w:r w:rsidR="00A42D2C" w:rsidRPr="004B1C88">
        <w:rPr>
          <w:rFonts w:cstheme="minorHAnsi"/>
          <w:noProof/>
          <w:sz w:val="24"/>
          <w:szCs w:val="24"/>
          <w:lang w:val="nl-NL"/>
        </w:rPr>
        <w:t xml:space="preserve">Opeenvolgende </w:t>
      </w:r>
      <w:r w:rsidR="00592987" w:rsidRPr="004B1C88">
        <w:rPr>
          <w:rFonts w:cstheme="minorHAnsi"/>
          <w:noProof/>
          <w:sz w:val="24"/>
          <w:szCs w:val="24"/>
          <w:lang w:val="nl-NL"/>
        </w:rPr>
        <w:t>EU-richtlijnen</w:t>
      </w:r>
      <w:r w:rsidRPr="004B1C88">
        <w:rPr>
          <w:rFonts w:cstheme="minorHAnsi"/>
          <w:noProof/>
          <w:sz w:val="24"/>
          <w:szCs w:val="24"/>
          <w:lang w:val="nl-NL"/>
        </w:rPr>
        <w:t xml:space="preserve"> geven deze gemeenschappen geleidelijk meer mogelijkheden om ze </w:t>
      </w:r>
      <w:r w:rsidR="00F73022" w:rsidRPr="004B1C88">
        <w:rPr>
          <w:rFonts w:cstheme="minorHAnsi"/>
          <w:noProof/>
          <w:sz w:val="24"/>
          <w:szCs w:val="24"/>
          <w:lang w:val="nl-NL"/>
        </w:rPr>
        <w:t xml:space="preserve">in de </w:t>
      </w:r>
      <w:r w:rsidRPr="004B1C88">
        <w:rPr>
          <w:rFonts w:cstheme="minorHAnsi"/>
          <w:noProof/>
          <w:sz w:val="24"/>
          <w:szCs w:val="24"/>
          <w:lang w:val="nl-NL"/>
        </w:rPr>
        <w:t>mainstream te brengen</w:t>
      </w:r>
      <w:r w:rsidR="00E9433B" w:rsidRPr="004B1C88">
        <w:rPr>
          <w:rFonts w:cstheme="minorHAnsi"/>
          <w:noProof/>
          <w:sz w:val="24"/>
          <w:szCs w:val="24"/>
          <w:lang w:val="nl-NL"/>
        </w:rPr>
        <w:t xml:space="preserve">. </w:t>
      </w:r>
      <w:r w:rsidRPr="004B1C88">
        <w:rPr>
          <w:rFonts w:cstheme="minorHAnsi"/>
          <w:noProof/>
          <w:sz w:val="24"/>
          <w:szCs w:val="24"/>
          <w:lang w:val="nl-NL"/>
        </w:rPr>
        <w:t xml:space="preserve">Deze inspanningen hebben </w:t>
      </w:r>
      <w:r w:rsidR="00592987" w:rsidRPr="004B1C88">
        <w:rPr>
          <w:rFonts w:cstheme="minorHAnsi"/>
          <w:noProof/>
          <w:sz w:val="24"/>
          <w:szCs w:val="24"/>
          <w:lang w:val="nl-NL"/>
        </w:rPr>
        <w:t xml:space="preserve">op hun beurt de elektriciteitsproductie op huishoudelijk niveau verder </w:t>
      </w:r>
      <w:r w:rsidRPr="004B1C88">
        <w:rPr>
          <w:rFonts w:cstheme="minorHAnsi"/>
          <w:noProof/>
          <w:sz w:val="24"/>
          <w:szCs w:val="24"/>
          <w:lang w:val="nl-NL"/>
        </w:rPr>
        <w:t>gepopulariseerd</w:t>
      </w:r>
      <w:r w:rsidR="00592987" w:rsidRPr="004B1C88">
        <w:rPr>
          <w:rFonts w:cstheme="minorHAnsi"/>
          <w:noProof/>
          <w:sz w:val="24"/>
          <w:szCs w:val="24"/>
          <w:lang w:val="nl-NL"/>
        </w:rPr>
        <w:t xml:space="preserve">. </w:t>
      </w:r>
      <w:r w:rsidR="008539E0" w:rsidRPr="004B1C88">
        <w:rPr>
          <w:rFonts w:cstheme="minorHAnsi"/>
          <w:noProof/>
          <w:sz w:val="24"/>
          <w:szCs w:val="24"/>
          <w:lang w:val="nl-NL"/>
        </w:rPr>
        <w:t>Als gevolg hiervan zal naar schatting 83% van de huishoudens in de EU in 2050 zowel elektriciteit verbruiken als produceren (</w:t>
      </w:r>
      <w:r w:rsidR="005B791D" w:rsidRPr="004B1C88">
        <w:rPr>
          <w:rFonts w:cstheme="minorHAnsi"/>
          <w:noProof/>
          <w:sz w:val="24"/>
          <w:szCs w:val="24"/>
          <w:lang w:val="nl-NL"/>
        </w:rPr>
        <w:t xml:space="preserve">d.w.z. </w:t>
      </w:r>
      <w:r w:rsidR="00F73022" w:rsidRPr="004B1C88">
        <w:rPr>
          <w:rFonts w:cstheme="minorHAnsi"/>
          <w:noProof/>
          <w:sz w:val="24"/>
          <w:szCs w:val="24"/>
          <w:lang w:val="nl-NL"/>
        </w:rPr>
        <w:t>'prosumenten' zijn</w:t>
      </w:r>
      <w:r w:rsidR="008539E0" w:rsidRPr="004B1C88">
        <w:rPr>
          <w:rFonts w:cstheme="minorHAnsi"/>
          <w:noProof/>
          <w:sz w:val="24"/>
          <w:szCs w:val="24"/>
          <w:lang w:val="nl-NL"/>
        </w:rPr>
        <w:t xml:space="preserve">). </w:t>
      </w:r>
      <w:r w:rsidR="00E81CCF" w:rsidRPr="004B1C88">
        <w:rPr>
          <w:rFonts w:cstheme="minorHAnsi"/>
          <w:noProof/>
          <w:sz w:val="24"/>
          <w:szCs w:val="24"/>
          <w:lang w:val="nl-NL"/>
        </w:rPr>
        <w:t xml:space="preserve">Meer informatie over dit soort collectieve </w:t>
      </w:r>
      <w:r w:rsidR="00F14C7F" w:rsidRPr="004B1C88">
        <w:rPr>
          <w:rFonts w:cstheme="minorHAnsi"/>
          <w:noProof/>
          <w:sz w:val="24"/>
          <w:szCs w:val="24"/>
          <w:lang w:val="nl-NL"/>
        </w:rPr>
        <w:t xml:space="preserve">acties </w:t>
      </w:r>
      <w:r w:rsidR="006B0ABA" w:rsidRPr="004B1C88">
        <w:rPr>
          <w:rFonts w:cstheme="minorHAnsi"/>
          <w:noProof/>
          <w:sz w:val="24"/>
          <w:szCs w:val="24"/>
          <w:lang w:val="nl-NL"/>
        </w:rPr>
        <w:t>op lokaal niveau</w:t>
      </w:r>
      <w:r w:rsidR="00E81CCF" w:rsidRPr="004B1C88">
        <w:rPr>
          <w:rFonts w:cstheme="minorHAnsi"/>
          <w:noProof/>
          <w:sz w:val="24"/>
          <w:szCs w:val="24"/>
          <w:lang w:val="nl-NL"/>
        </w:rPr>
        <w:t xml:space="preserve"> vindt u in onze cursus </w:t>
      </w:r>
      <w:hyperlink r:id="rId26" w:history="1">
        <w:r w:rsidR="00E81CCF" w:rsidRPr="004B1C88">
          <w:rPr>
            <w:rStyle w:val="Hyperlink"/>
            <w:rFonts w:eastAsia="Times New Roman" w:cstheme="minorHAnsi"/>
            <w:i/>
            <w:iCs/>
            <w:noProof/>
            <w:sz w:val="24"/>
            <w:szCs w:val="24"/>
            <w:lang w:val="nl-NL"/>
          </w:rPr>
          <w:t>Energiegemeenschappen</w:t>
        </w:r>
      </w:hyperlink>
      <w:r w:rsidR="00E81CCF" w:rsidRPr="004B1C88">
        <w:rPr>
          <w:rFonts w:cstheme="minorHAnsi"/>
          <w:i/>
          <w:iCs/>
          <w:noProof/>
          <w:sz w:val="24"/>
          <w:szCs w:val="24"/>
          <w:lang w:val="nl-NL"/>
        </w:rPr>
        <w:t>.</w:t>
      </w:r>
    </w:p>
    <w:p w14:paraId="3F0F6E4B" w14:textId="48A6CDAA" w:rsidR="007D0BF6" w:rsidRPr="004B1C88" w:rsidRDefault="00D1599F"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lastRenderedPageBreak/>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4B1C88">
        <w:rPr>
          <w:rFonts w:cstheme="minorHAnsi"/>
          <w:noProof/>
          <w:sz w:val="24"/>
          <w:szCs w:val="24"/>
          <w:lang w:val="nl-NL"/>
        </w:rPr>
        <w:t>Zonnepanelen</w:t>
      </w:r>
      <w:r w:rsidR="006F7FC0" w:rsidRPr="004B1C88">
        <w:rPr>
          <w:rFonts w:cstheme="minorHAnsi"/>
          <w:noProof/>
          <w:sz w:val="24"/>
          <w:szCs w:val="24"/>
          <w:lang w:val="nl-NL"/>
        </w:rPr>
        <w:t xml:space="preserve">, </w:t>
      </w:r>
      <w:r w:rsidR="00E9433B" w:rsidRPr="004B1C88">
        <w:rPr>
          <w:rFonts w:cstheme="minorHAnsi"/>
          <w:noProof/>
          <w:sz w:val="24"/>
          <w:szCs w:val="24"/>
          <w:lang w:val="nl-NL"/>
        </w:rPr>
        <w:t xml:space="preserve">die </w:t>
      </w:r>
      <w:r w:rsidR="00E9135B" w:rsidRPr="004B1C88">
        <w:rPr>
          <w:rFonts w:cstheme="minorHAnsi"/>
          <w:noProof/>
          <w:sz w:val="24"/>
          <w:szCs w:val="24"/>
          <w:lang w:val="nl-NL"/>
        </w:rPr>
        <w:t xml:space="preserve">zonlicht rechtstreeks omzetten in elektriciteit </w:t>
      </w:r>
      <w:r w:rsidR="00E9433B" w:rsidRPr="004B1C88">
        <w:rPr>
          <w:rFonts w:cstheme="minorHAnsi"/>
          <w:noProof/>
          <w:sz w:val="24"/>
          <w:szCs w:val="24"/>
          <w:lang w:val="nl-NL"/>
        </w:rPr>
        <w:t>en meestal op daken worden gemonteerd</w:t>
      </w:r>
      <w:r w:rsidR="006F7FC0" w:rsidRPr="004B1C88">
        <w:rPr>
          <w:rFonts w:cstheme="minorHAnsi"/>
          <w:noProof/>
          <w:sz w:val="24"/>
          <w:szCs w:val="24"/>
          <w:lang w:val="nl-NL"/>
        </w:rPr>
        <w:t xml:space="preserve">, </w:t>
      </w:r>
      <w:r w:rsidR="00E9433B" w:rsidRPr="004B1C88">
        <w:rPr>
          <w:rFonts w:cstheme="minorHAnsi"/>
          <w:noProof/>
          <w:sz w:val="24"/>
          <w:szCs w:val="24"/>
          <w:lang w:val="nl-NL"/>
        </w:rPr>
        <w:t xml:space="preserve">zijn veruit de meest voorkomende </w:t>
      </w:r>
      <w:r w:rsidR="00E51250" w:rsidRPr="004B1C88">
        <w:rPr>
          <w:rFonts w:cstheme="minorHAnsi"/>
          <w:noProof/>
          <w:sz w:val="24"/>
          <w:szCs w:val="24"/>
          <w:lang w:val="nl-NL"/>
        </w:rPr>
        <w:t xml:space="preserve">manier om elektriciteit op huishoudelijk niveau op te wekken. Kleinschalige </w:t>
      </w:r>
      <w:r w:rsidR="00E9135B" w:rsidRPr="004B1C88">
        <w:rPr>
          <w:rFonts w:cstheme="minorHAnsi"/>
          <w:noProof/>
          <w:sz w:val="24"/>
          <w:szCs w:val="24"/>
          <w:lang w:val="nl-NL"/>
        </w:rPr>
        <w:t>windturbines</w:t>
      </w:r>
      <w:r w:rsidR="00E51250" w:rsidRPr="004B1C88">
        <w:rPr>
          <w:rFonts w:cstheme="minorHAnsi"/>
          <w:noProof/>
          <w:sz w:val="24"/>
          <w:szCs w:val="24"/>
          <w:lang w:val="nl-NL"/>
        </w:rPr>
        <w:t xml:space="preserve"> voor </w:t>
      </w:r>
      <w:r w:rsidR="00E9135B" w:rsidRPr="004B1C88">
        <w:rPr>
          <w:rFonts w:cstheme="minorHAnsi"/>
          <w:noProof/>
          <w:sz w:val="24"/>
          <w:szCs w:val="24"/>
          <w:lang w:val="nl-NL"/>
        </w:rPr>
        <w:t xml:space="preserve">woningen </w:t>
      </w:r>
      <w:r w:rsidR="00E51250" w:rsidRPr="004B1C88">
        <w:rPr>
          <w:rFonts w:cstheme="minorHAnsi"/>
          <w:noProof/>
          <w:sz w:val="24"/>
          <w:szCs w:val="24"/>
          <w:lang w:val="nl-NL"/>
        </w:rPr>
        <w:t xml:space="preserve">winnen ook aan populariteit </w:t>
      </w:r>
      <w:r w:rsidR="00E9135B" w:rsidRPr="004B1C88">
        <w:rPr>
          <w:rFonts w:cstheme="minorHAnsi"/>
          <w:noProof/>
          <w:sz w:val="24"/>
          <w:szCs w:val="24"/>
          <w:lang w:val="nl-NL"/>
        </w:rPr>
        <w:t xml:space="preserve">in gebieden met constante windsnelheden. </w:t>
      </w:r>
      <w:r w:rsidR="00E51250" w:rsidRPr="004B1C88">
        <w:rPr>
          <w:rFonts w:cstheme="minorHAnsi"/>
          <w:noProof/>
          <w:sz w:val="24"/>
          <w:szCs w:val="24"/>
          <w:lang w:val="nl-NL"/>
        </w:rPr>
        <w:t xml:space="preserve">Hoewel het niet gebruikelijk is, kunnen micro-waterkrachtsystemen uitsluitend worden overwogen </w:t>
      </w:r>
      <w:r w:rsidR="00A42D2C" w:rsidRPr="004B1C88">
        <w:rPr>
          <w:rFonts w:cstheme="minorHAnsi"/>
          <w:noProof/>
          <w:sz w:val="24"/>
          <w:szCs w:val="24"/>
          <w:lang w:val="nl-NL"/>
        </w:rPr>
        <w:t>voor woningen in de buurt van stromende waterbronnen</w:t>
      </w:r>
      <w:r w:rsidR="00E51250" w:rsidRPr="004B1C88">
        <w:rPr>
          <w:rFonts w:cstheme="minorHAnsi"/>
          <w:noProof/>
          <w:sz w:val="24"/>
          <w:szCs w:val="24"/>
          <w:lang w:val="nl-NL"/>
        </w:rPr>
        <w:t xml:space="preserve">. </w:t>
      </w:r>
    </w:p>
    <w:p w14:paraId="2BA35B9B" w14:textId="29075F43" w:rsidR="00E81CCF" w:rsidRPr="004B1C88" w:rsidRDefault="00D83D68"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Dit soort gedecentraliseerde energieproductie </w:t>
      </w:r>
      <w:r w:rsidR="00427046" w:rsidRPr="004B1C88">
        <w:rPr>
          <w:rFonts w:cstheme="minorHAnsi"/>
          <w:noProof/>
          <w:sz w:val="24"/>
          <w:szCs w:val="24"/>
          <w:lang w:val="nl-NL"/>
        </w:rPr>
        <w:t xml:space="preserve">op huishoudelijk niveau </w:t>
      </w:r>
      <w:r w:rsidRPr="004B1C88">
        <w:rPr>
          <w:rFonts w:cstheme="minorHAnsi"/>
          <w:noProof/>
          <w:sz w:val="24"/>
          <w:szCs w:val="24"/>
          <w:lang w:val="nl-NL"/>
        </w:rPr>
        <w:t xml:space="preserve">biedt aanzienlijke voordelen, waaronder </w:t>
      </w:r>
      <w:r w:rsidR="00E51250" w:rsidRPr="004B1C88">
        <w:rPr>
          <w:rFonts w:cstheme="minorHAnsi"/>
          <w:noProof/>
          <w:sz w:val="24"/>
          <w:szCs w:val="24"/>
          <w:lang w:val="nl-NL"/>
        </w:rPr>
        <w:t xml:space="preserve">een verminderde afhankelijkheid van het elektriciteitsnet en een grotere energiezekerheid. Door hun eigen energie op te wekken, verbeteren huishoudens de efficiëntie van hulpbronnen en de veerkracht van het systeem, terwijl ze tegelijkertijd een grotere betrokkenheid van de gemeenschap bij de inspanningen om koolstofarm te worden bevorderen. </w:t>
      </w:r>
    </w:p>
    <w:p w14:paraId="1443DE3B" w14:textId="4BDE134E" w:rsidR="00E81CCF" w:rsidRPr="004B1C88" w:rsidRDefault="00E81CCF"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Naast groene elektriciteitsopwekking kunnen huishoudens ook gebruikmaken van geothermische energie via warmtepompen die zijn ontworpen om de stabiele temperaturen onder de grond te benutten voor het verwarmen en koelen van woningen. Zonneboilersystemen zijn ook een effectief middel om het energieverbruik van het elektriciteitsnet te verminderen. </w:t>
      </w:r>
    </w:p>
    <w:p w14:paraId="70B7D820" w14:textId="21978808" w:rsidR="00773C23" w:rsidRPr="004B1C88" w:rsidRDefault="00E81CCF"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Naarmate we evolueren naar een meer gedistribueerd energiesysteem </w:t>
      </w:r>
      <w:r w:rsidR="005640F4" w:rsidRPr="004B1C88">
        <w:rPr>
          <w:rFonts w:cstheme="minorHAnsi"/>
          <w:noProof/>
          <w:sz w:val="24"/>
          <w:szCs w:val="24"/>
          <w:lang w:val="nl-NL"/>
        </w:rPr>
        <w:t xml:space="preserve">met </w:t>
      </w:r>
      <w:r w:rsidR="002E7970" w:rsidRPr="004B1C88">
        <w:rPr>
          <w:rFonts w:cstheme="minorHAnsi"/>
          <w:noProof/>
          <w:sz w:val="24"/>
          <w:szCs w:val="24"/>
          <w:lang w:val="nl-NL"/>
        </w:rPr>
        <w:t xml:space="preserve">een </w:t>
      </w:r>
      <w:r w:rsidR="00161BC3" w:rsidRPr="004B1C88">
        <w:rPr>
          <w:rFonts w:cstheme="minorHAnsi"/>
          <w:noProof/>
          <w:sz w:val="24"/>
          <w:szCs w:val="24"/>
          <w:lang w:val="nl-NL"/>
        </w:rPr>
        <w:t xml:space="preserve">groter </w:t>
      </w:r>
      <w:r w:rsidRPr="004B1C88">
        <w:rPr>
          <w:rFonts w:cstheme="minorHAnsi"/>
          <w:noProof/>
          <w:sz w:val="24"/>
          <w:szCs w:val="24"/>
          <w:lang w:val="nl-NL"/>
        </w:rPr>
        <w:t xml:space="preserve">aantal huishoudens dat zijn eigen elektriciteit opwekt, zullen </w:t>
      </w:r>
      <w:r w:rsidR="00E51250" w:rsidRPr="004B1C88">
        <w:rPr>
          <w:rFonts w:cstheme="minorHAnsi"/>
          <w:noProof/>
          <w:sz w:val="24"/>
          <w:szCs w:val="24"/>
          <w:lang w:val="nl-NL"/>
        </w:rPr>
        <w:t xml:space="preserve">thuisbatterijen </w:t>
      </w:r>
      <w:r w:rsidR="00DD48A7" w:rsidRPr="004B1C88">
        <w:rPr>
          <w:rFonts w:cstheme="minorHAnsi"/>
          <w:noProof/>
          <w:sz w:val="24"/>
          <w:szCs w:val="24"/>
          <w:lang w:val="nl-NL"/>
        </w:rPr>
        <w:t>een steeds belangrijkere rol gaan spelen</w:t>
      </w:r>
      <w:r w:rsidRPr="004B1C88">
        <w:rPr>
          <w:rFonts w:cstheme="minorHAnsi"/>
          <w:noProof/>
          <w:sz w:val="24"/>
          <w:szCs w:val="24"/>
          <w:lang w:val="nl-NL"/>
        </w:rPr>
        <w:t xml:space="preserve">. Thuisbatterijen zullen het verschil tussen elektriciteitsopwekking en -verbruik opvangen en zullen naar verwachting </w:t>
      </w:r>
      <w:r w:rsidR="00DD48A7" w:rsidRPr="004B1C88">
        <w:rPr>
          <w:rFonts w:cstheme="minorHAnsi"/>
          <w:noProof/>
          <w:sz w:val="24"/>
          <w:szCs w:val="24"/>
          <w:lang w:val="nl-NL"/>
        </w:rPr>
        <w:t>een integraal onderdeel worden van het energiesysteem van huishoudens.</w:t>
      </w:r>
    </w:p>
    <w:p w14:paraId="3378616C" w14:textId="20902753" w:rsidR="003E5809" w:rsidRPr="004B1C88" w:rsidRDefault="00916F25" w:rsidP="004C31CE">
      <w:p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Als u </w:t>
      </w:r>
      <w:r w:rsidR="00A47F49" w:rsidRPr="004B1C88">
        <w:rPr>
          <w:rFonts w:cstheme="minorHAnsi"/>
          <w:noProof/>
          <w:sz w:val="24"/>
          <w:szCs w:val="24"/>
          <w:lang w:val="nl-NL"/>
        </w:rPr>
        <w:t xml:space="preserve">deze opties </w:t>
      </w:r>
      <w:r w:rsidRPr="004B1C88">
        <w:rPr>
          <w:rFonts w:cstheme="minorHAnsi"/>
          <w:noProof/>
          <w:sz w:val="24"/>
          <w:szCs w:val="24"/>
          <w:lang w:val="nl-NL"/>
        </w:rPr>
        <w:t xml:space="preserve">niet kunt </w:t>
      </w:r>
      <w:r w:rsidR="00A47F49" w:rsidRPr="004B1C88">
        <w:rPr>
          <w:rFonts w:cstheme="minorHAnsi"/>
          <w:noProof/>
          <w:sz w:val="24"/>
          <w:szCs w:val="24"/>
          <w:lang w:val="nl-NL"/>
        </w:rPr>
        <w:t xml:space="preserve">onderzoeken of </w:t>
      </w:r>
      <w:r w:rsidRPr="004B1C88">
        <w:rPr>
          <w:rFonts w:cstheme="minorHAnsi"/>
          <w:noProof/>
          <w:sz w:val="24"/>
          <w:szCs w:val="24"/>
          <w:lang w:val="nl-NL"/>
        </w:rPr>
        <w:t xml:space="preserve">niet </w:t>
      </w:r>
      <w:r w:rsidR="00A47F49" w:rsidRPr="004B1C88">
        <w:rPr>
          <w:rFonts w:cstheme="minorHAnsi"/>
          <w:noProof/>
          <w:sz w:val="24"/>
          <w:szCs w:val="24"/>
          <w:lang w:val="nl-NL"/>
        </w:rPr>
        <w:t xml:space="preserve">kunt deelnemen aan een energiegemeenschap, kunt u overwegen om over te stappen op een groen stroomtarief. Neem contact op met uw energieleverancier om te weten te komen welke opties beschikbaar zijn. </w:t>
      </w:r>
      <w:r w:rsidR="001761C3" w:rsidRPr="004B1C88">
        <w:rPr>
          <w:rFonts w:cstheme="minorHAnsi"/>
          <w:noProof/>
          <w:sz w:val="24"/>
          <w:szCs w:val="24"/>
          <w:lang w:val="nl-NL"/>
        </w:rPr>
        <w:t xml:space="preserve">De tariefregelingen verschillen doorgaans aanzienlijk van lidstaat tot lidstaat en het tarief kan </w:t>
      </w:r>
      <w:r w:rsidR="003E5123" w:rsidRPr="004B1C88">
        <w:rPr>
          <w:rFonts w:cstheme="minorHAnsi"/>
          <w:noProof/>
          <w:sz w:val="24"/>
          <w:szCs w:val="24"/>
          <w:lang w:val="nl-NL"/>
        </w:rPr>
        <w:t xml:space="preserve">ook afhankelijk zijn van </w:t>
      </w:r>
      <w:r w:rsidRPr="004B1C88">
        <w:rPr>
          <w:rFonts w:cstheme="minorHAnsi"/>
          <w:noProof/>
          <w:sz w:val="24"/>
          <w:szCs w:val="24"/>
          <w:lang w:val="nl-NL"/>
        </w:rPr>
        <w:t>de energieleverancier</w:t>
      </w:r>
      <w:r w:rsidR="003E5123" w:rsidRPr="004B1C88">
        <w:rPr>
          <w:rFonts w:cstheme="minorHAnsi"/>
          <w:noProof/>
          <w:sz w:val="24"/>
          <w:szCs w:val="24"/>
          <w:lang w:val="nl-NL"/>
        </w:rPr>
        <w:t xml:space="preserve">. </w:t>
      </w:r>
    </w:p>
    <w:p w14:paraId="187C5D20" w14:textId="619A40FF" w:rsidR="00773C23" w:rsidRPr="004B1C88" w:rsidRDefault="002F6624" w:rsidP="00A52455">
      <w:pPr>
        <w:pStyle w:val="Heading2"/>
        <w:rPr>
          <w:noProof/>
          <w:lang w:val="nl-NL"/>
        </w:rPr>
      </w:pPr>
      <w:bookmarkStart w:id="7" w:name="_Toc219820644"/>
      <w:r w:rsidRPr="004B1C88">
        <w:rPr>
          <w:noProof/>
          <w:lang w:val="nl-NL"/>
        </w:rPr>
        <w:t>Conclusie</w:t>
      </w:r>
      <w:bookmarkEnd w:id="7"/>
      <w:r w:rsidRPr="004B1C88">
        <w:rPr>
          <w:noProof/>
          <w:lang w:val="nl-NL"/>
        </w:rPr>
        <w:t xml:space="preserve"> </w:t>
      </w:r>
    </w:p>
    <w:p w14:paraId="79839915" w14:textId="75BC5EDC" w:rsidR="0022545F" w:rsidRPr="004B1C88" w:rsidRDefault="001F1F79" w:rsidP="004C31CE">
      <w:pPr>
        <w:spacing w:before="100" w:beforeAutospacing="1" w:after="100" w:afterAutospacing="1" w:line="240" w:lineRule="auto"/>
        <w:jc w:val="both"/>
        <w:rPr>
          <w:rFonts w:cstheme="minorHAnsi"/>
          <w:noProof/>
          <w:sz w:val="24"/>
          <w:szCs w:val="24"/>
          <w:lang w:val="nl-NL"/>
        </w:rPr>
      </w:pPr>
      <w:r w:rsidRPr="004B1C88">
        <w:rPr>
          <w:rFonts w:cstheme="minorHAnsi"/>
          <w:noProof/>
          <w:sz w:val="24"/>
          <w:szCs w:val="24"/>
          <w:lang w:val="nl-NL"/>
        </w:rPr>
        <w:t xml:space="preserve">Iedereen heeft een rol te spelen in de digitale energietransitie en de transitie naar </w:t>
      </w:r>
      <w:r w:rsidR="003E5123" w:rsidRPr="004B1C88">
        <w:rPr>
          <w:rFonts w:cstheme="minorHAnsi"/>
          <w:noProof/>
          <w:sz w:val="24"/>
          <w:szCs w:val="24"/>
          <w:lang w:val="nl-NL"/>
        </w:rPr>
        <w:t>klimaatneutraliteit</w:t>
      </w:r>
      <w:r w:rsidRPr="004B1C88">
        <w:rPr>
          <w:rFonts w:cstheme="minorHAnsi"/>
          <w:noProof/>
          <w:sz w:val="24"/>
          <w:szCs w:val="24"/>
          <w:lang w:val="nl-NL"/>
        </w:rPr>
        <w:t xml:space="preserve">. In deze cursus hebben we drie verschillende manieren onderzocht om ons gebruik van schone energie te maximaliseren: energie-efficiëntie, elektrificatie en groene energieproductie. Zelfs kleine veranderingen in uw gedrag of keuzes kunnen een grote impact hebben. </w:t>
      </w:r>
    </w:p>
    <w:p w14:paraId="7AA50194" w14:textId="6C4B1796" w:rsidR="007A0F4C" w:rsidRPr="004B1C88" w:rsidRDefault="005D25C7" w:rsidP="004C31CE">
      <w:pPr>
        <w:pStyle w:val="Heading2"/>
        <w:rPr>
          <w:noProof/>
          <w:lang w:val="nl-NL"/>
        </w:rPr>
      </w:pPr>
      <w:bookmarkStart w:id="8" w:name="_Toc219820645"/>
      <w:r w:rsidRPr="004B1C88">
        <w:rPr>
          <w:noProof/>
          <w:lang w:val="nl-NL"/>
        </w:rPr>
        <w:t>Aanvullende bronnen</w:t>
      </w:r>
      <w:bookmarkEnd w:id="8"/>
      <w:r w:rsidRPr="004B1C88">
        <w:rPr>
          <w:noProof/>
          <w:lang w:val="nl-NL"/>
        </w:rPr>
        <w:t xml:space="preserve"> </w:t>
      </w:r>
    </w:p>
    <w:p w14:paraId="06427EFB" w14:textId="77777777" w:rsidR="004C31CE" w:rsidRPr="004B1C88" w:rsidRDefault="007A0F4C" w:rsidP="004C31CE">
      <w:pPr>
        <w:pStyle w:val="ListParagraph"/>
        <w:numPr>
          <w:ilvl w:val="0"/>
          <w:numId w:val="19"/>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t xml:space="preserve">Lees meer over de steun van de EC voor energiegemeenschappen:  </w:t>
      </w:r>
    </w:p>
    <w:p w14:paraId="0CF7B200" w14:textId="2A0112FF" w:rsidR="007A0F4C" w:rsidRPr="004B1C88" w:rsidRDefault="007A0F4C" w:rsidP="004C31CE">
      <w:pPr>
        <w:pStyle w:val="ListParagraph"/>
        <w:spacing w:before="100" w:beforeAutospacing="1" w:after="100" w:afterAutospacing="1" w:line="240" w:lineRule="auto"/>
        <w:rPr>
          <w:rFonts w:cstheme="minorHAnsi"/>
          <w:noProof/>
          <w:sz w:val="24"/>
          <w:szCs w:val="24"/>
          <w:lang w:val="nl-NL"/>
        </w:rPr>
      </w:pPr>
      <w:hyperlink r:id="rId28" w:history="1">
        <w:r w:rsidRPr="004B1C88">
          <w:rPr>
            <w:rStyle w:val="Hyperlink"/>
            <w:rFonts w:cstheme="minorHAnsi"/>
            <w:noProof/>
            <w:sz w:val="24"/>
            <w:szCs w:val="24"/>
            <w:lang w:val="nl-NL"/>
          </w:rPr>
          <w:t>https://energy.ec.europa.eu/topics/markets-and-consumers/energy-consumers-and-prosumers/energy-communities_en</w:t>
        </w:r>
      </w:hyperlink>
      <w:r w:rsidRPr="004B1C88">
        <w:rPr>
          <w:rFonts w:cstheme="minorHAnsi"/>
          <w:noProof/>
          <w:sz w:val="24"/>
          <w:szCs w:val="24"/>
          <w:lang w:val="nl-NL"/>
        </w:rPr>
        <w:t xml:space="preserve"> </w:t>
      </w:r>
    </w:p>
    <w:p w14:paraId="2B06037E" w14:textId="3C336D85" w:rsidR="665CEBC1" w:rsidRPr="004B1C88" w:rsidRDefault="00040D4A" w:rsidP="004C31CE">
      <w:pPr>
        <w:pStyle w:val="ListParagraph"/>
        <w:numPr>
          <w:ilvl w:val="0"/>
          <w:numId w:val="19"/>
        </w:numPr>
        <w:spacing w:before="100" w:beforeAutospacing="1" w:after="100" w:afterAutospacing="1" w:line="240" w:lineRule="auto"/>
        <w:rPr>
          <w:rFonts w:cstheme="minorHAnsi"/>
          <w:noProof/>
          <w:sz w:val="24"/>
          <w:szCs w:val="24"/>
          <w:lang w:val="nl-NL"/>
        </w:rPr>
      </w:pPr>
      <w:r w:rsidRPr="004B1C88">
        <w:rPr>
          <w:rFonts w:cstheme="minorHAnsi"/>
          <w:noProof/>
          <w:sz w:val="24"/>
          <w:szCs w:val="24"/>
          <w:lang w:val="nl-NL"/>
        </w:rPr>
        <w:lastRenderedPageBreak/>
        <w:t>Lees meer over hoe de EC energie-efficiëntie ondersteunt:</w:t>
      </w:r>
      <w:hyperlink r:id="rId29">
        <w:r w:rsidRPr="004B1C88">
          <w:rPr>
            <w:rStyle w:val="Hyperlink"/>
            <w:rFonts w:cstheme="minorHAnsi"/>
            <w:noProof/>
            <w:sz w:val="24"/>
            <w:szCs w:val="24"/>
            <w:lang w:val="nl-NL"/>
          </w:rPr>
          <w:t xml:space="preserve"> https://energy.ec.europa.eu/topics/energy-efficiency_en</w:t>
        </w:r>
      </w:hyperlink>
    </w:p>
    <w:p w14:paraId="05A06268" w14:textId="1BFD5FF6" w:rsidR="005D25C7" w:rsidRPr="004B1C88" w:rsidRDefault="005D25C7" w:rsidP="004C31CE">
      <w:pPr>
        <w:pStyle w:val="Heading2"/>
        <w:rPr>
          <w:noProof/>
          <w:lang w:val="nl-NL"/>
        </w:rPr>
      </w:pPr>
      <w:bookmarkStart w:id="9" w:name="_Toc219820646"/>
      <w:r w:rsidRPr="004B1C88">
        <w:rPr>
          <w:noProof/>
          <w:lang w:val="nl-NL"/>
        </w:rPr>
        <w:t>Met dank aan</w:t>
      </w:r>
      <w:bookmarkEnd w:id="9"/>
      <w:r w:rsidRPr="004B1C88">
        <w:rPr>
          <w:noProof/>
          <w:lang w:val="nl-NL"/>
        </w:rPr>
        <w:t xml:space="preserve"> </w:t>
      </w:r>
    </w:p>
    <w:p w14:paraId="17869C0A" w14:textId="46112686" w:rsidR="5154A780" w:rsidRPr="004B1C88" w:rsidRDefault="009B574E" w:rsidP="004C31CE">
      <w:pPr>
        <w:spacing w:before="100" w:beforeAutospacing="1" w:after="100" w:afterAutospacing="1" w:line="240" w:lineRule="auto"/>
        <w:rPr>
          <w:rFonts w:eastAsia="Arial" w:cstheme="minorHAnsi"/>
          <w:noProof/>
          <w:color w:val="000000" w:themeColor="text1"/>
          <w:sz w:val="24"/>
          <w:szCs w:val="24"/>
          <w:lang w:val="nl-NL"/>
        </w:rPr>
      </w:pPr>
      <w:r w:rsidRPr="004B1C88">
        <w:rPr>
          <w:rFonts w:eastAsia="Arial" w:cstheme="minorHAnsi"/>
          <w:i/>
          <w:iCs/>
          <w:noProof/>
          <w:color w:val="000000" w:themeColor="text1"/>
          <w:sz w:val="24"/>
          <w:szCs w:val="24"/>
          <w:lang w:val="nl-NL"/>
        </w:rPr>
        <w:t>Schone energie voor huishoudens</w:t>
      </w:r>
      <w:r w:rsidR="5154A780" w:rsidRPr="004B1C88">
        <w:rPr>
          <w:rFonts w:eastAsia="Arial" w:cstheme="minorHAnsi"/>
          <w:i/>
          <w:iCs/>
          <w:noProof/>
          <w:color w:val="000000" w:themeColor="text1"/>
          <w:sz w:val="24"/>
          <w:szCs w:val="24"/>
          <w:lang w:val="nl-NL"/>
        </w:rPr>
        <w:t xml:space="preserve"> </w:t>
      </w:r>
      <w:r w:rsidR="5154A780" w:rsidRPr="004B1C88">
        <w:rPr>
          <w:rFonts w:eastAsia="Arial" w:cstheme="minorHAnsi"/>
          <w:noProof/>
          <w:color w:val="000000" w:themeColor="text1"/>
          <w:sz w:val="24"/>
          <w:szCs w:val="24"/>
          <w:lang w:val="nl-NL"/>
        </w:rPr>
        <w:t xml:space="preserve">is gemaakt door het Every1-project en valt onder de licentie </w:t>
      </w:r>
      <w:hyperlink r:id="rId30">
        <w:r w:rsidR="5154A780" w:rsidRPr="004B1C88">
          <w:rPr>
            <w:rStyle w:val="Hyperlink"/>
            <w:rFonts w:eastAsia="Arial" w:cstheme="minorHAnsi"/>
            <w:noProof/>
            <w:sz w:val="24"/>
            <w:szCs w:val="24"/>
            <w:lang w:val="nl-NL"/>
          </w:rPr>
          <w:t>CC BY-SA 4.0</w:t>
        </w:r>
      </w:hyperlink>
      <w:r w:rsidR="5154A780" w:rsidRPr="004B1C88">
        <w:rPr>
          <w:rFonts w:eastAsia="Arial" w:cstheme="minorHAnsi"/>
          <w:noProof/>
          <w:color w:val="000000" w:themeColor="text1"/>
          <w:sz w:val="24"/>
          <w:szCs w:val="24"/>
          <w:lang w:val="nl-NL"/>
        </w:rPr>
        <w:t>, tenzij anders vermeld.</w:t>
      </w:r>
    </w:p>
    <w:p w14:paraId="1F663478" w14:textId="7F9BC08E" w:rsidR="00040D4A" w:rsidRPr="004B1C88" w:rsidRDefault="005D25C7" w:rsidP="00D1599F">
      <w:pPr>
        <w:pStyle w:val="Heading2"/>
        <w:rPr>
          <w:noProof/>
          <w:lang w:val="nl-NL"/>
        </w:rPr>
      </w:pPr>
      <w:bookmarkStart w:id="10" w:name="_Toc219820647"/>
      <w:r w:rsidRPr="004B1C88">
        <w:rPr>
          <w:noProof/>
          <w:lang w:val="nl-NL"/>
        </w:rPr>
        <w:t>Afbeeldingen</w:t>
      </w:r>
      <w:bookmarkEnd w:id="10"/>
      <w:r w:rsidRPr="004B1C88">
        <w:rPr>
          <w:noProof/>
          <w:lang w:val="nl-NL"/>
        </w:rPr>
        <w:t xml:space="preserve"> </w:t>
      </w:r>
    </w:p>
    <w:p w14:paraId="74311361" w14:textId="1799644F" w:rsidR="00303CF6" w:rsidRPr="004B1C88" w:rsidRDefault="00303CF6" w:rsidP="004C31CE">
      <w:pPr>
        <w:spacing w:before="100" w:beforeAutospacing="1" w:after="100" w:afterAutospacing="1" w:line="240" w:lineRule="auto"/>
        <w:contextualSpacing/>
        <w:jc w:val="both"/>
        <w:rPr>
          <w:rFonts w:cstheme="minorHAnsi"/>
          <w:noProof/>
          <w:sz w:val="24"/>
          <w:szCs w:val="24"/>
          <w:lang w:val="nl-NL"/>
        </w:rPr>
      </w:pPr>
      <w:r w:rsidRPr="004B1C88">
        <w:rPr>
          <w:rFonts w:cstheme="minorHAnsi"/>
          <w:noProof/>
          <w:sz w:val="24"/>
          <w:szCs w:val="24"/>
          <w:lang w:val="nl-NL"/>
        </w:rPr>
        <w:t>Hoofdafbeelding van de cursus:  </w:t>
      </w:r>
      <w:hyperlink r:id="rId31" w:tgtFrame="_blank" w:history="1">
        <w:r w:rsidRPr="004B1C88">
          <w:rPr>
            <w:rStyle w:val="Hyperlink"/>
            <w:rFonts w:cstheme="minorHAnsi"/>
            <w:noProof/>
            <w:sz w:val="24"/>
            <w:szCs w:val="24"/>
            <w:lang w:val="nl-NL"/>
          </w:rPr>
          <w:t>Schone energie aan het werk voor Earth Day!</w:t>
        </w:r>
      </w:hyperlink>
      <w:r w:rsidRPr="004B1C88">
        <w:rPr>
          <w:rFonts w:cstheme="minorHAnsi"/>
          <w:noProof/>
          <w:sz w:val="24"/>
          <w:szCs w:val="24"/>
          <w:lang w:val="nl-NL"/>
        </w:rPr>
        <w:t xml:space="preserve"> door naturalflow is gelicentieerd </w:t>
      </w:r>
      <w:hyperlink r:id="rId32" w:tgtFrame="_blank" w:history="1">
        <w:r w:rsidRPr="004B1C88">
          <w:rPr>
            <w:rStyle w:val="Hyperlink"/>
            <w:rFonts w:cstheme="minorHAnsi"/>
            <w:noProof/>
            <w:sz w:val="24"/>
            <w:szCs w:val="24"/>
            <w:lang w:val="nl-NL"/>
          </w:rPr>
          <w:t>onder CC BY-SA 2.0</w:t>
        </w:r>
      </w:hyperlink>
      <w:r w:rsidRPr="004B1C88">
        <w:rPr>
          <w:rFonts w:cstheme="minorHAnsi"/>
          <w:noProof/>
          <w:sz w:val="24"/>
          <w:szCs w:val="24"/>
          <w:lang w:val="nl-NL"/>
        </w:rPr>
        <w:t xml:space="preserve">. </w:t>
      </w:r>
    </w:p>
    <w:p w14:paraId="20554687" w14:textId="422CD7D6" w:rsidR="00303CF6" w:rsidRPr="004B1C88" w:rsidRDefault="00303CF6" w:rsidP="004C31CE">
      <w:pPr>
        <w:spacing w:before="100" w:beforeAutospacing="1" w:after="100" w:afterAutospacing="1" w:line="240" w:lineRule="auto"/>
        <w:contextualSpacing/>
        <w:jc w:val="both"/>
        <w:rPr>
          <w:rFonts w:cstheme="minorHAnsi"/>
          <w:noProof/>
          <w:sz w:val="24"/>
          <w:szCs w:val="24"/>
          <w:lang w:val="nl-NL"/>
        </w:rPr>
      </w:pPr>
      <w:r w:rsidRPr="004B1C88">
        <w:rPr>
          <w:rFonts w:cstheme="minorHAnsi"/>
          <w:noProof/>
          <w:sz w:val="24"/>
          <w:szCs w:val="24"/>
          <w:lang w:val="nl-NL"/>
        </w:rPr>
        <w:t xml:space="preserve">Inleiding: </w:t>
      </w:r>
      <w:hyperlink r:id="rId33" w:tgtFrame="_blank" w:history="1">
        <w:r w:rsidRPr="004B1C88">
          <w:rPr>
            <w:rStyle w:val="Hyperlink"/>
            <w:rFonts w:cstheme="minorHAnsi"/>
            <w:noProof/>
            <w:sz w:val="24"/>
            <w:szCs w:val="24"/>
            <w:lang w:val="nl-NL"/>
          </w:rPr>
          <w:t>Groene energiebronnen – hernieuwbare energie</w:t>
        </w:r>
      </w:hyperlink>
      <w:r w:rsidRPr="004B1C88">
        <w:rPr>
          <w:rFonts w:cstheme="minorHAnsi"/>
          <w:noProof/>
          <w:sz w:val="24"/>
          <w:szCs w:val="24"/>
          <w:lang w:val="nl-NL"/>
        </w:rPr>
        <w:t xml:space="preserve"> door Uswitch.com images is gelicentieerd </w:t>
      </w:r>
      <w:hyperlink r:id="rId34" w:tgtFrame="_blank" w:history="1">
        <w:r w:rsidRPr="004B1C88">
          <w:rPr>
            <w:rStyle w:val="Hyperlink"/>
            <w:rFonts w:cstheme="minorHAnsi"/>
            <w:noProof/>
            <w:sz w:val="24"/>
            <w:szCs w:val="24"/>
            <w:lang w:val="nl-NL"/>
          </w:rPr>
          <w:t>onder CC BY 2.0</w:t>
        </w:r>
      </w:hyperlink>
      <w:r w:rsidRPr="004B1C88">
        <w:rPr>
          <w:rFonts w:cstheme="minorHAnsi"/>
          <w:noProof/>
          <w:sz w:val="24"/>
          <w:szCs w:val="24"/>
          <w:lang w:val="nl-NL"/>
        </w:rPr>
        <w:t>.  </w:t>
      </w:r>
    </w:p>
    <w:p w14:paraId="6AA649F5" w14:textId="38EB1317" w:rsidR="00303CF6" w:rsidRPr="004B1C88" w:rsidRDefault="004D37BC" w:rsidP="004C31CE">
      <w:pPr>
        <w:spacing w:before="100" w:beforeAutospacing="1" w:after="100" w:afterAutospacing="1" w:line="240" w:lineRule="auto"/>
        <w:contextualSpacing/>
        <w:jc w:val="both"/>
        <w:rPr>
          <w:rFonts w:cstheme="minorHAnsi"/>
          <w:noProof/>
          <w:sz w:val="24"/>
          <w:szCs w:val="24"/>
          <w:lang w:val="nl-NL"/>
        </w:rPr>
      </w:pPr>
      <w:r w:rsidRPr="004B1C88">
        <w:rPr>
          <w:rFonts w:cstheme="minorHAnsi"/>
          <w:noProof/>
          <w:sz w:val="24"/>
          <w:szCs w:val="24"/>
          <w:lang w:val="nl-NL"/>
        </w:rPr>
        <w:t>Traject naar schone energie</w:t>
      </w:r>
      <w:r w:rsidR="00303CF6" w:rsidRPr="004B1C88">
        <w:rPr>
          <w:rFonts w:cstheme="minorHAnsi"/>
          <w:noProof/>
          <w:sz w:val="24"/>
          <w:szCs w:val="24"/>
          <w:lang w:val="nl-NL"/>
        </w:rPr>
        <w:t>: Energie-efficiëntie</w:t>
      </w:r>
      <w:r w:rsidR="00D1599F" w:rsidRPr="004B1C88">
        <w:rPr>
          <w:rFonts w:cstheme="minorHAnsi"/>
          <w:noProof/>
          <w:sz w:val="24"/>
          <w:szCs w:val="24"/>
          <w:lang w:val="nl-NL"/>
        </w:rPr>
        <w:t xml:space="preserve">: </w:t>
      </w:r>
      <w:hyperlink r:id="rId35" w:tgtFrame="_blank" w:history="1">
        <w:r w:rsidR="00303CF6" w:rsidRPr="004B1C88">
          <w:rPr>
            <w:rStyle w:val="Hyperlink"/>
            <w:rFonts w:cstheme="minorHAnsi"/>
            <w:noProof/>
            <w:sz w:val="24"/>
            <w:szCs w:val="24"/>
            <w:lang w:val="nl-NL"/>
          </w:rPr>
          <w:t>Elektriciteitsrekeningen met gloeilamp en rekenmachine</w:t>
        </w:r>
      </w:hyperlink>
      <w:r w:rsidR="00303CF6" w:rsidRPr="004B1C88">
        <w:rPr>
          <w:rFonts w:cstheme="minorHAnsi"/>
          <w:noProof/>
          <w:sz w:val="24"/>
          <w:szCs w:val="24"/>
          <w:lang w:val="nl-NL"/>
        </w:rPr>
        <w:t xml:space="preserve"> door USwitch.com Images is gelicentieerd </w:t>
      </w:r>
      <w:hyperlink r:id="rId36" w:tgtFrame="_blank" w:history="1">
        <w:r w:rsidR="00303CF6" w:rsidRPr="004B1C88">
          <w:rPr>
            <w:rStyle w:val="Hyperlink"/>
            <w:rFonts w:cstheme="minorHAnsi"/>
            <w:noProof/>
            <w:sz w:val="24"/>
            <w:szCs w:val="24"/>
            <w:lang w:val="nl-NL"/>
          </w:rPr>
          <w:t>onder CC BY 2.0</w:t>
        </w:r>
      </w:hyperlink>
      <w:r w:rsidR="00303CF6" w:rsidRPr="004B1C88">
        <w:rPr>
          <w:rFonts w:cstheme="minorHAnsi"/>
          <w:noProof/>
          <w:sz w:val="24"/>
          <w:szCs w:val="24"/>
          <w:lang w:val="nl-NL"/>
        </w:rPr>
        <w:t>.  </w:t>
      </w:r>
    </w:p>
    <w:p w14:paraId="49DF9C59" w14:textId="149AD912" w:rsidR="00303CF6" w:rsidRPr="004B1C88" w:rsidRDefault="00A04E13" w:rsidP="004C31CE">
      <w:pPr>
        <w:spacing w:before="100" w:beforeAutospacing="1" w:after="100" w:afterAutospacing="1" w:line="240" w:lineRule="auto"/>
        <w:contextualSpacing/>
        <w:jc w:val="both"/>
        <w:rPr>
          <w:rFonts w:cstheme="minorHAnsi"/>
          <w:noProof/>
          <w:sz w:val="24"/>
          <w:szCs w:val="24"/>
          <w:lang w:val="nl-NL"/>
        </w:rPr>
      </w:pPr>
      <w:r w:rsidRPr="004B1C88">
        <w:rPr>
          <w:rFonts w:cstheme="minorHAnsi"/>
          <w:noProof/>
          <w:sz w:val="24"/>
          <w:szCs w:val="24"/>
          <w:lang w:val="nl-NL"/>
        </w:rPr>
        <w:t>Traject naar schone energie</w:t>
      </w:r>
      <w:r w:rsidR="00303CF6" w:rsidRPr="004B1C88">
        <w:rPr>
          <w:rFonts w:cstheme="minorHAnsi"/>
          <w:noProof/>
          <w:sz w:val="24"/>
          <w:szCs w:val="24"/>
          <w:lang w:val="nl-NL"/>
        </w:rPr>
        <w:t>: Elektrificatie</w:t>
      </w:r>
      <w:r w:rsidR="00D1599F" w:rsidRPr="004B1C88">
        <w:rPr>
          <w:rFonts w:cstheme="minorHAnsi"/>
          <w:noProof/>
          <w:sz w:val="24"/>
          <w:szCs w:val="24"/>
          <w:lang w:val="nl-NL"/>
        </w:rPr>
        <w:t xml:space="preserve">: </w:t>
      </w:r>
      <w:hyperlink r:id="rId37" w:tgtFrame="_blank" w:history="1">
        <w:r w:rsidR="00303CF6" w:rsidRPr="004B1C88">
          <w:rPr>
            <w:rStyle w:val="Hyperlink"/>
            <w:rFonts w:cstheme="minorHAnsi"/>
            <w:noProof/>
            <w:sz w:val="24"/>
            <w:szCs w:val="24"/>
            <w:lang w:val="nl-NL"/>
          </w:rPr>
          <w:t>Triple Cities Makerspace, Inc.</w:t>
        </w:r>
      </w:hyperlink>
      <w:r w:rsidR="00303CF6" w:rsidRPr="004B1C88">
        <w:rPr>
          <w:rFonts w:cstheme="minorHAnsi"/>
          <w:noProof/>
          <w:sz w:val="24"/>
          <w:szCs w:val="24"/>
          <w:lang w:val="nl-NL"/>
        </w:rPr>
        <w:t xml:space="preserve"> door 100% Campaign is gelicentieerd onder </w:t>
      </w:r>
      <w:hyperlink r:id="rId38" w:tgtFrame="_blank" w:history="1">
        <w:r w:rsidR="00303CF6" w:rsidRPr="004B1C88">
          <w:rPr>
            <w:rStyle w:val="Hyperlink"/>
            <w:rFonts w:cstheme="minorHAnsi"/>
            <w:noProof/>
            <w:sz w:val="24"/>
            <w:szCs w:val="24"/>
            <w:lang w:val="nl-NL"/>
          </w:rPr>
          <w:t>CC BY 2.0</w:t>
        </w:r>
      </w:hyperlink>
      <w:r w:rsidR="00303CF6" w:rsidRPr="004B1C88">
        <w:rPr>
          <w:rFonts w:cstheme="minorHAnsi"/>
          <w:noProof/>
          <w:sz w:val="24"/>
          <w:szCs w:val="24"/>
          <w:lang w:val="nl-NL"/>
        </w:rPr>
        <w:t>.  </w:t>
      </w:r>
    </w:p>
    <w:p w14:paraId="4859BB6B" w14:textId="0CB5F237" w:rsidR="00227001" w:rsidRPr="004B1C88" w:rsidRDefault="00A04E13" w:rsidP="00EC3AC9">
      <w:pPr>
        <w:spacing w:before="100" w:beforeAutospacing="1" w:after="100" w:afterAutospacing="1" w:line="240" w:lineRule="auto"/>
        <w:contextualSpacing/>
        <w:jc w:val="both"/>
        <w:rPr>
          <w:rFonts w:cstheme="minorHAnsi"/>
          <w:noProof/>
          <w:sz w:val="24"/>
          <w:szCs w:val="24"/>
          <w:lang w:val="nl-NL"/>
        </w:rPr>
      </w:pPr>
      <w:r w:rsidRPr="004B1C88">
        <w:rPr>
          <w:rFonts w:cstheme="minorHAnsi"/>
          <w:noProof/>
          <w:sz w:val="24"/>
          <w:szCs w:val="24"/>
          <w:lang w:val="nl-NL"/>
        </w:rPr>
        <w:t>Traject naar schone energie</w:t>
      </w:r>
      <w:r w:rsidR="00303CF6" w:rsidRPr="004B1C88">
        <w:rPr>
          <w:rFonts w:cstheme="minorHAnsi"/>
          <w:noProof/>
          <w:sz w:val="24"/>
          <w:szCs w:val="24"/>
          <w:lang w:val="nl-NL"/>
        </w:rPr>
        <w:t>: Clean Energy Production</w:t>
      </w:r>
      <w:r w:rsidR="00D1599F" w:rsidRPr="004B1C88">
        <w:rPr>
          <w:rFonts w:cstheme="minorHAnsi"/>
          <w:noProof/>
          <w:sz w:val="24"/>
          <w:szCs w:val="24"/>
          <w:lang w:val="nl-NL"/>
        </w:rPr>
        <w:t xml:space="preserve">: </w:t>
      </w:r>
      <w:hyperlink r:id="rId39" w:tgtFrame="_blank" w:history="1">
        <w:r w:rsidR="00303CF6" w:rsidRPr="004B1C88">
          <w:rPr>
            <w:rStyle w:val="Hyperlink"/>
            <w:rFonts w:cstheme="minorHAnsi"/>
            <w:noProof/>
            <w:sz w:val="24"/>
            <w:szCs w:val="24"/>
            <w:lang w:val="nl-NL"/>
          </w:rPr>
          <w:t>Moss Community Energy Launch</w:t>
        </w:r>
      </w:hyperlink>
      <w:r w:rsidR="00303CF6" w:rsidRPr="004B1C88">
        <w:rPr>
          <w:rFonts w:cstheme="minorHAnsi"/>
          <w:noProof/>
          <w:sz w:val="24"/>
          <w:szCs w:val="24"/>
          <w:lang w:val="nl-NL"/>
        </w:rPr>
        <w:t xml:space="preserve"> door 10 10 is gelicentieerd </w:t>
      </w:r>
      <w:hyperlink r:id="rId40" w:tgtFrame="_blank" w:history="1">
        <w:r w:rsidR="00303CF6" w:rsidRPr="004B1C88">
          <w:rPr>
            <w:rStyle w:val="Hyperlink"/>
            <w:rFonts w:cstheme="minorHAnsi"/>
            <w:noProof/>
            <w:sz w:val="24"/>
            <w:szCs w:val="24"/>
            <w:lang w:val="nl-NL"/>
          </w:rPr>
          <w:t>onder CC BY 2.0</w:t>
        </w:r>
      </w:hyperlink>
      <w:r w:rsidR="00303CF6" w:rsidRPr="004B1C88">
        <w:rPr>
          <w:rFonts w:cstheme="minorHAnsi"/>
          <w:noProof/>
          <w:sz w:val="24"/>
          <w:szCs w:val="24"/>
          <w:lang w:val="nl-NL"/>
        </w:rPr>
        <w:t xml:space="preserve">. </w:t>
      </w:r>
    </w:p>
    <w:sectPr w:rsidR="00227001" w:rsidRPr="004B1C88">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CFAD" w14:textId="77777777" w:rsidR="00154175" w:rsidRDefault="00154175" w:rsidP="00AB7BB7">
      <w:pPr>
        <w:spacing w:after="0" w:line="240" w:lineRule="auto"/>
      </w:pPr>
      <w:r>
        <w:separator/>
      </w:r>
    </w:p>
  </w:endnote>
  <w:endnote w:type="continuationSeparator" w:id="0">
    <w:p w14:paraId="3480C191" w14:textId="77777777" w:rsidR="00154175" w:rsidRDefault="0015417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3D5E" w14:textId="77777777" w:rsidR="00154175" w:rsidRDefault="00154175" w:rsidP="00AB7BB7">
      <w:pPr>
        <w:spacing w:after="0" w:line="240" w:lineRule="auto"/>
      </w:pPr>
      <w:r>
        <w:separator/>
      </w:r>
    </w:p>
  </w:footnote>
  <w:footnote w:type="continuationSeparator" w:id="0">
    <w:p w14:paraId="649DC27E" w14:textId="77777777" w:rsidR="00154175" w:rsidRDefault="0015417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B4E2" w14:textId="7D0B3DD4" w:rsidR="004B1C88" w:rsidRDefault="004B1C88">
    <w:pPr>
      <w:pStyle w:val="Header"/>
    </w:pPr>
    <w:r>
      <w:rPr>
        <w:noProof/>
      </w:rPr>
      <w:drawing>
        <wp:inline distT="0" distB="0" distL="0" distR="0" wp14:anchorId="73FE8519" wp14:editId="06450E4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34FFB68" wp14:editId="39DFEDEA">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54175"/>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7046"/>
    <w:rsid w:val="00434A39"/>
    <w:rsid w:val="00434AAB"/>
    <w:rsid w:val="00444635"/>
    <w:rsid w:val="00445E24"/>
    <w:rsid w:val="0045337F"/>
    <w:rsid w:val="004539F1"/>
    <w:rsid w:val="004605B5"/>
    <w:rsid w:val="004704F2"/>
    <w:rsid w:val="00472AFF"/>
    <w:rsid w:val="004B1C88"/>
    <w:rsid w:val="004B63A7"/>
    <w:rsid w:val="004C08E0"/>
    <w:rsid w:val="004C31CE"/>
    <w:rsid w:val="004D37BC"/>
    <w:rsid w:val="004E3DF1"/>
    <w:rsid w:val="004E7286"/>
    <w:rsid w:val="004E7808"/>
    <w:rsid w:val="0050070F"/>
    <w:rsid w:val="00557F50"/>
    <w:rsid w:val="005640F4"/>
    <w:rsid w:val="005650CA"/>
    <w:rsid w:val="00567C0E"/>
    <w:rsid w:val="005767B0"/>
    <w:rsid w:val="00586EBE"/>
    <w:rsid w:val="00586F5B"/>
    <w:rsid w:val="00592987"/>
    <w:rsid w:val="005B791D"/>
    <w:rsid w:val="005D25C7"/>
    <w:rsid w:val="005E4B37"/>
    <w:rsid w:val="005F3630"/>
    <w:rsid w:val="00600C57"/>
    <w:rsid w:val="0060596A"/>
    <w:rsid w:val="0061360B"/>
    <w:rsid w:val="00614429"/>
    <w:rsid w:val="00617B40"/>
    <w:rsid w:val="006343DD"/>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45FB"/>
    <w:rsid w:val="007951B1"/>
    <w:rsid w:val="007A0F4C"/>
    <w:rsid w:val="007A3056"/>
    <w:rsid w:val="007A3918"/>
    <w:rsid w:val="007D0BF6"/>
    <w:rsid w:val="00810F29"/>
    <w:rsid w:val="00813467"/>
    <w:rsid w:val="00840D64"/>
    <w:rsid w:val="008539E0"/>
    <w:rsid w:val="008540A9"/>
    <w:rsid w:val="00870E4D"/>
    <w:rsid w:val="00884637"/>
    <w:rsid w:val="00890209"/>
    <w:rsid w:val="00890998"/>
    <w:rsid w:val="008C0F73"/>
    <w:rsid w:val="008C37A0"/>
    <w:rsid w:val="00901412"/>
    <w:rsid w:val="00916F25"/>
    <w:rsid w:val="00925C5C"/>
    <w:rsid w:val="00934E9F"/>
    <w:rsid w:val="0096653A"/>
    <w:rsid w:val="009B574E"/>
    <w:rsid w:val="009E4B21"/>
    <w:rsid w:val="009F4957"/>
    <w:rsid w:val="00A04E13"/>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962E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C3AC9"/>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A0365-2BA2-4C09-8B77-4815D1970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2447</Words>
  <Characters>15496</Characters>
  <Application>Microsoft Office Word</Application>
  <DocSecurity>0</DocSecurity>
  <Lines>262</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2026-02-04T15:52:00Z</cp:lastPrinted>
  <dcterms:created xsi:type="dcterms:W3CDTF">2026-02-04T15:52:00Z</dcterms:created>
  <dcterms:modified xsi:type="dcterms:W3CDTF">2026-02-04T15:52:00Z</dcterms:modified>
  <cp:category/>
</cp:coreProperties>
</file>