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4A4AC0" w:rsidRDefault="003E7CB1" w:rsidP="001B1FF4">
      <w:pPr>
        <w:pStyle w:val="Heading1"/>
        <w:rPr>
          <w:noProof/>
          <w:lang w:val="pl-PL"/>
        </w:rPr>
      </w:pPr>
      <w:bookmarkStart w:id="0" w:name="_Toc219822892"/>
      <w:r w:rsidRPr="004A4AC0">
        <w:rPr>
          <w:noProof/>
          <w:lang w:val="pl-PL"/>
        </w:rPr>
        <w:t>Czysta energia dla gospodarstw domowych</w:t>
      </w:r>
      <w:bookmarkEnd w:id="0"/>
    </w:p>
    <w:p w14:paraId="0CF107F7" w14:textId="0E5CDC18" w:rsidR="004C31CE" w:rsidRPr="004A4AC0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pl-PL"/>
        </w:rPr>
      </w:pPr>
      <w:r w:rsidRPr="004A4AC0">
        <w:rPr>
          <w:rFonts w:cstheme="minorHAnsi"/>
          <w:b/>
          <w:bCs/>
          <w:noProof/>
          <w:sz w:val="24"/>
          <w:szCs w:val="24"/>
          <w:u w:val="single"/>
          <w:lang w:val="pl-PL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38E6F" w14:textId="5B3871A3" w:rsidR="001746EA" w:rsidRPr="004A4AC0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r w:rsidRPr="004A4AC0">
        <w:rPr>
          <w:rFonts w:cstheme="minorHAnsi"/>
          <w:b/>
          <w:bCs/>
          <w:noProof/>
          <w:sz w:val="24"/>
          <w:szCs w:val="24"/>
          <w:lang w:val="pl-PL"/>
        </w:rPr>
        <w:fldChar w:fldCharType="begin"/>
      </w:r>
      <w:r w:rsidRPr="004A4AC0">
        <w:rPr>
          <w:rFonts w:cstheme="minorHAnsi"/>
          <w:b/>
          <w:bCs/>
          <w:noProof/>
          <w:sz w:val="24"/>
          <w:szCs w:val="24"/>
          <w:lang w:val="pl-PL"/>
        </w:rPr>
        <w:instrText xml:space="preserve"> TOC \o "1-3" \h \z \u </w:instrText>
      </w:r>
      <w:r w:rsidRPr="004A4AC0">
        <w:rPr>
          <w:rFonts w:cstheme="minorHAnsi"/>
          <w:b/>
          <w:bCs/>
          <w:noProof/>
          <w:sz w:val="24"/>
          <w:szCs w:val="24"/>
          <w:lang w:val="pl-PL"/>
        </w:rPr>
        <w:fldChar w:fldCharType="separate"/>
      </w:r>
      <w:hyperlink w:anchor="_Toc219822892" w:history="1">
        <w:r w:rsidR="001746EA" w:rsidRPr="004A4AC0">
          <w:rPr>
            <w:rStyle w:val="Hyperlink"/>
            <w:noProof/>
            <w:lang w:val="pl-PL"/>
          </w:rPr>
          <w:t>Czysta energia dla gospodarstw domowych</w:t>
        </w:r>
        <w:r w:rsidR="001746EA" w:rsidRPr="004A4AC0">
          <w:rPr>
            <w:noProof/>
            <w:webHidden/>
            <w:lang w:val="pl-PL"/>
          </w:rPr>
          <w:tab/>
        </w:r>
        <w:r w:rsidR="001746EA" w:rsidRPr="004A4AC0">
          <w:rPr>
            <w:noProof/>
            <w:webHidden/>
            <w:lang w:val="pl-PL"/>
          </w:rPr>
          <w:fldChar w:fldCharType="begin"/>
        </w:r>
        <w:r w:rsidR="001746EA" w:rsidRPr="004A4AC0">
          <w:rPr>
            <w:noProof/>
            <w:webHidden/>
            <w:lang w:val="pl-PL"/>
          </w:rPr>
          <w:instrText xml:space="preserve"> PAGEREF _Toc219822892 \h </w:instrText>
        </w:r>
        <w:r w:rsidR="001746EA" w:rsidRPr="004A4AC0">
          <w:rPr>
            <w:noProof/>
            <w:webHidden/>
            <w:lang w:val="pl-PL"/>
          </w:rPr>
        </w:r>
        <w:r w:rsidR="001746EA"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1</w:t>
        </w:r>
        <w:r w:rsidR="001746EA" w:rsidRPr="004A4AC0">
          <w:rPr>
            <w:noProof/>
            <w:webHidden/>
            <w:lang w:val="pl-PL"/>
          </w:rPr>
          <w:fldChar w:fldCharType="end"/>
        </w:r>
      </w:hyperlink>
    </w:p>
    <w:p w14:paraId="276C245F" w14:textId="51950E69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3" w:history="1">
        <w:r w:rsidRPr="004A4AC0">
          <w:rPr>
            <w:rStyle w:val="Hyperlink"/>
            <w:noProof/>
            <w:lang w:val="pl-PL"/>
          </w:rPr>
          <w:t>Jak działa ten kurs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_Toc219822893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1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7ABC27A6" w14:textId="3CF14127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4" w:history="1">
        <w:r w:rsidRPr="004A4AC0">
          <w:rPr>
            <w:rStyle w:val="Hyperlink"/>
            <w:noProof/>
            <w:lang w:val="pl-PL"/>
          </w:rPr>
          <w:t>Efekty uczenia się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_Toc219822894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2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1F4A1506" w14:textId="2B20233F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5" w:history="1">
        <w:r w:rsidRPr="004A4AC0">
          <w:rPr>
            <w:rStyle w:val="Hyperlink"/>
            <w:noProof/>
            <w:lang w:val="pl-PL"/>
          </w:rPr>
          <w:t>Wprowadzenie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_Toc219822895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3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78155B9F" w14:textId="733C1AA8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6" w:history="1">
        <w:r w:rsidRPr="004A4AC0">
          <w:rPr>
            <w:rStyle w:val="Hyperlink"/>
            <w:noProof/>
            <w:lang w:val="pl-PL"/>
          </w:rPr>
          <w:t>Ścieżka czystej energii: efektywność energetyczna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_Toc219822896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3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6668D7CC" w14:textId="5DFF80D7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7" w:history="1">
        <w:r w:rsidRPr="004A4AC0">
          <w:rPr>
            <w:rStyle w:val="Hyperlink"/>
            <w:noProof/>
            <w:lang w:val="pl-PL"/>
          </w:rPr>
          <w:t>Ścieżka czystej energii: elektryfikacja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_Toc219822897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4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5F2BA2D2" w14:textId="1DCC7913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8" w:history="1">
        <w:r w:rsidRPr="004A4AC0">
          <w:rPr>
            <w:rStyle w:val="Hyperlink"/>
            <w:noProof/>
            <w:lang w:val="pl-PL"/>
          </w:rPr>
          <w:t>Ścieżka czystej energii: produkcja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_Toc219822898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5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281239D7" w14:textId="6351B66A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899" w:history="1">
        <w:r w:rsidRPr="004A4AC0">
          <w:rPr>
            <w:rStyle w:val="Hyperlink"/>
            <w:noProof/>
            <w:lang w:val="pl-PL"/>
          </w:rPr>
          <w:t>Wniosek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_Toc219822899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6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5E41C7FE" w14:textId="51ECAF03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900" w:history="1">
        <w:r w:rsidRPr="004A4AC0">
          <w:rPr>
            <w:rStyle w:val="Hyperlink"/>
            <w:noProof/>
            <w:lang w:val="pl-PL"/>
          </w:rPr>
          <w:t>Dodatkowe zasoby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_Toc219822900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6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1CA241C7" w14:textId="0883A894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901" w:history="1">
        <w:r w:rsidRPr="004A4AC0">
          <w:rPr>
            <w:rStyle w:val="Hyperlink"/>
            <w:noProof/>
            <w:lang w:val="pl-PL"/>
          </w:rPr>
          <w:t>Podziękowania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_Toc219822901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7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17C2355B" w14:textId="5D94BA47" w:rsidR="001746EA" w:rsidRPr="004A4AC0" w:rsidRDefault="001746E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822902" w:history="1">
        <w:r w:rsidRPr="004A4AC0">
          <w:rPr>
            <w:rStyle w:val="Hyperlink"/>
            <w:noProof/>
            <w:lang w:val="pl-PL"/>
          </w:rPr>
          <w:t>Źródło zdjęć</w:t>
        </w:r>
        <w:r w:rsidRPr="004A4AC0">
          <w:rPr>
            <w:noProof/>
            <w:webHidden/>
            <w:lang w:val="pl-PL"/>
          </w:rPr>
          <w:tab/>
        </w:r>
        <w:r w:rsidRPr="004A4AC0">
          <w:rPr>
            <w:noProof/>
            <w:webHidden/>
            <w:lang w:val="pl-PL"/>
          </w:rPr>
          <w:fldChar w:fldCharType="begin"/>
        </w:r>
        <w:r w:rsidRPr="004A4AC0">
          <w:rPr>
            <w:noProof/>
            <w:webHidden/>
            <w:lang w:val="pl-PL"/>
          </w:rPr>
          <w:instrText xml:space="preserve"> PAGEREF _Toc219822902 \h </w:instrText>
        </w:r>
        <w:r w:rsidRPr="004A4AC0">
          <w:rPr>
            <w:noProof/>
            <w:webHidden/>
            <w:lang w:val="pl-PL"/>
          </w:rPr>
        </w:r>
        <w:r w:rsidRPr="004A4AC0">
          <w:rPr>
            <w:noProof/>
            <w:webHidden/>
            <w:lang w:val="pl-PL"/>
          </w:rPr>
          <w:fldChar w:fldCharType="separate"/>
        </w:r>
        <w:r w:rsidR="004A4AC0">
          <w:rPr>
            <w:noProof/>
            <w:webHidden/>
            <w:lang w:val="pl-PL"/>
          </w:rPr>
          <w:t>7</w:t>
        </w:r>
        <w:r w:rsidRPr="004A4AC0">
          <w:rPr>
            <w:noProof/>
            <w:webHidden/>
            <w:lang w:val="pl-PL"/>
          </w:rPr>
          <w:fldChar w:fldCharType="end"/>
        </w:r>
      </w:hyperlink>
    </w:p>
    <w:p w14:paraId="781B43BD" w14:textId="1085912B" w:rsidR="004C31CE" w:rsidRPr="004A4AC0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pl-PL"/>
        </w:rPr>
      </w:pPr>
      <w:r w:rsidRPr="004A4AC0">
        <w:rPr>
          <w:rFonts w:cstheme="minorHAnsi"/>
          <w:b/>
          <w:bCs/>
          <w:noProof/>
          <w:sz w:val="24"/>
          <w:szCs w:val="24"/>
          <w:lang w:val="pl-PL"/>
        </w:rPr>
        <w:fldChar w:fldCharType="end"/>
      </w:r>
    </w:p>
    <w:p w14:paraId="0DAAFEA5" w14:textId="6AC6AE3F" w:rsidR="00AB7BB7" w:rsidRPr="004A4AC0" w:rsidRDefault="00AB7BB7" w:rsidP="00D137EE">
      <w:pPr>
        <w:pStyle w:val="Heading2"/>
        <w:rPr>
          <w:noProof/>
          <w:lang w:val="pl-PL"/>
        </w:rPr>
      </w:pPr>
      <w:bookmarkStart w:id="1" w:name="_Toc219822893"/>
      <w:r w:rsidRPr="004A4AC0">
        <w:rPr>
          <w:noProof/>
          <w:lang w:val="pl-PL"/>
        </w:rPr>
        <w:t>Jak działa ten kurs</w:t>
      </w:r>
      <w:bookmarkEnd w:id="1"/>
      <w:r w:rsidRPr="004A4AC0">
        <w:rPr>
          <w:noProof/>
          <w:lang w:val="pl-PL"/>
        </w:rPr>
        <w:t xml:space="preserve"> </w:t>
      </w:r>
    </w:p>
    <w:p w14:paraId="6AD7AFB9" w14:textId="6C87D2A3" w:rsidR="002E7970" w:rsidRPr="004A4AC0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Ten </w:t>
      </w:r>
      <w:r w:rsidR="00E079F7" w:rsidRPr="004A4AC0">
        <w:rPr>
          <w:rFonts w:cstheme="minorHAnsi"/>
          <w:noProof/>
          <w:sz w:val="24"/>
          <w:szCs w:val="24"/>
          <w:lang w:val="pl-PL"/>
        </w:rPr>
        <w:t xml:space="preserve">krótki, 30-minutowy </w:t>
      </w:r>
      <w:r w:rsidRPr="004A4AC0">
        <w:rPr>
          <w:rFonts w:cstheme="minorHAnsi"/>
          <w:noProof/>
          <w:sz w:val="24"/>
          <w:szCs w:val="24"/>
          <w:lang w:val="pl-PL"/>
        </w:rPr>
        <w:t>kurs zawiera przegląd różnych rodzajów czystej energii oraz sposobów jej wytwarzania. Kurs przedstawia również szereg różnych sposobów, dzięki którym można zwiększyć ekologiczność i czystość zużycia energii. Być może:  </w:t>
      </w:r>
    </w:p>
    <w:p w14:paraId="430D09AD" w14:textId="77777777" w:rsidR="00E079F7" w:rsidRPr="004A4AC0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lastRenderedPageBreak/>
        <w:t xml:space="preserve">Myślisz o tym, aby Twoje zużycie energii było czystsze i bardziej ekologiczne, ale nie wiesz, co dalej robić. </w:t>
      </w:r>
    </w:p>
    <w:p w14:paraId="58ED9BB8" w14:textId="7D6266C2" w:rsidR="00E079F7" w:rsidRPr="004A4AC0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Interesujesz się różnymi sposobami </w:t>
      </w:r>
      <w:r w:rsidR="002E7970" w:rsidRPr="004A4AC0">
        <w:rPr>
          <w:rFonts w:cstheme="minorHAnsi"/>
          <w:noProof/>
          <w:sz w:val="24"/>
          <w:szCs w:val="24"/>
          <w:lang w:val="pl-PL"/>
        </w:rPr>
        <w:t>maksymalnego wykorzystania czystej energii.</w:t>
      </w:r>
    </w:p>
    <w:p w14:paraId="6E26D695" w14:textId="69220383" w:rsidR="0050070F" w:rsidRPr="004A4AC0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Interesujesz się lepszym zrozumieniem związku między cyfryzacją a technologiami czystej energii.  </w:t>
      </w:r>
    </w:p>
    <w:p w14:paraId="3631DE5B" w14:textId="51178685" w:rsidR="00AB7BB7" w:rsidRPr="004A4AC0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Ten kurs pogłębi Twoją wiedzę na temat cyfrowej transformacji energetycznej i wesprze Cię w Twojej cyfrowej podróży energetycznej! Jest on częścią zestawu 12 kursów </w:t>
      </w:r>
      <w:hyperlink r:id="rId11" w:history="1">
        <w:r w:rsidRPr="004A4AC0">
          <w:rPr>
            <w:rStyle w:val="Hyperlink"/>
            <w:rFonts w:cstheme="minorHAnsi"/>
            <w:i/>
            <w:iCs/>
            <w:noProof/>
            <w:sz w:val="24"/>
            <w:szCs w:val="24"/>
            <w:lang w:val="pl-PL"/>
          </w:rPr>
          <w:t>Podstawy cyfrowej energii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>, opracowanego w ramach projektu Every1, którego celem jest umożliwienie i wspieranie zaangażowania wszystkich w transformację energetyczną. Więcej informacji na temat projektu można znaleźć na stronie:</w:t>
      </w:r>
      <w:hyperlink r:id="rId12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 xml:space="preserve"> https://every1.energy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>  </w:t>
      </w:r>
    </w:p>
    <w:p w14:paraId="5F978201" w14:textId="6F53C59A" w:rsidR="00AB7BB7" w:rsidRPr="004A4AC0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Na koniec kursu proponujemy kilka dodatkowych materiałów edukacyjnych, </w:t>
      </w:r>
      <w:r w:rsidR="003829E1" w:rsidRPr="004A4AC0">
        <w:rPr>
          <w:rFonts w:cstheme="minorHAnsi"/>
          <w:noProof/>
          <w:sz w:val="24"/>
          <w:szCs w:val="24"/>
          <w:lang w:val="pl-PL"/>
        </w:rPr>
        <w:t>z którymi warto się zapoznać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. Należy do nich kurs </w:t>
      </w:r>
      <w:hyperlink r:id="rId13" w:history="1">
        <w:r w:rsidRPr="004A4AC0">
          <w:rPr>
            <w:rStyle w:val="Hyperlink"/>
            <w:rFonts w:cstheme="minorHAnsi"/>
            <w:i/>
            <w:iCs/>
            <w:noProof/>
            <w:sz w:val="24"/>
            <w:szCs w:val="24"/>
            <w:lang w:val="pl-PL"/>
          </w:rPr>
          <w:t>Czym jest cyfrowa transformacja energetyczna?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, który wyjaśnia, czym jest cyfrowa energia i jakie są powody przejścia na cyfryzację produkcji i zużycia energii.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Jest to tłumaczenie oryginalnej </w:t>
      </w:r>
      <w:hyperlink r:id="rId14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angielskiej wersji kursu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, który obejmuje możliwość wypełnienia krótkiego quizu i zdobycia cyfrowej odznaki Every1.  </w:t>
      </w:r>
    </w:p>
    <w:p w14:paraId="1816227D" w14:textId="79E300C3" w:rsidR="004A4AC0" w:rsidRPr="004A4AC0" w:rsidRDefault="004A4AC0" w:rsidP="004A4AC0">
      <w:pPr>
        <w:pStyle w:val="paragraph"/>
        <w:textAlignment w:val="baseline"/>
        <w:rPr>
          <w:rFonts w:asciiTheme="minorHAnsi" w:hAnsiTheme="minorHAnsi" w:cstheme="minorHAnsi"/>
          <w:noProof/>
          <w:lang w:val="pl-PL"/>
        </w:rPr>
      </w:pPr>
      <w:r w:rsidRPr="004A4AC0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Projekt ten otrzymał dofinansowanie z programu Unii Europejskiej Horizon na rzecz badań naukowych i innowacji (2021–2027) w ramach umowy o dotację nr 101075596. Wyłączną odpowiedzialność za treść tego kursu ponosi projekt Every1 i niekoniecznie odzwierciedla on opinię Unii Europejskiej.  </w:t>
      </w:r>
    </w:p>
    <w:p w14:paraId="780F8A3B" w14:textId="30EFD8C6" w:rsidR="00870E4D" w:rsidRPr="004A4AC0" w:rsidRDefault="00870E4D" w:rsidP="007D0BF6">
      <w:pPr>
        <w:pStyle w:val="Heading2"/>
        <w:rPr>
          <w:noProof/>
          <w:lang w:val="pl-PL"/>
        </w:rPr>
      </w:pPr>
      <w:bookmarkStart w:id="2" w:name="_Toc219822894"/>
      <w:r w:rsidRPr="004A4AC0">
        <w:rPr>
          <w:noProof/>
          <w:lang w:val="pl-PL"/>
        </w:rPr>
        <w:t>Efekty uczenia się</w:t>
      </w:r>
      <w:bookmarkEnd w:id="2"/>
    </w:p>
    <w:p w14:paraId="15CAF038" w14:textId="05D2F676" w:rsidR="00381DB0" w:rsidRPr="004A4AC0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Po ukończeniu tego krótkiego kursu uczestnicy powinni umieć:  </w:t>
      </w:r>
    </w:p>
    <w:p w14:paraId="1249B9A2" w14:textId="2D8D20AD" w:rsidR="00D125A4" w:rsidRPr="004A4AC0" w:rsidRDefault="00954AE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Opisz kontekst i kluczowe przepisy prawne leżące u podstaw ambicji Unii Europejskiej w zakresie czystej energii</w:t>
      </w:r>
      <w:r w:rsidR="00D125A4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29C6CAAE" w14:textId="5344E7AB" w:rsidR="002E7970" w:rsidRPr="004A4AC0" w:rsidRDefault="00913301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Opisz trzy podejścia mające na celu maksymalizację wykorzystania czystej energii.</w:t>
      </w:r>
      <w:r w:rsidR="002E7970" w:rsidRPr="004A4AC0">
        <w:rPr>
          <w:rFonts w:cstheme="minorHAnsi"/>
          <w:noProof/>
          <w:sz w:val="24"/>
          <w:szCs w:val="24"/>
          <w:lang w:val="pl-PL"/>
        </w:rPr>
        <w:t>.</w:t>
      </w:r>
    </w:p>
    <w:p w14:paraId="4CA40296" w14:textId="0B823024" w:rsidR="003E7CB1" w:rsidRPr="004A4AC0" w:rsidRDefault="00913301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Podejmuj bardziej ekologiczne i przyjazne dla środowiska decyzje dotyczące zużycia energii</w:t>
      </w:r>
      <w:r w:rsidR="00870E4D" w:rsidRPr="004A4AC0">
        <w:rPr>
          <w:rFonts w:cstheme="minorHAnsi"/>
          <w:noProof/>
          <w:sz w:val="24"/>
          <w:szCs w:val="24"/>
          <w:lang w:val="pl-PL"/>
        </w:rPr>
        <w:t>.  </w:t>
      </w:r>
    </w:p>
    <w:p w14:paraId="720A35C5" w14:textId="7C5BF54C" w:rsidR="006D080A" w:rsidRPr="004A4AC0" w:rsidRDefault="006D080A" w:rsidP="007D0BF6">
      <w:pPr>
        <w:pStyle w:val="Heading2"/>
        <w:rPr>
          <w:noProof/>
          <w:lang w:val="pl-PL"/>
        </w:rPr>
      </w:pPr>
      <w:bookmarkStart w:id="3" w:name="_Toc219822895"/>
      <w:r w:rsidRPr="004A4AC0">
        <w:rPr>
          <w:noProof/>
          <w:lang w:val="pl-PL"/>
        </w:rPr>
        <w:lastRenderedPageBreak/>
        <w:t>Wprowadzenie</w:t>
      </w:r>
      <w:bookmarkEnd w:id="3"/>
    </w:p>
    <w:p w14:paraId="2C03C322" w14:textId="4F8213AE" w:rsidR="007D0BF6" w:rsidRPr="004A4AC0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4A4AC0">
        <w:rPr>
          <w:rFonts w:asciiTheme="minorHAnsi" w:hAnsiTheme="minorHAnsi" w:cstheme="minorHAnsi"/>
          <w:noProof/>
          <w:lang w:val="pl-PL"/>
        </w:rPr>
        <w:t xml:space="preserve">Unia Europejska (UE) </w:t>
      </w:r>
      <w:r w:rsidR="00884637" w:rsidRPr="004A4AC0">
        <w:rPr>
          <w:rFonts w:asciiTheme="minorHAnsi" w:hAnsiTheme="minorHAnsi" w:cstheme="minorHAnsi"/>
          <w:noProof/>
          <w:lang w:val="pl-PL"/>
        </w:rPr>
        <w:t xml:space="preserve">dąży do osiągnięcia neutralności klimatycznej do 2050 r., tworząc gospodarkę o zerowej emisji netto gazów cieplarnianych. Ten ambitny cel ma kluczowe znaczenie dla </w:t>
      </w:r>
      <w:hyperlink r:id="rId16" w:history="1">
        <w:r w:rsidR="00884637" w:rsidRPr="004A4AC0">
          <w:rPr>
            <w:rStyle w:val="Hyperlink"/>
            <w:rFonts w:asciiTheme="minorHAnsi" w:hAnsiTheme="minorHAnsi" w:cstheme="minorHAnsi"/>
            <w:noProof/>
            <w:lang w:val="pl-PL"/>
          </w:rPr>
          <w:t>Europejskiego Zielonego Ładu</w:t>
        </w:r>
      </w:hyperlink>
      <w:r w:rsidR="00884637" w:rsidRPr="004A4AC0">
        <w:rPr>
          <w:rFonts w:asciiTheme="minorHAnsi" w:hAnsiTheme="minorHAnsi" w:cstheme="minorHAnsi"/>
          <w:noProof/>
          <w:lang w:val="pl-PL"/>
        </w:rPr>
        <w:t xml:space="preserve"> i został ustanowiony jako prawnie wiążący cel w ramach </w:t>
      </w:r>
      <w:hyperlink r:id="rId17" w:history="1">
        <w:r w:rsidR="00884637" w:rsidRPr="004A4AC0">
          <w:rPr>
            <w:rStyle w:val="Hyperlink"/>
            <w:rFonts w:asciiTheme="minorHAnsi" w:hAnsiTheme="minorHAnsi" w:cstheme="minorHAnsi"/>
            <w:noProof/>
            <w:lang w:val="pl-PL"/>
          </w:rPr>
          <w:t>europejskiego prawa klimatycznego</w:t>
        </w:r>
      </w:hyperlink>
      <w:r w:rsidR="00884637" w:rsidRPr="004A4AC0">
        <w:rPr>
          <w:rFonts w:asciiTheme="minorHAnsi" w:hAnsiTheme="minorHAnsi" w:cstheme="minorHAnsi"/>
          <w:noProof/>
          <w:lang w:val="pl-PL"/>
        </w:rPr>
        <w:t xml:space="preserve">. </w:t>
      </w:r>
    </w:p>
    <w:p w14:paraId="6DB80B3D" w14:textId="63FBD75E" w:rsidR="007D0BF6" w:rsidRPr="004A4AC0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Pakiet polityczny „Fit for 55” ma na celu ograniczenie emisji gazów cieplarnianych o 55% do 2030 r. w porównaniu z poziomem bazowym z 1990 r., a następnie o 90% do 2040 r. i osiągnięcie zerowej emisji netto do 2050 r. Wysiłki te są zgodne z zobowiązaniem UE do globalnych działań na rzecz klimatu w ramach </w:t>
      </w:r>
      <w:hyperlink r:id="rId18" w:history="1">
        <w:r w:rsidRPr="004A4AC0">
          <w:rPr>
            <w:rStyle w:val="Hyperlink"/>
            <w:rFonts w:asciiTheme="minorHAnsi" w:hAnsiTheme="minorHAnsi" w:cstheme="minorHAnsi"/>
            <w:noProof/>
            <w:lang w:val="pl-PL"/>
          </w:rPr>
          <w:t>porozumienia paryskiego</w:t>
        </w:r>
      </w:hyperlink>
      <w:r w:rsidRPr="004A4AC0">
        <w:rPr>
          <w:rFonts w:asciiTheme="minorHAnsi" w:hAnsiTheme="minorHAnsi" w:cstheme="minorHAnsi"/>
          <w:noProof/>
          <w:lang w:val="pl-PL"/>
        </w:rPr>
        <w:t xml:space="preserve"> oraz z jej </w:t>
      </w:r>
      <w:hyperlink r:id="rId19" w:history="1">
        <w:r w:rsidRPr="004A4AC0">
          <w:rPr>
            <w:rStyle w:val="Hyperlink"/>
            <w:rFonts w:asciiTheme="minorHAnsi" w:hAnsiTheme="minorHAnsi" w:cstheme="minorHAnsi"/>
            <w:noProof/>
            <w:lang w:val="pl-PL"/>
          </w:rPr>
          <w:t>długoterminową strategią</w:t>
        </w:r>
      </w:hyperlink>
      <w:r w:rsidRPr="004A4AC0">
        <w:rPr>
          <w:rFonts w:asciiTheme="minorHAnsi" w:hAnsiTheme="minorHAnsi" w:cstheme="minorHAnsi"/>
          <w:noProof/>
          <w:lang w:val="pl-PL"/>
        </w:rPr>
        <w:t xml:space="preserve"> przedłożoną </w:t>
      </w:r>
      <w:r w:rsidR="00EB455E" w:rsidRPr="004A4AC0">
        <w:rPr>
          <w:rFonts w:asciiTheme="minorHAnsi" w:hAnsiTheme="minorHAnsi" w:cstheme="minorHAnsi"/>
          <w:noProof/>
          <w:lang w:val="pl-PL"/>
        </w:rPr>
        <w:t xml:space="preserve">Ramowej konwencji Narodów Zjednoczonych w sprawie zmian klimatu (UNFCCC) </w:t>
      </w:r>
      <w:r w:rsidRPr="004A4AC0">
        <w:rPr>
          <w:rFonts w:asciiTheme="minorHAnsi" w:hAnsiTheme="minorHAnsi" w:cstheme="minorHAnsi"/>
          <w:noProof/>
          <w:lang w:val="pl-PL"/>
        </w:rPr>
        <w:t xml:space="preserve">w 2020 r. </w:t>
      </w:r>
    </w:p>
    <w:p w14:paraId="13D51B56" w14:textId="2761CB11" w:rsidR="00FE4F98" w:rsidRPr="004A4AC0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Przejście na społeczeństwo neutralne dla klimatu stanowi szansę na budowę bardziej zrównoważonej i sprawiedliwej przyszłości, zapewniającej, że nikt nie zostanie </w:t>
      </w:r>
      <w:r w:rsidR="00444635" w:rsidRPr="004A4AC0">
        <w:rPr>
          <w:rFonts w:asciiTheme="minorHAnsi" w:hAnsiTheme="minorHAnsi" w:cstheme="minorHAnsi"/>
          <w:noProof/>
          <w:lang w:val="pl-PL"/>
        </w:rPr>
        <w:t>wykluczony</w:t>
      </w:r>
      <w:r w:rsidRPr="004A4AC0">
        <w:rPr>
          <w:rFonts w:asciiTheme="minorHAnsi" w:hAnsiTheme="minorHAnsi" w:cstheme="minorHAnsi"/>
          <w:noProof/>
          <w:lang w:val="pl-PL"/>
        </w:rPr>
        <w:t xml:space="preserve">. </w:t>
      </w:r>
    </w:p>
    <w:p w14:paraId="46B1D7C2" w14:textId="00770B6A" w:rsidR="00133797" w:rsidRPr="004A4AC0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W 2022 r. gospodarstwa domowe w UE odpowiadały za 25,8 % końcowego zużycia energii, przy czym energia odnawialna i odpady stanowiły 22,6 % źródeł energii dla gospodarstw domowych. </w:t>
      </w:r>
      <w:r w:rsidR="00FE4F98" w:rsidRPr="004A4AC0">
        <w:rPr>
          <w:rFonts w:cstheme="minorHAnsi"/>
          <w:noProof/>
          <w:sz w:val="24"/>
          <w:szCs w:val="24"/>
          <w:lang w:val="pl-PL"/>
        </w:rPr>
        <w:t>Chociaż 63,5 % energii zużywanej przez gospodarstwa domowe przeznaczane jest na ogrzewanie (</w:t>
      </w:r>
      <w:hyperlink r:id="rId20" w:anchor=":~:text=Highlights&amp;text=In%202022%2C%20natural%20gas%20accounted,products%20(solid%20fossil%20fuels">
        <w:r w:rsidR="00FE4F98"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Eurostat</w:t>
        </w:r>
      </w:hyperlink>
      <w:r w:rsidR="00FE4F98" w:rsidRPr="004A4AC0">
        <w:rPr>
          <w:rFonts w:cstheme="minorHAnsi"/>
          <w:noProof/>
          <w:sz w:val="24"/>
          <w:szCs w:val="24"/>
          <w:lang w:val="pl-PL"/>
        </w:rPr>
        <w:t xml:space="preserve">, 2024 r.), odnawialne źródła energii odgrywają znaczącą rolę, stanowiąc około jednej trzeciej (31,4 %) energii wykorzystywanej do ogrzewania pomieszczeń w gospodarstwach domowych w UE. Nadal jednak istnieje ostateczna zależność od paliw kopalnych jako podstawowych źródeł energii, ponieważ </w:t>
      </w:r>
      <w:r w:rsidRPr="004A4AC0">
        <w:rPr>
          <w:rFonts w:cstheme="minorHAnsi"/>
          <w:noProof/>
          <w:sz w:val="24"/>
          <w:szCs w:val="24"/>
          <w:lang w:val="pl-PL"/>
        </w:rPr>
        <w:t>około 40 % energii elektrycznej w UE jest wytwarzane z paliw kopalnych</w:t>
      </w:r>
      <w:r w:rsidR="00FE4F98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25EF8229" w14:textId="71FD8698" w:rsidR="00B155C0" w:rsidRPr="004A4AC0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Aby wesprzeć przejście na neutralność klimatyczną i zerową emisję netto, </w:t>
      </w:r>
      <w:r w:rsidR="00133797" w:rsidRPr="004A4AC0">
        <w:rPr>
          <w:rFonts w:asciiTheme="minorHAnsi" w:hAnsiTheme="minorHAnsi" w:cstheme="minorHAnsi"/>
          <w:noProof/>
          <w:lang w:val="pl-PL"/>
        </w:rPr>
        <w:t>w tym kursie przyjrzymy się bliżej trzem sposobom maksymalnego wykorzystania czystej energii: efektywności energetycznej, elektryfikacji i produkcji zielonej energii.</w:t>
      </w:r>
    </w:p>
    <w:p w14:paraId="59DEC0A3" w14:textId="4EF531A7" w:rsidR="00773C23" w:rsidRPr="004A4AC0" w:rsidRDefault="00E03BF6" w:rsidP="007D0BF6">
      <w:pPr>
        <w:pStyle w:val="Heading2"/>
        <w:rPr>
          <w:noProof/>
          <w:lang w:val="pl-PL"/>
        </w:rPr>
      </w:pPr>
      <w:bookmarkStart w:id="4" w:name="_Toc219822896"/>
      <w:r w:rsidRPr="004A4AC0">
        <w:rPr>
          <w:noProof/>
          <w:lang w:val="pl-PL"/>
        </w:rPr>
        <w:t>Ścieżka</w:t>
      </w:r>
      <w:r w:rsidR="00373F7F" w:rsidRPr="004A4AC0">
        <w:rPr>
          <w:noProof/>
          <w:lang w:val="pl-PL"/>
        </w:rPr>
        <w:t xml:space="preserve"> czystej energii</w:t>
      </w:r>
      <w:r w:rsidR="007D0BF6" w:rsidRPr="004A4AC0">
        <w:rPr>
          <w:noProof/>
          <w:lang w:val="pl-PL"/>
        </w:rPr>
        <w:t xml:space="preserve">: </w:t>
      </w:r>
      <w:r w:rsidR="002E6252" w:rsidRPr="004A4AC0">
        <w:rPr>
          <w:noProof/>
          <w:lang w:val="pl-PL"/>
        </w:rPr>
        <w:t>efektywność energetyczna</w:t>
      </w:r>
      <w:bookmarkEnd w:id="4"/>
      <w:r w:rsidR="002E6252" w:rsidRPr="004A4AC0">
        <w:rPr>
          <w:noProof/>
          <w:lang w:val="pl-PL"/>
        </w:rPr>
        <w:t xml:space="preserve"> </w:t>
      </w:r>
    </w:p>
    <w:p w14:paraId="0BBE7934" w14:textId="77777777" w:rsidR="007D0BF6" w:rsidRPr="004A4AC0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Poprawa efektywności </w:t>
      </w:r>
      <w:r w:rsidR="00CC7856" w:rsidRPr="004A4AC0">
        <w:rPr>
          <w:rFonts w:asciiTheme="minorHAnsi" w:hAnsiTheme="minorHAnsi" w:cstheme="minorHAnsi"/>
          <w:noProof/>
          <w:lang w:val="pl-PL"/>
        </w:rPr>
        <w:t>energetycznej odnosi się do procesu zmniejszania ilości energii potrzebnej do dostarczania produktów i usług</w:t>
      </w:r>
      <w:r w:rsidR="005650CA" w:rsidRPr="004A4AC0">
        <w:rPr>
          <w:rFonts w:asciiTheme="minorHAnsi" w:hAnsiTheme="minorHAnsi" w:cstheme="minorHAnsi"/>
          <w:noProof/>
          <w:lang w:val="pl-PL"/>
        </w:rPr>
        <w:t xml:space="preserve">. </w:t>
      </w:r>
    </w:p>
    <w:p w14:paraId="177D3B9E" w14:textId="285A0F5E" w:rsidR="005650CA" w:rsidRPr="004A4AC0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Przykłady efektywności energetycznej obejmują modernizację technologiczną, optymalizację procesów lub zmianę zachowań w celu </w:t>
      </w:r>
      <w:r w:rsidR="005650CA" w:rsidRPr="004A4AC0">
        <w:rPr>
          <w:rFonts w:asciiTheme="minorHAnsi" w:hAnsiTheme="minorHAnsi" w:cstheme="minorHAnsi"/>
          <w:noProof/>
          <w:lang w:val="pl-PL"/>
        </w:rPr>
        <w:t>poprawy</w:t>
      </w:r>
      <w:r w:rsidRPr="004A4AC0">
        <w:rPr>
          <w:rFonts w:asciiTheme="minorHAnsi" w:hAnsiTheme="minorHAnsi" w:cstheme="minorHAnsi"/>
          <w:noProof/>
          <w:lang w:val="pl-PL"/>
        </w:rPr>
        <w:t xml:space="preserve"> wydajności urządzeń lub systemów</w:t>
      </w:r>
      <w:r w:rsidR="005650CA" w:rsidRPr="004A4AC0">
        <w:rPr>
          <w:rFonts w:asciiTheme="minorHAnsi" w:hAnsiTheme="minorHAnsi" w:cstheme="minorHAnsi"/>
          <w:noProof/>
          <w:lang w:val="pl-PL"/>
        </w:rPr>
        <w:t xml:space="preserve">. </w:t>
      </w:r>
      <w:r w:rsidR="00CC7856" w:rsidRPr="004A4AC0">
        <w:rPr>
          <w:rFonts w:asciiTheme="minorHAnsi" w:hAnsiTheme="minorHAnsi" w:cstheme="minorHAnsi"/>
          <w:noProof/>
          <w:lang w:val="pl-PL"/>
        </w:rPr>
        <w:t>Celem poprawy efektywności energetycznej jest minimalizacja marnotrawstwa energii, obniżenie kosztów i zmniejszenie wpływu na środowisko poprzez lepsze wykorzystanie dostępnych zasobów energetycznych</w:t>
      </w:r>
      <w:r w:rsidR="005650CA" w:rsidRPr="004A4AC0">
        <w:rPr>
          <w:rFonts w:asciiTheme="minorHAnsi" w:hAnsiTheme="minorHAnsi" w:cstheme="minorHAnsi"/>
          <w:noProof/>
          <w:lang w:val="pl-PL"/>
        </w:rPr>
        <w:t xml:space="preserve">. Efektywność energetyczna nie powinna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skutkować zmniejszeniem lub obniżeniem jakości </w:t>
      </w:r>
      <w:r w:rsidR="005650CA" w:rsidRPr="004A4AC0">
        <w:rPr>
          <w:rFonts w:asciiTheme="minorHAnsi" w:hAnsiTheme="minorHAnsi" w:cstheme="minorHAnsi"/>
          <w:noProof/>
          <w:lang w:val="pl-PL"/>
        </w:rPr>
        <w:t xml:space="preserve">produkcji lub usług. </w:t>
      </w:r>
    </w:p>
    <w:p w14:paraId="18FDA786" w14:textId="220C5E1F" w:rsidR="007D0BF6" w:rsidRPr="004A4AC0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lastRenderedPageBreak/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Energooszczędne urządzenia, oświetlenie i systemy grzewcze zużywają mniej energii </w:t>
      </w:r>
      <w:r w:rsidR="00F433B8" w:rsidRPr="004A4AC0">
        <w:rPr>
          <w:rFonts w:asciiTheme="minorHAnsi" w:hAnsiTheme="minorHAnsi" w:cstheme="minorHAnsi"/>
          <w:noProof/>
          <w:lang w:val="pl-PL"/>
        </w:rPr>
        <w:t xml:space="preserve">bez uszczerbku dla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naszego komfortu i mogą z czasem przynieść oszczędności. Te skumulowane oszczędności kosztów równoważą koszt modernizacji urządzeń. </w:t>
      </w:r>
    </w:p>
    <w:p w14:paraId="530715B5" w14:textId="0CB4F86A" w:rsidR="007D0BF6" w:rsidRPr="004A4AC0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Istnieją również </w:t>
      </w:r>
      <w:r w:rsidR="009F4957" w:rsidRPr="004A4AC0">
        <w:rPr>
          <w:rFonts w:asciiTheme="minorHAnsi" w:hAnsiTheme="minorHAnsi" w:cstheme="minorHAnsi"/>
          <w:noProof/>
          <w:lang w:val="pl-PL"/>
        </w:rPr>
        <w:t xml:space="preserve">rządowe zachęty, takie jak rabaty i ulgi podatkowe, </w:t>
      </w:r>
      <w:r w:rsidRPr="004A4AC0">
        <w:rPr>
          <w:rFonts w:asciiTheme="minorHAnsi" w:hAnsiTheme="minorHAnsi" w:cstheme="minorHAnsi"/>
          <w:noProof/>
          <w:lang w:val="pl-PL"/>
        </w:rPr>
        <w:t xml:space="preserve">które mogą </w:t>
      </w:r>
      <w:r w:rsidR="00377440" w:rsidRPr="004A4AC0">
        <w:rPr>
          <w:rFonts w:asciiTheme="minorHAnsi" w:hAnsiTheme="minorHAnsi" w:cstheme="minorHAnsi"/>
          <w:noProof/>
          <w:lang w:val="pl-PL"/>
        </w:rPr>
        <w:t xml:space="preserve">dodatkowo </w:t>
      </w:r>
      <w:r w:rsidR="009F4957" w:rsidRPr="004A4AC0">
        <w:rPr>
          <w:rFonts w:asciiTheme="minorHAnsi" w:hAnsiTheme="minorHAnsi" w:cstheme="minorHAnsi"/>
          <w:noProof/>
          <w:lang w:val="pl-PL"/>
        </w:rPr>
        <w:t xml:space="preserve">obniżyć początkowe koszty modernizacji energooszczędnej. </w:t>
      </w:r>
    </w:p>
    <w:p w14:paraId="3B224C80" w14:textId="51D8A0F6" w:rsidR="00AE1D98" w:rsidRPr="004A4AC0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Ponadto </w:t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zmniejszenie zużycia energii </w:t>
      </w:r>
      <w:r w:rsidRPr="004A4AC0">
        <w:rPr>
          <w:rFonts w:asciiTheme="minorHAnsi" w:hAnsiTheme="minorHAnsi" w:cstheme="minorHAnsi"/>
          <w:noProof/>
          <w:lang w:val="pl-PL"/>
        </w:rPr>
        <w:t xml:space="preserve">bezpośrednio lub pośrednio </w:t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zmniejsza zapotrzebowanie na paliwa kopalne, co prowadzi do zmniejszenia emisji gazów cieplarnianych i zanieczyszczenia powietrza. </w:t>
      </w:r>
    </w:p>
    <w:p w14:paraId="73FB45FA" w14:textId="12E87B2D" w:rsidR="00AE1D98" w:rsidRPr="004A4AC0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Wykorzystanie </w:t>
      </w:r>
      <w:r w:rsidR="00557F50" w:rsidRPr="004A4AC0">
        <w:rPr>
          <w:rFonts w:asciiTheme="minorHAnsi" w:hAnsiTheme="minorHAnsi" w:cstheme="minorHAnsi"/>
          <w:noProof/>
          <w:lang w:val="pl-PL"/>
        </w:rPr>
        <w:t xml:space="preserve">technologii cyfrowych </w:t>
      </w:r>
      <w:r w:rsidR="000A02C5" w:rsidRPr="004A4AC0">
        <w:rPr>
          <w:rFonts w:asciiTheme="minorHAnsi" w:hAnsiTheme="minorHAnsi" w:cstheme="minorHAnsi"/>
          <w:noProof/>
          <w:lang w:val="pl-PL"/>
        </w:rPr>
        <w:t xml:space="preserve">i inteligentnych urządzeń opartych na sztucznej inteligencji </w:t>
      </w:r>
      <w:r w:rsidR="00FC3198" w:rsidRPr="004A4AC0">
        <w:rPr>
          <w:rFonts w:asciiTheme="minorHAnsi" w:hAnsiTheme="minorHAnsi" w:cstheme="minorHAnsi"/>
          <w:noProof/>
          <w:lang w:val="pl-PL"/>
        </w:rPr>
        <w:t xml:space="preserve">może </w:t>
      </w:r>
      <w:r w:rsidR="000A02C5" w:rsidRPr="004A4AC0">
        <w:rPr>
          <w:rFonts w:asciiTheme="minorHAnsi" w:hAnsiTheme="minorHAnsi" w:cstheme="minorHAnsi"/>
          <w:noProof/>
          <w:lang w:val="pl-PL"/>
        </w:rPr>
        <w:t>jeszcze bardziej poprawić efektywność</w:t>
      </w:r>
      <w:r w:rsidRPr="004A4AC0">
        <w:rPr>
          <w:rFonts w:asciiTheme="minorHAnsi" w:hAnsiTheme="minorHAnsi" w:cstheme="minorHAnsi"/>
          <w:noProof/>
          <w:lang w:val="pl-PL"/>
        </w:rPr>
        <w:t xml:space="preserve"> energetyczną </w:t>
      </w:r>
      <w:r w:rsidR="000A02C5" w:rsidRPr="004A4AC0">
        <w:rPr>
          <w:rFonts w:asciiTheme="minorHAnsi" w:hAnsiTheme="minorHAnsi" w:cstheme="minorHAnsi"/>
          <w:noProof/>
          <w:lang w:val="pl-PL"/>
        </w:rPr>
        <w:t xml:space="preserve">w porównaniu z tradycyjnymi urządzeniami, a także </w:t>
      </w:r>
      <w:r w:rsidRPr="004A4AC0">
        <w:rPr>
          <w:rFonts w:asciiTheme="minorHAnsi" w:hAnsiTheme="minorHAnsi" w:cstheme="minorHAnsi"/>
          <w:noProof/>
          <w:lang w:val="pl-PL"/>
        </w:rPr>
        <w:t xml:space="preserve">zapewnić większą wygodę i kontrolę.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Więcej informacji na temat roli technologii cyfrowych </w:t>
      </w:r>
      <w:r w:rsidR="003E5123" w:rsidRPr="004A4AC0">
        <w:rPr>
          <w:rFonts w:asciiTheme="minorHAnsi" w:hAnsiTheme="minorHAnsi" w:cstheme="minorHAnsi"/>
          <w:noProof/>
          <w:lang w:val="pl-PL"/>
        </w:rPr>
        <w:t xml:space="preserve">i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cyfryzacji energii można znaleźć w kursie </w:t>
      </w:r>
      <w:hyperlink r:id="rId22" w:history="1">
        <w:r w:rsidR="00AE1D98" w:rsidRPr="004A4AC0">
          <w:rPr>
            <w:rStyle w:val="Hyperlink"/>
            <w:rFonts w:asciiTheme="minorHAnsi" w:hAnsiTheme="minorHAnsi" w:cstheme="minorHAnsi"/>
            <w:i/>
            <w:iCs/>
            <w:noProof/>
            <w:lang w:val="pl-PL"/>
          </w:rPr>
          <w:t>Inteligentne urządzenia i cyfrowe technologie energetyczne</w:t>
        </w:r>
      </w:hyperlink>
      <w:r w:rsidR="0096653A" w:rsidRPr="004A4AC0">
        <w:rPr>
          <w:rFonts w:asciiTheme="minorHAnsi" w:hAnsiTheme="minorHAnsi" w:cstheme="minorHAnsi"/>
          <w:noProof/>
          <w:lang w:val="pl-PL"/>
        </w:rPr>
        <w:t xml:space="preserve">. </w:t>
      </w:r>
    </w:p>
    <w:p w14:paraId="6FD14EEC" w14:textId="72B95AC3" w:rsidR="007D0BF6" w:rsidRPr="004A4AC0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Domy wyposażone w energooszczędne rozwiązania </w:t>
      </w:r>
      <w:r w:rsidR="00445E24" w:rsidRPr="004A4AC0">
        <w:rPr>
          <w:rFonts w:asciiTheme="minorHAnsi" w:hAnsiTheme="minorHAnsi" w:cstheme="minorHAnsi"/>
          <w:noProof/>
          <w:lang w:val="pl-PL"/>
        </w:rPr>
        <w:t xml:space="preserve">mogą być </w:t>
      </w:r>
      <w:r w:rsidRPr="004A4AC0">
        <w:rPr>
          <w:rFonts w:asciiTheme="minorHAnsi" w:hAnsiTheme="minorHAnsi" w:cstheme="minorHAnsi"/>
          <w:noProof/>
          <w:lang w:val="pl-PL"/>
        </w:rPr>
        <w:t xml:space="preserve">bardziej atrakcyjne dla nabywców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lub najemców, ponieważ </w:t>
      </w:r>
      <w:r w:rsidR="00FC3198" w:rsidRPr="004A4AC0">
        <w:rPr>
          <w:rFonts w:asciiTheme="minorHAnsi" w:hAnsiTheme="minorHAnsi" w:cstheme="minorHAnsi"/>
          <w:noProof/>
          <w:lang w:val="pl-PL"/>
        </w:rPr>
        <w:t xml:space="preserve">pozwalają </w:t>
      </w:r>
      <w:r w:rsidR="0096653A" w:rsidRPr="004A4AC0">
        <w:rPr>
          <w:rFonts w:asciiTheme="minorHAnsi" w:hAnsiTheme="minorHAnsi" w:cstheme="minorHAnsi"/>
          <w:noProof/>
          <w:lang w:val="pl-PL"/>
        </w:rPr>
        <w:t xml:space="preserve">obniżyć koszty. </w:t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Energooszczędne domy są również mniej podatne na wahania cen energii i zakłócenia w dostawach </w:t>
      </w:r>
      <w:r w:rsidR="009F4957" w:rsidRPr="004A4AC0">
        <w:rPr>
          <w:rFonts w:asciiTheme="minorHAnsi" w:hAnsiTheme="minorHAnsi" w:cstheme="minorHAnsi"/>
          <w:noProof/>
          <w:lang w:val="pl-PL"/>
        </w:rPr>
        <w:t>dzięki zmniejszeniu zużycia energii netto</w:t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. </w:t>
      </w:r>
      <w:r w:rsidR="00890998" w:rsidRPr="004A4AC0">
        <w:rPr>
          <w:rFonts w:asciiTheme="minorHAnsi" w:hAnsiTheme="minorHAnsi" w:cstheme="minorHAnsi"/>
          <w:noProof/>
          <w:lang w:val="pl-PL"/>
        </w:rPr>
        <w:t xml:space="preserve">Jeśli jesteś właścicielem domu, może się okazać, że </w:t>
      </w:r>
      <w:r w:rsidR="00377440" w:rsidRPr="004A4AC0">
        <w:rPr>
          <w:rFonts w:asciiTheme="minorHAnsi" w:hAnsiTheme="minorHAnsi" w:cstheme="minorHAnsi"/>
          <w:noProof/>
          <w:lang w:val="pl-PL"/>
        </w:rPr>
        <w:t>osiąga on wyższą cenę rynkową</w:t>
      </w:r>
      <w:r w:rsidR="00890998" w:rsidRPr="004A4AC0">
        <w:rPr>
          <w:rFonts w:asciiTheme="minorHAnsi" w:hAnsiTheme="minorHAnsi" w:cstheme="minorHAnsi"/>
          <w:noProof/>
          <w:lang w:val="pl-PL"/>
        </w:rPr>
        <w:t xml:space="preserve">! </w:t>
      </w:r>
    </w:p>
    <w:p w14:paraId="67E1E995" w14:textId="7EA3DFE5" w:rsidR="00FC3198" w:rsidRPr="004A4AC0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Ogólnie rzecz biorąc, </w:t>
      </w:r>
      <w:r w:rsidR="0022642A" w:rsidRPr="004A4AC0">
        <w:rPr>
          <w:rFonts w:asciiTheme="minorHAnsi" w:hAnsiTheme="minorHAnsi" w:cstheme="minorHAnsi"/>
          <w:noProof/>
          <w:lang w:val="pl-PL"/>
        </w:rPr>
        <w:t xml:space="preserve">priorytetowe traktowanie efektywności energetycznej jest mądrym, zrównoważonym wyborem, który pomaga gospodarstwom domowym zaoszczędzić pieniądze i </w:t>
      </w:r>
      <w:r w:rsidR="00890998" w:rsidRPr="004A4AC0">
        <w:rPr>
          <w:rFonts w:asciiTheme="minorHAnsi" w:hAnsiTheme="minorHAnsi" w:cstheme="minorHAnsi"/>
          <w:noProof/>
          <w:lang w:val="pl-PL"/>
        </w:rPr>
        <w:t xml:space="preserve">wspiera </w:t>
      </w:r>
      <w:r w:rsidR="00297FB2" w:rsidRPr="004A4AC0">
        <w:rPr>
          <w:rFonts w:asciiTheme="minorHAnsi" w:hAnsiTheme="minorHAnsi" w:cstheme="minorHAnsi"/>
          <w:noProof/>
          <w:lang w:val="pl-PL"/>
        </w:rPr>
        <w:t xml:space="preserve">czystszą, bardziej ekologiczną przyszłość. </w:t>
      </w:r>
    </w:p>
    <w:p w14:paraId="7868EC32" w14:textId="14CD0B27" w:rsidR="00E56536" w:rsidRPr="004A4AC0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pl-PL"/>
        </w:rPr>
      </w:pPr>
      <w:r w:rsidRPr="004A4AC0">
        <w:rPr>
          <w:rFonts w:asciiTheme="minorHAnsi" w:hAnsiTheme="minorHAnsi" w:cstheme="minorHAnsi"/>
          <w:noProof/>
          <w:lang w:val="pl-PL"/>
        </w:rPr>
        <w:t xml:space="preserve">Efektywność energetyczna jest dla gospodarstw domowych ważnym sposobem na przyjęcie czystszych praktyk energetycznych i jest najbardziej dostępną ścieżką do czystej energii omówioną w tym kursie. </w:t>
      </w:r>
    </w:p>
    <w:p w14:paraId="42E5F651" w14:textId="54B4B4CE" w:rsidR="00773C23" w:rsidRPr="004A4AC0" w:rsidRDefault="00E56536" w:rsidP="007D0BF6">
      <w:pPr>
        <w:pStyle w:val="Heading2"/>
        <w:rPr>
          <w:noProof/>
          <w:lang w:val="pl-PL"/>
        </w:rPr>
      </w:pPr>
      <w:bookmarkStart w:id="5" w:name="_Toc219822897"/>
      <w:r w:rsidRPr="004A4AC0">
        <w:rPr>
          <w:noProof/>
          <w:lang w:val="pl-PL"/>
        </w:rPr>
        <w:t>Ścieżka czystej energii</w:t>
      </w:r>
      <w:r w:rsidR="007D0BF6" w:rsidRPr="004A4AC0">
        <w:rPr>
          <w:noProof/>
          <w:lang w:val="pl-PL"/>
        </w:rPr>
        <w:t xml:space="preserve">: </w:t>
      </w:r>
      <w:r w:rsidRPr="004A4AC0">
        <w:rPr>
          <w:noProof/>
          <w:lang w:val="pl-PL"/>
        </w:rPr>
        <w:t>elektryfikacja</w:t>
      </w:r>
      <w:bookmarkEnd w:id="5"/>
      <w:r w:rsidRPr="004A4AC0">
        <w:rPr>
          <w:noProof/>
          <w:lang w:val="pl-PL"/>
        </w:rPr>
        <w:t xml:space="preserve"> </w:t>
      </w:r>
    </w:p>
    <w:p w14:paraId="595B6C98" w14:textId="79FD1A1E" w:rsidR="00934E9F" w:rsidRPr="004A4AC0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W kontekście europejskim i globalnej północy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elektryfikacja odnosi się do procesu zastępowania technologii </w:t>
      </w:r>
      <w:r w:rsidR="00AC4C74" w:rsidRPr="004A4AC0">
        <w:rPr>
          <w:rFonts w:cstheme="minorHAnsi"/>
          <w:noProof/>
          <w:sz w:val="24"/>
          <w:szCs w:val="24"/>
          <w:lang w:val="pl-PL"/>
        </w:rPr>
        <w:t xml:space="preserve">opartych na spalaniu paliw kopalnych lub </w:t>
      </w:r>
      <w:r w:rsidR="196E426B" w:rsidRPr="004A4AC0">
        <w:rPr>
          <w:rFonts w:cstheme="minorHAnsi"/>
          <w:noProof/>
          <w:sz w:val="24"/>
          <w:szCs w:val="24"/>
          <w:lang w:val="pl-PL"/>
        </w:rPr>
        <w:t xml:space="preserve">nawet paliw zrównoważonych </w:t>
      </w:r>
      <w:r w:rsidR="00AC4C74" w:rsidRPr="004A4AC0">
        <w:rPr>
          <w:rFonts w:cstheme="minorHAnsi"/>
          <w:noProof/>
          <w:sz w:val="24"/>
          <w:szCs w:val="24"/>
          <w:lang w:val="pl-PL"/>
        </w:rPr>
        <w:t xml:space="preserve">bezpośrednio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technologiami wykorzystującymi energię elektryczną jako źródło energii. </w:t>
      </w:r>
      <w:r w:rsidR="00934E9F" w:rsidRPr="004A4AC0">
        <w:rPr>
          <w:rFonts w:cstheme="minorHAnsi"/>
          <w:noProof/>
          <w:sz w:val="24"/>
          <w:szCs w:val="24"/>
          <w:lang w:val="pl-PL"/>
        </w:rPr>
        <w:t>Na przykład</w:t>
      </w:r>
      <w:r w:rsidR="00E21798" w:rsidRPr="004A4AC0">
        <w:rPr>
          <w:rFonts w:cstheme="minorHAnsi"/>
          <w:noProof/>
          <w:sz w:val="24"/>
          <w:szCs w:val="24"/>
          <w:lang w:val="pl-PL"/>
        </w:rPr>
        <w:t xml:space="preserve">, </w:t>
      </w:r>
      <w:r w:rsidR="00934E9F" w:rsidRPr="004A4AC0">
        <w:rPr>
          <w:rFonts w:cstheme="minorHAnsi"/>
          <w:noProof/>
          <w:sz w:val="24"/>
          <w:szCs w:val="24"/>
          <w:lang w:val="pl-PL"/>
        </w:rPr>
        <w:t xml:space="preserve">można rozważyć: </w:t>
      </w:r>
    </w:p>
    <w:p w14:paraId="7C0CEE5C" w14:textId="4710D70F" w:rsidR="00934E9F" w:rsidRPr="004A4AC0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Zakup lub wynajem pojazdu elektrycznego (EV) w celu zastąpienia samochodu benzynowego lub diesla. </w:t>
      </w:r>
    </w:p>
    <w:p w14:paraId="0C6D595A" w14:textId="77777777" w:rsidR="00934E9F" w:rsidRPr="004A4AC0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Zastąpienie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>systemów ogrzewania opartych na gazie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 ziemnym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>lub oleju opałowym elektrycznymi pompami ciepła</w:t>
      </w:r>
      <w:r w:rsidRPr="004A4AC0">
        <w:rPr>
          <w:rFonts w:cstheme="minorHAnsi"/>
          <w:noProof/>
          <w:sz w:val="24"/>
          <w:szCs w:val="24"/>
          <w:lang w:val="pl-PL"/>
        </w:rPr>
        <w:t>.</w:t>
      </w:r>
    </w:p>
    <w:p w14:paraId="5B8555C6" w14:textId="5CC7D9D8" w:rsidR="00934E9F" w:rsidRPr="004A4AC0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Zastosowanie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 xml:space="preserve">kuchenek elektrycznych opartych na oporze </w:t>
      </w:r>
      <w:r w:rsidR="33186D65" w:rsidRPr="004A4AC0">
        <w:rPr>
          <w:rFonts w:cstheme="minorHAnsi"/>
          <w:noProof/>
          <w:sz w:val="24"/>
          <w:szCs w:val="24"/>
          <w:lang w:val="pl-PL"/>
        </w:rPr>
        <w:t xml:space="preserve">elektrycznym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 xml:space="preserve">lub indukcji zamiast tradycyjnych kuchenek i piekarników na gaz ziemny. </w:t>
      </w:r>
    </w:p>
    <w:p w14:paraId="2D01AE67" w14:textId="78E591F8" w:rsidR="00E56536" w:rsidRPr="004A4AC0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lastRenderedPageBreak/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4A4AC0">
        <w:rPr>
          <w:rFonts w:cstheme="minorHAnsi"/>
          <w:noProof/>
          <w:sz w:val="24"/>
          <w:szCs w:val="24"/>
          <w:lang w:val="pl-PL"/>
        </w:rPr>
        <w:t xml:space="preserve">Jak widzieliśmy w poprzedniej sekcji,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 xml:space="preserve">urządzenia elektryczne są bardziej energooszczędne </w:t>
      </w:r>
      <w:r w:rsidR="0C285876" w:rsidRPr="004A4AC0">
        <w:rPr>
          <w:rFonts w:cstheme="minorHAnsi"/>
          <w:noProof/>
          <w:sz w:val="24"/>
          <w:szCs w:val="24"/>
          <w:lang w:val="pl-PL"/>
        </w:rPr>
        <w:t xml:space="preserve">w porównaniu z urządzeniami konwencjonalnymi </w:t>
      </w:r>
      <w:r w:rsidR="00711B04" w:rsidRPr="004A4AC0">
        <w:rPr>
          <w:rFonts w:cstheme="minorHAnsi"/>
          <w:noProof/>
          <w:sz w:val="24"/>
          <w:szCs w:val="24"/>
          <w:lang w:val="pl-PL"/>
        </w:rPr>
        <w:t xml:space="preserve">i oferują szereg </w:t>
      </w:r>
      <w:r w:rsidR="00B47F7A" w:rsidRPr="004A4AC0">
        <w:rPr>
          <w:rFonts w:cstheme="minorHAnsi"/>
          <w:noProof/>
          <w:sz w:val="24"/>
          <w:szCs w:val="24"/>
          <w:lang w:val="pl-PL"/>
        </w:rPr>
        <w:t>korzyści</w:t>
      </w:r>
      <w:r w:rsidR="002E7970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3513256B" w14:textId="1712A1FA" w:rsidR="00B47F7A" w:rsidRPr="004A4AC0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Niezależnie od tego, gdzie </w:t>
      </w:r>
      <w:r w:rsidR="00B95447" w:rsidRPr="004A4AC0">
        <w:rPr>
          <w:rFonts w:cstheme="minorHAnsi"/>
          <w:noProof/>
          <w:sz w:val="24"/>
          <w:szCs w:val="24"/>
          <w:lang w:val="pl-PL"/>
        </w:rPr>
        <w:t>mieszkasz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,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 xml:space="preserve">elektryfikacja </w:t>
      </w:r>
      <w:r w:rsidR="005E4B37" w:rsidRPr="004A4AC0">
        <w:rPr>
          <w:rFonts w:cstheme="minorHAnsi"/>
          <w:noProof/>
          <w:sz w:val="24"/>
          <w:szCs w:val="24"/>
          <w:lang w:val="pl-PL"/>
        </w:rPr>
        <w:t xml:space="preserve">jest kluczową strategią zmniejszania zależności od paliw kopalnych, poprawy efektywności energetycznej i osiągnięcia celów klimatycznych poprzez umożliwienie korzystania z czystszych </w:t>
      </w:r>
      <w:r w:rsidR="0004740A" w:rsidRPr="004A4AC0">
        <w:rPr>
          <w:rFonts w:cstheme="minorHAnsi"/>
          <w:noProof/>
          <w:sz w:val="24"/>
          <w:szCs w:val="24"/>
          <w:lang w:val="pl-PL"/>
        </w:rPr>
        <w:t xml:space="preserve">i </w:t>
      </w:r>
      <w:r w:rsidR="005E4B37" w:rsidRPr="004A4AC0">
        <w:rPr>
          <w:rFonts w:cstheme="minorHAnsi"/>
          <w:noProof/>
          <w:sz w:val="24"/>
          <w:szCs w:val="24"/>
          <w:lang w:val="pl-PL"/>
        </w:rPr>
        <w:t xml:space="preserve">odnawialnych źródeł </w:t>
      </w:r>
      <w:r w:rsidR="00586F5B" w:rsidRPr="004A4AC0">
        <w:rPr>
          <w:rFonts w:cstheme="minorHAnsi"/>
          <w:noProof/>
          <w:sz w:val="24"/>
          <w:szCs w:val="24"/>
          <w:lang w:val="pl-PL"/>
        </w:rPr>
        <w:t>energii</w:t>
      </w:r>
      <w:r w:rsidR="005E4B37" w:rsidRPr="004A4AC0">
        <w:rPr>
          <w:rFonts w:cstheme="minorHAnsi"/>
          <w:noProof/>
          <w:sz w:val="24"/>
          <w:szCs w:val="24"/>
          <w:lang w:val="pl-PL"/>
        </w:rPr>
        <w:t xml:space="preserve">. </w:t>
      </w:r>
      <w:r w:rsidR="003E6F5E" w:rsidRPr="004A4AC0">
        <w:rPr>
          <w:rFonts w:cstheme="minorHAnsi"/>
          <w:noProof/>
          <w:sz w:val="24"/>
          <w:szCs w:val="24"/>
          <w:lang w:val="pl-PL"/>
        </w:rPr>
        <w:t xml:space="preserve">Wymaga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 xml:space="preserve">to </w:t>
      </w:r>
      <w:r w:rsidR="005E4B37" w:rsidRPr="004A4AC0">
        <w:rPr>
          <w:rFonts w:cstheme="minorHAnsi"/>
          <w:noProof/>
          <w:sz w:val="24"/>
          <w:szCs w:val="24"/>
          <w:lang w:val="pl-PL"/>
        </w:rPr>
        <w:t xml:space="preserve">jednak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 xml:space="preserve">zainstalowania nowej lub znacznej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modernizacji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 xml:space="preserve">infrastruktury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sieci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>energetycznej</w:t>
      </w:r>
      <w:r w:rsidR="00E9135B" w:rsidRPr="004A4AC0">
        <w:rPr>
          <w:rFonts w:cstheme="minorHAnsi"/>
          <w:noProof/>
          <w:sz w:val="24"/>
          <w:szCs w:val="24"/>
          <w:lang w:val="pl-PL"/>
        </w:rPr>
        <w:t>, aby sprostać rosnącemu zapotrzebowaniu i integracji odnawialnych źródeł energii</w:t>
      </w:r>
      <w:r w:rsidR="00B95447" w:rsidRPr="004A4AC0">
        <w:rPr>
          <w:rFonts w:cstheme="minorHAnsi"/>
          <w:noProof/>
          <w:sz w:val="24"/>
          <w:szCs w:val="24"/>
          <w:lang w:val="pl-PL"/>
        </w:rPr>
        <w:t xml:space="preserve">. Wymaga to znacznych inwestycji i stanowi </w:t>
      </w:r>
      <w:r w:rsidR="003E6F5E" w:rsidRPr="004A4AC0">
        <w:rPr>
          <w:rFonts w:cstheme="minorHAnsi"/>
          <w:noProof/>
          <w:sz w:val="24"/>
          <w:szCs w:val="24"/>
          <w:lang w:val="pl-PL"/>
        </w:rPr>
        <w:t xml:space="preserve">ogromną </w:t>
      </w:r>
      <w:r w:rsidR="004704F2" w:rsidRPr="004A4AC0">
        <w:rPr>
          <w:rFonts w:cstheme="minorHAnsi"/>
          <w:noProof/>
          <w:sz w:val="24"/>
          <w:szCs w:val="24"/>
          <w:lang w:val="pl-PL"/>
        </w:rPr>
        <w:t>barierę</w:t>
      </w:r>
      <w:r w:rsidR="003E6F5E" w:rsidRPr="004A4AC0">
        <w:rPr>
          <w:rFonts w:cstheme="minorHAnsi"/>
          <w:noProof/>
          <w:sz w:val="24"/>
          <w:szCs w:val="24"/>
          <w:lang w:val="pl-PL"/>
        </w:rPr>
        <w:t xml:space="preserve"> fiskalną w większości części świata</w:t>
      </w:r>
      <w:r w:rsidR="002F2363" w:rsidRPr="004A4AC0">
        <w:rPr>
          <w:rFonts w:cstheme="minorHAnsi"/>
          <w:noProof/>
          <w:sz w:val="24"/>
          <w:szCs w:val="24"/>
          <w:lang w:val="pl-PL"/>
        </w:rPr>
        <w:t xml:space="preserve">, w tym </w:t>
      </w:r>
      <w:r w:rsidR="00B95447" w:rsidRPr="004A4AC0">
        <w:rPr>
          <w:rFonts w:cstheme="minorHAnsi"/>
          <w:noProof/>
          <w:sz w:val="24"/>
          <w:szCs w:val="24"/>
          <w:lang w:val="pl-PL"/>
        </w:rPr>
        <w:t xml:space="preserve">w </w:t>
      </w:r>
      <w:r w:rsidR="002F2363" w:rsidRPr="004A4AC0">
        <w:rPr>
          <w:rFonts w:cstheme="minorHAnsi"/>
          <w:noProof/>
          <w:sz w:val="24"/>
          <w:szCs w:val="24"/>
          <w:lang w:val="pl-PL"/>
        </w:rPr>
        <w:t>Europie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10AEEDEE" w14:textId="06EC7FAA" w:rsidR="0029531A" w:rsidRPr="004A4AC0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Elektryfikacja jest </w:t>
      </w:r>
      <w:r w:rsidR="0029463C" w:rsidRPr="004A4AC0">
        <w:rPr>
          <w:rFonts w:cstheme="minorHAnsi"/>
          <w:noProof/>
          <w:sz w:val="24"/>
          <w:szCs w:val="24"/>
          <w:lang w:val="pl-PL"/>
        </w:rPr>
        <w:t xml:space="preserve">również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kwestią sprawiedliwości społecznej. </w:t>
      </w:r>
      <w:r w:rsidR="0029463C" w:rsidRPr="004A4AC0">
        <w:rPr>
          <w:rFonts w:cstheme="minorHAnsi"/>
          <w:noProof/>
          <w:sz w:val="24"/>
          <w:szCs w:val="24"/>
          <w:lang w:val="pl-PL"/>
        </w:rPr>
        <w:t xml:space="preserve">Poprawa dostępu do energii elektrycznej jako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niezawodnego i przystępnego cenowo źródła energii </w:t>
      </w:r>
      <w:r w:rsidR="0029463C" w:rsidRPr="004A4AC0">
        <w:rPr>
          <w:rFonts w:cstheme="minorHAnsi"/>
          <w:noProof/>
          <w:sz w:val="24"/>
          <w:szCs w:val="24"/>
          <w:lang w:val="pl-PL"/>
        </w:rPr>
        <w:t xml:space="preserve">ma kluczowe znaczenie dla większej integracji społecznej </w:t>
      </w:r>
      <w:r w:rsidR="00CC0AD5" w:rsidRPr="004A4AC0">
        <w:rPr>
          <w:rFonts w:cstheme="minorHAnsi"/>
          <w:noProof/>
          <w:sz w:val="24"/>
          <w:szCs w:val="24"/>
          <w:lang w:val="pl-PL"/>
        </w:rPr>
        <w:t xml:space="preserve">i rozwiązania problemu ubóstwa energetycznego. </w:t>
      </w:r>
      <w:r w:rsidR="0045337F" w:rsidRPr="004A4AC0">
        <w:rPr>
          <w:rFonts w:cstheme="minorHAnsi"/>
          <w:noProof/>
          <w:sz w:val="24"/>
          <w:szCs w:val="24"/>
          <w:lang w:val="pl-PL"/>
        </w:rPr>
        <w:t xml:space="preserve">Jeśli interesuje Cię temat ubóstwa energetycznego, </w:t>
      </w:r>
      <w:r w:rsidR="003F6C5F" w:rsidRPr="004A4AC0">
        <w:rPr>
          <w:rFonts w:cstheme="minorHAnsi"/>
          <w:noProof/>
          <w:sz w:val="24"/>
          <w:szCs w:val="24"/>
          <w:lang w:val="pl-PL"/>
        </w:rPr>
        <w:t xml:space="preserve">więcej informacji znajdziesz w kursie </w:t>
      </w:r>
      <w:hyperlink r:id="rId24" w:history="1">
        <w:r w:rsidR="0045337F" w:rsidRPr="004A4AC0">
          <w:rPr>
            <w:rStyle w:val="Hyperlink"/>
            <w:rFonts w:cstheme="minorHAnsi"/>
            <w:i/>
            <w:iCs/>
            <w:noProof/>
            <w:sz w:val="24"/>
            <w:szCs w:val="24"/>
            <w:lang w:val="pl-PL"/>
          </w:rPr>
          <w:t>Niepokój energetyczny</w:t>
        </w:r>
      </w:hyperlink>
      <w:r w:rsidR="0045337F" w:rsidRPr="004A4AC0">
        <w:rPr>
          <w:rFonts w:cstheme="minorHAnsi"/>
          <w:i/>
          <w:iCs/>
          <w:noProof/>
          <w:sz w:val="24"/>
          <w:szCs w:val="24"/>
          <w:lang w:val="pl-PL"/>
        </w:rPr>
        <w:t xml:space="preserve">. </w:t>
      </w:r>
    </w:p>
    <w:p w14:paraId="0777DD18" w14:textId="10DA6E52" w:rsidR="00773C23" w:rsidRPr="004A4AC0" w:rsidRDefault="00F53640" w:rsidP="004C31CE">
      <w:pPr>
        <w:pStyle w:val="Heading2"/>
        <w:rPr>
          <w:noProof/>
          <w:lang w:val="pl-PL"/>
        </w:rPr>
      </w:pPr>
      <w:bookmarkStart w:id="6" w:name="_Toc219822898"/>
      <w:r w:rsidRPr="004A4AC0">
        <w:rPr>
          <w:noProof/>
          <w:lang w:val="pl-PL"/>
        </w:rPr>
        <w:t>Ścieżka czystej energii</w:t>
      </w:r>
      <w:r w:rsidR="007D0BF6" w:rsidRPr="004A4AC0">
        <w:rPr>
          <w:noProof/>
          <w:lang w:val="pl-PL"/>
        </w:rPr>
        <w:t xml:space="preserve">: </w:t>
      </w:r>
      <w:r w:rsidRPr="004A4AC0">
        <w:rPr>
          <w:noProof/>
          <w:lang w:val="pl-PL"/>
        </w:rPr>
        <w:t>produkcja</w:t>
      </w:r>
      <w:bookmarkEnd w:id="6"/>
      <w:r w:rsidRPr="004A4AC0">
        <w:rPr>
          <w:noProof/>
          <w:lang w:val="pl-PL"/>
        </w:rPr>
        <w:t xml:space="preserve">  </w:t>
      </w:r>
    </w:p>
    <w:p w14:paraId="67616105" w14:textId="6AA3E58C" w:rsidR="00AB79F1" w:rsidRPr="004A4AC0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W miarę jak ludzie poszukują sposobów na zmniejszenie swojego śladu węglowego i obniżenie rachunków za energię,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coraz większą popularnością cieszy się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lokalna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produkcja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i 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zużycie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>czystej energii na poziomie gospodarstw domowych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. Ruch ten jest 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wspierany przez regulacje zarówno na poziomie UE, jak i państw członkowskich w postaci dotacji i ulg podatkowych. </w:t>
      </w:r>
      <w:r w:rsidR="00287A9A" w:rsidRPr="004A4AC0">
        <w:rPr>
          <w:rFonts w:cstheme="minorHAnsi"/>
          <w:noProof/>
          <w:sz w:val="24"/>
          <w:szCs w:val="24"/>
          <w:lang w:val="pl-PL"/>
        </w:rPr>
        <w:t xml:space="preserve">W rezultacie europejski system elektroenergetyczny przechodzi transformację z systemów scentralizowanych do systemów rozproszonych. </w:t>
      </w:r>
    </w:p>
    <w:p w14:paraId="3B29CA33" w14:textId="6936AA80" w:rsidR="00287A9A" w:rsidRPr="004A4AC0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Kluczowym aspektem rozproszonych systemów energetycznych jest </w:t>
      </w:r>
      <w:r w:rsidR="00A42D2C" w:rsidRPr="004A4AC0">
        <w:rPr>
          <w:rFonts w:cstheme="minorHAnsi"/>
          <w:noProof/>
          <w:sz w:val="24"/>
          <w:szCs w:val="24"/>
          <w:lang w:val="pl-PL"/>
        </w:rPr>
        <w:t xml:space="preserve">utworzenie wspólnot energetycznych w ramach </w:t>
      </w:r>
      <w:hyperlink r:id="rId25" w:history="1">
        <w:r w:rsidR="00A42D2C" w:rsidRPr="004A4AC0">
          <w:rPr>
            <w:rStyle w:val="Hyperlink"/>
            <w:rFonts w:eastAsia="Times New Roman" w:cstheme="minorHAnsi"/>
            <w:noProof/>
            <w:sz w:val="24"/>
            <w:szCs w:val="24"/>
            <w:lang w:val="pl-PL"/>
          </w:rPr>
          <w:t>pakietu Czysta energia dla wszystkich Europejczyków</w:t>
        </w:r>
      </w:hyperlink>
      <w:r w:rsidR="00A42D2C" w:rsidRPr="004A4AC0">
        <w:rPr>
          <w:rFonts w:cstheme="minorHAnsi"/>
          <w:noProof/>
          <w:sz w:val="24"/>
          <w:szCs w:val="24"/>
          <w:lang w:val="pl-PL"/>
        </w:rPr>
        <w:t xml:space="preserve"> z 2019 r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. </w:t>
      </w:r>
      <w:r w:rsidR="00A42D2C" w:rsidRPr="004A4AC0">
        <w:rPr>
          <w:rFonts w:cstheme="minorHAnsi"/>
          <w:noProof/>
          <w:sz w:val="24"/>
          <w:szCs w:val="24"/>
          <w:lang w:val="pl-PL"/>
        </w:rPr>
        <w:t xml:space="preserve">Kolejne </w:t>
      </w:r>
      <w:r w:rsidR="00592987" w:rsidRPr="004A4AC0">
        <w:rPr>
          <w:rFonts w:cstheme="minorHAnsi"/>
          <w:noProof/>
          <w:sz w:val="24"/>
          <w:szCs w:val="24"/>
          <w:lang w:val="pl-PL"/>
        </w:rPr>
        <w:t>dyrektywy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 UE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 stopniowo wzmacniają pozycję tych wspólnot, aby wprowadzić je </w:t>
      </w:r>
      <w:r w:rsidR="00F73022" w:rsidRPr="004A4AC0">
        <w:rPr>
          <w:rFonts w:cstheme="minorHAnsi"/>
          <w:noProof/>
          <w:sz w:val="24"/>
          <w:szCs w:val="24"/>
          <w:lang w:val="pl-PL"/>
        </w:rPr>
        <w:t xml:space="preserve">do </w:t>
      </w:r>
      <w:r w:rsidR="006F7FC0" w:rsidRPr="004A4AC0">
        <w:rPr>
          <w:rFonts w:cstheme="minorHAnsi"/>
          <w:noProof/>
          <w:sz w:val="24"/>
          <w:szCs w:val="24"/>
          <w:lang w:val="pl-PL"/>
        </w:rPr>
        <w:t>głównego nurtu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. 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Wysiłki te </w:t>
      </w:r>
      <w:r w:rsidR="00592987" w:rsidRPr="004A4AC0">
        <w:rPr>
          <w:rFonts w:cstheme="minorHAnsi"/>
          <w:noProof/>
          <w:sz w:val="24"/>
          <w:szCs w:val="24"/>
          <w:lang w:val="pl-PL"/>
        </w:rPr>
        <w:t xml:space="preserve">z kolei </w:t>
      </w:r>
      <w:r w:rsidR="006F7FC0" w:rsidRPr="004A4AC0">
        <w:rPr>
          <w:rFonts w:cstheme="minorHAnsi"/>
          <w:noProof/>
          <w:sz w:val="24"/>
          <w:szCs w:val="24"/>
          <w:lang w:val="pl-PL"/>
        </w:rPr>
        <w:t>przyczyniły się do</w:t>
      </w:r>
      <w:r w:rsidR="00592987" w:rsidRPr="004A4AC0">
        <w:rPr>
          <w:rFonts w:cstheme="minorHAnsi"/>
          <w:noProof/>
          <w:sz w:val="24"/>
          <w:szCs w:val="24"/>
          <w:lang w:val="pl-PL"/>
        </w:rPr>
        <w:t xml:space="preserve"> dalszej 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popularyzacji </w:t>
      </w:r>
      <w:r w:rsidR="00592987" w:rsidRPr="004A4AC0">
        <w:rPr>
          <w:rFonts w:cstheme="minorHAnsi"/>
          <w:noProof/>
          <w:sz w:val="24"/>
          <w:szCs w:val="24"/>
          <w:lang w:val="pl-PL"/>
        </w:rPr>
        <w:t xml:space="preserve">produkcji energii elektrycznej na poziomie gospodarstw domowych. </w:t>
      </w:r>
      <w:r w:rsidR="008539E0" w:rsidRPr="004A4AC0">
        <w:rPr>
          <w:rFonts w:cstheme="minorHAnsi"/>
          <w:noProof/>
          <w:sz w:val="24"/>
          <w:szCs w:val="24"/>
          <w:lang w:val="pl-PL"/>
        </w:rPr>
        <w:t>W rezultacie szacuje się, że do 2050 r. 83% gospodarstw domowych w UE będzie zarówno zużywać, jak i produkować energię elektryczną (</w:t>
      </w:r>
      <w:r w:rsidR="005B791D" w:rsidRPr="004A4AC0">
        <w:rPr>
          <w:rFonts w:cstheme="minorHAnsi"/>
          <w:noProof/>
          <w:sz w:val="24"/>
          <w:szCs w:val="24"/>
          <w:lang w:val="pl-PL"/>
        </w:rPr>
        <w:t xml:space="preserve">tj. </w:t>
      </w:r>
      <w:r w:rsidR="00F73022" w:rsidRPr="004A4AC0">
        <w:rPr>
          <w:rFonts w:cstheme="minorHAnsi"/>
          <w:noProof/>
          <w:sz w:val="24"/>
          <w:szCs w:val="24"/>
          <w:lang w:val="pl-PL"/>
        </w:rPr>
        <w:t>będzie „prosumentami</w:t>
      </w:r>
      <w:r w:rsidR="008539E0" w:rsidRPr="004A4AC0">
        <w:rPr>
          <w:rFonts w:cstheme="minorHAnsi"/>
          <w:noProof/>
          <w:sz w:val="24"/>
          <w:szCs w:val="24"/>
          <w:lang w:val="pl-PL"/>
        </w:rPr>
        <w:t xml:space="preserve">”). </w:t>
      </w:r>
      <w:r w:rsidR="00E81CCF" w:rsidRPr="004A4AC0">
        <w:rPr>
          <w:rFonts w:cstheme="minorHAnsi"/>
          <w:noProof/>
          <w:sz w:val="24"/>
          <w:szCs w:val="24"/>
          <w:lang w:val="pl-PL"/>
        </w:rPr>
        <w:t xml:space="preserve">Więcej informacji na temat tego rodzaju </w:t>
      </w:r>
      <w:r w:rsidR="006B0ABA" w:rsidRPr="004A4AC0">
        <w:rPr>
          <w:rFonts w:cstheme="minorHAnsi"/>
          <w:noProof/>
          <w:sz w:val="24"/>
          <w:szCs w:val="24"/>
          <w:lang w:val="pl-PL"/>
        </w:rPr>
        <w:t xml:space="preserve">lokalnych </w:t>
      </w:r>
      <w:r w:rsidR="00F14C7F" w:rsidRPr="004A4AC0">
        <w:rPr>
          <w:rFonts w:cstheme="minorHAnsi"/>
          <w:noProof/>
          <w:sz w:val="24"/>
          <w:szCs w:val="24"/>
          <w:lang w:val="pl-PL"/>
        </w:rPr>
        <w:t>działań</w:t>
      </w:r>
      <w:r w:rsidR="00E81CCF" w:rsidRPr="004A4AC0">
        <w:rPr>
          <w:rFonts w:cstheme="minorHAnsi"/>
          <w:noProof/>
          <w:sz w:val="24"/>
          <w:szCs w:val="24"/>
          <w:lang w:val="pl-PL"/>
        </w:rPr>
        <w:t xml:space="preserve"> zbiorowych można znaleźć w naszym kursie </w:t>
      </w:r>
      <w:hyperlink r:id="rId26" w:history="1">
        <w:r w:rsidR="00E81CCF" w:rsidRPr="004A4AC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l-PL"/>
          </w:rPr>
          <w:t>Wspólnoty energetyczne</w:t>
        </w:r>
      </w:hyperlink>
      <w:r w:rsidR="00E81CCF" w:rsidRPr="004A4AC0">
        <w:rPr>
          <w:rFonts w:cstheme="minorHAnsi"/>
          <w:i/>
          <w:iCs/>
          <w:noProof/>
          <w:sz w:val="24"/>
          <w:szCs w:val="24"/>
          <w:lang w:val="pl-PL"/>
        </w:rPr>
        <w:t>.</w:t>
      </w:r>
    </w:p>
    <w:p w14:paraId="3F0F6E4B" w14:textId="48A6CDAA" w:rsidR="007D0BF6" w:rsidRPr="004A4AC0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lastRenderedPageBreak/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4A4AC0">
        <w:rPr>
          <w:rFonts w:cstheme="minorHAnsi"/>
          <w:noProof/>
          <w:sz w:val="24"/>
          <w:szCs w:val="24"/>
          <w:lang w:val="pl-PL"/>
        </w:rPr>
        <w:t>Panele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 fotowoltaiczne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, 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które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>przekształcają światło słoneczne bezpośrednio w energię elektryczną</w:t>
      </w:r>
      <w:r w:rsidR="00E9433B" w:rsidRPr="004A4AC0">
        <w:rPr>
          <w:rFonts w:cstheme="minorHAnsi"/>
          <w:noProof/>
          <w:sz w:val="24"/>
          <w:szCs w:val="24"/>
          <w:lang w:val="pl-PL"/>
        </w:rPr>
        <w:t>, zazwyczaj montowane na dachach</w:t>
      </w:r>
      <w:r w:rsidR="006F7FC0" w:rsidRPr="004A4AC0">
        <w:rPr>
          <w:rFonts w:cstheme="minorHAnsi"/>
          <w:noProof/>
          <w:sz w:val="24"/>
          <w:szCs w:val="24"/>
          <w:lang w:val="pl-PL"/>
        </w:rPr>
        <w:t xml:space="preserve">, </w:t>
      </w:r>
      <w:r w:rsidR="00E9433B" w:rsidRPr="004A4AC0">
        <w:rPr>
          <w:rFonts w:cstheme="minorHAnsi"/>
          <w:noProof/>
          <w:sz w:val="24"/>
          <w:szCs w:val="24"/>
          <w:lang w:val="pl-PL"/>
        </w:rPr>
        <w:t xml:space="preserve">są zdecydowanie najpopularniejszym </w:t>
      </w:r>
      <w:r w:rsidR="00E51250" w:rsidRPr="004A4AC0">
        <w:rPr>
          <w:rFonts w:cstheme="minorHAnsi"/>
          <w:noProof/>
          <w:sz w:val="24"/>
          <w:szCs w:val="24"/>
          <w:lang w:val="pl-PL"/>
        </w:rPr>
        <w:t>sposobem wytwarzania energii elektrycznej na poziomie gospodarstw domowych</w:t>
      </w:r>
      <w:r w:rsidR="00E9135B" w:rsidRPr="004A4AC0">
        <w:rPr>
          <w:rFonts w:cstheme="minorHAnsi"/>
          <w:noProof/>
          <w:sz w:val="24"/>
          <w:szCs w:val="24"/>
          <w:lang w:val="pl-PL"/>
        </w:rPr>
        <w:t>.</w:t>
      </w:r>
      <w:r w:rsidR="00E51250" w:rsidRPr="004A4AC0">
        <w:rPr>
          <w:rFonts w:cstheme="minorHAnsi"/>
          <w:noProof/>
          <w:sz w:val="24"/>
          <w:szCs w:val="24"/>
          <w:lang w:val="pl-PL"/>
        </w:rPr>
        <w:t xml:space="preserve"> Małe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>turbiny wiatrowe</w:t>
      </w:r>
      <w:r w:rsidR="00E51250" w:rsidRPr="004A4AC0">
        <w:rPr>
          <w:rFonts w:cstheme="minorHAnsi"/>
          <w:noProof/>
          <w:sz w:val="24"/>
          <w:szCs w:val="24"/>
          <w:lang w:val="pl-PL"/>
        </w:rPr>
        <w:t xml:space="preserve"> do użytku domowego również zyskują popularność </w:t>
      </w:r>
      <w:r w:rsidR="00E9135B" w:rsidRPr="004A4AC0">
        <w:rPr>
          <w:rFonts w:cstheme="minorHAnsi"/>
          <w:noProof/>
          <w:sz w:val="24"/>
          <w:szCs w:val="24"/>
          <w:lang w:val="pl-PL"/>
        </w:rPr>
        <w:t xml:space="preserve">w obszarach o stałej prędkości wiatru. </w:t>
      </w:r>
      <w:r w:rsidR="00E51250" w:rsidRPr="004A4AC0">
        <w:rPr>
          <w:rFonts w:cstheme="minorHAnsi"/>
          <w:noProof/>
          <w:sz w:val="24"/>
          <w:szCs w:val="24"/>
          <w:lang w:val="pl-PL"/>
        </w:rPr>
        <w:t xml:space="preserve">Chociaż są one rzadkością, mikroelektrownie wodne mogą być rozważane wyłącznie </w:t>
      </w:r>
      <w:r w:rsidR="00A42D2C" w:rsidRPr="004A4AC0">
        <w:rPr>
          <w:rFonts w:cstheme="minorHAnsi"/>
          <w:noProof/>
          <w:sz w:val="24"/>
          <w:szCs w:val="24"/>
          <w:lang w:val="pl-PL"/>
        </w:rPr>
        <w:t>w przypadku domów położonych w pobliżu płynących źródeł wody</w:t>
      </w:r>
      <w:r w:rsidR="00E51250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2BA35B9B" w14:textId="5BD2BFA8" w:rsidR="00E81CCF" w:rsidRPr="004A4AC0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Tego typu zdecentralizowane wytwarzanie energii w gospodarstwach domowych oferuje znaczące korzyści, w tym </w:t>
      </w:r>
      <w:r w:rsidR="00E51250" w:rsidRPr="004A4AC0">
        <w:rPr>
          <w:rFonts w:cstheme="minorHAnsi"/>
          <w:noProof/>
          <w:sz w:val="24"/>
          <w:szCs w:val="24"/>
          <w:lang w:val="pl-PL"/>
        </w:rPr>
        <w:t xml:space="preserve">zmniejszenie zależności od sieci energetycznej i zwiększenie bezpieczeństwa energetycznego. Wytwarzając własną energię, gospodarstwa domowe poprawiają efektywność wykorzystania zasobów i odporność systemu, jednocześnie zwiększając zaangażowanie społeczności w działania na rzecz dekarbonizacji. </w:t>
      </w:r>
    </w:p>
    <w:p w14:paraId="1443DE3B" w14:textId="4BDE134E" w:rsidR="00E81CCF" w:rsidRPr="004A4AC0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Oprócz wytwarzania ekologicznej energii elektrycznej gospodarstwa domowe mogą wykorzystywać energię geotermalną za pomocą pomp ciepła zaprojektowanych do wykorzystania stabilnych temperatur pod ziemią do ogrzewania i chłodzenia domów. Systemy solarne do podgrzewania wody są również skutecznym sposobem na zmniejszenie zużycia energii z sieci. </w:t>
      </w:r>
    </w:p>
    <w:p w14:paraId="70B7D820" w14:textId="21978808" w:rsidR="00773C23" w:rsidRPr="004A4AC0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W miarę przechodzenia w kierunku bardziej rozproszonego systemu energetycznego</w:t>
      </w:r>
      <w:r w:rsidR="005640F4" w:rsidRPr="004A4AC0">
        <w:rPr>
          <w:rFonts w:cstheme="minorHAnsi"/>
          <w:noProof/>
          <w:sz w:val="24"/>
          <w:szCs w:val="24"/>
          <w:lang w:val="pl-PL"/>
        </w:rPr>
        <w:t xml:space="preserve">, w którym </w:t>
      </w:r>
      <w:r w:rsidR="00161BC3" w:rsidRPr="004A4AC0">
        <w:rPr>
          <w:rFonts w:cstheme="minorHAnsi"/>
          <w:noProof/>
          <w:sz w:val="24"/>
          <w:szCs w:val="24"/>
          <w:lang w:val="pl-PL"/>
        </w:rPr>
        <w:t>większa</w:t>
      </w:r>
      <w:r w:rsidR="002E7970" w:rsidRPr="004A4AC0">
        <w:rPr>
          <w:rFonts w:cstheme="minorHAnsi"/>
          <w:noProof/>
          <w:sz w:val="24"/>
          <w:szCs w:val="24"/>
          <w:lang w:val="pl-PL"/>
        </w:rPr>
        <w:t xml:space="preserve">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liczba gospodarstw domowych wytwarza własną energię elektryczną, </w:t>
      </w:r>
      <w:r w:rsidR="00DD48A7" w:rsidRPr="004A4AC0">
        <w:rPr>
          <w:rFonts w:cstheme="minorHAnsi"/>
          <w:noProof/>
          <w:sz w:val="24"/>
          <w:szCs w:val="24"/>
          <w:lang w:val="pl-PL"/>
        </w:rPr>
        <w:t xml:space="preserve">coraz ważniejszą rolę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będą </w:t>
      </w:r>
      <w:r w:rsidR="00DD48A7" w:rsidRPr="004A4AC0">
        <w:rPr>
          <w:rFonts w:cstheme="minorHAnsi"/>
          <w:noProof/>
          <w:sz w:val="24"/>
          <w:szCs w:val="24"/>
          <w:lang w:val="pl-PL"/>
        </w:rPr>
        <w:t xml:space="preserve">odgrywać domowe </w:t>
      </w:r>
      <w:r w:rsidR="00E51250" w:rsidRPr="004A4AC0">
        <w:rPr>
          <w:rFonts w:cstheme="minorHAnsi"/>
          <w:noProof/>
          <w:sz w:val="24"/>
          <w:szCs w:val="24"/>
          <w:lang w:val="pl-PL"/>
        </w:rPr>
        <w:t>akumulatory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. Domowe akumulatory będą wypełniać lukę między wytwarzaniem a zużyciem energii elektrycznej i przewiduje się, że </w:t>
      </w:r>
      <w:r w:rsidR="00DD48A7" w:rsidRPr="004A4AC0">
        <w:rPr>
          <w:rFonts w:cstheme="minorHAnsi"/>
          <w:noProof/>
          <w:sz w:val="24"/>
          <w:szCs w:val="24"/>
          <w:lang w:val="pl-PL"/>
        </w:rPr>
        <w:t>staną się integralną częścią systemu energetycznego gospodarstw domowych.</w:t>
      </w:r>
    </w:p>
    <w:p w14:paraId="3378616C" w14:textId="20902753" w:rsidR="003E5809" w:rsidRPr="004A4AC0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Jeśli nie masz możliwości </w:t>
      </w:r>
      <w:r w:rsidR="00A47F49" w:rsidRPr="004A4AC0">
        <w:rPr>
          <w:rFonts w:cstheme="minorHAnsi"/>
          <w:noProof/>
          <w:sz w:val="24"/>
          <w:szCs w:val="24"/>
          <w:lang w:val="pl-PL"/>
        </w:rPr>
        <w:t xml:space="preserve">skorzystania z tych opcji lub zaangażowania się w społeczność energetyczną, możesz rozważyć przejście na taryfę zielonej energii elektrycznej. Skontaktuj się ze swoim dostawcą energii, aby dowiedzieć się, jakie opcje są dostępne. </w:t>
      </w:r>
      <w:r w:rsidR="001761C3" w:rsidRPr="004A4AC0">
        <w:rPr>
          <w:rFonts w:cstheme="minorHAnsi"/>
          <w:noProof/>
          <w:sz w:val="24"/>
          <w:szCs w:val="24"/>
          <w:lang w:val="pl-PL"/>
        </w:rPr>
        <w:t xml:space="preserve">Przepisy </w:t>
      </w:r>
      <w:r w:rsidR="0060596A" w:rsidRPr="004A4AC0">
        <w:rPr>
          <w:rFonts w:cstheme="minorHAnsi"/>
          <w:noProof/>
          <w:sz w:val="24"/>
          <w:szCs w:val="24"/>
          <w:lang w:val="pl-PL"/>
        </w:rPr>
        <w:t xml:space="preserve">dotyczące taryf </w:t>
      </w:r>
      <w:r w:rsidR="001761C3" w:rsidRPr="004A4AC0">
        <w:rPr>
          <w:rFonts w:cstheme="minorHAnsi"/>
          <w:noProof/>
          <w:sz w:val="24"/>
          <w:szCs w:val="24"/>
          <w:lang w:val="pl-PL"/>
        </w:rPr>
        <w:t xml:space="preserve">zazwyczaj różnią się znacznie w poszczególnych państwach członkowskich, a taryfa może </w:t>
      </w:r>
      <w:r w:rsidR="003E5123" w:rsidRPr="004A4AC0">
        <w:rPr>
          <w:rFonts w:cstheme="minorHAnsi"/>
          <w:noProof/>
          <w:sz w:val="24"/>
          <w:szCs w:val="24"/>
          <w:lang w:val="pl-PL"/>
        </w:rPr>
        <w:t xml:space="preserve">również zależeć od </w:t>
      </w:r>
      <w:r w:rsidRPr="004A4AC0">
        <w:rPr>
          <w:rFonts w:cstheme="minorHAnsi"/>
          <w:noProof/>
          <w:sz w:val="24"/>
          <w:szCs w:val="24"/>
          <w:lang w:val="pl-PL"/>
        </w:rPr>
        <w:t>dostawcy energii</w:t>
      </w:r>
      <w:r w:rsidR="003E5123"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187C5D20" w14:textId="619A40FF" w:rsidR="00773C23" w:rsidRPr="004A4AC0" w:rsidRDefault="002F6624" w:rsidP="00A52455">
      <w:pPr>
        <w:pStyle w:val="Heading2"/>
        <w:rPr>
          <w:noProof/>
          <w:lang w:val="pl-PL"/>
        </w:rPr>
      </w:pPr>
      <w:bookmarkStart w:id="7" w:name="_Toc219822899"/>
      <w:r w:rsidRPr="004A4AC0">
        <w:rPr>
          <w:noProof/>
          <w:lang w:val="pl-PL"/>
        </w:rPr>
        <w:t>Wniosek</w:t>
      </w:r>
      <w:bookmarkEnd w:id="7"/>
      <w:r w:rsidRPr="004A4AC0">
        <w:rPr>
          <w:noProof/>
          <w:lang w:val="pl-PL"/>
        </w:rPr>
        <w:t xml:space="preserve"> </w:t>
      </w:r>
    </w:p>
    <w:p w14:paraId="79839915" w14:textId="6E39C3C7" w:rsidR="0022545F" w:rsidRPr="004A4AC0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Każdy ma do odegrania swoją rolę w cyfrowej transformacji energetycznej i przejściu na </w:t>
      </w:r>
      <w:r w:rsidR="003E5123" w:rsidRPr="004A4AC0">
        <w:rPr>
          <w:rFonts w:cstheme="minorHAnsi"/>
          <w:noProof/>
          <w:sz w:val="24"/>
          <w:szCs w:val="24"/>
          <w:lang w:val="pl-PL"/>
        </w:rPr>
        <w:t>neutralność klimatyczną</w:t>
      </w:r>
      <w:r w:rsidR="00614429" w:rsidRPr="004A4AC0">
        <w:rPr>
          <w:rFonts w:cstheme="minorHAnsi"/>
          <w:noProof/>
          <w:sz w:val="24"/>
          <w:szCs w:val="24"/>
          <w:lang w:val="pl-PL"/>
        </w:rPr>
        <w:t xml:space="preserve"> </w:t>
      </w:r>
      <w:r w:rsidR="001746EA" w:rsidRPr="004A4AC0">
        <w:rPr>
          <w:rFonts w:cstheme="minorHAnsi"/>
          <w:noProof/>
          <w:sz w:val="24"/>
          <w:szCs w:val="24"/>
          <w:lang w:val="pl-PL"/>
        </w:rPr>
        <w:t xml:space="preserve">oraz 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zerowy bilans emisji. W tym kursie omówiliśmy trzy różne sposoby maksymalnego wykorzystania czystej energii: efektywność energetyczną, elektryfikację i produkcję zielonej energii. Nawet niewielkie zmiany w zachowaniu lub wyborach mogą mieć duży wpływ. </w:t>
      </w:r>
    </w:p>
    <w:p w14:paraId="7AA50194" w14:textId="6C4B1796" w:rsidR="007A0F4C" w:rsidRPr="004A4AC0" w:rsidRDefault="005D25C7" w:rsidP="004C31CE">
      <w:pPr>
        <w:pStyle w:val="Heading2"/>
        <w:rPr>
          <w:noProof/>
          <w:lang w:val="pl-PL"/>
        </w:rPr>
      </w:pPr>
      <w:bookmarkStart w:id="8" w:name="_Toc219822900"/>
      <w:r w:rsidRPr="004A4AC0">
        <w:rPr>
          <w:noProof/>
          <w:lang w:val="pl-PL"/>
        </w:rPr>
        <w:t>Dodatkowe zasoby</w:t>
      </w:r>
      <w:bookmarkEnd w:id="8"/>
      <w:r w:rsidRPr="004A4AC0">
        <w:rPr>
          <w:noProof/>
          <w:lang w:val="pl-PL"/>
        </w:rPr>
        <w:t xml:space="preserve"> </w:t>
      </w:r>
    </w:p>
    <w:p w14:paraId="06427EFB" w14:textId="77777777" w:rsidR="004C31CE" w:rsidRPr="004A4AC0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Więcej informacji na temat wsparcia KE dla społeczności energetycznych:  </w:t>
      </w:r>
    </w:p>
    <w:p w14:paraId="0CF7B200" w14:textId="2A0112FF" w:rsidR="007A0F4C" w:rsidRPr="004A4AC0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hyperlink r:id="rId28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https://energy.ec.europa.eu/topics/markets-and-consumers/energy-consumers-and-prosumers/energy-communities_en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 </w:t>
      </w:r>
    </w:p>
    <w:p w14:paraId="2B06037E" w14:textId="3C336D85" w:rsidR="665CEBC1" w:rsidRPr="004A4AC0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Dowiedz się więcej o tym, jak KE wspiera efektywność energetyczną:</w:t>
      </w:r>
      <w:hyperlink r:id="rId29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 xml:space="preserve"> https://energy.ec.europa.eu/topics/energy-efficiency_en</w:t>
        </w:r>
      </w:hyperlink>
    </w:p>
    <w:p w14:paraId="05A06268" w14:textId="1BFD5FF6" w:rsidR="005D25C7" w:rsidRPr="004A4AC0" w:rsidRDefault="005D25C7" w:rsidP="004C31CE">
      <w:pPr>
        <w:pStyle w:val="Heading2"/>
        <w:rPr>
          <w:noProof/>
          <w:lang w:val="pl-PL"/>
        </w:rPr>
      </w:pPr>
      <w:bookmarkStart w:id="9" w:name="_Toc219822901"/>
      <w:r w:rsidRPr="004A4AC0">
        <w:rPr>
          <w:noProof/>
          <w:lang w:val="pl-PL"/>
        </w:rPr>
        <w:t>Podziękowania</w:t>
      </w:r>
      <w:bookmarkEnd w:id="9"/>
      <w:r w:rsidRPr="004A4AC0">
        <w:rPr>
          <w:noProof/>
          <w:lang w:val="pl-PL"/>
        </w:rPr>
        <w:t xml:space="preserve"> </w:t>
      </w:r>
    </w:p>
    <w:p w14:paraId="17869C0A" w14:textId="6F823E37" w:rsidR="5154A780" w:rsidRPr="004A4AC0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pl-PL"/>
        </w:rPr>
      </w:pPr>
      <w:r w:rsidRPr="004A4AC0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pl-PL"/>
        </w:rPr>
        <w:t xml:space="preserve">Projekt Czysta energia dla gospodarstw domowych </w:t>
      </w:r>
      <w:r w:rsidRPr="004A4AC0">
        <w:rPr>
          <w:rFonts w:eastAsia="Arial" w:cstheme="minorHAnsi"/>
          <w:noProof/>
          <w:color w:val="000000" w:themeColor="text1"/>
          <w:sz w:val="24"/>
          <w:szCs w:val="24"/>
          <w:lang w:val="pl-PL"/>
        </w:rPr>
        <w:t xml:space="preserve">został stworzony w ramach projektu Every1 i jest objęty licencją </w:t>
      </w:r>
      <w:hyperlink r:id="rId30">
        <w:r w:rsidRPr="004A4AC0">
          <w:rPr>
            <w:rStyle w:val="Hyperlink"/>
            <w:rFonts w:eastAsia="Arial" w:cstheme="minorHAnsi"/>
            <w:noProof/>
            <w:sz w:val="24"/>
            <w:szCs w:val="24"/>
            <w:lang w:val="pl-PL"/>
          </w:rPr>
          <w:t>CC BY-SA 4.0</w:t>
        </w:r>
      </w:hyperlink>
      <w:r w:rsidRPr="004A4AC0">
        <w:rPr>
          <w:rFonts w:eastAsia="Arial" w:cstheme="minorHAnsi"/>
          <w:noProof/>
          <w:color w:val="000000" w:themeColor="text1"/>
          <w:sz w:val="24"/>
          <w:szCs w:val="24"/>
          <w:lang w:val="pl-PL"/>
        </w:rPr>
        <w:t>, o ile nie zaznaczono inaczej.</w:t>
      </w:r>
    </w:p>
    <w:p w14:paraId="1F663478" w14:textId="7F9BC08E" w:rsidR="00040D4A" w:rsidRPr="004A4AC0" w:rsidRDefault="005D25C7" w:rsidP="00D1599F">
      <w:pPr>
        <w:pStyle w:val="Heading2"/>
        <w:rPr>
          <w:noProof/>
          <w:lang w:val="pl-PL"/>
        </w:rPr>
      </w:pPr>
      <w:bookmarkStart w:id="10" w:name="_Toc219822902"/>
      <w:r w:rsidRPr="004A4AC0">
        <w:rPr>
          <w:noProof/>
          <w:lang w:val="pl-PL"/>
        </w:rPr>
        <w:t>Źródło zdjęć</w:t>
      </w:r>
      <w:bookmarkEnd w:id="10"/>
      <w:r w:rsidRPr="004A4AC0">
        <w:rPr>
          <w:noProof/>
          <w:lang w:val="pl-PL"/>
        </w:rPr>
        <w:t xml:space="preserve"> </w:t>
      </w:r>
    </w:p>
    <w:p w14:paraId="74311361" w14:textId="1799644F" w:rsidR="00303CF6" w:rsidRPr="004A4AC0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Główne zdjęcie kursu:  </w:t>
      </w:r>
      <w:hyperlink r:id="rId31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Czysta energia w akcji z okazji Dnia Ziemi!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 autorstwa naturalflow jest objęte licencją </w:t>
      </w:r>
      <w:hyperlink r:id="rId32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CC BY-SA 2.0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. </w:t>
      </w:r>
    </w:p>
    <w:p w14:paraId="20554687" w14:textId="422CD7D6" w:rsidR="00303CF6" w:rsidRPr="004A4AC0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 xml:space="preserve">Wprowadzenie: </w:t>
      </w:r>
      <w:hyperlink r:id="rId33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Zielone źródła energii – energia odnawialna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 autorstwa Uswitch.com images jest objęte licencją </w:t>
      </w:r>
      <w:hyperlink r:id="rId34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CC BY 2.0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>.  </w:t>
      </w:r>
    </w:p>
    <w:p w14:paraId="6AA649F5" w14:textId="4FCA1837" w:rsidR="00303CF6" w:rsidRPr="004A4AC0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Ścieżka</w:t>
      </w:r>
      <w:r w:rsidR="00303CF6" w:rsidRPr="004A4AC0">
        <w:rPr>
          <w:rFonts w:cstheme="minorHAnsi"/>
          <w:noProof/>
          <w:sz w:val="24"/>
          <w:szCs w:val="24"/>
          <w:lang w:val="pl-PL"/>
        </w:rPr>
        <w:t xml:space="preserve"> czystej energii: Efektywność energetyczna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: </w:t>
      </w:r>
      <w:hyperlink r:id="rId35" w:tgtFrame="_blank" w:history="1">
        <w:r w:rsidR="00303CF6"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Rachunki za prąd z żarówką i kalkulatorem</w:t>
        </w:r>
      </w:hyperlink>
      <w:r w:rsidR="00303CF6" w:rsidRPr="004A4AC0">
        <w:rPr>
          <w:rFonts w:cstheme="minorHAnsi"/>
          <w:noProof/>
          <w:sz w:val="24"/>
          <w:szCs w:val="24"/>
          <w:lang w:val="pl-PL"/>
        </w:rPr>
        <w:t xml:space="preserve"> autorstwa USwitch.com Images na licencji </w:t>
      </w:r>
      <w:hyperlink r:id="rId36" w:tgtFrame="_blank" w:history="1">
        <w:r w:rsidR="00303CF6"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CC BY 2.0</w:t>
        </w:r>
      </w:hyperlink>
      <w:r w:rsidR="00303CF6" w:rsidRPr="004A4AC0">
        <w:rPr>
          <w:rFonts w:cstheme="minorHAnsi"/>
          <w:noProof/>
          <w:sz w:val="24"/>
          <w:szCs w:val="24"/>
          <w:lang w:val="pl-PL"/>
        </w:rPr>
        <w:t>.  </w:t>
      </w:r>
    </w:p>
    <w:p w14:paraId="49DF9C59" w14:textId="3C21469E" w:rsidR="00303CF6" w:rsidRPr="004A4AC0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Ścieżka czystej energii: Elektryfikacja</w:t>
      </w:r>
      <w:r w:rsidR="00D1599F" w:rsidRPr="004A4AC0">
        <w:rPr>
          <w:rFonts w:cstheme="minorHAnsi"/>
          <w:noProof/>
          <w:sz w:val="24"/>
          <w:szCs w:val="24"/>
          <w:lang w:val="pl-PL"/>
        </w:rPr>
        <w:t xml:space="preserve">: </w:t>
      </w:r>
      <w:hyperlink r:id="rId37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Triple Cities Makerspace, Inc.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 xml:space="preserve"> autorstwa 100% Campaign na licencji </w:t>
      </w:r>
      <w:hyperlink r:id="rId38" w:tgtFrame="_blank" w:history="1">
        <w:r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CC BY 2.0</w:t>
        </w:r>
      </w:hyperlink>
      <w:r w:rsidRPr="004A4AC0">
        <w:rPr>
          <w:rFonts w:cstheme="minorHAnsi"/>
          <w:noProof/>
          <w:sz w:val="24"/>
          <w:szCs w:val="24"/>
          <w:lang w:val="pl-PL"/>
        </w:rPr>
        <w:t>.  </w:t>
      </w:r>
    </w:p>
    <w:p w14:paraId="4859BB6B" w14:textId="7527C59A" w:rsidR="00227001" w:rsidRPr="004A4AC0" w:rsidRDefault="00D1599F" w:rsidP="007E5EC6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pl-PL"/>
        </w:rPr>
      </w:pPr>
      <w:r w:rsidRPr="004A4AC0">
        <w:rPr>
          <w:rFonts w:cstheme="minorHAnsi"/>
          <w:noProof/>
          <w:sz w:val="24"/>
          <w:szCs w:val="24"/>
          <w:lang w:val="pl-PL"/>
        </w:rPr>
        <w:t>Ścieżka</w:t>
      </w:r>
      <w:r w:rsidR="00303CF6" w:rsidRPr="004A4AC0">
        <w:rPr>
          <w:rFonts w:cstheme="minorHAnsi"/>
          <w:noProof/>
          <w:sz w:val="24"/>
          <w:szCs w:val="24"/>
          <w:lang w:val="pl-PL"/>
        </w:rPr>
        <w:t xml:space="preserve"> czystej energii: Produkcja czystej energii</w:t>
      </w:r>
      <w:r w:rsidRPr="004A4AC0">
        <w:rPr>
          <w:rFonts w:cstheme="minorHAnsi"/>
          <w:noProof/>
          <w:sz w:val="24"/>
          <w:szCs w:val="24"/>
          <w:lang w:val="pl-PL"/>
        </w:rPr>
        <w:t xml:space="preserve">: </w:t>
      </w:r>
      <w:hyperlink r:id="rId39" w:tgtFrame="_blank" w:history="1">
        <w:r w:rsidR="00303CF6"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Moss Community Energy Launch</w:t>
        </w:r>
      </w:hyperlink>
      <w:r w:rsidR="00303CF6" w:rsidRPr="004A4AC0">
        <w:rPr>
          <w:rFonts w:cstheme="minorHAnsi"/>
          <w:noProof/>
          <w:sz w:val="24"/>
          <w:szCs w:val="24"/>
          <w:lang w:val="pl-PL"/>
        </w:rPr>
        <w:t xml:space="preserve"> autorstwa 10 10 jest objęta licencją </w:t>
      </w:r>
      <w:hyperlink r:id="rId40" w:tgtFrame="_blank" w:history="1">
        <w:r w:rsidR="00303CF6" w:rsidRPr="004A4AC0">
          <w:rPr>
            <w:rStyle w:val="Hyperlink"/>
            <w:rFonts w:cstheme="minorHAnsi"/>
            <w:noProof/>
            <w:sz w:val="24"/>
            <w:szCs w:val="24"/>
            <w:lang w:val="pl-PL"/>
          </w:rPr>
          <w:t>CC BY 2.0</w:t>
        </w:r>
      </w:hyperlink>
      <w:r w:rsidR="00303CF6" w:rsidRPr="004A4AC0">
        <w:rPr>
          <w:rFonts w:cstheme="minorHAnsi"/>
          <w:noProof/>
          <w:sz w:val="24"/>
          <w:szCs w:val="24"/>
          <w:lang w:val="pl-PL"/>
        </w:rPr>
        <w:t>.</w:t>
      </w:r>
    </w:p>
    <w:sectPr w:rsidR="00227001" w:rsidRPr="004A4AC0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1754" w14:textId="77777777" w:rsidR="00970EF9" w:rsidRDefault="00970EF9" w:rsidP="00AB7BB7">
      <w:pPr>
        <w:spacing w:after="0" w:line="240" w:lineRule="auto"/>
      </w:pPr>
      <w:r>
        <w:separator/>
      </w:r>
    </w:p>
  </w:endnote>
  <w:endnote w:type="continuationSeparator" w:id="0">
    <w:p w14:paraId="4D0CF08E" w14:textId="77777777" w:rsidR="00970EF9" w:rsidRDefault="00970EF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691E" w14:textId="77777777" w:rsidR="00970EF9" w:rsidRDefault="00970EF9" w:rsidP="00AB7BB7">
      <w:pPr>
        <w:spacing w:after="0" w:line="240" w:lineRule="auto"/>
      </w:pPr>
      <w:r>
        <w:separator/>
      </w:r>
    </w:p>
  </w:footnote>
  <w:footnote w:type="continuationSeparator" w:id="0">
    <w:p w14:paraId="09DE5F96" w14:textId="77777777" w:rsidR="00970EF9" w:rsidRDefault="00970EF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51C4" w14:textId="6DC5A93C" w:rsidR="004A4AC0" w:rsidRDefault="004A4AC0">
    <w:pPr>
      <w:pStyle w:val="Header"/>
    </w:pPr>
    <w:r>
      <w:rPr>
        <w:noProof/>
      </w:rPr>
      <w:drawing>
        <wp:inline distT="0" distB="0" distL="0" distR="0" wp14:anchorId="14B3142E" wp14:editId="3519E03C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2FA5789" wp14:editId="7560D481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46EA"/>
    <w:rsid w:val="001761C3"/>
    <w:rsid w:val="00192E71"/>
    <w:rsid w:val="00193D0D"/>
    <w:rsid w:val="001B1FF4"/>
    <w:rsid w:val="001F1F79"/>
    <w:rsid w:val="00215ECA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77440"/>
    <w:rsid w:val="00381DB0"/>
    <w:rsid w:val="003829E1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A4AC0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6A2F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C6CA2"/>
    <w:rsid w:val="007D0BF6"/>
    <w:rsid w:val="007E5EC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3301"/>
    <w:rsid w:val="00916F25"/>
    <w:rsid w:val="00925C5C"/>
    <w:rsid w:val="00934E9F"/>
    <w:rsid w:val="00954AED"/>
    <w:rsid w:val="0096653A"/>
    <w:rsid w:val="00970EF9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1D7"/>
    <w:rsid w:val="00F433B8"/>
    <w:rsid w:val="00F46E9E"/>
    <w:rsid w:val="00F53640"/>
    <w:rsid w:val="00F64320"/>
    <w:rsid w:val="00F708E5"/>
    <w:rsid w:val="00F73022"/>
    <w:rsid w:val="00F746CD"/>
    <w:rsid w:val="00F87E32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www.open.edu/openlearncreate/course/view.php?id=12502" TargetMode="External"/><Relationship Id="rId3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topics/markets-and-consumers/energy-consumers-and-prosumers/energy-communities_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www.flickr.com/photos/vizpix/4544572654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38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C51C1-0BD2-4167-89CE-D022B2D7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2227</Words>
  <Characters>15368</Characters>
  <Application>Microsoft Office Word</Application>
  <DocSecurity>0</DocSecurity>
  <Lines>264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2026-02-04T15:53:00Z</cp:lastPrinted>
  <dcterms:created xsi:type="dcterms:W3CDTF">2026-02-04T15:53:00Z</dcterms:created>
  <dcterms:modified xsi:type="dcterms:W3CDTF">2026-02-04T15:54:00Z</dcterms:modified>
  <cp:category/>
</cp:coreProperties>
</file>