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98634B" w:rsidRDefault="003E7CB1" w:rsidP="001B1FF4">
      <w:pPr>
        <w:pStyle w:val="Heading1"/>
        <w:rPr>
          <w:noProof/>
          <w:lang w:val="pt-PT"/>
        </w:rPr>
      </w:pPr>
      <w:bookmarkStart w:id="0" w:name="_Toc219823063"/>
      <w:r w:rsidRPr="0098634B">
        <w:rPr>
          <w:noProof/>
          <w:lang w:val="pt-PT"/>
        </w:rPr>
        <w:t>Energia limpa para residências</w:t>
      </w:r>
      <w:bookmarkEnd w:id="0"/>
    </w:p>
    <w:p w14:paraId="0CF107F7" w14:textId="0E5CDC18" w:rsidR="004C31CE" w:rsidRPr="0098634B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pt-PT"/>
        </w:rPr>
      </w:pPr>
      <w:r w:rsidRPr="0098634B">
        <w:rPr>
          <w:rFonts w:cstheme="minorHAnsi"/>
          <w:b/>
          <w:bCs/>
          <w:noProof/>
          <w:sz w:val="24"/>
          <w:szCs w:val="24"/>
          <w:u w:val="single"/>
          <w:lang w:val="pt-PT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C9DA" w14:textId="066574AC" w:rsidR="00035EE7" w:rsidRPr="0098634B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r w:rsidRPr="0098634B">
        <w:rPr>
          <w:rFonts w:cstheme="minorHAnsi"/>
          <w:b/>
          <w:bCs/>
          <w:noProof/>
          <w:sz w:val="24"/>
          <w:szCs w:val="24"/>
          <w:lang w:val="pt-PT"/>
        </w:rPr>
        <w:fldChar w:fldCharType="begin"/>
      </w:r>
      <w:r w:rsidRPr="0098634B">
        <w:rPr>
          <w:rFonts w:cstheme="minorHAnsi"/>
          <w:b/>
          <w:bCs/>
          <w:noProof/>
          <w:sz w:val="24"/>
          <w:szCs w:val="24"/>
          <w:lang w:val="pt-PT"/>
        </w:rPr>
        <w:instrText xml:space="preserve"> TOC \o "1-3" \h \z \u </w:instrText>
      </w:r>
      <w:r w:rsidRPr="0098634B">
        <w:rPr>
          <w:rFonts w:cstheme="minorHAnsi"/>
          <w:b/>
          <w:bCs/>
          <w:noProof/>
          <w:sz w:val="24"/>
          <w:szCs w:val="24"/>
          <w:lang w:val="pt-PT"/>
        </w:rPr>
        <w:fldChar w:fldCharType="separate"/>
      </w:r>
      <w:hyperlink w:anchor="_Toc219823063" w:history="1">
        <w:r w:rsidR="00035EE7" w:rsidRPr="0098634B">
          <w:rPr>
            <w:rStyle w:val="Hyperlink"/>
            <w:noProof/>
            <w:lang w:val="pt-PT"/>
          </w:rPr>
          <w:t>Energia limpa para residências</w:t>
        </w:r>
        <w:r w:rsidR="00035EE7" w:rsidRPr="0098634B">
          <w:rPr>
            <w:noProof/>
            <w:webHidden/>
            <w:lang w:val="pt-PT"/>
          </w:rPr>
          <w:tab/>
        </w:r>
        <w:r w:rsidR="00035EE7" w:rsidRPr="0098634B">
          <w:rPr>
            <w:noProof/>
            <w:webHidden/>
            <w:lang w:val="pt-PT"/>
          </w:rPr>
          <w:fldChar w:fldCharType="begin"/>
        </w:r>
        <w:r w:rsidR="00035EE7" w:rsidRPr="0098634B">
          <w:rPr>
            <w:noProof/>
            <w:webHidden/>
            <w:lang w:val="pt-PT"/>
          </w:rPr>
          <w:instrText xml:space="preserve"> PAGEREF _Toc219823063 \h </w:instrText>
        </w:r>
        <w:r w:rsidR="00035EE7" w:rsidRPr="0098634B">
          <w:rPr>
            <w:noProof/>
            <w:webHidden/>
            <w:lang w:val="pt-PT"/>
          </w:rPr>
        </w:r>
        <w:r w:rsidR="00035EE7"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1</w:t>
        </w:r>
        <w:r w:rsidR="00035EE7" w:rsidRPr="0098634B">
          <w:rPr>
            <w:noProof/>
            <w:webHidden/>
            <w:lang w:val="pt-PT"/>
          </w:rPr>
          <w:fldChar w:fldCharType="end"/>
        </w:r>
      </w:hyperlink>
    </w:p>
    <w:p w14:paraId="15E3ACA7" w14:textId="503F82BE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4" w:history="1">
        <w:r w:rsidRPr="0098634B">
          <w:rPr>
            <w:rStyle w:val="Hyperlink"/>
            <w:noProof/>
            <w:lang w:val="pt-PT"/>
          </w:rPr>
          <w:t>Como funciona este curso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_Toc219823064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1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5A635144" w14:textId="7F02C2A4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5" w:history="1">
        <w:r w:rsidRPr="0098634B">
          <w:rPr>
            <w:rStyle w:val="Hyperlink"/>
            <w:noProof/>
            <w:lang w:val="pt-PT"/>
          </w:rPr>
          <w:t>Resultados da aprendizagem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_Toc219823065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2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2F318C4C" w14:textId="0D7D3298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6" w:history="1">
        <w:r w:rsidRPr="0098634B">
          <w:rPr>
            <w:rStyle w:val="Hyperlink"/>
            <w:noProof/>
            <w:lang w:val="pt-PT"/>
          </w:rPr>
          <w:t>Introdução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_Toc219823066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2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1AE01D59" w14:textId="0F8AE4C3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7" w:history="1">
        <w:r w:rsidRPr="0098634B">
          <w:rPr>
            <w:rStyle w:val="Hyperlink"/>
            <w:noProof/>
            <w:lang w:val="pt-PT"/>
          </w:rPr>
          <w:t>Caminho para a energia limpa: eficiência energética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_Toc219823067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3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22D29BBA" w14:textId="0B10685F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8" w:history="1">
        <w:r w:rsidRPr="0098634B">
          <w:rPr>
            <w:rStyle w:val="Hyperlink"/>
            <w:noProof/>
            <w:lang w:val="pt-PT"/>
          </w:rPr>
          <w:t>Caminho da energia limpa: eletrificação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_Toc219823068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4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04ACF17C" w14:textId="581696F8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69" w:history="1">
        <w:r w:rsidRPr="0098634B">
          <w:rPr>
            <w:rStyle w:val="Hyperlink"/>
            <w:noProof/>
            <w:lang w:val="pt-PT"/>
          </w:rPr>
          <w:t>Caminho para a energia limpa: Produção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_Toc219823069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5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79B8DD63" w14:textId="2B108AEF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70" w:history="1">
        <w:r w:rsidRPr="0098634B">
          <w:rPr>
            <w:rStyle w:val="Hyperlink"/>
            <w:noProof/>
            <w:lang w:val="pt-PT"/>
          </w:rPr>
          <w:t>Conclusão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_Toc219823070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6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441219C6" w14:textId="306A2D61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71" w:history="1">
        <w:r w:rsidRPr="0098634B">
          <w:rPr>
            <w:rStyle w:val="Hyperlink"/>
            <w:noProof/>
            <w:lang w:val="pt-PT"/>
          </w:rPr>
          <w:t>Recursos adicionais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_Toc219823071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6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05738FAF" w14:textId="7DE3A197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72" w:history="1">
        <w:r w:rsidRPr="0098634B">
          <w:rPr>
            <w:rStyle w:val="Hyperlink"/>
            <w:noProof/>
            <w:lang w:val="pt-PT"/>
          </w:rPr>
          <w:t>Agradecimentos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_Toc219823072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6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3D5BDC61" w14:textId="44A840C4" w:rsidR="00035EE7" w:rsidRPr="0098634B" w:rsidRDefault="00035EE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823073" w:history="1">
        <w:r w:rsidRPr="0098634B">
          <w:rPr>
            <w:rStyle w:val="Hyperlink"/>
            <w:noProof/>
            <w:lang w:val="pt-PT"/>
          </w:rPr>
          <w:t>Atribuições de imagens</w:t>
        </w:r>
        <w:r w:rsidRPr="0098634B">
          <w:rPr>
            <w:noProof/>
            <w:webHidden/>
            <w:lang w:val="pt-PT"/>
          </w:rPr>
          <w:tab/>
        </w:r>
        <w:r w:rsidRPr="0098634B">
          <w:rPr>
            <w:noProof/>
            <w:webHidden/>
            <w:lang w:val="pt-PT"/>
          </w:rPr>
          <w:fldChar w:fldCharType="begin"/>
        </w:r>
        <w:r w:rsidRPr="0098634B">
          <w:rPr>
            <w:noProof/>
            <w:webHidden/>
            <w:lang w:val="pt-PT"/>
          </w:rPr>
          <w:instrText xml:space="preserve"> PAGEREF _Toc219823073 \h </w:instrText>
        </w:r>
        <w:r w:rsidRPr="0098634B">
          <w:rPr>
            <w:noProof/>
            <w:webHidden/>
            <w:lang w:val="pt-PT"/>
          </w:rPr>
        </w:r>
        <w:r w:rsidRPr="0098634B">
          <w:rPr>
            <w:noProof/>
            <w:webHidden/>
            <w:lang w:val="pt-PT"/>
          </w:rPr>
          <w:fldChar w:fldCharType="separate"/>
        </w:r>
        <w:r w:rsidR="0098634B">
          <w:rPr>
            <w:noProof/>
            <w:webHidden/>
            <w:lang w:val="pt-PT"/>
          </w:rPr>
          <w:t>6</w:t>
        </w:r>
        <w:r w:rsidRPr="0098634B">
          <w:rPr>
            <w:noProof/>
            <w:webHidden/>
            <w:lang w:val="pt-PT"/>
          </w:rPr>
          <w:fldChar w:fldCharType="end"/>
        </w:r>
      </w:hyperlink>
    </w:p>
    <w:p w14:paraId="781B43BD" w14:textId="08224ABC" w:rsidR="004C31CE" w:rsidRPr="0098634B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pt-PT"/>
        </w:rPr>
      </w:pPr>
      <w:r w:rsidRPr="0098634B">
        <w:rPr>
          <w:rFonts w:cstheme="minorHAnsi"/>
          <w:b/>
          <w:bCs/>
          <w:noProof/>
          <w:sz w:val="24"/>
          <w:szCs w:val="24"/>
          <w:lang w:val="pt-PT"/>
        </w:rPr>
        <w:fldChar w:fldCharType="end"/>
      </w:r>
    </w:p>
    <w:p w14:paraId="0DAAFEA5" w14:textId="6AC6AE3F" w:rsidR="00AB7BB7" w:rsidRPr="0098634B" w:rsidRDefault="00AB7BB7" w:rsidP="00D137EE">
      <w:pPr>
        <w:pStyle w:val="Heading2"/>
        <w:rPr>
          <w:noProof/>
          <w:lang w:val="pt-PT"/>
        </w:rPr>
      </w:pPr>
      <w:bookmarkStart w:id="1" w:name="_Toc219823064"/>
      <w:r w:rsidRPr="0098634B">
        <w:rPr>
          <w:noProof/>
          <w:lang w:val="pt-PT"/>
        </w:rPr>
        <w:t>Como funciona este curso</w:t>
      </w:r>
      <w:bookmarkEnd w:id="1"/>
      <w:r w:rsidRPr="0098634B">
        <w:rPr>
          <w:noProof/>
          <w:lang w:val="pt-PT"/>
        </w:rPr>
        <w:t xml:space="preserve"> </w:t>
      </w:r>
    </w:p>
    <w:p w14:paraId="6AD7AFB9" w14:textId="44AB745B" w:rsidR="002E7970" w:rsidRPr="0098634B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Este curso  </w:t>
      </w:r>
      <w:r w:rsidR="00E079F7" w:rsidRPr="0098634B">
        <w:rPr>
          <w:rFonts w:cstheme="minorHAnsi"/>
          <w:noProof/>
          <w:sz w:val="24"/>
          <w:szCs w:val="24"/>
          <w:lang w:val="pt-PT"/>
        </w:rPr>
        <w:t xml:space="preserve">curto, com duração de 30 minutos,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oferece uma visão geral dos diferentes tipos de energia limpa e de como ela é produzida. O curso também apresenta várias maneiras de tornar o seu consumo de energia mais limpo e ecológico. Talvez </w:t>
      </w:r>
      <w:r w:rsidR="00B36BD1" w:rsidRPr="0098634B">
        <w:rPr>
          <w:rFonts w:cstheme="minorHAnsi"/>
          <w:noProof/>
          <w:sz w:val="24"/>
          <w:szCs w:val="24"/>
          <w:lang w:val="pt-PT"/>
        </w:rPr>
        <w:t>esteja</w:t>
      </w:r>
      <w:r w:rsidRPr="0098634B">
        <w:rPr>
          <w:rFonts w:cstheme="minorHAnsi"/>
          <w:noProof/>
          <w:sz w:val="24"/>
          <w:szCs w:val="24"/>
          <w:lang w:val="pt-PT"/>
        </w:rPr>
        <w:t>:  </w:t>
      </w:r>
    </w:p>
    <w:p w14:paraId="430D09AD" w14:textId="77777777" w:rsidR="00E079F7" w:rsidRPr="0098634B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lastRenderedPageBreak/>
        <w:t xml:space="preserve">Pensando em tornar o seu consumo de energia mais limpo e ecológico, mas sem saber o que fazer a seguir. </w:t>
      </w:r>
    </w:p>
    <w:p w14:paraId="58ED9BB8" w14:textId="7D6266C2" w:rsidR="00E079F7" w:rsidRPr="0098634B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Interessado em explorar diferentes maneiras de </w:t>
      </w:r>
      <w:r w:rsidR="002E7970" w:rsidRPr="0098634B">
        <w:rPr>
          <w:rFonts w:cstheme="minorHAnsi"/>
          <w:noProof/>
          <w:sz w:val="24"/>
          <w:szCs w:val="24"/>
          <w:lang w:val="pt-PT"/>
        </w:rPr>
        <w:t>maximizar o seu uso de energia limpa.</w:t>
      </w:r>
    </w:p>
    <w:p w14:paraId="6E26D695" w14:textId="69220383" w:rsidR="0050070F" w:rsidRPr="0098634B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Interessado em desenvolver uma melhor compreensão da conexão entre a digitalização e as tecnologias de energia limpa.  </w:t>
      </w:r>
    </w:p>
    <w:p w14:paraId="3631DE5B" w14:textId="6F35AA81" w:rsidR="00AB7BB7" w:rsidRPr="0098634B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Este curso irá aprofundar a sua compreensão sobre a transição energética digital e apoiar a sua própria jornada energética digital! Faz parte do conjunto de 12 cursos chamado </w:t>
      </w:r>
      <w:hyperlink r:id="rId11" w:history="1">
        <w:r w:rsidR="00E627F4" w:rsidRPr="0098634B">
          <w:rPr>
            <w:rStyle w:val="Hyperlink"/>
            <w:rFonts w:cstheme="minorHAnsi"/>
            <w:i/>
            <w:iCs/>
            <w:noProof/>
            <w:sz w:val="24"/>
            <w:szCs w:val="24"/>
            <w:lang w:val="pt-PT"/>
          </w:rPr>
          <w:t>Elementos essenciais da energia digital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>, desenvolvido pelo projeto Every1, que visa permitir e capacitar o envolvimento de todos na transição energética. Pode saber mais sobre o projeto em:</w:t>
      </w:r>
      <w:hyperlink r:id="rId12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 xml:space="preserve"> https://every1.energy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>  </w:t>
      </w:r>
    </w:p>
    <w:p w14:paraId="5F978201" w14:textId="6BCEFC5D" w:rsidR="00AB7BB7" w:rsidRPr="0098634B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No final do curso, sugerimos alguns materiais de aprendizagem adicionais para explorar. Is</w:t>
      </w:r>
      <w:r w:rsidR="00B36BD1" w:rsidRPr="0098634B">
        <w:rPr>
          <w:rFonts w:cstheme="minorHAnsi"/>
          <w:noProof/>
          <w:sz w:val="24"/>
          <w:szCs w:val="24"/>
          <w:lang w:val="pt-PT"/>
        </w:rPr>
        <w:t>t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o inclui o curso </w:t>
      </w:r>
      <w:hyperlink r:id="rId13" w:history="1">
        <w:r w:rsidRPr="0098634B">
          <w:rPr>
            <w:rStyle w:val="Hyperlink"/>
            <w:rFonts w:cstheme="minorHAnsi"/>
            <w:i/>
            <w:iCs/>
            <w:noProof/>
            <w:sz w:val="24"/>
            <w:szCs w:val="24"/>
            <w:lang w:val="pt-PT"/>
          </w:rPr>
          <w:t>O que é a Transição Energética Digital?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que explora o que é a energia digital e as razões por trás da digitalização da nossa produção e consumo de energia.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Esta é uma tradução da </w:t>
      </w:r>
      <w:hyperlink r:id="rId14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versão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original </w:t>
      </w:r>
      <w:hyperlink r:id="rId15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em inglês do curso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, que inclui a oportunidade de completar um pequeno questionário e ganhar um crachá digital Every1.  </w:t>
      </w:r>
    </w:p>
    <w:p w14:paraId="761454C3" w14:textId="7D05CD0C" w:rsidR="0098634B" w:rsidRPr="0098634B" w:rsidRDefault="0098634B" w:rsidP="0098634B">
      <w:pPr>
        <w:pStyle w:val="paragraph"/>
        <w:textAlignment w:val="baseline"/>
        <w:rPr>
          <w:rFonts w:asciiTheme="minorHAnsi" w:hAnsiTheme="minorHAnsi" w:cstheme="minorHAnsi"/>
          <w:noProof/>
          <w:lang w:val="pt-PT"/>
        </w:rPr>
      </w:pPr>
      <w:r w:rsidRPr="0098634B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Este projeto recebeu financiamento do Programa Horizon para a Investigação e Inovação (2021-2027) da União Europeia ao abrigo do acordo de subvenção n.º 101075596. A responsabilidade pelo conteúdo deste curso é da exclusiva responsabilidade do projeto Every1 e não reflete necessariamente a opinião da União Europeia.  </w:t>
      </w:r>
    </w:p>
    <w:p w14:paraId="780F8A3B" w14:textId="30EFD8C6" w:rsidR="00870E4D" w:rsidRPr="0098634B" w:rsidRDefault="00870E4D" w:rsidP="007D0BF6">
      <w:pPr>
        <w:pStyle w:val="Heading2"/>
        <w:rPr>
          <w:noProof/>
          <w:lang w:val="pt-PT"/>
        </w:rPr>
      </w:pPr>
      <w:bookmarkStart w:id="2" w:name="_Toc219823065"/>
      <w:r w:rsidRPr="0098634B">
        <w:rPr>
          <w:noProof/>
          <w:lang w:val="pt-PT"/>
        </w:rPr>
        <w:t>Resultados da aprendizagem</w:t>
      </w:r>
      <w:bookmarkEnd w:id="2"/>
    </w:p>
    <w:p w14:paraId="15CAF038" w14:textId="05D2F676" w:rsidR="00381DB0" w:rsidRPr="0098634B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Após estudar este curso de curta duração, deverá ser capaz de:  </w:t>
      </w:r>
    </w:p>
    <w:p w14:paraId="1249B9A2" w14:textId="03072A59" w:rsidR="00D125A4" w:rsidRPr="0098634B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Descrever o </w:t>
      </w:r>
      <w:r w:rsidR="00D125A4" w:rsidRPr="0098634B">
        <w:rPr>
          <w:rFonts w:cstheme="minorHAnsi"/>
          <w:noProof/>
          <w:sz w:val="24"/>
          <w:szCs w:val="24"/>
          <w:lang w:val="pt-PT"/>
        </w:rPr>
        <w:t xml:space="preserve">contexto e </w:t>
      </w:r>
      <w:r w:rsidRPr="0098634B">
        <w:rPr>
          <w:rFonts w:cstheme="minorHAnsi"/>
          <w:noProof/>
          <w:sz w:val="24"/>
          <w:szCs w:val="24"/>
          <w:lang w:val="pt-PT"/>
        </w:rPr>
        <w:t>a legislação fundamental que sustenta as ambições da União Europeia em matéria de energia limpa</w:t>
      </w:r>
      <w:r w:rsidR="00D125A4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29C6CAAE" w14:textId="392CE91C" w:rsidR="002E7970" w:rsidRPr="0098634B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Descrever três </w:t>
      </w:r>
      <w:r w:rsidR="00F07CDC" w:rsidRPr="0098634B">
        <w:rPr>
          <w:rFonts w:cstheme="minorHAnsi"/>
          <w:noProof/>
          <w:sz w:val="24"/>
          <w:szCs w:val="24"/>
          <w:lang w:val="pt-PT"/>
        </w:rPr>
        <w:t xml:space="preserve">abordagens para maximizar </w:t>
      </w:r>
      <w:r w:rsidRPr="0098634B">
        <w:rPr>
          <w:rFonts w:cstheme="minorHAnsi"/>
          <w:noProof/>
          <w:sz w:val="24"/>
          <w:szCs w:val="24"/>
          <w:lang w:val="pt-PT"/>
        </w:rPr>
        <w:t>a nossa utilização.</w:t>
      </w:r>
    </w:p>
    <w:p w14:paraId="4CA40296" w14:textId="45FAA8AA" w:rsidR="003E7CB1" w:rsidRPr="0098634B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Fazer escolhas mais limpas e ecológicas sobre o seu consumo de energia.  </w:t>
      </w:r>
    </w:p>
    <w:p w14:paraId="720A35C5" w14:textId="7C5BF54C" w:rsidR="006D080A" w:rsidRPr="0098634B" w:rsidRDefault="006D080A" w:rsidP="007D0BF6">
      <w:pPr>
        <w:pStyle w:val="Heading2"/>
        <w:rPr>
          <w:noProof/>
          <w:lang w:val="pt-PT"/>
        </w:rPr>
      </w:pPr>
      <w:bookmarkStart w:id="3" w:name="_Toc219823066"/>
      <w:r w:rsidRPr="0098634B">
        <w:rPr>
          <w:noProof/>
          <w:lang w:val="pt-PT"/>
        </w:rPr>
        <w:t>Introdução</w:t>
      </w:r>
      <w:bookmarkEnd w:id="3"/>
    </w:p>
    <w:p w14:paraId="2C03C322" w14:textId="4F8213AE" w:rsidR="007D0BF6" w:rsidRPr="0098634B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37" w:rsidRPr="0098634B">
        <w:rPr>
          <w:rFonts w:asciiTheme="minorHAnsi" w:hAnsiTheme="minorHAnsi" w:cstheme="minorHAnsi"/>
          <w:noProof/>
          <w:lang w:val="pt-PT"/>
        </w:rPr>
        <w:t xml:space="preserve">A </w:t>
      </w:r>
      <w:r w:rsidR="004B63A7" w:rsidRPr="0098634B">
        <w:rPr>
          <w:rFonts w:asciiTheme="minorHAnsi" w:hAnsiTheme="minorHAnsi" w:cstheme="minorHAnsi"/>
          <w:noProof/>
          <w:lang w:val="pt-PT"/>
        </w:rPr>
        <w:t xml:space="preserve">União Europeia (UE) </w:t>
      </w:r>
      <w:r w:rsidR="00884637" w:rsidRPr="0098634B">
        <w:rPr>
          <w:rFonts w:asciiTheme="minorHAnsi" w:hAnsiTheme="minorHAnsi" w:cstheme="minorHAnsi"/>
          <w:noProof/>
          <w:lang w:val="pt-PT"/>
        </w:rPr>
        <w:t xml:space="preserve">pretende ser neutra em termos climáticos até 2050, alcançando uma economia com emissões líquidas de gases com efeito de estufa nulas. Este objetivo ambicioso é central para o </w:t>
      </w:r>
      <w:hyperlink r:id="rId17" w:history="1">
        <w:r w:rsidR="00884637" w:rsidRPr="0098634B">
          <w:rPr>
            <w:rStyle w:val="Hyperlink"/>
            <w:rFonts w:asciiTheme="minorHAnsi" w:hAnsiTheme="minorHAnsi" w:cstheme="minorHAnsi"/>
            <w:noProof/>
            <w:lang w:val="pt-PT"/>
          </w:rPr>
          <w:t>Pacto Ecológico Europeu</w:t>
        </w:r>
      </w:hyperlink>
      <w:r w:rsidR="00884637" w:rsidRPr="0098634B">
        <w:rPr>
          <w:rFonts w:asciiTheme="minorHAnsi" w:hAnsiTheme="minorHAnsi" w:cstheme="minorHAnsi"/>
          <w:noProof/>
          <w:lang w:val="pt-PT"/>
        </w:rPr>
        <w:t xml:space="preserve"> e foi estabelecido como uma meta juridicamente vinculativa ao abrigo da </w:t>
      </w:r>
      <w:hyperlink r:id="rId18" w:history="1">
        <w:r w:rsidR="00884637" w:rsidRPr="0098634B">
          <w:rPr>
            <w:rStyle w:val="Hyperlink"/>
            <w:rFonts w:asciiTheme="minorHAnsi" w:hAnsiTheme="minorHAnsi" w:cstheme="minorHAnsi"/>
            <w:noProof/>
            <w:lang w:val="pt-PT"/>
          </w:rPr>
          <w:t>Lei Europeia do Clima</w:t>
        </w:r>
      </w:hyperlink>
      <w:r w:rsidR="00884637" w:rsidRPr="0098634B">
        <w:rPr>
          <w:rFonts w:asciiTheme="minorHAnsi" w:hAnsiTheme="minorHAnsi" w:cstheme="minorHAnsi"/>
          <w:noProof/>
          <w:lang w:val="pt-PT"/>
        </w:rPr>
        <w:t xml:space="preserve">. </w:t>
      </w:r>
    </w:p>
    <w:p w14:paraId="6DB80B3D" w14:textId="63FBD75E" w:rsidR="007D0BF6" w:rsidRPr="0098634B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O pacote de medidas «Fit for 55» visa uma redução de 55 % das emissões de gases com efeito de estufa até 2030, em comparação com os níveis de 1990, que deverá ser alargada para 90 % até 2040 e para zero até 2050. Estes </w:t>
      </w:r>
      <w:r w:rsidRPr="0098634B">
        <w:rPr>
          <w:rFonts w:asciiTheme="minorHAnsi" w:hAnsiTheme="minorHAnsi" w:cstheme="minorHAnsi"/>
          <w:noProof/>
          <w:lang w:val="pt-PT"/>
        </w:rPr>
        <w:lastRenderedPageBreak/>
        <w:t xml:space="preserve">esforços estão em consonância com o compromisso da UE para a ação climática global ao abrigo do </w:t>
      </w:r>
      <w:hyperlink r:id="rId19" w:history="1">
        <w:r w:rsidRPr="0098634B">
          <w:rPr>
            <w:rStyle w:val="Hyperlink"/>
            <w:rFonts w:asciiTheme="minorHAnsi" w:hAnsiTheme="minorHAnsi" w:cstheme="minorHAnsi"/>
            <w:noProof/>
            <w:lang w:val="pt-PT"/>
          </w:rPr>
          <w:t>Acordo de Paris</w:t>
        </w:r>
      </w:hyperlink>
      <w:r w:rsidRPr="0098634B">
        <w:rPr>
          <w:rFonts w:asciiTheme="minorHAnsi" w:hAnsiTheme="minorHAnsi" w:cstheme="minorHAnsi"/>
          <w:noProof/>
          <w:lang w:val="pt-PT"/>
        </w:rPr>
        <w:t xml:space="preserve"> e com </w:t>
      </w:r>
      <w:hyperlink r:id="rId20" w:history="1">
        <w:r w:rsidRPr="0098634B">
          <w:rPr>
            <w:rStyle w:val="Hyperlink"/>
            <w:rFonts w:asciiTheme="minorHAnsi" w:hAnsiTheme="minorHAnsi" w:cstheme="minorHAnsi"/>
            <w:noProof/>
            <w:lang w:val="pt-PT"/>
          </w:rPr>
          <w:t>a</w:t>
        </w:r>
      </w:hyperlink>
      <w:r w:rsidRPr="0098634B">
        <w:rPr>
          <w:rFonts w:asciiTheme="minorHAnsi" w:hAnsiTheme="minorHAnsi" w:cstheme="minorHAnsi"/>
          <w:noProof/>
          <w:lang w:val="pt-PT"/>
        </w:rPr>
        <w:t xml:space="preserve"> sua </w:t>
      </w:r>
      <w:hyperlink r:id="rId21" w:history="1">
        <w:r w:rsidRPr="0098634B">
          <w:rPr>
            <w:rStyle w:val="Hyperlink"/>
            <w:rFonts w:asciiTheme="minorHAnsi" w:hAnsiTheme="minorHAnsi" w:cstheme="minorHAnsi"/>
            <w:noProof/>
            <w:lang w:val="pt-PT"/>
          </w:rPr>
          <w:t>estratégia a longo prazo</w:t>
        </w:r>
      </w:hyperlink>
      <w:r w:rsidRPr="0098634B">
        <w:rPr>
          <w:rFonts w:asciiTheme="minorHAnsi" w:hAnsiTheme="minorHAnsi" w:cstheme="minorHAnsi"/>
          <w:noProof/>
          <w:lang w:val="pt-PT"/>
        </w:rPr>
        <w:t xml:space="preserve"> apresentada à </w:t>
      </w:r>
      <w:r w:rsidR="00EB455E" w:rsidRPr="0098634B">
        <w:rPr>
          <w:rFonts w:asciiTheme="minorHAnsi" w:hAnsiTheme="minorHAnsi" w:cstheme="minorHAnsi"/>
          <w:noProof/>
          <w:lang w:val="pt-PT"/>
        </w:rPr>
        <w:t xml:space="preserve">Convenção-Quadro das Nações Unidas sobre Alterações Climáticas (CQNUAC) </w:t>
      </w:r>
      <w:r w:rsidRPr="0098634B">
        <w:rPr>
          <w:rFonts w:asciiTheme="minorHAnsi" w:hAnsiTheme="minorHAnsi" w:cstheme="minorHAnsi"/>
          <w:noProof/>
          <w:lang w:val="pt-PT"/>
        </w:rPr>
        <w:t xml:space="preserve">em 2020. </w:t>
      </w:r>
    </w:p>
    <w:p w14:paraId="13D51B56" w14:textId="2761CB11" w:rsidR="00FE4F98" w:rsidRPr="0098634B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A transição para uma sociedade neutra em termos climáticos representa uma oportunidade para construir um futuro mais sustentável e equitativo, garantindo que ninguém seja </w:t>
      </w:r>
      <w:r w:rsidR="00444635" w:rsidRPr="0098634B">
        <w:rPr>
          <w:rFonts w:asciiTheme="minorHAnsi" w:hAnsiTheme="minorHAnsi" w:cstheme="minorHAnsi"/>
          <w:noProof/>
          <w:lang w:val="pt-PT"/>
        </w:rPr>
        <w:t>excluído</w:t>
      </w:r>
      <w:r w:rsidRPr="0098634B">
        <w:rPr>
          <w:rFonts w:asciiTheme="minorHAnsi" w:hAnsiTheme="minorHAnsi" w:cstheme="minorHAnsi"/>
          <w:noProof/>
          <w:lang w:val="pt-PT"/>
        </w:rPr>
        <w:t xml:space="preserve">. </w:t>
      </w:r>
    </w:p>
    <w:p w14:paraId="46B1D7C2" w14:textId="00770B6A" w:rsidR="00133797" w:rsidRPr="0098634B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Em 2022, os agregados familiares na UE representavam 25,8 % do consumo final de energia, com as energias renováveis e os resíduos a constituírem 22,6 % da fonte de energia para os agregados familiares. </w:t>
      </w:r>
      <w:r w:rsidR="00FE4F98" w:rsidRPr="0098634B">
        <w:rPr>
          <w:rFonts w:cstheme="minorHAnsi"/>
          <w:noProof/>
          <w:sz w:val="24"/>
          <w:szCs w:val="24"/>
          <w:lang w:val="pt-PT"/>
        </w:rPr>
        <w:t>Embora 63,5 % do consumo energético das famílias se destine ao aquecimento (</w:t>
      </w:r>
      <w:hyperlink r:id="rId22" w:anchor=":~:text=Highlights&amp;text=In%202022%2C%20natural%20gas%20accounted,products%20(solid%20fossil%20fuels">
        <w:r w:rsidR="00FE4F98"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Eurostat</w:t>
        </w:r>
      </w:hyperlink>
      <w:r w:rsidR="00FE4F98" w:rsidRPr="0098634B">
        <w:rPr>
          <w:rFonts w:cstheme="minorHAnsi"/>
          <w:noProof/>
          <w:sz w:val="24"/>
          <w:szCs w:val="24"/>
          <w:lang w:val="pt-PT"/>
        </w:rPr>
        <w:t xml:space="preserve">, 2024), as energias renováveis desempenham um papel significativo, representando cerca de um terço (31,4 %) da energia utilizada para o aquecimento dos locais nas famílias da UE. No entanto, continua a existir uma dependência última dos combustíveis fósseis como fontes de energia primária, uma vez que </w:t>
      </w:r>
      <w:r w:rsidRPr="0098634B">
        <w:rPr>
          <w:rFonts w:cstheme="minorHAnsi"/>
          <w:noProof/>
          <w:sz w:val="24"/>
          <w:szCs w:val="24"/>
          <w:lang w:val="pt-PT"/>
        </w:rPr>
        <w:t>cerca de 40 % da eletricidade da UE é produzida a partir de combustíveis fósseis</w:t>
      </w:r>
      <w:r w:rsidR="00FE4F98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25EF8229" w14:textId="71FD8698" w:rsidR="00B155C0" w:rsidRPr="0098634B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Para apoiar a transição para o zero líquido e a neutralidade climática, </w:t>
      </w:r>
      <w:r w:rsidR="00133797" w:rsidRPr="0098634B">
        <w:rPr>
          <w:rFonts w:asciiTheme="minorHAnsi" w:hAnsiTheme="minorHAnsi" w:cstheme="minorHAnsi"/>
          <w:noProof/>
          <w:lang w:val="pt-PT"/>
        </w:rPr>
        <w:t>neste curso analisamos mais detalhadamente três formas de maximizar a utilização de energia limpa: eficiência energética, eletrificação e produção de energia verde.</w:t>
      </w:r>
    </w:p>
    <w:p w14:paraId="59DEC0A3" w14:textId="4EF531A7" w:rsidR="00773C23" w:rsidRPr="0098634B" w:rsidRDefault="00E03BF6" w:rsidP="007D0BF6">
      <w:pPr>
        <w:pStyle w:val="Heading2"/>
        <w:rPr>
          <w:noProof/>
          <w:lang w:val="pt-PT"/>
        </w:rPr>
      </w:pPr>
      <w:bookmarkStart w:id="4" w:name="_Toc219823067"/>
      <w:r w:rsidRPr="0098634B">
        <w:rPr>
          <w:noProof/>
          <w:lang w:val="pt-PT"/>
        </w:rPr>
        <w:t xml:space="preserve">Caminho para </w:t>
      </w:r>
      <w:r w:rsidR="00373F7F" w:rsidRPr="0098634B">
        <w:rPr>
          <w:noProof/>
          <w:lang w:val="pt-PT"/>
        </w:rPr>
        <w:t>a energia limpa</w:t>
      </w:r>
      <w:r w:rsidR="007D0BF6" w:rsidRPr="0098634B">
        <w:rPr>
          <w:noProof/>
          <w:lang w:val="pt-PT"/>
        </w:rPr>
        <w:t xml:space="preserve">: </w:t>
      </w:r>
      <w:r w:rsidR="002E6252" w:rsidRPr="0098634B">
        <w:rPr>
          <w:noProof/>
          <w:lang w:val="pt-PT"/>
        </w:rPr>
        <w:t>eficiência energética</w:t>
      </w:r>
      <w:bookmarkEnd w:id="4"/>
      <w:r w:rsidR="002E6252" w:rsidRPr="0098634B">
        <w:rPr>
          <w:noProof/>
          <w:lang w:val="pt-PT"/>
        </w:rPr>
        <w:t xml:space="preserve"> </w:t>
      </w:r>
    </w:p>
    <w:p w14:paraId="0BBE7934" w14:textId="77777777" w:rsidR="007D0BF6" w:rsidRPr="0098634B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Melhorar a eficiência </w:t>
      </w:r>
      <w:r w:rsidR="00CC7856" w:rsidRPr="0098634B">
        <w:rPr>
          <w:rFonts w:asciiTheme="minorHAnsi" w:hAnsiTheme="minorHAnsi" w:cstheme="minorHAnsi"/>
          <w:noProof/>
          <w:lang w:val="pt-PT"/>
        </w:rPr>
        <w:t>energética refere-se ao processo de reduzir a quantidade de energia necessária para fornecer produtos e serviços</w:t>
      </w:r>
      <w:r w:rsidR="005650CA" w:rsidRPr="0098634B">
        <w:rPr>
          <w:rFonts w:asciiTheme="minorHAnsi" w:hAnsiTheme="minorHAnsi" w:cstheme="minorHAnsi"/>
          <w:noProof/>
          <w:lang w:val="pt-PT"/>
        </w:rPr>
        <w:t xml:space="preserve">. </w:t>
      </w:r>
    </w:p>
    <w:p w14:paraId="177D3B9E" w14:textId="285A0F5E" w:rsidR="005650CA" w:rsidRPr="0098634B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Exemplos de eficiência energética incluem atualizações tecnológicas, otimização de processos ou mudança de comportamento para </w:t>
      </w:r>
      <w:r w:rsidR="005650CA" w:rsidRPr="0098634B">
        <w:rPr>
          <w:rFonts w:asciiTheme="minorHAnsi" w:hAnsiTheme="minorHAnsi" w:cstheme="minorHAnsi"/>
          <w:noProof/>
          <w:lang w:val="pt-PT"/>
        </w:rPr>
        <w:t>melhorar</w:t>
      </w:r>
      <w:r w:rsidRPr="0098634B">
        <w:rPr>
          <w:rFonts w:asciiTheme="minorHAnsi" w:hAnsiTheme="minorHAnsi" w:cstheme="minorHAnsi"/>
          <w:noProof/>
          <w:lang w:val="pt-PT"/>
        </w:rPr>
        <w:t xml:space="preserve"> o desempenho de dispositivos ou sistemas</w:t>
      </w:r>
      <w:r w:rsidR="005650CA" w:rsidRPr="0098634B">
        <w:rPr>
          <w:rFonts w:asciiTheme="minorHAnsi" w:hAnsiTheme="minorHAnsi" w:cstheme="minorHAnsi"/>
          <w:noProof/>
          <w:lang w:val="pt-PT"/>
        </w:rPr>
        <w:t xml:space="preserve">. </w:t>
      </w:r>
      <w:r w:rsidR="00CC7856" w:rsidRPr="0098634B">
        <w:rPr>
          <w:rFonts w:asciiTheme="minorHAnsi" w:hAnsiTheme="minorHAnsi" w:cstheme="minorHAnsi"/>
          <w:noProof/>
          <w:lang w:val="pt-PT"/>
        </w:rPr>
        <w:t>O objetivo da melhoria da eficiência energética é minimizar o desperdício de energia, reduzir custos e diminuir o impacto ambiental, fazendo melhor uso dos recursos energéticos disponíveis</w:t>
      </w:r>
      <w:r w:rsidR="005650CA" w:rsidRPr="0098634B">
        <w:rPr>
          <w:rFonts w:asciiTheme="minorHAnsi" w:hAnsiTheme="minorHAnsi" w:cstheme="minorHAnsi"/>
          <w:noProof/>
          <w:lang w:val="pt-PT"/>
        </w:rPr>
        <w:t xml:space="preserve">. A eficiência energética não deve </w:t>
      </w:r>
      <w:r w:rsidR="0096653A" w:rsidRPr="0098634B">
        <w:rPr>
          <w:rFonts w:asciiTheme="minorHAnsi" w:hAnsiTheme="minorHAnsi" w:cstheme="minorHAnsi"/>
          <w:noProof/>
          <w:lang w:val="pt-PT"/>
        </w:rPr>
        <w:t xml:space="preserve">resultar em redução ou diminuição da qualidade </w:t>
      </w:r>
      <w:r w:rsidR="005650CA" w:rsidRPr="0098634B">
        <w:rPr>
          <w:rFonts w:asciiTheme="minorHAnsi" w:hAnsiTheme="minorHAnsi" w:cstheme="minorHAnsi"/>
          <w:noProof/>
          <w:lang w:val="pt-PT"/>
        </w:rPr>
        <w:t xml:space="preserve">da produção ou do serviço. </w:t>
      </w:r>
    </w:p>
    <w:p w14:paraId="18FDA786" w14:textId="220C5E1F" w:rsidR="007D0BF6" w:rsidRPr="0098634B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Aparelhos, iluminação e sistemas de aquecimento energeticamente eficientes consomem menos energia </w:t>
      </w:r>
      <w:r w:rsidR="00F433B8" w:rsidRPr="0098634B">
        <w:rPr>
          <w:rFonts w:asciiTheme="minorHAnsi" w:hAnsiTheme="minorHAnsi" w:cstheme="minorHAnsi"/>
          <w:noProof/>
          <w:lang w:val="pt-PT"/>
        </w:rPr>
        <w:t xml:space="preserve">sem comprometer </w:t>
      </w:r>
      <w:r w:rsidR="0096653A" w:rsidRPr="0098634B">
        <w:rPr>
          <w:rFonts w:asciiTheme="minorHAnsi" w:hAnsiTheme="minorHAnsi" w:cstheme="minorHAnsi"/>
          <w:noProof/>
          <w:lang w:val="pt-PT"/>
        </w:rPr>
        <w:t xml:space="preserve">o nosso conforto e podem resultar em poupanças de custos ao longo do tempo. Estas poupanças de custos acumuladas compensam o custo da atualização dos dispositivos. </w:t>
      </w:r>
    </w:p>
    <w:p w14:paraId="530715B5" w14:textId="77777777" w:rsidR="007D0BF6" w:rsidRPr="0098634B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Pode haver </w:t>
      </w:r>
      <w:r w:rsidR="009F4957" w:rsidRPr="0098634B">
        <w:rPr>
          <w:rFonts w:asciiTheme="minorHAnsi" w:hAnsiTheme="minorHAnsi" w:cstheme="minorHAnsi"/>
          <w:noProof/>
          <w:lang w:val="pt-PT"/>
        </w:rPr>
        <w:t xml:space="preserve">incentivos governamentais, como descontos e créditos fiscais, </w:t>
      </w:r>
      <w:r w:rsidRPr="0098634B">
        <w:rPr>
          <w:rFonts w:asciiTheme="minorHAnsi" w:hAnsiTheme="minorHAnsi" w:cstheme="minorHAnsi"/>
          <w:noProof/>
          <w:lang w:val="pt-PT"/>
        </w:rPr>
        <w:t xml:space="preserve">que </w:t>
      </w:r>
      <w:r w:rsidR="009F4957" w:rsidRPr="0098634B">
        <w:rPr>
          <w:rFonts w:asciiTheme="minorHAnsi" w:hAnsiTheme="minorHAnsi" w:cstheme="minorHAnsi"/>
          <w:noProof/>
          <w:lang w:val="pt-PT"/>
        </w:rPr>
        <w:t>também</w:t>
      </w:r>
      <w:r w:rsidRPr="0098634B">
        <w:rPr>
          <w:rFonts w:asciiTheme="minorHAnsi" w:hAnsiTheme="minorHAnsi" w:cstheme="minorHAnsi"/>
          <w:noProof/>
          <w:lang w:val="pt-PT"/>
        </w:rPr>
        <w:t xml:space="preserve"> podem </w:t>
      </w:r>
      <w:r w:rsidR="009F4957" w:rsidRPr="0098634B">
        <w:rPr>
          <w:rFonts w:asciiTheme="minorHAnsi" w:hAnsiTheme="minorHAnsi" w:cstheme="minorHAnsi"/>
          <w:noProof/>
          <w:lang w:val="pt-PT"/>
        </w:rPr>
        <w:t xml:space="preserve">reduzir os custos iniciais das atualizações energeticamente eficientes. </w:t>
      </w:r>
    </w:p>
    <w:p w14:paraId="3B224C80" w14:textId="51D8A0F6" w:rsidR="00AE1D98" w:rsidRPr="0098634B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Além disso, </w:t>
      </w:r>
      <w:r w:rsidR="0022642A" w:rsidRPr="0098634B">
        <w:rPr>
          <w:rFonts w:asciiTheme="minorHAnsi" w:hAnsiTheme="minorHAnsi" w:cstheme="minorHAnsi"/>
          <w:noProof/>
          <w:lang w:val="pt-PT"/>
        </w:rPr>
        <w:t>a redução do consumo de energia diminui</w:t>
      </w:r>
      <w:r w:rsidRPr="0098634B">
        <w:rPr>
          <w:rFonts w:asciiTheme="minorHAnsi" w:hAnsiTheme="minorHAnsi" w:cstheme="minorHAnsi"/>
          <w:noProof/>
          <w:lang w:val="pt-PT"/>
        </w:rPr>
        <w:t xml:space="preserve"> direta ou indiretamente </w:t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a procura por combustíveis fósseis, levando a menores emissões de gases de efeito estufa e redução da poluição do ar. </w:t>
      </w:r>
    </w:p>
    <w:p w14:paraId="73FB45FA" w14:textId="10EAAFEA" w:rsidR="00AE1D98" w:rsidRPr="0098634B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lastRenderedPageBreak/>
        <w:t xml:space="preserve">A adoção de </w:t>
      </w:r>
      <w:r w:rsidR="00557F50" w:rsidRPr="0098634B">
        <w:rPr>
          <w:rFonts w:asciiTheme="minorHAnsi" w:hAnsiTheme="minorHAnsi" w:cstheme="minorHAnsi"/>
          <w:noProof/>
          <w:lang w:val="pt-PT"/>
        </w:rPr>
        <w:t xml:space="preserve">tecnologias digitais </w:t>
      </w:r>
      <w:r w:rsidR="000A02C5" w:rsidRPr="0098634B">
        <w:rPr>
          <w:rFonts w:asciiTheme="minorHAnsi" w:hAnsiTheme="minorHAnsi" w:cstheme="minorHAnsi"/>
          <w:noProof/>
          <w:lang w:val="pt-PT"/>
        </w:rPr>
        <w:t xml:space="preserve">e aparelhos inteligentes movidos a inteligência artificial </w:t>
      </w:r>
      <w:r w:rsidR="00FC3198" w:rsidRPr="0098634B">
        <w:rPr>
          <w:rFonts w:asciiTheme="minorHAnsi" w:hAnsiTheme="minorHAnsi" w:cstheme="minorHAnsi"/>
          <w:noProof/>
          <w:lang w:val="pt-PT"/>
        </w:rPr>
        <w:t xml:space="preserve">pode </w:t>
      </w:r>
      <w:r w:rsidR="000A02C5" w:rsidRPr="0098634B">
        <w:rPr>
          <w:rFonts w:asciiTheme="minorHAnsi" w:hAnsiTheme="minorHAnsi" w:cstheme="minorHAnsi"/>
          <w:noProof/>
          <w:lang w:val="pt-PT"/>
        </w:rPr>
        <w:t>melhorar ainda mais a eficiência</w:t>
      </w:r>
      <w:r w:rsidRPr="0098634B">
        <w:rPr>
          <w:rFonts w:asciiTheme="minorHAnsi" w:hAnsiTheme="minorHAnsi" w:cstheme="minorHAnsi"/>
          <w:noProof/>
          <w:lang w:val="pt-PT"/>
        </w:rPr>
        <w:t xml:space="preserve"> energética </w:t>
      </w:r>
      <w:r w:rsidR="000A02C5" w:rsidRPr="0098634B">
        <w:rPr>
          <w:rFonts w:asciiTheme="minorHAnsi" w:hAnsiTheme="minorHAnsi" w:cstheme="minorHAnsi"/>
          <w:noProof/>
          <w:lang w:val="pt-PT"/>
        </w:rPr>
        <w:t xml:space="preserve">em relação aos tradicionais, além de </w:t>
      </w:r>
      <w:r w:rsidRPr="0098634B">
        <w:rPr>
          <w:rFonts w:asciiTheme="minorHAnsi" w:hAnsiTheme="minorHAnsi" w:cstheme="minorHAnsi"/>
          <w:noProof/>
          <w:lang w:val="pt-PT"/>
        </w:rPr>
        <w:t>oferecer maior conveniência e control</w:t>
      </w:r>
      <w:r w:rsidR="00AC2104" w:rsidRPr="0098634B">
        <w:rPr>
          <w:rFonts w:asciiTheme="minorHAnsi" w:hAnsiTheme="minorHAnsi" w:cstheme="minorHAnsi"/>
          <w:noProof/>
          <w:lang w:val="pt-PT"/>
        </w:rPr>
        <w:t>o</w:t>
      </w:r>
      <w:r w:rsidRPr="0098634B">
        <w:rPr>
          <w:rFonts w:asciiTheme="minorHAnsi" w:hAnsiTheme="minorHAnsi" w:cstheme="minorHAnsi"/>
          <w:noProof/>
          <w:lang w:val="pt-PT"/>
        </w:rPr>
        <w:t xml:space="preserve">. </w:t>
      </w:r>
      <w:r w:rsidR="00AC2104" w:rsidRPr="0098634B">
        <w:rPr>
          <w:rFonts w:asciiTheme="minorHAnsi" w:hAnsiTheme="minorHAnsi" w:cstheme="minorHAnsi"/>
          <w:noProof/>
          <w:lang w:val="pt-PT"/>
        </w:rPr>
        <w:t xml:space="preserve">Pode descobrir </w:t>
      </w:r>
      <w:r w:rsidR="0096653A" w:rsidRPr="0098634B">
        <w:rPr>
          <w:rFonts w:asciiTheme="minorHAnsi" w:hAnsiTheme="minorHAnsi" w:cstheme="minorHAnsi"/>
          <w:noProof/>
          <w:lang w:val="pt-PT"/>
        </w:rPr>
        <w:t xml:space="preserve">mais sobre o papel das tecnologias digitais </w:t>
      </w:r>
      <w:r w:rsidR="003E5123" w:rsidRPr="0098634B">
        <w:rPr>
          <w:rFonts w:asciiTheme="minorHAnsi" w:hAnsiTheme="minorHAnsi" w:cstheme="minorHAnsi"/>
          <w:noProof/>
          <w:lang w:val="pt-PT"/>
        </w:rPr>
        <w:t xml:space="preserve">e </w:t>
      </w:r>
      <w:r w:rsidR="0096653A" w:rsidRPr="0098634B">
        <w:rPr>
          <w:rFonts w:asciiTheme="minorHAnsi" w:hAnsiTheme="minorHAnsi" w:cstheme="minorHAnsi"/>
          <w:noProof/>
          <w:lang w:val="pt-PT"/>
        </w:rPr>
        <w:t xml:space="preserve">da digitalização da energia no curso </w:t>
      </w:r>
      <w:hyperlink r:id="rId24" w:history="1">
        <w:r w:rsidR="00AE1D98" w:rsidRPr="0098634B">
          <w:rPr>
            <w:rStyle w:val="Hyperlink"/>
            <w:rFonts w:asciiTheme="minorHAnsi" w:hAnsiTheme="minorHAnsi" w:cstheme="minorHAnsi"/>
            <w:i/>
            <w:iCs/>
            <w:noProof/>
            <w:lang w:val="pt-PT"/>
          </w:rPr>
          <w:t>Dispositivos inteligentes e tecnologias digitais de energia</w:t>
        </w:r>
      </w:hyperlink>
      <w:r w:rsidR="0096653A" w:rsidRPr="0098634B">
        <w:rPr>
          <w:rFonts w:asciiTheme="minorHAnsi" w:hAnsiTheme="minorHAnsi" w:cstheme="minorHAnsi"/>
          <w:noProof/>
          <w:lang w:val="pt-PT"/>
        </w:rPr>
        <w:t xml:space="preserve">. </w:t>
      </w:r>
    </w:p>
    <w:p w14:paraId="6FD14EEC" w14:textId="73DB7B43" w:rsidR="007D0BF6" w:rsidRPr="0098634B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Casas com características energeticamente eficientes </w:t>
      </w:r>
      <w:r w:rsidR="00445E24" w:rsidRPr="0098634B">
        <w:rPr>
          <w:rFonts w:asciiTheme="minorHAnsi" w:hAnsiTheme="minorHAnsi" w:cstheme="minorHAnsi"/>
          <w:noProof/>
          <w:lang w:val="pt-PT"/>
        </w:rPr>
        <w:t xml:space="preserve">podem ser </w:t>
      </w:r>
      <w:r w:rsidRPr="0098634B">
        <w:rPr>
          <w:rFonts w:asciiTheme="minorHAnsi" w:hAnsiTheme="minorHAnsi" w:cstheme="minorHAnsi"/>
          <w:noProof/>
          <w:lang w:val="pt-PT"/>
        </w:rPr>
        <w:t xml:space="preserve">mais atraentes para compradores </w:t>
      </w:r>
      <w:r w:rsidR="0096653A" w:rsidRPr="0098634B">
        <w:rPr>
          <w:rFonts w:asciiTheme="minorHAnsi" w:hAnsiTheme="minorHAnsi" w:cstheme="minorHAnsi"/>
          <w:noProof/>
          <w:lang w:val="pt-PT"/>
        </w:rPr>
        <w:t xml:space="preserve">ou locatários, pois </w:t>
      </w:r>
      <w:r w:rsidR="00FC3198" w:rsidRPr="0098634B">
        <w:rPr>
          <w:rFonts w:asciiTheme="minorHAnsi" w:hAnsiTheme="minorHAnsi" w:cstheme="minorHAnsi"/>
          <w:noProof/>
          <w:lang w:val="pt-PT"/>
        </w:rPr>
        <w:t xml:space="preserve">podem </w:t>
      </w:r>
      <w:r w:rsidR="0096653A" w:rsidRPr="0098634B">
        <w:rPr>
          <w:rFonts w:asciiTheme="minorHAnsi" w:hAnsiTheme="minorHAnsi" w:cstheme="minorHAnsi"/>
          <w:noProof/>
          <w:lang w:val="pt-PT"/>
        </w:rPr>
        <w:t>reduzir custos</w:t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. Casas energeticamente eficientes também são menos afetadas pelas flutuações dos preços da energia e interrupções no fornecimento </w:t>
      </w:r>
      <w:r w:rsidR="009F4957" w:rsidRPr="0098634B">
        <w:rPr>
          <w:rFonts w:asciiTheme="minorHAnsi" w:hAnsiTheme="minorHAnsi" w:cstheme="minorHAnsi"/>
          <w:noProof/>
          <w:lang w:val="pt-PT"/>
        </w:rPr>
        <w:t>devido à redução do consumo líquido de energia</w:t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. </w:t>
      </w:r>
      <w:r w:rsidR="00890998" w:rsidRPr="0098634B">
        <w:rPr>
          <w:rFonts w:asciiTheme="minorHAnsi" w:hAnsiTheme="minorHAnsi" w:cstheme="minorHAnsi"/>
          <w:noProof/>
          <w:lang w:val="pt-PT"/>
        </w:rPr>
        <w:t xml:space="preserve">Se </w:t>
      </w:r>
      <w:r w:rsidR="00AC2104" w:rsidRPr="0098634B">
        <w:rPr>
          <w:rFonts w:asciiTheme="minorHAnsi" w:hAnsiTheme="minorHAnsi" w:cstheme="minorHAnsi"/>
          <w:noProof/>
          <w:lang w:val="pt-PT"/>
        </w:rPr>
        <w:t xml:space="preserve">possui a sua </w:t>
      </w:r>
      <w:r w:rsidR="00890998" w:rsidRPr="0098634B">
        <w:rPr>
          <w:rFonts w:asciiTheme="minorHAnsi" w:hAnsiTheme="minorHAnsi" w:cstheme="minorHAnsi"/>
          <w:noProof/>
          <w:lang w:val="pt-PT"/>
        </w:rPr>
        <w:t xml:space="preserve">própria casa, poderá descobrir que ela </w:t>
      </w:r>
      <w:r w:rsidR="00FC3198" w:rsidRPr="0098634B">
        <w:rPr>
          <w:rFonts w:asciiTheme="minorHAnsi" w:hAnsiTheme="minorHAnsi" w:cstheme="minorHAnsi"/>
          <w:noProof/>
          <w:lang w:val="pt-PT"/>
        </w:rPr>
        <w:t xml:space="preserve">também </w:t>
      </w:r>
      <w:r w:rsidR="00890998" w:rsidRPr="0098634B">
        <w:rPr>
          <w:rFonts w:asciiTheme="minorHAnsi" w:hAnsiTheme="minorHAnsi" w:cstheme="minorHAnsi"/>
          <w:noProof/>
          <w:lang w:val="pt-PT"/>
        </w:rPr>
        <w:t xml:space="preserve">rende um preço de mercado mais alto! </w:t>
      </w:r>
    </w:p>
    <w:p w14:paraId="67E1E995" w14:textId="7EA3DFE5" w:rsidR="00FC3198" w:rsidRPr="0098634B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Em geral, </w:t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priorizar a eficiência energética é uma escolha inteligente e sustentável que ajuda as famílias a economizar dinheiro e </w:t>
      </w:r>
      <w:r w:rsidR="00890998" w:rsidRPr="0098634B">
        <w:rPr>
          <w:rFonts w:asciiTheme="minorHAnsi" w:hAnsiTheme="minorHAnsi" w:cstheme="minorHAnsi"/>
          <w:noProof/>
          <w:lang w:val="pt-PT"/>
        </w:rPr>
        <w:t xml:space="preserve">apoia </w:t>
      </w:r>
      <w:r w:rsidR="0022642A" w:rsidRPr="0098634B">
        <w:rPr>
          <w:rFonts w:asciiTheme="minorHAnsi" w:hAnsiTheme="minorHAnsi" w:cstheme="minorHAnsi"/>
          <w:noProof/>
          <w:lang w:val="pt-PT"/>
        </w:rPr>
        <w:t xml:space="preserve">um </w:t>
      </w:r>
      <w:r w:rsidR="00297FB2" w:rsidRPr="0098634B">
        <w:rPr>
          <w:rFonts w:asciiTheme="minorHAnsi" w:hAnsiTheme="minorHAnsi" w:cstheme="minorHAnsi"/>
          <w:noProof/>
          <w:lang w:val="pt-PT"/>
        </w:rPr>
        <w:t xml:space="preserve">futuro mais limpo e verde. </w:t>
      </w:r>
    </w:p>
    <w:p w14:paraId="7868EC32" w14:textId="14CD0B27" w:rsidR="00E56536" w:rsidRPr="0098634B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pt-PT"/>
        </w:rPr>
      </w:pPr>
      <w:r w:rsidRPr="0098634B">
        <w:rPr>
          <w:rFonts w:asciiTheme="minorHAnsi" w:hAnsiTheme="minorHAnsi" w:cstheme="minorHAnsi"/>
          <w:noProof/>
          <w:lang w:val="pt-PT"/>
        </w:rPr>
        <w:t xml:space="preserve">A eficiência energética é uma forma importante para as famílias adotarem práticas energéticas mais limpas e é o caminho mais acessível para a energia limpa discutido neste curso. </w:t>
      </w:r>
    </w:p>
    <w:p w14:paraId="42E5F651" w14:textId="54B4B4CE" w:rsidR="00773C23" w:rsidRPr="0098634B" w:rsidRDefault="00E56536" w:rsidP="007D0BF6">
      <w:pPr>
        <w:pStyle w:val="Heading2"/>
        <w:rPr>
          <w:noProof/>
          <w:lang w:val="pt-PT"/>
        </w:rPr>
      </w:pPr>
      <w:bookmarkStart w:id="5" w:name="_Toc219823068"/>
      <w:r w:rsidRPr="0098634B">
        <w:rPr>
          <w:noProof/>
          <w:lang w:val="pt-PT"/>
        </w:rPr>
        <w:t>Caminho da energia limpa</w:t>
      </w:r>
      <w:r w:rsidR="007D0BF6" w:rsidRPr="0098634B">
        <w:rPr>
          <w:noProof/>
          <w:lang w:val="pt-PT"/>
        </w:rPr>
        <w:t xml:space="preserve">: </w:t>
      </w:r>
      <w:r w:rsidRPr="0098634B">
        <w:rPr>
          <w:noProof/>
          <w:lang w:val="pt-PT"/>
        </w:rPr>
        <w:t>eletrificação</w:t>
      </w:r>
      <w:bookmarkEnd w:id="5"/>
      <w:r w:rsidRPr="0098634B">
        <w:rPr>
          <w:noProof/>
          <w:lang w:val="pt-PT"/>
        </w:rPr>
        <w:t xml:space="preserve"> </w:t>
      </w:r>
    </w:p>
    <w:p w14:paraId="595B6C98" w14:textId="79FD1A1E" w:rsidR="00934E9F" w:rsidRPr="0098634B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No contexto europeu e do Norte Global,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a eletrificação refere-se ao processo de substituição de tecnologias que </w:t>
      </w:r>
      <w:r w:rsidR="00AC4C74" w:rsidRPr="0098634B">
        <w:rPr>
          <w:rFonts w:cstheme="minorHAnsi"/>
          <w:noProof/>
          <w:sz w:val="24"/>
          <w:szCs w:val="24"/>
          <w:lang w:val="pt-PT"/>
        </w:rPr>
        <w:t xml:space="preserve">dependem da queima de combustíveis fósseis ou </w:t>
      </w:r>
      <w:r w:rsidR="196E426B" w:rsidRPr="0098634B">
        <w:rPr>
          <w:rFonts w:cstheme="minorHAnsi"/>
          <w:noProof/>
          <w:sz w:val="24"/>
          <w:szCs w:val="24"/>
          <w:lang w:val="pt-PT"/>
        </w:rPr>
        <w:t xml:space="preserve">mesmo de combustíveis sustentáveis </w:t>
      </w:r>
      <w:r w:rsidR="00AC4C74" w:rsidRPr="0098634B">
        <w:rPr>
          <w:rFonts w:cstheme="minorHAnsi"/>
          <w:noProof/>
          <w:sz w:val="24"/>
          <w:szCs w:val="24"/>
          <w:lang w:val="pt-PT"/>
        </w:rPr>
        <w:t xml:space="preserve">diretamente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por tecnologias que utilizam a eletricidade como fonte de energia. </w:t>
      </w:r>
      <w:r w:rsidR="00934E9F" w:rsidRPr="0098634B">
        <w:rPr>
          <w:rFonts w:cstheme="minorHAnsi"/>
          <w:noProof/>
          <w:sz w:val="24"/>
          <w:szCs w:val="24"/>
          <w:lang w:val="pt-PT"/>
        </w:rPr>
        <w:t>Por exemplo</w:t>
      </w:r>
      <w:r w:rsidR="00E21798" w:rsidRPr="0098634B">
        <w:rPr>
          <w:rFonts w:cstheme="minorHAnsi"/>
          <w:noProof/>
          <w:sz w:val="24"/>
          <w:szCs w:val="24"/>
          <w:lang w:val="pt-PT"/>
        </w:rPr>
        <w:t xml:space="preserve">, </w:t>
      </w:r>
      <w:r w:rsidR="00934E9F" w:rsidRPr="0098634B">
        <w:rPr>
          <w:rFonts w:cstheme="minorHAnsi"/>
          <w:noProof/>
          <w:sz w:val="24"/>
          <w:szCs w:val="24"/>
          <w:lang w:val="pt-PT"/>
        </w:rPr>
        <w:t xml:space="preserve">pode ter considerado: </w:t>
      </w:r>
    </w:p>
    <w:p w14:paraId="7C0CEE5C" w14:textId="4710D70F" w:rsidR="00934E9F" w:rsidRPr="0098634B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Comprar ou alugar um veículo elétrico (VE) para substituir o seu carro a gasolina ou diesel. </w:t>
      </w:r>
    </w:p>
    <w:p w14:paraId="0C6D595A" w14:textId="77777777" w:rsidR="00934E9F" w:rsidRPr="0098634B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Substituir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>sistemas de aquecimento a gás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 natural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>ou a óleo por bombas de calor elétricas</w:t>
      </w:r>
      <w:r w:rsidRPr="0098634B">
        <w:rPr>
          <w:rFonts w:cstheme="minorHAnsi"/>
          <w:noProof/>
          <w:sz w:val="24"/>
          <w:szCs w:val="24"/>
          <w:lang w:val="pt-PT"/>
        </w:rPr>
        <w:t>.</w:t>
      </w:r>
    </w:p>
    <w:p w14:paraId="5B8555C6" w14:textId="5CC7D9D8" w:rsidR="00934E9F" w:rsidRPr="0098634B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Adotar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 xml:space="preserve">fogões </w:t>
      </w:r>
      <w:r w:rsidR="33186D65" w:rsidRPr="0098634B">
        <w:rPr>
          <w:rFonts w:cstheme="minorHAnsi"/>
          <w:noProof/>
          <w:sz w:val="24"/>
          <w:szCs w:val="24"/>
          <w:lang w:val="pt-PT"/>
        </w:rPr>
        <w:t xml:space="preserve">elétricos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 xml:space="preserve">de resistência ou indução em vez dos fogões e fornos tradicionais a gás natural. </w:t>
      </w:r>
    </w:p>
    <w:p w14:paraId="2D01AE67" w14:textId="78E591F8" w:rsidR="00E56536" w:rsidRPr="0098634B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98634B">
        <w:rPr>
          <w:rFonts w:cstheme="minorHAnsi"/>
          <w:noProof/>
          <w:sz w:val="24"/>
          <w:szCs w:val="24"/>
          <w:lang w:val="pt-PT"/>
        </w:rPr>
        <w:t xml:space="preserve">Como vimos na última secção,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 xml:space="preserve">os equivalentes elétricos são mais eficientes em termos energéticos </w:t>
      </w:r>
      <w:r w:rsidR="0C285876" w:rsidRPr="0098634B">
        <w:rPr>
          <w:rFonts w:cstheme="minorHAnsi"/>
          <w:noProof/>
          <w:sz w:val="24"/>
          <w:szCs w:val="24"/>
          <w:lang w:val="pt-PT"/>
        </w:rPr>
        <w:t xml:space="preserve">em comparação com os aparelhos convencionais </w:t>
      </w:r>
      <w:r w:rsidR="00711B04" w:rsidRPr="0098634B">
        <w:rPr>
          <w:rFonts w:cstheme="minorHAnsi"/>
          <w:noProof/>
          <w:sz w:val="24"/>
          <w:szCs w:val="24"/>
          <w:lang w:val="pt-PT"/>
        </w:rPr>
        <w:t xml:space="preserve">e oferecem uma série de </w:t>
      </w:r>
      <w:r w:rsidR="00B47F7A" w:rsidRPr="0098634B">
        <w:rPr>
          <w:rFonts w:cstheme="minorHAnsi"/>
          <w:noProof/>
          <w:sz w:val="24"/>
          <w:szCs w:val="24"/>
          <w:lang w:val="pt-PT"/>
        </w:rPr>
        <w:t>vantagens</w:t>
      </w:r>
      <w:r w:rsidR="002E7970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3513256B" w14:textId="3E501E47" w:rsidR="00B47F7A" w:rsidRPr="0098634B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Onde quer que você </w:t>
      </w:r>
      <w:r w:rsidR="00B95447" w:rsidRPr="0098634B">
        <w:rPr>
          <w:rFonts w:cstheme="minorHAnsi"/>
          <w:noProof/>
          <w:sz w:val="24"/>
          <w:szCs w:val="24"/>
          <w:lang w:val="pt-PT"/>
        </w:rPr>
        <w:t xml:space="preserve">more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no mundo, </w:t>
      </w:r>
      <w:r w:rsidR="004704F2" w:rsidRPr="0098634B">
        <w:rPr>
          <w:rFonts w:cstheme="minorHAnsi"/>
          <w:noProof/>
          <w:sz w:val="24"/>
          <w:szCs w:val="24"/>
          <w:lang w:val="pt-PT"/>
        </w:rPr>
        <w:t xml:space="preserve">a eletrificação </w:t>
      </w:r>
      <w:r w:rsidR="005E4B37" w:rsidRPr="0098634B">
        <w:rPr>
          <w:rFonts w:cstheme="minorHAnsi"/>
          <w:noProof/>
          <w:sz w:val="24"/>
          <w:szCs w:val="24"/>
          <w:lang w:val="pt-PT"/>
        </w:rPr>
        <w:t xml:space="preserve">é uma estratégia crucial para reduzir a dependência de combustíveis fósseis, aumentar a eficiência energética e atingir as metas climáticas, permitindo o uso de fontes </w:t>
      </w:r>
      <w:r w:rsidR="00586F5B" w:rsidRPr="0098634B">
        <w:rPr>
          <w:rFonts w:cstheme="minorHAnsi"/>
          <w:noProof/>
          <w:sz w:val="24"/>
          <w:szCs w:val="24"/>
          <w:lang w:val="pt-PT"/>
        </w:rPr>
        <w:t xml:space="preserve">de energia </w:t>
      </w:r>
      <w:r w:rsidR="005E4B37" w:rsidRPr="0098634B">
        <w:rPr>
          <w:rFonts w:cstheme="minorHAnsi"/>
          <w:noProof/>
          <w:sz w:val="24"/>
          <w:szCs w:val="24"/>
          <w:lang w:val="pt-PT"/>
        </w:rPr>
        <w:t xml:space="preserve">mais limpas </w:t>
      </w:r>
      <w:r w:rsidR="0004740A" w:rsidRPr="0098634B">
        <w:rPr>
          <w:rFonts w:cstheme="minorHAnsi"/>
          <w:noProof/>
          <w:sz w:val="24"/>
          <w:szCs w:val="24"/>
          <w:lang w:val="pt-PT"/>
        </w:rPr>
        <w:t xml:space="preserve">e </w:t>
      </w:r>
      <w:r w:rsidR="005E4B37" w:rsidRPr="0098634B">
        <w:rPr>
          <w:rFonts w:cstheme="minorHAnsi"/>
          <w:noProof/>
          <w:sz w:val="24"/>
          <w:szCs w:val="24"/>
          <w:lang w:val="pt-PT"/>
        </w:rPr>
        <w:t xml:space="preserve">renováveis. No entanto, </w:t>
      </w:r>
      <w:r w:rsidR="004704F2" w:rsidRPr="0098634B">
        <w:rPr>
          <w:rFonts w:cstheme="minorHAnsi"/>
          <w:noProof/>
          <w:sz w:val="24"/>
          <w:szCs w:val="24"/>
          <w:lang w:val="pt-PT"/>
        </w:rPr>
        <w:t xml:space="preserve">isso </w:t>
      </w:r>
      <w:r w:rsidR="003E6F5E" w:rsidRPr="0098634B">
        <w:rPr>
          <w:rFonts w:cstheme="minorHAnsi"/>
          <w:noProof/>
          <w:sz w:val="24"/>
          <w:szCs w:val="24"/>
          <w:lang w:val="pt-PT"/>
        </w:rPr>
        <w:t xml:space="preserve">requer </w:t>
      </w:r>
      <w:r w:rsidR="004704F2" w:rsidRPr="0098634B">
        <w:rPr>
          <w:rFonts w:cstheme="minorHAnsi"/>
          <w:noProof/>
          <w:sz w:val="24"/>
          <w:szCs w:val="24"/>
          <w:lang w:val="pt-PT"/>
        </w:rPr>
        <w:t xml:space="preserve">a instalação de uma nova infraestrutura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de rede </w:t>
      </w:r>
      <w:r w:rsidR="004704F2" w:rsidRPr="0098634B">
        <w:rPr>
          <w:rFonts w:cstheme="minorHAnsi"/>
          <w:noProof/>
          <w:sz w:val="24"/>
          <w:szCs w:val="24"/>
          <w:lang w:val="pt-PT"/>
        </w:rPr>
        <w:t xml:space="preserve">elétrica ou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>uma atualização</w:t>
      </w:r>
      <w:r w:rsidR="004704F2" w:rsidRPr="0098634B">
        <w:rPr>
          <w:rFonts w:cstheme="minorHAnsi"/>
          <w:noProof/>
          <w:sz w:val="24"/>
          <w:szCs w:val="24"/>
          <w:lang w:val="pt-PT"/>
        </w:rPr>
        <w:t xml:space="preserve"> significativa da existente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para suportar o aumento da </w:t>
      </w:r>
      <w:r w:rsidR="00AB7E02" w:rsidRPr="0098634B">
        <w:rPr>
          <w:rFonts w:cstheme="minorHAnsi"/>
          <w:noProof/>
          <w:sz w:val="24"/>
          <w:szCs w:val="24"/>
          <w:lang w:val="pt-PT"/>
        </w:rPr>
        <w:lastRenderedPageBreak/>
        <w:t xml:space="preserve">procura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>e a integração de fontes de energia renováveis</w:t>
      </w:r>
      <w:r w:rsidR="00B95447" w:rsidRPr="0098634B">
        <w:rPr>
          <w:rFonts w:cstheme="minorHAnsi"/>
          <w:noProof/>
          <w:sz w:val="24"/>
          <w:szCs w:val="24"/>
          <w:lang w:val="pt-PT"/>
        </w:rPr>
        <w:t xml:space="preserve">. Isso requer um investimento significativo e é </w:t>
      </w:r>
      <w:r w:rsidR="003E6F5E" w:rsidRPr="0098634B">
        <w:rPr>
          <w:rFonts w:cstheme="minorHAnsi"/>
          <w:noProof/>
          <w:sz w:val="24"/>
          <w:szCs w:val="24"/>
          <w:lang w:val="pt-PT"/>
        </w:rPr>
        <w:t xml:space="preserve">uma </w:t>
      </w:r>
      <w:r w:rsidR="004704F2" w:rsidRPr="0098634B">
        <w:rPr>
          <w:rFonts w:cstheme="minorHAnsi"/>
          <w:noProof/>
          <w:sz w:val="24"/>
          <w:szCs w:val="24"/>
          <w:lang w:val="pt-PT"/>
        </w:rPr>
        <w:t>barreira</w:t>
      </w:r>
      <w:r w:rsidR="003E6F5E" w:rsidRPr="0098634B">
        <w:rPr>
          <w:rFonts w:cstheme="minorHAnsi"/>
          <w:noProof/>
          <w:sz w:val="24"/>
          <w:szCs w:val="24"/>
          <w:lang w:val="pt-PT"/>
        </w:rPr>
        <w:t xml:space="preserve"> fiscal formidável na maior parte do mundo</w:t>
      </w:r>
      <w:r w:rsidR="002F2363" w:rsidRPr="0098634B">
        <w:rPr>
          <w:rFonts w:cstheme="minorHAnsi"/>
          <w:noProof/>
          <w:sz w:val="24"/>
          <w:szCs w:val="24"/>
          <w:lang w:val="pt-PT"/>
        </w:rPr>
        <w:t xml:space="preserve">, incluindo </w:t>
      </w:r>
      <w:r w:rsidR="00B95447" w:rsidRPr="0098634B">
        <w:rPr>
          <w:rFonts w:cstheme="minorHAnsi"/>
          <w:noProof/>
          <w:sz w:val="24"/>
          <w:szCs w:val="24"/>
          <w:lang w:val="pt-PT"/>
        </w:rPr>
        <w:t xml:space="preserve">na </w:t>
      </w:r>
      <w:r w:rsidR="002F2363" w:rsidRPr="0098634B">
        <w:rPr>
          <w:rFonts w:cstheme="minorHAnsi"/>
          <w:noProof/>
          <w:sz w:val="24"/>
          <w:szCs w:val="24"/>
          <w:lang w:val="pt-PT"/>
        </w:rPr>
        <w:t>Europa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10AEEDEE" w14:textId="12F56156" w:rsidR="0029531A" w:rsidRPr="0098634B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A eletrificação é </w:t>
      </w:r>
      <w:r w:rsidR="0029463C" w:rsidRPr="0098634B">
        <w:rPr>
          <w:rFonts w:cstheme="minorHAnsi"/>
          <w:noProof/>
          <w:sz w:val="24"/>
          <w:szCs w:val="24"/>
          <w:lang w:val="pt-PT"/>
        </w:rPr>
        <w:t xml:space="preserve">também uma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questão de equidade. </w:t>
      </w:r>
      <w:r w:rsidR="0029463C" w:rsidRPr="0098634B">
        <w:rPr>
          <w:rFonts w:cstheme="minorHAnsi"/>
          <w:noProof/>
          <w:sz w:val="24"/>
          <w:szCs w:val="24"/>
          <w:lang w:val="pt-PT"/>
        </w:rPr>
        <w:t xml:space="preserve">Melhorar o acesso à eletricidade como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fonte de energia fiável e acessível </w:t>
      </w:r>
      <w:r w:rsidR="0029463C" w:rsidRPr="0098634B">
        <w:rPr>
          <w:rFonts w:cstheme="minorHAnsi"/>
          <w:noProof/>
          <w:sz w:val="24"/>
          <w:szCs w:val="24"/>
          <w:lang w:val="pt-PT"/>
        </w:rPr>
        <w:t xml:space="preserve">é fundamental para uma maior inclusão </w:t>
      </w:r>
      <w:r w:rsidR="00CC0AD5" w:rsidRPr="0098634B">
        <w:rPr>
          <w:rFonts w:cstheme="minorHAnsi"/>
          <w:noProof/>
          <w:sz w:val="24"/>
          <w:szCs w:val="24"/>
          <w:lang w:val="pt-PT"/>
        </w:rPr>
        <w:t xml:space="preserve">e para combater a pobreza energética. </w:t>
      </w:r>
      <w:r w:rsidR="0045337F" w:rsidRPr="0098634B">
        <w:rPr>
          <w:rFonts w:cstheme="minorHAnsi"/>
          <w:noProof/>
          <w:sz w:val="24"/>
          <w:szCs w:val="24"/>
          <w:lang w:val="pt-PT"/>
        </w:rPr>
        <w:t xml:space="preserve">Se está preocupado com a pobreza energética, </w:t>
      </w:r>
      <w:r w:rsidR="003F6C5F" w:rsidRPr="0098634B">
        <w:rPr>
          <w:rFonts w:cstheme="minorHAnsi"/>
          <w:noProof/>
          <w:sz w:val="24"/>
          <w:szCs w:val="24"/>
          <w:lang w:val="pt-PT"/>
        </w:rPr>
        <w:t xml:space="preserve">pode obter mais informações no curso </w:t>
      </w:r>
      <w:hyperlink r:id="rId26" w:history="1">
        <w:r w:rsidR="0045337F" w:rsidRPr="0098634B">
          <w:rPr>
            <w:rStyle w:val="Hyperlink"/>
            <w:rFonts w:cstheme="minorHAnsi"/>
            <w:i/>
            <w:iCs/>
            <w:noProof/>
            <w:sz w:val="24"/>
            <w:szCs w:val="24"/>
            <w:lang w:val="pt-PT"/>
          </w:rPr>
          <w:t>Ansiedade Energética</w:t>
        </w:r>
      </w:hyperlink>
      <w:r w:rsidR="0045337F" w:rsidRPr="0098634B">
        <w:rPr>
          <w:rFonts w:cstheme="minorHAnsi"/>
          <w:i/>
          <w:iCs/>
          <w:noProof/>
          <w:sz w:val="24"/>
          <w:szCs w:val="24"/>
          <w:lang w:val="pt-PT"/>
        </w:rPr>
        <w:t xml:space="preserve">. </w:t>
      </w:r>
    </w:p>
    <w:p w14:paraId="0777DD18" w14:textId="10DA6E52" w:rsidR="00773C23" w:rsidRPr="0098634B" w:rsidRDefault="00F53640" w:rsidP="004C31CE">
      <w:pPr>
        <w:pStyle w:val="Heading2"/>
        <w:rPr>
          <w:noProof/>
          <w:lang w:val="pt-PT"/>
        </w:rPr>
      </w:pPr>
      <w:bookmarkStart w:id="6" w:name="_Toc219823069"/>
      <w:r w:rsidRPr="0098634B">
        <w:rPr>
          <w:noProof/>
          <w:lang w:val="pt-PT"/>
        </w:rPr>
        <w:t>Caminho para a energia limpa</w:t>
      </w:r>
      <w:r w:rsidR="007D0BF6" w:rsidRPr="0098634B">
        <w:rPr>
          <w:noProof/>
          <w:lang w:val="pt-PT"/>
        </w:rPr>
        <w:t xml:space="preserve">: </w:t>
      </w:r>
      <w:r w:rsidRPr="0098634B">
        <w:rPr>
          <w:noProof/>
          <w:lang w:val="pt-PT"/>
        </w:rPr>
        <w:t>Produção</w:t>
      </w:r>
      <w:bookmarkEnd w:id="6"/>
      <w:r w:rsidRPr="0098634B">
        <w:rPr>
          <w:noProof/>
          <w:lang w:val="pt-PT"/>
        </w:rPr>
        <w:t xml:space="preserve">  </w:t>
      </w:r>
    </w:p>
    <w:p w14:paraId="67616105" w14:textId="6AA3E58C" w:rsidR="00AB79F1" w:rsidRPr="0098634B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À medida que as pessoas procuram formas de reduzir a sua pegada de carbono e diminuir as contas de energia,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a produção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e 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o consumo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localizados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>de energia limpa ao nível doméstico estão a tornar-se mais populares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. Este movimento tem sido 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apoiado por regulamentações tanto a nível da UE como dos Estados-Membros, sob a forma de subsídios e benefícios fiscais. </w:t>
      </w:r>
      <w:r w:rsidR="00287A9A" w:rsidRPr="0098634B">
        <w:rPr>
          <w:rFonts w:cstheme="minorHAnsi"/>
          <w:noProof/>
          <w:sz w:val="24"/>
          <w:szCs w:val="24"/>
          <w:lang w:val="pt-PT"/>
        </w:rPr>
        <w:t xml:space="preserve">Como resultado, o sistema elétrico europeu está a mudar de sistemas de energia centralizados para sistemas de energia distribuídos. </w:t>
      </w:r>
    </w:p>
    <w:p w14:paraId="3B29CA33" w14:textId="4E6AEFF0" w:rsidR="00287A9A" w:rsidRPr="0098634B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Um aspeto fundamental dos sistemas de energia distribuída é </w:t>
      </w:r>
      <w:r w:rsidR="00A42D2C" w:rsidRPr="0098634B">
        <w:rPr>
          <w:rFonts w:cstheme="minorHAnsi"/>
          <w:noProof/>
          <w:sz w:val="24"/>
          <w:szCs w:val="24"/>
          <w:lang w:val="pt-PT"/>
        </w:rPr>
        <w:t xml:space="preserve">a criação de comunidades energéticas ao abrigo do </w:t>
      </w:r>
      <w:hyperlink r:id="rId27" w:history="1">
        <w:r w:rsidR="00A42D2C" w:rsidRPr="0098634B">
          <w:rPr>
            <w:rStyle w:val="Hyperlink"/>
            <w:rFonts w:eastAsia="Times New Roman" w:cstheme="minorHAnsi"/>
            <w:noProof/>
            <w:sz w:val="24"/>
            <w:szCs w:val="24"/>
            <w:lang w:val="pt-PT"/>
          </w:rPr>
          <w:t>Pacote Energia Limpa para Todos os Europeus</w:t>
        </w:r>
      </w:hyperlink>
      <w:r w:rsidR="00A42D2C" w:rsidRPr="0098634B">
        <w:rPr>
          <w:rFonts w:cstheme="minorHAnsi"/>
          <w:noProof/>
          <w:sz w:val="24"/>
          <w:szCs w:val="24"/>
          <w:lang w:val="pt-PT"/>
        </w:rPr>
        <w:t xml:space="preserve"> de 2019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. </w:t>
      </w:r>
      <w:r w:rsidR="00A42D2C" w:rsidRPr="0098634B">
        <w:rPr>
          <w:rFonts w:cstheme="minorHAnsi"/>
          <w:noProof/>
          <w:sz w:val="24"/>
          <w:szCs w:val="24"/>
          <w:lang w:val="pt-PT"/>
        </w:rPr>
        <w:t xml:space="preserve">Sucessivas </w:t>
      </w:r>
      <w:r w:rsidR="00592987" w:rsidRPr="0098634B">
        <w:rPr>
          <w:rFonts w:cstheme="minorHAnsi"/>
          <w:noProof/>
          <w:sz w:val="24"/>
          <w:szCs w:val="24"/>
          <w:lang w:val="pt-PT"/>
        </w:rPr>
        <w:t>diretivas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 da UE 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estão gradualmente a capacitar estas comunidades para as integrar </w:t>
      </w:r>
      <w:r w:rsidR="00F73022" w:rsidRPr="0098634B">
        <w:rPr>
          <w:rFonts w:cstheme="minorHAnsi"/>
          <w:noProof/>
          <w:sz w:val="24"/>
          <w:szCs w:val="24"/>
          <w:lang w:val="pt-PT"/>
        </w:rPr>
        <w:t xml:space="preserve">na </w:t>
      </w:r>
      <w:r w:rsidR="006F7FC0" w:rsidRPr="0098634B">
        <w:rPr>
          <w:rFonts w:cstheme="minorHAnsi"/>
          <w:noProof/>
          <w:sz w:val="24"/>
          <w:szCs w:val="24"/>
          <w:lang w:val="pt-PT"/>
        </w:rPr>
        <w:t>corrente dominante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. 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Estes esforços, </w:t>
      </w:r>
      <w:r w:rsidR="00592987" w:rsidRPr="0098634B">
        <w:rPr>
          <w:rFonts w:cstheme="minorHAnsi"/>
          <w:noProof/>
          <w:sz w:val="24"/>
          <w:szCs w:val="24"/>
          <w:lang w:val="pt-PT"/>
        </w:rPr>
        <w:t>por sua vez</w:t>
      </w:r>
      <w:r w:rsidR="006F7FC0" w:rsidRPr="0098634B">
        <w:rPr>
          <w:rFonts w:cstheme="minorHAnsi"/>
          <w:noProof/>
          <w:sz w:val="24"/>
          <w:szCs w:val="24"/>
          <w:lang w:val="pt-PT"/>
        </w:rPr>
        <w:t>, popularizaram</w:t>
      </w:r>
      <w:r w:rsidR="00592987" w:rsidRPr="0098634B">
        <w:rPr>
          <w:rFonts w:cstheme="minorHAnsi"/>
          <w:noProof/>
          <w:sz w:val="24"/>
          <w:szCs w:val="24"/>
          <w:lang w:val="pt-PT"/>
        </w:rPr>
        <w:t xml:space="preserve"> ainda mais a produção de eletricidade ao nível doméstico. </w:t>
      </w:r>
      <w:r w:rsidR="008539E0" w:rsidRPr="0098634B">
        <w:rPr>
          <w:rFonts w:cstheme="minorHAnsi"/>
          <w:noProof/>
          <w:sz w:val="24"/>
          <w:szCs w:val="24"/>
          <w:lang w:val="pt-PT"/>
        </w:rPr>
        <w:t>Como resultado, estima-se que 83% dos agregados familiares da UE irão consumir e produzir eletricidade (</w:t>
      </w:r>
      <w:r w:rsidR="005B791D" w:rsidRPr="0098634B">
        <w:rPr>
          <w:rFonts w:cstheme="minorHAnsi"/>
          <w:noProof/>
          <w:sz w:val="24"/>
          <w:szCs w:val="24"/>
          <w:lang w:val="pt-PT"/>
        </w:rPr>
        <w:t xml:space="preserve">ou seja, </w:t>
      </w:r>
      <w:r w:rsidR="00F73022" w:rsidRPr="0098634B">
        <w:rPr>
          <w:rFonts w:cstheme="minorHAnsi"/>
          <w:noProof/>
          <w:sz w:val="24"/>
          <w:szCs w:val="24"/>
          <w:lang w:val="pt-PT"/>
        </w:rPr>
        <w:t>serão «prosumidores»</w:t>
      </w:r>
      <w:r w:rsidR="008539E0" w:rsidRPr="0098634B">
        <w:rPr>
          <w:rFonts w:cstheme="minorHAnsi"/>
          <w:noProof/>
          <w:sz w:val="24"/>
          <w:szCs w:val="24"/>
          <w:lang w:val="pt-PT"/>
        </w:rPr>
        <w:t xml:space="preserve">) até 2050. </w:t>
      </w:r>
      <w:r w:rsidR="00E81CCF" w:rsidRPr="0098634B">
        <w:rPr>
          <w:rFonts w:cstheme="minorHAnsi"/>
          <w:noProof/>
          <w:sz w:val="24"/>
          <w:szCs w:val="24"/>
          <w:lang w:val="pt-PT"/>
        </w:rPr>
        <w:t xml:space="preserve">Pode saber mais sobre este tipo de </w:t>
      </w:r>
      <w:r w:rsidR="00F14C7F" w:rsidRPr="0098634B">
        <w:rPr>
          <w:rFonts w:cstheme="minorHAnsi"/>
          <w:noProof/>
          <w:sz w:val="24"/>
          <w:szCs w:val="24"/>
          <w:lang w:val="pt-PT"/>
        </w:rPr>
        <w:t>ações</w:t>
      </w:r>
      <w:r w:rsidR="00E81CCF" w:rsidRPr="0098634B">
        <w:rPr>
          <w:rFonts w:cstheme="minorHAnsi"/>
          <w:noProof/>
          <w:sz w:val="24"/>
          <w:szCs w:val="24"/>
          <w:lang w:val="pt-PT"/>
        </w:rPr>
        <w:t xml:space="preserve"> coletivas</w:t>
      </w:r>
      <w:r w:rsidR="006B0ABA" w:rsidRPr="0098634B">
        <w:rPr>
          <w:rFonts w:cstheme="minorHAnsi"/>
          <w:noProof/>
          <w:sz w:val="24"/>
          <w:szCs w:val="24"/>
          <w:lang w:val="pt-PT"/>
        </w:rPr>
        <w:t xml:space="preserve"> ao nível local </w:t>
      </w:r>
      <w:r w:rsidR="00E81CCF" w:rsidRPr="0098634B">
        <w:rPr>
          <w:rFonts w:cstheme="minorHAnsi"/>
          <w:noProof/>
          <w:sz w:val="24"/>
          <w:szCs w:val="24"/>
          <w:lang w:val="pt-PT"/>
        </w:rPr>
        <w:t xml:space="preserve">no nosso curso </w:t>
      </w:r>
      <w:hyperlink r:id="rId28" w:history="1">
        <w:r w:rsidR="00E81CCF" w:rsidRPr="0098634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/>
          </w:rPr>
          <w:t>Comunidades Energéticas</w:t>
        </w:r>
      </w:hyperlink>
      <w:r w:rsidR="00E81CCF" w:rsidRPr="0098634B">
        <w:rPr>
          <w:rFonts w:cstheme="minorHAnsi"/>
          <w:i/>
          <w:iCs/>
          <w:noProof/>
          <w:sz w:val="24"/>
          <w:szCs w:val="24"/>
          <w:lang w:val="pt-PT"/>
        </w:rPr>
        <w:t>.</w:t>
      </w:r>
    </w:p>
    <w:p w14:paraId="3F0F6E4B" w14:textId="48A6CDAA" w:rsidR="007D0BF6" w:rsidRPr="0098634B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Os painéis </w:t>
      </w:r>
      <w:r w:rsidR="00592987" w:rsidRPr="0098634B">
        <w:rPr>
          <w:rFonts w:cstheme="minorHAnsi"/>
          <w:noProof/>
          <w:sz w:val="24"/>
          <w:szCs w:val="24"/>
          <w:lang w:val="pt-PT"/>
        </w:rPr>
        <w:t xml:space="preserve">solares </w:t>
      </w:r>
      <w:r w:rsidR="00E9433B" w:rsidRPr="0098634B">
        <w:rPr>
          <w:rFonts w:cstheme="minorHAnsi"/>
          <w:noProof/>
          <w:sz w:val="24"/>
          <w:szCs w:val="24"/>
          <w:lang w:val="pt-PT"/>
        </w:rPr>
        <w:t>fotovoltaicos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, 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que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>convertem a luz solar diretamente em eletricidade</w:t>
      </w:r>
      <w:r w:rsidR="00E9433B" w:rsidRPr="0098634B">
        <w:rPr>
          <w:rFonts w:cstheme="minorHAnsi"/>
          <w:noProof/>
          <w:sz w:val="24"/>
          <w:szCs w:val="24"/>
          <w:lang w:val="pt-PT"/>
        </w:rPr>
        <w:t>, normalmente instalados nos telhados</w:t>
      </w:r>
      <w:r w:rsidR="006F7FC0" w:rsidRPr="0098634B">
        <w:rPr>
          <w:rFonts w:cstheme="minorHAnsi"/>
          <w:noProof/>
          <w:sz w:val="24"/>
          <w:szCs w:val="24"/>
          <w:lang w:val="pt-PT"/>
        </w:rPr>
        <w:t xml:space="preserve">, 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são de longe o </w:t>
      </w:r>
      <w:r w:rsidR="00E51250" w:rsidRPr="0098634B">
        <w:rPr>
          <w:rFonts w:cstheme="minorHAnsi"/>
          <w:noProof/>
          <w:sz w:val="24"/>
          <w:szCs w:val="24"/>
          <w:lang w:val="pt-PT"/>
        </w:rPr>
        <w:t>meio</w:t>
      </w:r>
      <w:r w:rsidR="00E9433B" w:rsidRPr="0098634B">
        <w:rPr>
          <w:rFonts w:cstheme="minorHAnsi"/>
          <w:noProof/>
          <w:sz w:val="24"/>
          <w:szCs w:val="24"/>
          <w:lang w:val="pt-PT"/>
        </w:rPr>
        <w:t xml:space="preserve"> mais comum </w:t>
      </w:r>
      <w:r w:rsidR="00E51250" w:rsidRPr="0098634B">
        <w:rPr>
          <w:rFonts w:cstheme="minorHAnsi"/>
          <w:noProof/>
          <w:sz w:val="24"/>
          <w:szCs w:val="24"/>
          <w:lang w:val="pt-PT"/>
        </w:rPr>
        <w:t xml:space="preserve">de produção de eletricidade ao nível doméstico.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>As turbinas eólicas</w:t>
      </w:r>
      <w:r w:rsidR="00E51250" w:rsidRPr="0098634B">
        <w:rPr>
          <w:rFonts w:cstheme="minorHAnsi"/>
          <w:noProof/>
          <w:sz w:val="24"/>
          <w:szCs w:val="24"/>
          <w:lang w:val="pt-PT"/>
        </w:rPr>
        <w:t xml:space="preserve"> residenciais de pequena escala também estão a ganhar popularidade </w:t>
      </w:r>
      <w:r w:rsidR="00E9135B" w:rsidRPr="0098634B">
        <w:rPr>
          <w:rFonts w:cstheme="minorHAnsi"/>
          <w:noProof/>
          <w:sz w:val="24"/>
          <w:szCs w:val="24"/>
          <w:lang w:val="pt-PT"/>
        </w:rPr>
        <w:t xml:space="preserve">em áreas com velocidades de vento consistentes. </w:t>
      </w:r>
      <w:r w:rsidR="00E51250" w:rsidRPr="0098634B">
        <w:rPr>
          <w:rFonts w:cstheme="minorHAnsi"/>
          <w:noProof/>
          <w:sz w:val="24"/>
          <w:szCs w:val="24"/>
          <w:lang w:val="pt-PT"/>
        </w:rPr>
        <w:t xml:space="preserve">Embora incomuns, os sistemas micro-hidroelétricos podem ser considerados exclusivamente </w:t>
      </w:r>
      <w:r w:rsidR="00A42D2C" w:rsidRPr="0098634B">
        <w:rPr>
          <w:rFonts w:cstheme="minorHAnsi"/>
          <w:noProof/>
          <w:sz w:val="24"/>
          <w:szCs w:val="24"/>
          <w:lang w:val="pt-PT"/>
        </w:rPr>
        <w:t>para casas próximas de fontes de água corrente</w:t>
      </w:r>
      <w:r w:rsidR="00E51250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2BA35B9B" w14:textId="5BD2BFA8" w:rsidR="00E81CCF" w:rsidRPr="0098634B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Estes tipos de produção descentralizada de energia doméstica oferecem benefícios significativos, incluindo </w:t>
      </w:r>
      <w:r w:rsidR="00E51250" w:rsidRPr="0098634B">
        <w:rPr>
          <w:rFonts w:cstheme="minorHAnsi"/>
          <w:noProof/>
          <w:sz w:val="24"/>
          <w:szCs w:val="24"/>
          <w:lang w:val="pt-PT"/>
        </w:rPr>
        <w:t xml:space="preserve">uma menor dependência da rede e uma maior segurança energética. Ao gerarem a sua própria energia, as famílias melhoram a eficiência dos recursos e a resiliência do sistema, ao mesmo tempo que promovem um maior envolvimento da comunidade nos esforços de descarbonização. </w:t>
      </w:r>
    </w:p>
    <w:p w14:paraId="1443DE3B" w14:textId="41732DF8" w:rsidR="00E81CCF" w:rsidRPr="0098634B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Além da geração de eletricidade verde, as famílias podem aproveitar a energia geotérmica por meio de bombas de calor projetadas para explorar as temperaturas estáveis do subsolo para aquecer e </w:t>
      </w:r>
      <w:r w:rsidR="00AB7E02" w:rsidRPr="0098634B">
        <w:rPr>
          <w:rFonts w:cstheme="minorHAnsi"/>
          <w:noProof/>
          <w:sz w:val="24"/>
          <w:szCs w:val="24"/>
          <w:lang w:val="pt-PT"/>
        </w:rPr>
        <w:t xml:space="preserve">arrefecer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as casas. Os sistemas de aquecimento solar de água também são um meio eficaz de reduzir o consumo de energia da rede. </w:t>
      </w:r>
    </w:p>
    <w:p w14:paraId="70B7D820" w14:textId="21978808" w:rsidR="00773C23" w:rsidRPr="0098634B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lastRenderedPageBreak/>
        <w:t xml:space="preserve">À medida que avançamos para um sistema energético mais distribuído, </w:t>
      </w:r>
      <w:r w:rsidR="005640F4" w:rsidRPr="0098634B">
        <w:rPr>
          <w:rFonts w:cstheme="minorHAnsi"/>
          <w:noProof/>
          <w:sz w:val="24"/>
          <w:szCs w:val="24"/>
          <w:lang w:val="pt-PT"/>
        </w:rPr>
        <w:t xml:space="preserve">com </w:t>
      </w:r>
      <w:r w:rsidR="002E7970" w:rsidRPr="0098634B">
        <w:rPr>
          <w:rFonts w:cstheme="minorHAnsi"/>
          <w:noProof/>
          <w:sz w:val="24"/>
          <w:szCs w:val="24"/>
          <w:lang w:val="pt-PT"/>
        </w:rPr>
        <w:t xml:space="preserve">um </w:t>
      </w:r>
      <w:r w:rsidR="00161BC3" w:rsidRPr="0098634B">
        <w:rPr>
          <w:rFonts w:cstheme="minorHAnsi"/>
          <w:noProof/>
          <w:sz w:val="24"/>
          <w:szCs w:val="24"/>
          <w:lang w:val="pt-PT"/>
        </w:rPr>
        <w:t xml:space="preserve">maior 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número de famílias a gerar a sua própria eletricidade, </w:t>
      </w:r>
      <w:r w:rsidR="00E51250" w:rsidRPr="0098634B">
        <w:rPr>
          <w:rFonts w:cstheme="minorHAnsi"/>
          <w:noProof/>
          <w:sz w:val="24"/>
          <w:szCs w:val="24"/>
          <w:lang w:val="pt-PT"/>
        </w:rPr>
        <w:t>as baterias</w:t>
      </w:r>
      <w:r w:rsidR="00DD48A7" w:rsidRPr="0098634B">
        <w:rPr>
          <w:rFonts w:cstheme="minorHAnsi"/>
          <w:noProof/>
          <w:sz w:val="24"/>
          <w:szCs w:val="24"/>
          <w:lang w:val="pt-PT"/>
        </w:rPr>
        <w:t xml:space="preserve"> domésticas desempenharão um papel cada vez mais importante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. As baterias domésticas irão colmatar a diferença entre a produção e o consumo de eletricidade e prevê-se que </w:t>
      </w:r>
      <w:r w:rsidR="00DD48A7" w:rsidRPr="0098634B">
        <w:rPr>
          <w:rFonts w:cstheme="minorHAnsi"/>
          <w:noProof/>
          <w:sz w:val="24"/>
          <w:szCs w:val="24"/>
          <w:lang w:val="pt-PT"/>
        </w:rPr>
        <w:t>se tornem parte integrante do sistema energético doméstico.</w:t>
      </w:r>
    </w:p>
    <w:p w14:paraId="3378616C" w14:textId="20902753" w:rsidR="003E5809" w:rsidRPr="0098634B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Se não for possível </w:t>
      </w:r>
      <w:r w:rsidR="00A47F49" w:rsidRPr="0098634B">
        <w:rPr>
          <w:rFonts w:cstheme="minorHAnsi"/>
          <w:noProof/>
          <w:sz w:val="24"/>
          <w:szCs w:val="24"/>
          <w:lang w:val="pt-PT"/>
        </w:rPr>
        <w:t xml:space="preserve">explorar estas opções ou envolver-se numa comunidade energética, pode considerar mudar para uma tarifa de eletricidade verde. Contacte o seu fornecedor de energia para saber quais as opções disponíveis. </w:t>
      </w:r>
      <w:r w:rsidR="001761C3" w:rsidRPr="0098634B">
        <w:rPr>
          <w:rFonts w:cstheme="minorHAnsi"/>
          <w:noProof/>
          <w:sz w:val="24"/>
          <w:szCs w:val="24"/>
          <w:lang w:val="pt-PT"/>
        </w:rPr>
        <w:t xml:space="preserve">As regulamentações </w:t>
      </w:r>
      <w:r w:rsidR="0060596A" w:rsidRPr="0098634B">
        <w:rPr>
          <w:rFonts w:cstheme="minorHAnsi"/>
          <w:noProof/>
          <w:sz w:val="24"/>
          <w:szCs w:val="24"/>
          <w:lang w:val="pt-PT"/>
        </w:rPr>
        <w:t xml:space="preserve">tarifárias </w:t>
      </w:r>
      <w:r w:rsidR="001761C3" w:rsidRPr="0098634B">
        <w:rPr>
          <w:rFonts w:cstheme="minorHAnsi"/>
          <w:noProof/>
          <w:sz w:val="24"/>
          <w:szCs w:val="24"/>
          <w:lang w:val="pt-PT"/>
        </w:rPr>
        <w:t xml:space="preserve">variam significativamente de Estado-Membro para Estado-Membro e a tarifa </w:t>
      </w:r>
      <w:r w:rsidR="003E5123" w:rsidRPr="0098634B">
        <w:rPr>
          <w:rFonts w:cstheme="minorHAnsi"/>
          <w:noProof/>
          <w:sz w:val="24"/>
          <w:szCs w:val="24"/>
          <w:lang w:val="pt-PT"/>
        </w:rPr>
        <w:t>também</w:t>
      </w:r>
      <w:r w:rsidR="001761C3" w:rsidRPr="0098634B">
        <w:rPr>
          <w:rFonts w:cstheme="minorHAnsi"/>
          <w:noProof/>
          <w:sz w:val="24"/>
          <w:szCs w:val="24"/>
          <w:lang w:val="pt-PT"/>
        </w:rPr>
        <w:t xml:space="preserve"> pode </w:t>
      </w:r>
      <w:r w:rsidR="003E5123" w:rsidRPr="0098634B">
        <w:rPr>
          <w:rFonts w:cstheme="minorHAnsi"/>
          <w:noProof/>
          <w:sz w:val="24"/>
          <w:szCs w:val="24"/>
          <w:lang w:val="pt-PT"/>
        </w:rPr>
        <w:t>depender do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 fornecedor de energia</w:t>
      </w:r>
      <w:r w:rsidR="003E5123"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187C5D20" w14:textId="619A40FF" w:rsidR="00773C23" w:rsidRPr="0098634B" w:rsidRDefault="002F6624" w:rsidP="00A52455">
      <w:pPr>
        <w:pStyle w:val="Heading2"/>
        <w:rPr>
          <w:noProof/>
          <w:lang w:val="pt-PT"/>
        </w:rPr>
      </w:pPr>
      <w:bookmarkStart w:id="7" w:name="_Toc219823070"/>
      <w:r w:rsidRPr="0098634B">
        <w:rPr>
          <w:noProof/>
          <w:lang w:val="pt-PT"/>
        </w:rPr>
        <w:t>Conclusão</w:t>
      </w:r>
      <w:bookmarkEnd w:id="7"/>
      <w:r w:rsidRPr="0098634B">
        <w:rPr>
          <w:noProof/>
          <w:lang w:val="pt-PT"/>
        </w:rPr>
        <w:t xml:space="preserve"> </w:t>
      </w:r>
    </w:p>
    <w:p w14:paraId="79839915" w14:textId="75BC5EDC" w:rsidR="0022545F" w:rsidRPr="0098634B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Todos têm um papel a desempenhar na transição energética digital e na transição para o zero líquido </w:t>
      </w:r>
      <w:r w:rsidR="00614429" w:rsidRPr="0098634B">
        <w:rPr>
          <w:rFonts w:cstheme="minorHAnsi"/>
          <w:noProof/>
          <w:sz w:val="24"/>
          <w:szCs w:val="24"/>
          <w:lang w:val="pt-PT"/>
        </w:rPr>
        <w:t xml:space="preserve">ou </w:t>
      </w:r>
      <w:r w:rsidR="003E5123" w:rsidRPr="0098634B">
        <w:rPr>
          <w:rFonts w:cstheme="minorHAnsi"/>
          <w:noProof/>
          <w:sz w:val="24"/>
          <w:szCs w:val="24"/>
          <w:lang w:val="pt-PT"/>
        </w:rPr>
        <w:t>a neutralidade climática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. Neste curso, explorámos três formas diferentes de maximizar a nossa utilização de energia limpa: eficiência energética, eletrificação e produção de energia verde. Mesmo pequenas mudanças no seu comportamento ou nas suas escolhas podem ter um grande impacto. </w:t>
      </w:r>
    </w:p>
    <w:p w14:paraId="7AA50194" w14:textId="6C4B1796" w:rsidR="007A0F4C" w:rsidRPr="0098634B" w:rsidRDefault="005D25C7" w:rsidP="004C31CE">
      <w:pPr>
        <w:pStyle w:val="Heading2"/>
        <w:rPr>
          <w:noProof/>
          <w:lang w:val="pt-PT"/>
        </w:rPr>
      </w:pPr>
      <w:bookmarkStart w:id="8" w:name="_Toc219823071"/>
      <w:r w:rsidRPr="0098634B">
        <w:rPr>
          <w:noProof/>
          <w:lang w:val="pt-PT"/>
        </w:rPr>
        <w:t>Recursos adicionais</w:t>
      </w:r>
      <w:bookmarkEnd w:id="8"/>
      <w:r w:rsidRPr="0098634B">
        <w:rPr>
          <w:noProof/>
          <w:lang w:val="pt-PT"/>
        </w:rPr>
        <w:t xml:space="preserve"> </w:t>
      </w:r>
    </w:p>
    <w:p w14:paraId="06427EFB" w14:textId="77777777" w:rsidR="004C31CE" w:rsidRPr="0098634B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Leia mais sobre o apoio da CE às comunidades energéticas:  </w:t>
      </w:r>
    </w:p>
    <w:p w14:paraId="0CF7B200" w14:textId="2A0112FF" w:rsidR="007A0F4C" w:rsidRPr="0098634B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hyperlink r:id="rId30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https://energy.ec.europa.eu/topics/markets-and-consumers/energy-consumers-and-prosumers/energy-communities_en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</w:t>
      </w:r>
    </w:p>
    <w:p w14:paraId="2B06037E" w14:textId="3C336D85" w:rsidR="665CEBC1" w:rsidRPr="0098634B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Saiba mais sobre como a CE apoia a eficiência energética:</w:t>
      </w:r>
      <w:hyperlink r:id="rId3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 xml:space="preserve"> https://energy.ec.europa.eu/topics/energy-efficiency_en</w:t>
        </w:r>
      </w:hyperlink>
    </w:p>
    <w:p w14:paraId="05A06268" w14:textId="1BFD5FF6" w:rsidR="005D25C7" w:rsidRPr="0098634B" w:rsidRDefault="005D25C7" w:rsidP="004C31CE">
      <w:pPr>
        <w:pStyle w:val="Heading2"/>
        <w:rPr>
          <w:noProof/>
          <w:lang w:val="pt-PT"/>
        </w:rPr>
      </w:pPr>
      <w:bookmarkStart w:id="9" w:name="_Toc219823072"/>
      <w:r w:rsidRPr="0098634B">
        <w:rPr>
          <w:noProof/>
          <w:lang w:val="pt-PT"/>
        </w:rPr>
        <w:t>Agradecimentos</w:t>
      </w:r>
      <w:bookmarkEnd w:id="9"/>
      <w:r w:rsidRPr="0098634B">
        <w:rPr>
          <w:noProof/>
          <w:lang w:val="pt-PT"/>
        </w:rPr>
        <w:t xml:space="preserve"> </w:t>
      </w:r>
    </w:p>
    <w:p w14:paraId="17869C0A" w14:textId="7FEB4E6E" w:rsidR="5154A780" w:rsidRPr="0098634B" w:rsidRDefault="00EE411F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pt-PT"/>
        </w:rPr>
      </w:pPr>
      <w:r w:rsidRPr="0098634B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pt-PT"/>
        </w:rPr>
        <w:t xml:space="preserve">Energia limpa para residências </w:t>
      </w:r>
      <w:r w:rsidR="5154A780" w:rsidRPr="0098634B">
        <w:rPr>
          <w:rFonts w:eastAsia="Arial" w:cstheme="minorHAnsi"/>
          <w:noProof/>
          <w:color w:val="000000" w:themeColor="text1"/>
          <w:sz w:val="24"/>
          <w:szCs w:val="24"/>
          <w:lang w:val="pt-PT"/>
        </w:rPr>
        <w:t xml:space="preserve">foi criado pelo projeto Every1 e está licenciado </w:t>
      </w:r>
      <w:hyperlink r:id="rId32">
        <w:r w:rsidR="5154A780" w:rsidRPr="0098634B">
          <w:rPr>
            <w:rStyle w:val="Hyperlink"/>
            <w:rFonts w:eastAsia="Arial" w:cstheme="minorHAnsi"/>
            <w:noProof/>
            <w:sz w:val="24"/>
            <w:szCs w:val="24"/>
            <w:lang w:val="pt-PT"/>
          </w:rPr>
          <w:t>sob CC BY-SA 4.0</w:t>
        </w:r>
      </w:hyperlink>
      <w:r w:rsidR="5154A780" w:rsidRPr="0098634B">
        <w:rPr>
          <w:rFonts w:eastAsia="Arial" w:cstheme="minorHAnsi"/>
          <w:noProof/>
          <w:color w:val="000000" w:themeColor="text1"/>
          <w:sz w:val="24"/>
          <w:szCs w:val="24"/>
          <w:lang w:val="pt-PT"/>
        </w:rPr>
        <w:t>, salvo indicação em contrário.</w:t>
      </w:r>
    </w:p>
    <w:p w14:paraId="1F663478" w14:textId="7F9BC08E" w:rsidR="00040D4A" w:rsidRPr="0098634B" w:rsidRDefault="005D25C7" w:rsidP="00D1599F">
      <w:pPr>
        <w:pStyle w:val="Heading2"/>
        <w:rPr>
          <w:noProof/>
          <w:lang w:val="pt-PT"/>
        </w:rPr>
      </w:pPr>
      <w:bookmarkStart w:id="10" w:name="_Toc219823073"/>
      <w:r w:rsidRPr="0098634B">
        <w:rPr>
          <w:noProof/>
          <w:lang w:val="pt-PT"/>
        </w:rPr>
        <w:t>Atribuições de imagens</w:t>
      </w:r>
      <w:bookmarkEnd w:id="10"/>
      <w:r w:rsidRPr="0098634B">
        <w:rPr>
          <w:noProof/>
          <w:lang w:val="pt-PT"/>
        </w:rPr>
        <w:t xml:space="preserve"> </w:t>
      </w:r>
    </w:p>
    <w:p w14:paraId="74311361" w14:textId="1799644F" w:rsidR="00303CF6" w:rsidRPr="0098634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Imagem principal do curso:  </w:t>
      </w:r>
      <w:hyperlink r:id="rId33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Energia limpa em ação pelo Dia da Terra!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por naturalflow está licenciada </w:t>
      </w:r>
      <w:hyperlink r:id="rId34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sob CC BY-SA 2.0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. </w:t>
      </w:r>
    </w:p>
    <w:p w14:paraId="20554687" w14:textId="422CD7D6" w:rsidR="00303CF6" w:rsidRPr="0098634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 xml:space="preserve">Introdução: </w:t>
      </w:r>
      <w:hyperlink r:id="rId35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Fontes de energia verde – energia renovável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por Uswitch.com images está licenciada </w:t>
      </w:r>
      <w:hyperlink r:id="rId36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sob CC BY 2.0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>.  </w:t>
      </w:r>
    </w:p>
    <w:p w14:paraId="6AA649F5" w14:textId="4FCA1837" w:rsidR="00303CF6" w:rsidRPr="0098634B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Caminho</w:t>
      </w:r>
      <w:r w:rsidR="00303CF6" w:rsidRPr="0098634B">
        <w:rPr>
          <w:rFonts w:cstheme="minorHAnsi"/>
          <w:noProof/>
          <w:sz w:val="24"/>
          <w:szCs w:val="24"/>
          <w:lang w:val="pt-PT"/>
        </w:rPr>
        <w:t xml:space="preserve"> da energia limpa: Eficiência energética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: </w:t>
      </w:r>
      <w:hyperlink r:id="rId37" w:tgtFrame="_blank" w:history="1">
        <w:r w:rsidR="00303CF6"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Contas de eletricidade com lâmpada e calculadora</w:t>
        </w:r>
      </w:hyperlink>
      <w:r w:rsidR="00303CF6" w:rsidRPr="0098634B">
        <w:rPr>
          <w:rFonts w:cstheme="minorHAnsi"/>
          <w:noProof/>
          <w:sz w:val="24"/>
          <w:szCs w:val="24"/>
          <w:lang w:val="pt-PT"/>
        </w:rPr>
        <w:t xml:space="preserve"> por USwitch.com Images está licenciada </w:t>
      </w:r>
      <w:hyperlink r:id="rId38" w:tgtFrame="_blank" w:history="1">
        <w:r w:rsidR="00303CF6"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sob CC BY 2.0</w:t>
        </w:r>
      </w:hyperlink>
      <w:r w:rsidR="00303CF6" w:rsidRPr="0098634B">
        <w:rPr>
          <w:rFonts w:cstheme="minorHAnsi"/>
          <w:noProof/>
          <w:sz w:val="24"/>
          <w:szCs w:val="24"/>
          <w:lang w:val="pt-PT"/>
        </w:rPr>
        <w:t>.  </w:t>
      </w:r>
    </w:p>
    <w:p w14:paraId="49DF9C59" w14:textId="3C21469E" w:rsidR="00303CF6" w:rsidRPr="0098634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Caminho da energia limpa: Eletrificação</w:t>
      </w:r>
      <w:r w:rsidR="00D1599F" w:rsidRPr="0098634B">
        <w:rPr>
          <w:rFonts w:cstheme="minorHAnsi"/>
          <w:noProof/>
          <w:sz w:val="24"/>
          <w:szCs w:val="24"/>
          <w:lang w:val="pt-PT"/>
        </w:rPr>
        <w:t xml:space="preserve">: </w:t>
      </w:r>
      <w:hyperlink r:id="rId39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Triple Cities Makerspace, Inc.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 xml:space="preserve"> por 100% Campaign está licenciada </w:t>
      </w:r>
      <w:hyperlink r:id="rId40" w:tgtFrame="_blank" w:history="1">
        <w:r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sob CC BY 2.0</w:t>
        </w:r>
      </w:hyperlink>
      <w:r w:rsidRPr="0098634B">
        <w:rPr>
          <w:rFonts w:cstheme="minorHAnsi"/>
          <w:noProof/>
          <w:sz w:val="24"/>
          <w:szCs w:val="24"/>
          <w:lang w:val="pt-PT"/>
        </w:rPr>
        <w:t>.  </w:t>
      </w:r>
    </w:p>
    <w:p w14:paraId="4859BB6B" w14:textId="003F0E7A" w:rsidR="00227001" w:rsidRPr="0098634B" w:rsidRDefault="00D1599F" w:rsidP="008B26F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t-PT"/>
        </w:rPr>
      </w:pPr>
      <w:r w:rsidRPr="0098634B">
        <w:rPr>
          <w:rFonts w:cstheme="minorHAnsi"/>
          <w:noProof/>
          <w:sz w:val="24"/>
          <w:szCs w:val="24"/>
          <w:lang w:val="pt-PT"/>
        </w:rPr>
        <w:t>Caminho para</w:t>
      </w:r>
      <w:r w:rsidR="00303CF6" w:rsidRPr="0098634B">
        <w:rPr>
          <w:rFonts w:cstheme="minorHAnsi"/>
          <w:noProof/>
          <w:sz w:val="24"/>
          <w:szCs w:val="24"/>
          <w:lang w:val="pt-PT"/>
        </w:rPr>
        <w:t xml:space="preserve"> a energia limpa: Produção de energia limpa</w:t>
      </w:r>
      <w:r w:rsidRPr="0098634B">
        <w:rPr>
          <w:rFonts w:cstheme="minorHAnsi"/>
          <w:noProof/>
          <w:sz w:val="24"/>
          <w:szCs w:val="24"/>
          <w:lang w:val="pt-PT"/>
        </w:rPr>
        <w:t xml:space="preserve">: </w:t>
      </w:r>
      <w:hyperlink r:id="rId41" w:tgtFrame="_blank" w:history="1">
        <w:r w:rsidR="00303CF6"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Lançamento da Moss Community Energy</w:t>
        </w:r>
      </w:hyperlink>
      <w:r w:rsidR="00303CF6" w:rsidRPr="0098634B">
        <w:rPr>
          <w:rFonts w:cstheme="minorHAnsi"/>
          <w:noProof/>
          <w:sz w:val="24"/>
          <w:szCs w:val="24"/>
          <w:lang w:val="pt-PT"/>
        </w:rPr>
        <w:t xml:space="preserve"> pela 10 10 está licenciado </w:t>
      </w:r>
      <w:hyperlink r:id="rId42" w:tgtFrame="_blank" w:history="1">
        <w:r w:rsidR="00303CF6" w:rsidRPr="0098634B">
          <w:rPr>
            <w:rStyle w:val="Hyperlink"/>
            <w:rFonts w:cstheme="minorHAnsi"/>
            <w:noProof/>
            <w:sz w:val="24"/>
            <w:szCs w:val="24"/>
            <w:lang w:val="pt-PT"/>
          </w:rPr>
          <w:t>sob CC BY 2.0</w:t>
        </w:r>
      </w:hyperlink>
      <w:r w:rsidR="00303CF6" w:rsidRPr="0098634B">
        <w:rPr>
          <w:rFonts w:cstheme="minorHAnsi"/>
          <w:noProof/>
          <w:sz w:val="24"/>
          <w:szCs w:val="24"/>
          <w:lang w:val="pt-PT"/>
        </w:rPr>
        <w:t>.</w:t>
      </w:r>
    </w:p>
    <w:sectPr w:rsidR="00227001" w:rsidRPr="0098634B">
      <w:headerReference w:type="default" r:id="rId43"/>
      <w:footerReference w:type="even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7336" w14:textId="77777777" w:rsidR="004F188B" w:rsidRDefault="004F188B" w:rsidP="00AB7BB7">
      <w:pPr>
        <w:spacing w:after="0" w:line="240" w:lineRule="auto"/>
      </w:pPr>
      <w:r>
        <w:separator/>
      </w:r>
    </w:p>
  </w:endnote>
  <w:endnote w:type="continuationSeparator" w:id="0">
    <w:p w14:paraId="4AD22AFD" w14:textId="77777777" w:rsidR="004F188B" w:rsidRDefault="004F188B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7893" w14:textId="77777777" w:rsidR="004F188B" w:rsidRDefault="004F188B" w:rsidP="00AB7BB7">
      <w:pPr>
        <w:spacing w:after="0" w:line="240" w:lineRule="auto"/>
      </w:pPr>
      <w:r>
        <w:separator/>
      </w:r>
    </w:p>
  </w:footnote>
  <w:footnote w:type="continuationSeparator" w:id="0">
    <w:p w14:paraId="764E4B3E" w14:textId="77777777" w:rsidR="004F188B" w:rsidRDefault="004F188B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DA70" w14:textId="125F5E0A" w:rsidR="0098634B" w:rsidRDefault="0098634B">
    <w:pPr>
      <w:pStyle w:val="Header"/>
    </w:pPr>
    <w:r>
      <w:rPr>
        <w:noProof/>
      </w:rPr>
      <w:drawing>
        <wp:inline distT="0" distB="0" distL="0" distR="0" wp14:anchorId="23694A8D" wp14:editId="195DBEA5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A76DA3" wp14:editId="0455D239">
          <wp:extent cx="1784856" cy="374135"/>
          <wp:effectExtent l="0" t="0" r="0" b="0"/>
          <wp:docPr id="1409290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0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03" cy="3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35EE7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60959"/>
    <w:rsid w:val="004704F2"/>
    <w:rsid w:val="00472AFF"/>
    <w:rsid w:val="00486D02"/>
    <w:rsid w:val="004A464A"/>
    <w:rsid w:val="004B63A7"/>
    <w:rsid w:val="004C08E0"/>
    <w:rsid w:val="004C31CE"/>
    <w:rsid w:val="004E3DF1"/>
    <w:rsid w:val="004E7286"/>
    <w:rsid w:val="004E7808"/>
    <w:rsid w:val="004F188B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B26F8"/>
    <w:rsid w:val="008C0F73"/>
    <w:rsid w:val="008C37A0"/>
    <w:rsid w:val="00901412"/>
    <w:rsid w:val="00916F25"/>
    <w:rsid w:val="00925C5C"/>
    <w:rsid w:val="00934E9F"/>
    <w:rsid w:val="0096653A"/>
    <w:rsid w:val="0098634B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B7E02"/>
    <w:rsid w:val="00AC2104"/>
    <w:rsid w:val="00AC4C74"/>
    <w:rsid w:val="00AC6657"/>
    <w:rsid w:val="00AE1D98"/>
    <w:rsid w:val="00B12AF0"/>
    <w:rsid w:val="00B155C0"/>
    <w:rsid w:val="00B2724A"/>
    <w:rsid w:val="00B2796A"/>
    <w:rsid w:val="00B35AEC"/>
    <w:rsid w:val="00B36BD1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627F4"/>
    <w:rsid w:val="00E81CCF"/>
    <w:rsid w:val="00E9135B"/>
    <w:rsid w:val="00E9433B"/>
    <w:rsid w:val="00EA0503"/>
    <w:rsid w:val="00EB33F1"/>
    <w:rsid w:val="00EB455E"/>
    <w:rsid w:val="00EE411F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www.open.edu/openlearncreate/course/view.php?id=12404" TargetMode="External"/><Relationship Id="rId39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21" Type="http://schemas.openxmlformats.org/officeDocument/2006/relationships/hyperlink" Target="https://unfccc.int/documents/210328" TargetMode="External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creativecommons.org/licenses/by/2.0/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965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www.open.edu/openlearncreate/course/view.php?id=12502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energy.ec.europa.eu/topics/energy-efficiency_en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ec.europa.eu/eurostat/statistics-explained/index.php?title=Energy_consumption_in_households" TargetMode="External"/><Relationship Id="rId27" Type="http://schemas.openxmlformats.org/officeDocument/2006/relationships/hyperlink" Target="https://energy.ec.europa.eu/topics/energy-strategy/clean-energy-all-europeans-package_en" TargetMode="External"/><Relationship Id="rId30" Type="http://schemas.openxmlformats.org/officeDocument/2006/relationships/hyperlink" Target="https://energy.ec.europa.eu/topics/markets-and-consumers/energy-consumers-and-prosumers/energy-communities_en" TargetMode="External"/><Relationship Id="rId35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s://www.flickr.com/photos/vizpix/4544572654/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1E82-7D80-486C-8776-278307159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2654</Words>
  <Characters>14920</Characters>
  <Application>Microsoft Office Word</Application>
  <DocSecurity>0</DocSecurity>
  <Lines>261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2026-02-04T15:55:00Z</cp:lastPrinted>
  <dcterms:created xsi:type="dcterms:W3CDTF">2026-02-04T15:55:00Z</dcterms:created>
  <dcterms:modified xsi:type="dcterms:W3CDTF">2026-02-04T15:55:00Z</dcterms:modified>
  <cp:category/>
</cp:coreProperties>
</file>