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AA341" w14:textId="6A61FFEC" w:rsidR="003E7CB1" w:rsidRPr="009054E6" w:rsidRDefault="003E7CB1" w:rsidP="001B1FF4">
      <w:pPr>
        <w:pStyle w:val="Heading1"/>
        <w:rPr>
          <w:noProof/>
          <w:lang w:val="sl-SI"/>
        </w:rPr>
      </w:pPr>
      <w:bookmarkStart w:id="0" w:name="_Toc219823649"/>
      <w:r w:rsidRPr="009054E6">
        <w:rPr>
          <w:noProof/>
          <w:lang w:val="sl-SI"/>
        </w:rPr>
        <w:t>Čista energija za gospodinjstva</w:t>
      </w:r>
      <w:bookmarkEnd w:id="0"/>
    </w:p>
    <w:p w14:paraId="0CF107F7" w14:textId="0E5CDC18" w:rsidR="004C31CE" w:rsidRPr="009054E6" w:rsidRDefault="00D1599F" w:rsidP="004C31CE">
      <w:pPr>
        <w:spacing w:before="100" w:beforeAutospacing="1" w:after="100" w:afterAutospacing="1" w:line="240" w:lineRule="auto"/>
        <w:rPr>
          <w:rFonts w:cstheme="minorHAnsi"/>
          <w:b/>
          <w:bCs/>
          <w:noProof/>
          <w:sz w:val="24"/>
          <w:szCs w:val="24"/>
          <w:u w:val="single"/>
          <w:lang w:val="sl-SI"/>
        </w:rPr>
      </w:pPr>
      <w:r w:rsidRPr="009054E6">
        <w:rPr>
          <w:rFonts w:cstheme="minorHAnsi"/>
          <w:b/>
          <w:bCs/>
          <w:noProof/>
          <w:sz w:val="24"/>
          <w:szCs w:val="24"/>
          <w:u w:val="single"/>
          <w:lang w:val="sl-SI"/>
        </w:rPr>
        <w:drawing>
          <wp:inline distT="0" distB="0" distL="0" distR="0" wp14:anchorId="341C936C" wp14:editId="4F3177B1">
            <wp:extent cx="5731510" cy="3649980"/>
            <wp:effectExtent l="0" t="0" r="0" b="0"/>
            <wp:docPr id="60541018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10183" name="Picture 1">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5731510" cy="3649980"/>
                    </a:xfrm>
                    <a:prstGeom prst="rect">
                      <a:avLst/>
                    </a:prstGeom>
                  </pic:spPr>
                </pic:pic>
              </a:graphicData>
            </a:graphic>
          </wp:inline>
        </w:drawing>
      </w:r>
    </w:p>
    <w:p w14:paraId="147E2C29" w14:textId="20CF5A91" w:rsidR="00186A23" w:rsidRPr="009054E6" w:rsidRDefault="007A3056">
      <w:pPr>
        <w:pStyle w:val="TOC1"/>
        <w:tabs>
          <w:tab w:val="right" w:leader="dot" w:pos="9016"/>
        </w:tabs>
        <w:rPr>
          <w:rFonts w:eastAsiaTheme="minorEastAsia"/>
          <w:noProof/>
          <w:kern w:val="2"/>
          <w:sz w:val="24"/>
          <w:szCs w:val="24"/>
          <w:lang w:val="sl-SI"/>
          <w14:ligatures w14:val="standardContextual"/>
        </w:rPr>
      </w:pPr>
      <w:r w:rsidRPr="009054E6">
        <w:rPr>
          <w:rFonts w:cstheme="minorHAnsi"/>
          <w:b/>
          <w:bCs/>
          <w:noProof/>
          <w:sz w:val="24"/>
          <w:szCs w:val="24"/>
          <w:lang w:val="sl-SI"/>
        </w:rPr>
        <w:fldChar w:fldCharType="begin"/>
      </w:r>
      <w:r w:rsidRPr="009054E6">
        <w:rPr>
          <w:rFonts w:cstheme="minorHAnsi"/>
          <w:b/>
          <w:bCs/>
          <w:noProof/>
          <w:sz w:val="24"/>
          <w:szCs w:val="24"/>
          <w:lang w:val="sl-SI"/>
        </w:rPr>
        <w:instrText xml:space="preserve"> TOC \o "1-3" \h \z \u </w:instrText>
      </w:r>
      <w:r w:rsidRPr="009054E6">
        <w:rPr>
          <w:rFonts w:cstheme="minorHAnsi"/>
          <w:b/>
          <w:bCs/>
          <w:noProof/>
          <w:sz w:val="24"/>
          <w:szCs w:val="24"/>
          <w:lang w:val="sl-SI"/>
        </w:rPr>
        <w:fldChar w:fldCharType="separate"/>
      </w:r>
      <w:hyperlink w:anchor="_Toc219823649" w:history="1">
        <w:r w:rsidR="00186A23" w:rsidRPr="009054E6">
          <w:rPr>
            <w:rStyle w:val="Hyperlink"/>
            <w:noProof/>
            <w:lang w:val="sl-SI"/>
          </w:rPr>
          <w:t>Čista energija za gospodinjstva</w:t>
        </w:r>
        <w:r w:rsidR="00186A23" w:rsidRPr="009054E6">
          <w:rPr>
            <w:noProof/>
            <w:webHidden/>
            <w:lang w:val="sl-SI"/>
          </w:rPr>
          <w:tab/>
        </w:r>
        <w:r w:rsidR="00186A23" w:rsidRPr="009054E6">
          <w:rPr>
            <w:noProof/>
            <w:webHidden/>
            <w:lang w:val="sl-SI"/>
          </w:rPr>
          <w:fldChar w:fldCharType="begin"/>
        </w:r>
        <w:r w:rsidR="00186A23" w:rsidRPr="009054E6">
          <w:rPr>
            <w:noProof/>
            <w:webHidden/>
            <w:lang w:val="sl-SI"/>
          </w:rPr>
          <w:instrText xml:space="preserve"> PAGEREF _Toc219823649 \h </w:instrText>
        </w:r>
        <w:r w:rsidR="00186A23" w:rsidRPr="009054E6">
          <w:rPr>
            <w:noProof/>
            <w:webHidden/>
            <w:lang w:val="sl-SI"/>
          </w:rPr>
        </w:r>
        <w:r w:rsidR="00186A23" w:rsidRPr="009054E6">
          <w:rPr>
            <w:noProof/>
            <w:webHidden/>
            <w:lang w:val="sl-SI"/>
          </w:rPr>
          <w:fldChar w:fldCharType="separate"/>
        </w:r>
        <w:r w:rsidR="009054E6">
          <w:rPr>
            <w:noProof/>
            <w:webHidden/>
            <w:lang w:val="sl-SI"/>
          </w:rPr>
          <w:t>1</w:t>
        </w:r>
        <w:r w:rsidR="00186A23" w:rsidRPr="009054E6">
          <w:rPr>
            <w:noProof/>
            <w:webHidden/>
            <w:lang w:val="sl-SI"/>
          </w:rPr>
          <w:fldChar w:fldCharType="end"/>
        </w:r>
      </w:hyperlink>
    </w:p>
    <w:p w14:paraId="4770E06F" w14:textId="33D32600"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0" w:history="1">
        <w:r w:rsidRPr="009054E6">
          <w:rPr>
            <w:rStyle w:val="Hyperlink"/>
            <w:noProof/>
            <w:lang w:val="sl-SI"/>
          </w:rPr>
          <w:t>Učni izidi</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_Toc219823650 \h </w:instrText>
        </w:r>
        <w:r w:rsidRPr="009054E6">
          <w:rPr>
            <w:noProof/>
            <w:webHidden/>
            <w:lang w:val="sl-SI"/>
          </w:rPr>
        </w:r>
        <w:r w:rsidRPr="009054E6">
          <w:rPr>
            <w:noProof/>
            <w:webHidden/>
            <w:lang w:val="sl-SI"/>
          </w:rPr>
          <w:fldChar w:fldCharType="separate"/>
        </w:r>
        <w:r w:rsidR="009054E6">
          <w:rPr>
            <w:noProof/>
            <w:webHidden/>
            <w:lang w:val="sl-SI"/>
          </w:rPr>
          <w:t>2</w:t>
        </w:r>
        <w:r w:rsidRPr="009054E6">
          <w:rPr>
            <w:noProof/>
            <w:webHidden/>
            <w:lang w:val="sl-SI"/>
          </w:rPr>
          <w:fldChar w:fldCharType="end"/>
        </w:r>
      </w:hyperlink>
    </w:p>
    <w:p w14:paraId="505EDD5D" w14:textId="42BFAD7B"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1" w:history="1">
        <w:r w:rsidRPr="009054E6">
          <w:rPr>
            <w:rStyle w:val="Hyperlink"/>
            <w:noProof/>
            <w:lang w:val="sl-SI"/>
          </w:rPr>
          <w:t>Uvod</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_Toc219823651 \h </w:instrText>
        </w:r>
        <w:r w:rsidRPr="009054E6">
          <w:rPr>
            <w:noProof/>
            <w:webHidden/>
            <w:lang w:val="sl-SI"/>
          </w:rPr>
        </w:r>
        <w:r w:rsidRPr="009054E6">
          <w:rPr>
            <w:noProof/>
            <w:webHidden/>
            <w:lang w:val="sl-SI"/>
          </w:rPr>
          <w:fldChar w:fldCharType="separate"/>
        </w:r>
        <w:r w:rsidR="009054E6">
          <w:rPr>
            <w:noProof/>
            <w:webHidden/>
            <w:lang w:val="sl-SI"/>
          </w:rPr>
          <w:t>2</w:t>
        </w:r>
        <w:r w:rsidRPr="009054E6">
          <w:rPr>
            <w:noProof/>
            <w:webHidden/>
            <w:lang w:val="sl-SI"/>
          </w:rPr>
          <w:fldChar w:fldCharType="end"/>
        </w:r>
      </w:hyperlink>
    </w:p>
    <w:p w14:paraId="625F06DC" w14:textId="158EA413"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2" w:history="1">
        <w:r w:rsidRPr="009054E6">
          <w:rPr>
            <w:rStyle w:val="Hyperlink"/>
            <w:noProof/>
            <w:lang w:val="sl-SI"/>
          </w:rPr>
          <w:t>Pot do čiste energije: energetska učinkovitost</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_Toc219823652 \h </w:instrText>
        </w:r>
        <w:r w:rsidRPr="009054E6">
          <w:rPr>
            <w:noProof/>
            <w:webHidden/>
            <w:lang w:val="sl-SI"/>
          </w:rPr>
        </w:r>
        <w:r w:rsidRPr="009054E6">
          <w:rPr>
            <w:noProof/>
            <w:webHidden/>
            <w:lang w:val="sl-SI"/>
          </w:rPr>
          <w:fldChar w:fldCharType="separate"/>
        </w:r>
        <w:r w:rsidR="009054E6">
          <w:rPr>
            <w:noProof/>
            <w:webHidden/>
            <w:lang w:val="sl-SI"/>
          </w:rPr>
          <w:t>3</w:t>
        </w:r>
        <w:r w:rsidRPr="009054E6">
          <w:rPr>
            <w:noProof/>
            <w:webHidden/>
            <w:lang w:val="sl-SI"/>
          </w:rPr>
          <w:fldChar w:fldCharType="end"/>
        </w:r>
      </w:hyperlink>
    </w:p>
    <w:p w14:paraId="72970A19" w14:textId="57904FEB"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3" w:history="1">
        <w:r w:rsidRPr="009054E6">
          <w:rPr>
            <w:rStyle w:val="Hyperlink"/>
            <w:noProof/>
            <w:lang w:val="sl-SI"/>
          </w:rPr>
          <w:t>Pot do čiste energije: Elektrifikacija</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_Toc219823653 \h </w:instrText>
        </w:r>
        <w:r w:rsidRPr="009054E6">
          <w:rPr>
            <w:noProof/>
            <w:webHidden/>
            <w:lang w:val="sl-SI"/>
          </w:rPr>
        </w:r>
        <w:r w:rsidRPr="009054E6">
          <w:rPr>
            <w:noProof/>
            <w:webHidden/>
            <w:lang w:val="sl-SI"/>
          </w:rPr>
          <w:fldChar w:fldCharType="separate"/>
        </w:r>
        <w:r w:rsidR="009054E6">
          <w:rPr>
            <w:noProof/>
            <w:webHidden/>
            <w:lang w:val="sl-SI"/>
          </w:rPr>
          <w:t>4</w:t>
        </w:r>
        <w:r w:rsidRPr="009054E6">
          <w:rPr>
            <w:noProof/>
            <w:webHidden/>
            <w:lang w:val="sl-SI"/>
          </w:rPr>
          <w:fldChar w:fldCharType="end"/>
        </w:r>
      </w:hyperlink>
    </w:p>
    <w:p w14:paraId="276B5BAB" w14:textId="58E046BB"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4" w:history="1">
        <w:r w:rsidRPr="009054E6">
          <w:rPr>
            <w:rStyle w:val="Hyperlink"/>
            <w:noProof/>
            <w:lang w:val="sl-SI"/>
          </w:rPr>
          <w:t>Pot do čiste energije: proizvodnja</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_Toc219823654 \h </w:instrText>
        </w:r>
        <w:r w:rsidRPr="009054E6">
          <w:rPr>
            <w:noProof/>
            <w:webHidden/>
            <w:lang w:val="sl-SI"/>
          </w:rPr>
        </w:r>
        <w:r w:rsidRPr="009054E6">
          <w:rPr>
            <w:noProof/>
            <w:webHidden/>
            <w:lang w:val="sl-SI"/>
          </w:rPr>
          <w:fldChar w:fldCharType="separate"/>
        </w:r>
        <w:r w:rsidR="009054E6">
          <w:rPr>
            <w:noProof/>
            <w:webHidden/>
            <w:lang w:val="sl-SI"/>
          </w:rPr>
          <w:t>5</w:t>
        </w:r>
        <w:r w:rsidRPr="009054E6">
          <w:rPr>
            <w:noProof/>
            <w:webHidden/>
            <w:lang w:val="sl-SI"/>
          </w:rPr>
          <w:fldChar w:fldCharType="end"/>
        </w:r>
      </w:hyperlink>
    </w:p>
    <w:p w14:paraId="5CA868E4" w14:textId="1EE861DB"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5" w:history="1">
        <w:r w:rsidRPr="009054E6">
          <w:rPr>
            <w:rStyle w:val="Hyperlink"/>
            <w:noProof/>
            <w:lang w:val="sl-SI"/>
          </w:rPr>
          <w:t>Zaključek</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_Toc219823655 \h </w:instrText>
        </w:r>
        <w:r w:rsidRPr="009054E6">
          <w:rPr>
            <w:noProof/>
            <w:webHidden/>
            <w:lang w:val="sl-SI"/>
          </w:rPr>
        </w:r>
        <w:r w:rsidRPr="009054E6">
          <w:rPr>
            <w:noProof/>
            <w:webHidden/>
            <w:lang w:val="sl-SI"/>
          </w:rPr>
          <w:fldChar w:fldCharType="separate"/>
        </w:r>
        <w:r w:rsidR="009054E6">
          <w:rPr>
            <w:noProof/>
            <w:webHidden/>
            <w:lang w:val="sl-SI"/>
          </w:rPr>
          <w:t>6</w:t>
        </w:r>
        <w:r w:rsidRPr="009054E6">
          <w:rPr>
            <w:noProof/>
            <w:webHidden/>
            <w:lang w:val="sl-SI"/>
          </w:rPr>
          <w:fldChar w:fldCharType="end"/>
        </w:r>
      </w:hyperlink>
    </w:p>
    <w:p w14:paraId="43CCCE64" w14:textId="71522ED3"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6" w:history="1">
        <w:r w:rsidRPr="009054E6">
          <w:rPr>
            <w:rStyle w:val="Hyperlink"/>
            <w:noProof/>
            <w:lang w:val="sl-SI"/>
          </w:rPr>
          <w:t>Dodatni viri</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_Toc219823656 \h </w:instrText>
        </w:r>
        <w:r w:rsidRPr="009054E6">
          <w:rPr>
            <w:noProof/>
            <w:webHidden/>
            <w:lang w:val="sl-SI"/>
          </w:rPr>
        </w:r>
        <w:r w:rsidRPr="009054E6">
          <w:rPr>
            <w:noProof/>
            <w:webHidden/>
            <w:lang w:val="sl-SI"/>
          </w:rPr>
          <w:fldChar w:fldCharType="separate"/>
        </w:r>
        <w:r w:rsidR="009054E6">
          <w:rPr>
            <w:noProof/>
            <w:webHidden/>
            <w:lang w:val="sl-SI"/>
          </w:rPr>
          <w:t>6</w:t>
        </w:r>
        <w:r w:rsidRPr="009054E6">
          <w:rPr>
            <w:noProof/>
            <w:webHidden/>
            <w:lang w:val="sl-SI"/>
          </w:rPr>
          <w:fldChar w:fldCharType="end"/>
        </w:r>
      </w:hyperlink>
    </w:p>
    <w:p w14:paraId="2316AAD2" w14:textId="0F22A074"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7" w:history="1">
        <w:r w:rsidRPr="009054E6">
          <w:rPr>
            <w:rStyle w:val="Hyperlink"/>
            <w:noProof/>
            <w:lang w:val="sl-SI"/>
          </w:rPr>
          <w:t>Zahvale</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_Toc219823657 \h </w:instrText>
        </w:r>
        <w:r w:rsidRPr="009054E6">
          <w:rPr>
            <w:noProof/>
            <w:webHidden/>
            <w:lang w:val="sl-SI"/>
          </w:rPr>
        </w:r>
        <w:r w:rsidRPr="009054E6">
          <w:rPr>
            <w:noProof/>
            <w:webHidden/>
            <w:lang w:val="sl-SI"/>
          </w:rPr>
          <w:fldChar w:fldCharType="separate"/>
        </w:r>
        <w:r w:rsidR="009054E6">
          <w:rPr>
            <w:noProof/>
            <w:webHidden/>
            <w:lang w:val="sl-SI"/>
          </w:rPr>
          <w:t>6</w:t>
        </w:r>
        <w:r w:rsidRPr="009054E6">
          <w:rPr>
            <w:noProof/>
            <w:webHidden/>
            <w:lang w:val="sl-SI"/>
          </w:rPr>
          <w:fldChar w:fldCharType="end"/>
        </w:r>
      </w:hyperlink>
    </w:p>
    <w:p w14:paraId="37A4019F" w14:textId="3E23C436" w:rsidR="00186A23" w:rsidRPr="009054E6" w:rsidRDefault="00186A23">
      <w:pPr>
        <w:pStyle w:val="TOC2"/>
        <w:tabs>
          <w:tab w:val="right" w:leader="dot" w:pos="9016"/>
        </w:tabs>
        <w:rPr>
          <w:rFonts w:eastAsiaTheme="minorEastAsia"/>
          <w:noProof/>
          <w:kern w:val="2"/>
          <w:sz w:val="24"/>
          <w:szCs w:val="24"/>
          <w:lang w:val="sl-SI"/>
          <w14:ligatures w14:val="standardContextual"/>
        </w:rPr>
      </w:pPr>
      <w:hyperlink w:anchor="_Toc219823658" w:history="1">
        <w:r w:rsidRPr="009054E6">
          <w:rPr>
            <w:rStyle w:val="Hyperlink"/>
            <w:noProof/>
            <w:lang w:val="sl-SI"/>
          </w:rPr>
          <w:t>Navajanje slik</w:t>
        </w:r>
        <w:r w:rsidRPr="009054E6">
          <w:rPr>
            <w:noProof/>
            <w:webHidden/>
            <w:lang w:val="sl-SI"/>
          </w:rPr>
          <w:tab/>
        </w:r>
        <w:r w:rsidRPr="009054E6">
          <w:rPr>
            <w:noProof/>
            <w:webHidden/>
            <w:lang w:val="sl-SI"/>
          </w:rPr>
          <w:fldChar w:fldCharType="begin"/>
        </w:r>
        <w:r w:rsidRPr="009054E6">
          <w:rPr>
            <w:noProof/>
            <w:webHidden/>
            <w:lang w:val="sl-SI"/>
          </w:rPr>
          <w:instrText xml:space="preserve"> PAGEREF _Toc219823658 \h </w:instrText>
        </w:r>
        <w:r w:rsidRPr="009054E6">
          <w:rPr>
            <w:noProof/>
            <w:webHidden/>
            <w:lang w:val="sl-SI"/>
          </w:rPr>
        </w:r>
        <w:r w:rsidRPr="009054E6">
          <w:rPr>
            <w:noProof/>
            <w:webHidden/>
            <w:lang w:val="sl-SI"/>
          </w:rPr>
          <w:fldChar w:fldCharType="separate"/>
        </w:r>
        <w:r w:rsidR="009054E6">
          <w:rPr>
            <w:noProof/>
            <w:webHidden/>
            <w:lang w:val="sl-SI"/>
          </w:rPr>
          <w:t>6</w:t>
        </w:r>
        <w:r w:rsidRPr="009054E6">
          <w:rPr>
            <w:noProof/>
            <w:webHidden/>
            <w:lang w:val="sl-SI"/>
          </w:rPr>
          <w:fldChar w:fldCharType="end"/>
        </w:r>
      </w:hyperlink>
    </w:p>
    <w:p w14:paraId="781B43BD" w14:textId="29DF079B" w:rsidR="004C31CE" w:rsidRPr="009054E6" w:rsidRDefault="007A3056" w:rsidP="004C31CE">
      <w:pPr>
        <w:spacing w:before="100" w:beforeAutospacing="1" w:after="100" w:afterAutospacing="1" w:line="240" w:lineRule="auto"/>
        <w:rPr>
          <w:rFonts w:cstheme="minorHAnsi"/>
          <w:b/>
          <w:bCs/>
          <w:noProof/>
          <w:sz w:val="24"/>
          <w:szCs w:val="24"/>
          <w:lang w:val="sl-SI"/>
        </w:rPr>
      </w:pPr>
      <w:r w:rsidRPr="009054E6">
        <w:rPr>
          <w:rFonts w:cstheme="minorHAnsi"/>
          <w:b/>
          <w:bCs/>
          <w:noProof/>
          <w:sz w:val="24"/>
          <w:szCs w:val="24"/>
          <w:lang w:val="sl-SI"/>
        </w:rPr>
        <w:fldChar w:fldCharType="end"/>
      </w:r>
    </w:p>
    <w:p w14:paraId="4DF0031D" w14:textId="77777777" w:rsidR="00287415" w:rsidRPr="009054E6" w:rsidRDefault="00287415" w:rsidP="004C31CE">
      <w:pPr>
        <w:spacing w:before="100" w:beforeAutospacing="1" w:after="100" w:afterAutospacing="1" w:line="240" w:lineRule="auto"/>
        <w:rPr>
          <w:rFonts w:asciiTheme="majorHAnsi" w:eastAsiaTheme="majorEastAsia" w:hAnsiTheme="majorHAnsi" w:cstheme="majorBidi"/>
          <w:noProof/>
          <w:color w:val="2F5496" w:themeColor="accent1" w:themeShade="BF"/>
          <w:sz w:val="26"/>
          <w:szCs w:val="26"/>
          <w:lang w:val="sl-SI"/>
        </w:rPr>
      </w:pPr>
      <w:r w:rsidRPr="009054E6">
        <w:rPr>
          <w:rFonts w:asciiTheme="majorHAnsi" w:eastAsiaTheme="majorEastAsia" w:hAnsiTheme="majorHAnsi" w:cstheme="majorBidi"/>
          <w:noProof/>
          <w:color w:val="2F5496" w:themeColor="accent1" w:themeShade="BF"/>
          <w:sz w:val="26"/>
          <w:szCs w:val="26"/>
          <w:lang w:val="sl-SI"/>
        </w:rPr>
        <w:t>Kako poteka ta tečaj</w:t>
      </w:r>
    </w:p>
    <w:p w14:paraId="6AD7AFB9" w14:textId="572F5580" w:rsidR="002E7970" w:rsidRPr="009054E6" w:rsidRDefault="00870E4D"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Ta </w:t>
      </w:r>
      <w:r w:rsidR="00E079F7" w:rsidRPr="009054E6">
        <w:rPr>
          <w:rFonts w:cstheme="minorHAnsi"/>
          <w:noProof/>
          <w:sz w:val="24"/>
          <w:szCs w:val="24"/>
          <w:lang w:val="sl-SI"/>
        </w:rPr>
        <w:t xml:space="preserve">kratek, 30-minutni </w:t>
      </w:r>
      <w:r w:rsidRPr="009054E6">
        <w:rPr>
          <w:rFonts w:cstheme="minorHAnsi"/>
          <w:noProof/>
          <w:sz w:val="24"/>
          <w:szCs w:val="24"/>
          <w:lang w:val="sl-SI"/>
        </w:rPr>
        <w:t>tečaj ponuja pregled različnih vrst čiste energije in načinov njenega pridobivanja. Tečaj ponuja tudi vrsto različnih načinov, kako lahko svojo porabo energije naredite čistejšo in bolj zeleno. Morda:  </w:t>
      </w:r>
    </w:p>
    <w:p w14:paraId="430D09AD" w14:textId="71B91A2F" w:rsidR="00E079F7" w:rsidRPr="009054E6" w:rsidRDefault="00B76984" w:rsidP="0034563D">
      <w:pPr>
        <w:numPr>
          <w:ilvl w:val="0"/>
          <w:numId w:val="11"/>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lastRenderedPageBreak/>
        <w:t>razmišljate o tem, kako bi svojo rabo energije naredili čistejšo in bolj zeleno, vendar niste prepričani, kaj storiti</w:t>
      </w:r>
      <w:r w:rsidR="00F07CDC" w:rsidRPr="009054E6">
        <w:rPr>
          <w:rFonts w:cstheme="minorHAnsi"/>
          <w:noProof/>
          <w:sz w:val="24"/>
          <w:szCs w:val="24"/>
          <w:lang w:val="sl-SI"/>
        </w:rPr>
        <w:t xml:space="preserve">. </w:t>
      </w:r>
    </w:p>
    <w:p w14:paraId="58ED9BB8" w14:textId="7D6266C2" w:rsidR="00E079F7" w:rsidRPr="009054E6" w:rsidRDefault="00F07CDC" w:rsidP="0034563D">
      <w:pPr>
        <w:numPr>
          <w:ilvl w:val="0"/>
          <w:numId w:val="11"/>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vas zanima raziskovanje različnih načinov za </w:t>
      </w:r>
      <w:r w:rsidR="002E7970" w:rsidRPr="009054E6">
        <w:rPr>
          <w:rFonts w:cstheme="minorHAnsi"/>
          <w:noProof/>
          <w:sz w:val="24"/>
          <w:szCs w:val="24"/>
          <w:lang w:val="sl-SI"/>
        </w:rPr>
        <w:t>čim večjo izrabo čiste energije.</w:t>
      </w:r>
    </w:p>
    <w:p w14:paraId="6E26D695" w14:textId="69220383" w:rsidR="0050070F" w:rsidRPr="009054E6" w:rsidRDefault="00870E4D" w:rsidP="00CE22B3">
      <w:pPr>
        <w:numPr>
          <w:ilvl w:val="0"/>
          <w:numId w:val="11"/>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vas zanima boljše razumevanje povezave med digitalizacijo in tehnologijami čiste energije.  </w:t>
      </w:r>
    </w:p>
    <w:p w14:paraId="3631DE5B" w14:textId="74AA6F54" w:rsidR="00AB7BB7" w:rsidRPr="009054E6" w:rsidRDefault="00AB7BB7"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Ta tečaj bo poglobil vaše razumevanje digitalnega prehoda na energijo in podprl vašo lastno digitalno energetsko pot! Je del niza 12 tečajev z naslovom </w:t>
      </w:r>
      <w:hyperlink r:id="rId11" w:history="1">
        <w:r w:rsidR="003C628E" w:rsidRPr="009054E6">
          <w:rPr>
            <w:rStyle w:val="Hyperlink"/>
            <w:rFonts w:cstheme="minorHAnsi"/>
            <w:i/>
            <w:iCs/>
            <w:noProof/>
            <w:sz w:val="24"/>
            <w:szCs w:val="24"/>
            <w:lang w:val="sl-SI"/>
          </w:rPr>
          <w:t>Osnove digitalne energije</w:t>
        </w:r>
      </w:hyperlink>
      <w:r w:rsidRPr="009054E6">
        <w:rPr>
          <w:rFonts w:cstheme="minorHAnsi"/>
          <w:noProof/>
          <w:sz w:val="24"/>
          <w:szCs w:val="24"/>
          <w:lang w:val="sl-SI"/>
        </w:rPr>
        <w:t>, ki jih je razvil projekt Every1, katerega cilj je omogočiti in spodbuditi sodelovanje vseh v energetskem prehodu. Več o projektu lahko izveste na:</w:t>
      </w:r>
      <w:hyperlink r:id="rId12" w:tgtFrame="_blank" w:history="1">
        <w:r w:rsidRPr="009054E6">
          <w:rPr>
            <w:rStyle w:val="Hyperlink"/>
            <w:rFonts w:cstheme="minorHAnsi"/>
            <w:noProof/>
            <w:sz w:val="24"/>
            <w:szCs w:val="24"/>
            <w:lang w:val="sl-SI"/>
          </w:rPr>
          <w:t xml:space="preserve"> https://every1.energy</w:t>
        </w:r>
      </w:hyperlink>
      <w:r w:rsidRPr="009054E6">
        <w:rPr>
          <w:rFonts w:cstheme="minorHAnsi"/>
          <w:noProof/>
          <w:sz w:val="24"/>
          <w:szCs w:val="24"/>
          <w:lang w:val="sl-SI"/>
        </w:rPr>
        <w:t>  </w:t>
      </w:r>
    </w:p>
    <w:p w14:paraId="5F978201" w14:textId="76A8F71E" w:rsidR="00AB7BB7" w:rsidRPr="009054E6" w:rsidRDefault="00AB7BB7"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Na koncu tečaja vam predlagamo nekaj dodatnih učnih gradiv, ki jih lahko raziskate. To vključuje tečaj </w:t>
      </w:r>
      <w:hyperlink r:id="rId13" w:history="1">
        <w:r w:rsidRPr="009054E6">
          <w:rPr>
            <w:rStyle w:val="Hyperlink"/>
            <w:rFonts w:cstheme="minorHAnsi"/>
            <w:i/>
            <w:iCs/>
            <w:noProof/>
            <w:sz w:val="24"/>
            <w:szCs w:val="24"/>
            <w:lang w:val="sl-SI"/>
          </w:rPr>
          <w:t>Kaj je digitalni energetski prehod?</w:t>
        </w:r>
      </w:hyperlink>
      <w:r w:rsidRPr="009054E6">
        <w:rPr>
          <w:rFonts w:cstheme="minorHAnsi"/>
          <w:noProof/>
          <w:sz w:val="24"/>
          <w:szCs w:val="24"/>
          <w:lang w:val="sl-SI"/>
        </w:rPr>
        <w:t xml:space="preserve"> ki raziskuje, kaj je digitalna energija in razloge za prehod na digitalizacijo naše proizvodnje in porabe energije. </w:t>
      </w:r>
    </w:p>
    <w:p w14:paraId="189FA3AB" w14:textId="39901D1C" w:rsidR="00870E4D" w:rsidRDefault="00AB7BB7"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To je prevod izvirne </w:t>
      </w:r>
      <w:hyperlink r:id="rId14" w:history="1">
        <w:r w:rsidRPr="009054E6">
          <w:rPr>
            <w:rStyle w:val="Hyperlink"/>
            <w:rFonts w:cstheme="minorHAnsi"/>
            <w:noProof/>
            <w:sz w:val="24"/>
            <w:szCs w:val="24"/>
            <w:lang w:val="sl-SI"/>
          </w:rPr>
          <w:t>angleške različice tečaja</w:t>
        </w:r>
      </w:hyperlink>
      <w:r w:rsidRPr="009054E6">
        <w:rPr>
          <w:rFonts w:cstheme="minorHAnsi"/>
          <w:noProof/>
          <w:sz w:val="24"/>
          <w:szCs w:val="24"/>
          <w:lang w:val="sl-SI"/>
        </w:rPr>
        <w:t xml:space="preserve">, ki vključuje možnost izpolnitve kratkega kviza in pridobitve digitalnega znaka Every1.  </w:t>
      </w:r>
    </w:p>
    <w:p w14:paraId="356CF85F" w14:textId="6A0B9A2C" w:rsidR="009054E6" w:rsidRPr="009054E6" w:rsidRDefault="009054E6" w:rsidP="009054E6">
      <w:pPr>
        <w:pStyle w:val="paragraph"/>
        <w:textAlignment w:val="baseline"/>
        <w:rPr>
          <w:rFonts w:asciiTheme="minorHAnsi" w:hAnsiTheme="minorHAnsi" w:cstheme="minorHAnsi"/>
          <w:noProof/>
          <w:lang w:val="sl-SI"/>
        </w:rPr>
      </w:pPr>
      <w:r w:rsidRPr="009054E6">
        <w:rPr>
          <w:rStyle w:val="normaltextrun"/>
          <w:rFonts w:asciiTheme="minorHAnsi" w:eastAsiaTheme="majorEastAsia" w:hAnsiTheme="minorHAnsi" w:cstheme="minorHAnsi"/>
          <w:noProof/>
          <w:color w:val="000000"/>
          <w:lang w:val="sl-SI"/>
        </w:rPr>
        <w:t>Ta projekt je prejel finančna sredstva iz programa Evropske unije za raziskave in inovacije Horizon (2021–2027) v okviru sporazuma o dodelitvi sredstev št. 101075596. Za vsebino tega tečaja je odgovoren izključno projekt Every1 in ne odraža nujno mnenja Evropske unije.  </w:t>
      </w:r>
    </w:p>
    <w:p w14:paraId="780F8A3B" w14:textId="30EFD8C6" w:rsidR="00870E4D" w:rsidRPr="009054E6" w:rsidRDefault="00870E4D" w:rsidP="007D0BF6">
      <w:pPr>
        <w:pStyle w:val="Heading2"/>
        <w:rPr>
          <w:noProof/>
          <w:lang w:val="sl-SI"/>
        </w:rPr>
      </w:pPr>
      <w:bookmarkStart w:id="1" w:name="_Toc219823650"/>
      <w:r w:rsidRPr="009054E6">
        <w:rPr>
          <w:noProof/>
          <w:lang w:val="sl-SI"/>
        </w:rPr>
        <w:t>Učni izidi</w:t>
      </w:r>
      <w:bookmarkEnd w:id="1"/>
    </w:p>
    <w:p w14:paraId="15CAF038" w14:textId="05D2F676" w:rsidR="00381DB0" w:rsidRPr="009054E6" w:rsidRDefault="00870E4D" w:rsidP="007D0BF6">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Po zaključku tega kratkega tečaja boste sposobni:  </w:t>
      </w:r>
    </w:p>
    <w:p w14:paraId="1249B9A2" w14:textId="03072A59" w:rsidR="00D125A4" w:rsidRPr="009054E6" w:rsidRDefault="004B63A7" w:rsidP="004C31CE">
      <w:pPr>
        <w:pStyle w:val="ListParagraph"/>
        <w:numPr>
          <w:ilvl w:val="0"/>
          <w:numId w:val="17"/>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Opisati </w:t>
      </w:r>
      <w:r w:rsidR="00D125A4" w:rsidRPr="009054E6">
        <w:rPr>
          <w:rFonts w:cstheme="minorHAnsi"/>
          <w:noProof/>
          <w:sz w:val="24"/>
          <w:szCs w:val="24"/>
          <w:lang w:val="sl-SI"/>
        </w:rPr>
        <w:t xml:space="preserve">kontekst in </w:t>
      </w:r>
      <w:r w:rsidRPr="009054E6">
        <w:rPr>
          <w:rFonts w:cstheme="minorHAnsi"/>
          <w:noProof/>
          <w:sz w:val="24"/>
          <w:szCs w:val="24"/>
          <w:lang w:val="sl-SI"/>
        </w:rPr>
        <w:t>ključno zakonodajo, na kateri temeljijo ambicije Evropske unije na področju čiste energije</w:t>
      </w:r>
      <w:r w:rsidR="00D125A4" w:rsidRPr="009054E6">
        <w:rPr>
          <w:rFonts w:cstheme="minorHAnsi"/>
          <w:noProof/>
          <w:sz w:val="24"/>
          <w:szCs w:val="24"/>
          <w:lang w:val="sl-SI"/>
        </w:rPr>
        <w:t xml:space="preserve">. </w:t>
      </w:r>
    </w:p>
    <w:p w14:paraId="29C6CAAE" w14:textId="1CEF5B21" w:rsidR="002E7970" w:rsidRPr="009054E6" w:rsidRDefault="002E7970" w:rsidP="004C31CE">
      <w:pPr>
        <w:pStyle w:val="ListParagraph"/>
        <w:numPr>
          <w:ilvl w:val="0"/>
          <w:numId w:val="17"/>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Opisati tri </w:t>
      </w:r>
      <w:r w:rsidR="00F07CDC" w:rsidRPr="009054E6">
        <w:rPr>
          <w:rFonts w:cstheme="minorHAnsi"/>
          <w:noProof/>
          <w:sz w:val="24"/>
          <w:szCs w:val="24"/>
          <w:lang w:val="sl-SI"/>
        </w:rPr>
        <w:t xml:space="preserve">pristope za </w:t>
      </w:r>
      <w:r w:rsidRPr="009054E6">
        <w:rPr>
          <w:rFonts w:cstheme="minorHAnsi"/>
          <w:noProof/>
          <w:sz w:val="24"/>
          <w:szCs w:val="24"/>
          <w:lang w:val="sl-SI"/>
        </w:rPr>
        <w:t>čim</w:t>
      </w:r>
      <w:r w:rsidR="00F07CDC" w:rsidRPr="009054E6">
        <w:rPr>
          <w:rFonts w:cstheme="minorHAnsi"/>
          <w:noProof/>
          <w:sz w:val="24"/>
          <w:szCs w:val="24"/>
          <w:lang w:val="sl-SI"/>
        </w:rPr>
        <w:t xml:space="preserve"> večjo </w:t>
      </w:r>
      <w:r w:rsidRPr="009054E6">
        <w:rPr>
          <w:rFonts w:cstheme="minorHAnsi"/>
          <w:noProof/>
          <w:sz w:val="24"/>
          <w:szCs w:val="24"/>
          <w:lang w:val="sl-SI"/>
        </w:rPr>
        <w:t>izrabo čiste energije.</w:t>
      </w:r>
    </w:p>
    <w:p w14:paraId="4CA40296" w14:textId="45FAA8AA" w:rsidR="003E7CB1" w:rsidRPr="009054E6" w:rsidRDefault="00870E4D" w:rsidP="004C31CE">
      <w:pPr>
        <w:pStyle w:val="ListParagraph"/>
        <w:numPr>
          <w:ilvl w:val="0"/>
          <w:numId w:val="17"/>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Sprejeti čistejše in bolj zelene odločitve glede porabe energije.  </w:t>
      </w:r>
    </w:p>
    <w:p w14:paraId="720A35C5" w14:textId="7C5BF54C" w:rsidR="006D080A" w:rsidRPr="009054E6" w:rsidRDefault="006D080A" w:rsidP="007D0BF6">
      <w:pPr>
        <w:pStyle w:val="Heading2"/>
        <w:rPr>
          <w:noProof/>
          <w:lang w:val="sl-SI"/>
        </w:rPr>
      </w:pPr>
      <w:bookmarkStart w:id="2" w:name="_Toc219823651"/>
      <w:r w:rsidRPr="009054E6">
        <w:rPr>
          <w:noProof/>
          <w:lang w:val="sl-SI"/>
        </w:rPr>
        <w:t>Uvod</w:t>
      </w:r>
      <w:bookmarkEnd w:id="2"/>
    </w:p>
    <w:p w14:paraId="2C03C322" w14:textId="4F8213AE" w:rsidR="007D0BF6" w:rsidRPr="009054E6" w:rsidRDefault="00D1599F" w:rsidP="00D137EE">
      <w:pPr>
        <w:pStyle w:val="NormalWeb"/>
        <w:jc w:val="both"/>
        <w:rPr>
          <w:rFonts w:asciiTheme="minorHAnsi" w:hAnsiTheme="minorHAnsi" w:cstheme="minorHAnsi"/>
          <w:noProof/>
          <w:lang w:val="sl-SI"/>
        </w:rPr>
      </w:pPr>
      <w:r w:rsidRPr="009054E6">
        <w:rPr>
          <w:rFonts w:asciiTheme="minorHAnsi" w:hAnsiTheme="minorHAnsi" w:cstheme="minorHAnsi"/>
          <w:noProof/>
          <w:lang w:val="sl-SI"/>
        </w:rPr>
        <w:drawing>
          <wp:anchor distT="0" distB="0" distL="114300" distR="114300" simplePos="0" relativeHeight="251658240" behindDoc="1" locked="0" layoutInCell="1" allowOverlap="1" wp14:anchorId="7B01F8FF" wp14:editId="4133CD8E">
            <wp:simplePos x="0" y="0"/>
            <wp:positionH relativeFrom="column">
              <wp:posOffset>3113405</wp:posOffset>
            </wp:positionH>
            <wp:positionV relativeFrom="paragraph">
              <wp:posOffset>584011</wp:posOffset>
            </wp:positionV>
            <wp:extent cx="2576195" cy="1717040"/>
            <wp:effectExtent l="0" t="0" r="1905" b="0"/>
            <wp:wrapTight wrapText="bothSides">
              <wp:wrapPolygon edited="0">
                <wp:start x="0" y="0"/>
                <wp:lineTo x="0" y="21408"/>
                <wp:lineTo x="21509" y="21408"/>
                <wp:lineTo x="21509" y="0"/>
                <wp:lineTo x="0" y="0"/>
              </wp:wrapPolygon>
            </wp:wrapTight>
            <wp:docPr id="43797639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976391"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76195" cy="1717040"/>
                    </a:xfrm>
                    <a:prstGeom prst="rect">
                      <a:avLst/>
                    </a:prstGeom>
                  </pic:spPr>
                </pic:pic>
              </a:graphicData>
            </a:graphic>
            <wp14:sizeRelH relativeFrom="page">
              <wp14:pctWidth>0</wp14:pctWidth>
            </wp14:sizeRelH>
            <wp14:sizeRelV relativeFrom="page">
              <wp14:pctHeight>0</wp14:pctHeight>
            </wp14:sizeRelV>
          </wp:anchor>
        </w:drawing>
      </w:r>
      <w:r w:rsidR="004B63A7" w:rsidRPr="009054E6">
        <w:rPr>
          <w:rFonts w:asciiTheme="minorHAnsi" w:hAnsiTheme="minorHAnsi" w:cstheme="minorHAnsi"/>
          <w:noProof/>
          <w:lang w:val="sl-SI"/>
        </w:rPr>
        <w:t xml:space="preserve">Evropska unija (EU) </w:t>
      </w:r>
      <w:r w:rsidR="00884637" w:rsidRPr="009054E6">
        <w:rPr>
          <w:rFonts w:asciiTheme="minorHAnsi" w:hAnsiTheme="minorHAnsi" w:cstheme="minorHAnsi"/>
          <w:noProof/>
          <w:lang w:val="sl-SI"/>
        </w:rPr>
        <w:t xml:space="preserve">si prizadeva doseči podnebno nevtralnost do leta 2050 in gospodarstvo z neto ničnimi emisijami toplogrednih plinov. Ta ambiciozni cilj je osrednji del </w:t>
      </w:r>
      <w:hyperlink r:id="rId16" w:history="1">
        <w:r w:rsidR="00884637" w:rsidRPr="009054E6">
          <w:rPr>
            <w:rStyle w:val="Hyperlink"/>
            <w:rFonts w:asciiTheme="minorHAnsi" w:hAnsiTheme="minorHAnsi" w:cstheme="minorHAnsi"/>
            <w:noProof/>
            <w:lang w:val="sl-SI"/>
          </w:rPr>
          <w:t>Evropske zelene pogodbe</w:t>
        </w:r>
      </w:hyperlink>
      <w:r w:rsidR="00884637" w:rsidRPr="009054E6">
        <w:rPr>
          <w:rFonts w:asciiTheme="minorHAnsi" w:hAnsiTheme="minorHAnsi" w:cstheme="minorHAnsi"/>
          <w:noProof/>
          <w:lang w:val="sl-SI"/>
        </w:rPr>
        <w:t xml:space="preserve"> in je bil določen kot pravno zavezujoč cilj v okviru </w:t>
      </w:r>
      <w:hyperlink r:id="rId17" w:history="1">
        <w:r w:rsidR="00884637" w:rsidRPr="009054E6">
          <w:rPr>
            <w:rStyle w:val="Hyperlink"/>
            <w:rFonts w:asciiTheme="minorHAnsi" w:hAnsiTheme="minorHAnsi" w:cstheme="minorHAnsi"/>
            <w:noProof/>
            <w:lang w:val="sl-SI"/>
          </w:rPr>
          <w:t>evropskega podnebnega zakona</w:t>
        </w:r>
      </w:hyperlink>
      <w:r w:rsidR="00884637" w:rsidRPr="009054E6">
        <w:rPr>
          <w:rFonts w:asciiTheme="minorHAnsi" w:hAnsiTheme="minorHAnsi" w:cstheme="minorHAnsi"/>
          <w:noProof/>
          <w:lang w:val="sl-SI"/>
        </w:rPr>
        <w:t xml:space="preserve">. </w:t>
      </w:r>
    </w:p>
    <w:p w14:paraId="6DB80B3D" w14:textId="63FBD75E" w:rsidR="007D0BF6" w:rsidRPr="009054E6" w:rsidRDefault="00884637" w:rsidP="00D137E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Paket politik „Fit for 55“ si prizadeva za 55-odstotno zmanjšanje emisij toplogrednih plinov do leta 2030 v primerjavi z izhodiščem iz leta 1990, ki naj bi se do leta 2040 povečalo na 90 % in do leta 2050 na neto nič. Ta prizadevanja so usklajena z zavezo EU k globalnim podnebnim ukrepom v okviru </w:t>
      </w:r>
      <w:hyperlink r:id="rId18" w:history="1">
        <w:r w:rsidRPr="009054E6">
          <w:rPr>
            <w:rStyle w:val="Hyperlink"/>
            <w:rFonts w:asciiTheme="minorHAnsi" w:hAnsiTheme="minorHAnsi" w:cstheme="minorHAnsi"/>
            <w:noProof/>
            <w:lang w:val="sl-SI"/>
          </w:rPr>
          <w:t>Pariškega sporazuma</w:t>
        </w:r>
      </w:hyperlink>
      <w:r w:rsidRPr="009054E6">
        <w:rPr>
          <w:rFonts w:asciiTheme="minorHAnsi" w:hAnsiTheme="minorHAnsi" w:cstheme="minorHAnsi"/>
          <w:noProof/>
          <w:lang w:val="sl-SI"/>
        </w:rPr>
        <w:t xml:space="preserve"> in njeno </w:t>
      </w:r>
      <w:hyperlink r:id="rId19" w:history="1">
        <w:r w:rsidRPr="009054E6">
          <w:rPr>
            <w:rStyle w:val="Hyperlink"/>
            <w:rFonts w:asciiTheme="minorHAnsi" w:hAnsiTheme="minorHAnsi" w:cstheme="minorHAnsi"/>
            <w:noProof/>
            <w:lang w:val="sl-SI"/>
          </w:rPr>
          <w:t>dolgoročno strategijo</w:t>
        </w:r>
      </w:hyperlink>
      <w:r w:rsidRPr="009054E6">
        <w:rPr>
          <w:rFonts w:asciiTheme="minorHAnsi" w:hAnsiTheme="minorHAnsi" w:cstheme="minorHAnsi"/>
          <w:noProof/>
          <w:lang w:val="sl-SI"/>
        </w:rPr>
        <w:t xml:space="preserve">, predloženo </w:t>
      </w:r>
      <w:r w:rsidR="00EB455E" w:rsidRPr="009054E6">
        <w:rPr>
          <w:rFonts w:asciiTheme="minorHAnsi" w:hAnsiTheme="minorHAnsi" w:cstheme="minorHAnsi"/>
          <w:noProof/>
          <w:lang w:val="sl-SI"/>
        </w:rPr>
        <w:t xml:space="preserve">Okvirni konvenciji Združenih narodov o spremembi podnebja (UNFCCC) </w:t>
      </w:r>
      <w:r w:rsidRPr="009054E6">
        <w:rPr>
          <w:rFonts w:asciiTheme="minorHAnsi" w:hAnsiTheme="minorHAnsi" w:cstheme="minorHAnsi"/>
          <w:noProof/>
          <w:lang w:val="sl-SI"/>
        </w:rPr>
        <w:t xml:space="preserve">leta 2020. </w:t>
      </w:r>
    </w:p>
    <w:p w14:paraId="13D51B56" w14:textId="2761CB11" w:rsidR="00FE4F98" w:rsidRPr="009054E6" w:rsidRDefault="00FE4F98" w:rsidP="00D137E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Prehod na podnebno nevtralno družbo ponuja priložnost za oblikovanje bolj trajnostne in pravične prihodnosti, ki bo zagotovila, da nihče ne bo </w:t>
      </w:r>
      <w:r w:rsidR="00444635" w:rsidRPr="009054E6">
        <w:rPr>
          <w:rFonts w:asciiTheme="minorHAnsi" w:hAnsiTheme="minorHAnsi" w:cstheme="minorHAnsi"/>
          <w:noProof/>
          <w:lang w:val="sl-SI"/>
        </w:rPr>
        <w:t>izključen</w:t>
      </w:r>
      <w:r w:rsidRPr="009054E6">
        <w:rPr>
          <w:rFonts w:asciiTheme="minorHAnsi" w:hAnsiTheme="minorHAnsi" w:cstheme="minorHAnsi"/>
          <w:noProof/>
          <w:lang w:val="sl-SI"/>
        </w:rPr>
        <w:t xml:space="preserve">. </w:t>
      </w:r>
    </w:p>
    <w:p w14:paraId="46B1D7C2" w14:textId="00770B6A" w:rsidR="00133797" w:rsidRPr="009054E6" w:rsidRDefault="00133797" w:rsidP="00D137EE">
      <w:pPr>
        <w:spacing w:before="100" w:beforeAutospacing="1" w:after="100" w:afterAutospacing="1" w:line="240" w:lineRule="auto"/>
        <w:jc w:val="both"/>
        <w:rPr>
          <w:rFonts w:cstheme="minorHAnsi"/>
          <w:b/>
          <w:bCs/>
          <w:noProof/>
          <w:sz w:val="24"/>
          <w:szCs w:val="24"/>
          <w:lang w:val="sl-SI"/>
        </w:rPr>
      </w:pPr>
      <w:r w:rsidRPr="009054E6">
        <w:rPr>
          <w:rFonts w:cstheme="minorHAnsi"/>
          <w:noProof/>
          <w:sz w:val="24"/>
          <w:szCs w:val="24"/>
          <w:lang w:val="sl-SI"/>
        </w:rPr>
        <w:t xml:space="preserve">Leta 2022 so gospodinjstva v EU prispevala 25,8 % končne porabe energije, pri čemer so obnovljivi viri energije in odpadki predstavljali 22,6 % virov energije za gospodinjstva. </w:t>
      </w:r>
      <w:r w:rsidR="00FE4F98" w:rsidRPr="009054E6">
        <w:rPr>
          <w:rFonts w:cstheme="minorHAnsi"/>
          <w:noProof/>
          <w:sz w:val="24"/>
          <w:szCs w:val="24"/>
          <w:lang w:val="sl-SI"/>
        </w:rPr>
        <w:t>Medtem ko je 63,5 % energije, ki jo porabijo gospodinjstva, namenjene ogrevanju (</w:t>
      </w:r>
      <w:hyperlink r:id="rId20" w:anchor=":~:text=Highlights&amp;text=In%202022%2C%20natural%20gas%20accounted,products%20(solid%20fossil%20fuels">
        <w:r w:rsidR="00FE4F98" w:rsidRPr="009054E6">
          <w:rPr>
            <w:rStyle w:val="Hyperlink"/>
            <w:rFonts w:cstheme="minorHAnsi"/>
            <w:noProof/>
            <w:sz w:val="24"/>
            <w:szCs w:val="24"/>
            <w:lang w:val="sl-SI"/>
          </w:rPr>
          <w:t>Eurostat</w:t>
        </w:r>
      </w:hyperlink>
      <w:r w:rsidR="00FE4F98" w:rsidRPr="009054E6">
        <w:rPr>
          <w:rFonts w:cstheme="minorHAnsi"/>
          <w:noProof/>
          <w:sz w:val="24"/>
          <w:szCs w:val="24"/>
          <w:lang w:val="sl-SI"/>
        </w:rPr>
        <w:t xml:space="preserve">, 2024), imajo obnovljivi viri energije pomembno vlogo, saj predstavljajo približno tretjino (31,4 %) energije, ki se uporablja za ogrevanje prostorov v gospodinjstvih EU. Vendar pa ostaja končna odvisnost od fosilnih goriv kot primarnih virov energije, saj </w:t>
      </w:r>
      <w:r w:rsidRPr="009054E6">
        <w:rPr>
          <w:rFonts w:cstheme="minorHAnsi"/>
          <w:noProof/>
          <w:sz w:val="24"/>
          <w:szCs w:val="24"/>
          <w:lang w:val="sl-SI"/>
        </w:rPr>
        <w:t>se približno 40 % električne energije v EU proizvaja iz fosilnih goriv</w:t>
      </w:r>
      <w:r w:rsidR="00FE4F98" w:rsidRPr="009054E6">
        <w:rPr>
          <w:rFonts w:cstheme="minorHAnsi"/>
          <w:noProof/>
          <w:sz w:val="24"/>
          <w:szCs w:val="24"/>
          <w:lang w:val="sl-SI"/>
        </w:rPr>
        <w:t xml:space="preserve">. </w:t>
      </w:r>
    </w:p>
    <w:p w14:paraId="25EF8229" w14:textId="71FD8698" w:rsidR="00B155C0" w:rsidRPr="009054E6" w:rsidRDefault="003E5123" w:rsidP="00D137E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Da bi podprli prehod na neto ničelne emisije in podnebno nevtralnost, </w:t>
      </w:r>
      <w:r w:rsidR="00133797" w:rsidRPr="009054E6">
        <w:rPr>
          <w:rFonts w:asciiTheme="minorHAnsi" w:hAnsiTheme="minorHAnsi" w:cstheme="minorHAnsi"/>
          <w:noProof/>
          <w:lang w:val="sl-SI"/>
        </w:rPr>
        <w:t>bomo v tem tečaju podrobneje obravnavali tri načine, kako lahko kar najbolj izkoristimo čisto energijo: energetsko učinkovitost, elektrifikacijo in proizvodnjo zelene energije.</w:t>
      </w:r>
    </w:p>
    <w:p w14:paraId="59DEC0A3" w14:textId="4EF531A7" w:rsidR="00773C23" w:rsidRPr="009054E6" w:rsidRDefault="00E03BF6" w:rsidP="007D0BF6">
      <w:pPr>
        <w:pStyle w:val="Heading2"/>
        <w:rPr>
          <w:noProof/>
          <w:lang w:val="sl-SI"/>
        </w:rPr>
      </w:pPr>
      <w:bookmarkStart w:id="3" w:name="_Toc219823652"/>
      <w:r w:rsidRPr="009054E6">
        <w:rPr>
          <w:noProof/>
          <w:lang w:val="sl-SI"/>
        </w:rPr>
        <w:t>Pot do</w:t>
      </w:r>
      <w:r w:rsidR="00373F7F" w:rsidRPr="009054E6">
        <w:rPr>
          <w:noProof/>
          <w:lang w:val="sl-SI"/>
        </w:rPr>
        <w:t xml:space="preserve"> čiste energije</w:t>
      </w:r>
      <w:r w:rsidR="007D0BF6" w:rsidRPr="009054E6">
        <w:rPr>
          <w:noProof/>
          <w:lang w:val="sl-SI"/>
        </w:rPr>
        <w:t xml:space="preserve">: </w:t>
      </w:r>
      <w:r w:rsidR="002E6252" w:rsidRPr="009054E6">
        <w:rPr>
          <w:noProof/>
          <w:lang w:val="sl-SI"/>
        </w:rPr>
        <w:t>energetska učinkovitost</w:t>
      </w:r>
      <w:bookmarkEnd w:id="3"/>
      <w:r w:rsidR="002E6252" w:rsidRPr="009054E6">
        <w:rPr>
          <w:noProof/>
          <w:lang w:val="sl-SI"/>
        </w:rPr>
        <w:t xml:space="preserve"> </w:t>
      </w:r>
    </w:p>
    <w:p w14:paraId="0BBE7934" w14:textId="77777777" w:rsidR="007D0BF6" w:rsidRPr="009054E6" w:rsidRDefault="0096653A"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Izboljšanje </w:t>
      </w:r>
      <w:r w:rsidR="00CC7856" w:rsidRPr="009054E6">
        <w:rPr>
          <w:rFonts w:asciiTheme="minorHAnsi" w:hAnsiTheme="minorHAnsi" w:cstheme="minorHAnsi"/>
          <w:noProof/>
          <w:lang w:val="sl-SI"/>
        </w:rPr>
        <w:t>energetske</w:t>
      </w:r>
      <w:r w:rsidRPr="009054E6">
        <w:rPr>
          <w:rFonts w:asciiTheme="minorHAnsi" w:hAnsiTheme="minorHAnsi" w:cstheme="minorHAnsi"/>
          <w:noProof/>
          <w:lang w:val="sl-SI"/>
        </w:rPr>
        <w:t xml:space="preserve"> učinkovitosti </w:t>
      </w:r>
      <w:r w:rsidR="00CC7856" w:rsidRPr="009054E6">
        <w:rPr>
          <w:rFonts w:asciiTheme="minorHAnsi" w:hAnsiTheme="minorHAnsi" w:cstheme="minorHAnsi"/>
          <w:noProof/>
          <w:lang w:val="sl-SI"/>
        </w:rPr>
        <w:t>se nanaša na proces zmanjševanja količine energije, potrebne za zagotavljanje proizvodov in storitev</w:t>
      </w:r>
      <w:r w:rsidR="005650CA" w:rsidRPr="009054E6">
        <w:rPr>
          <w:rFonts w:asciiTheme="minorHAnsi" w:hAnsiTheme="minorHAnsi" w:cstheme="minorHAnsi"/>
          <w:noProof/>
          <w:lang w:val="sl-SI"/>
        </w:rPr>
        <w:t xml:space="preserve">. </w:t>
      </w:r>
    </w:p>
    <w:p w14:paraId="177D3B9E" w14:textId="285A0F5E" w:rsidR="005650CA" w:rsidRPr="009054E6" w:rsidRDefault="004C08E0"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Primeri energetske učinkovitosti vključujejo tehnološke nadgradnje, optimizacijo procesov ali spremembo vedenja, da se </w:t>
      </w:r>
      <w:r w:rsidR="005650CA" w:rsidRPr="009054E6">
        <w:rPr>
          <w:rFonts w:asciiTheme="minorHAnsi" w:hAnsiTheme="minorHAnsi" w:cstheme="minorHAnsi"/>
          <w:noProof/>
          <w:lang w:val="sl-SI"/>
        </w:rPr>
        <w:t>izboljša</w:t>
      </w:r>
      <w:r w:rsidRPr="009054E6">
        <w:rPr>
          <w:rFonts w:asciiTheme="minorHAnsi" w:hAnsiTheme="minorHAnsi" w:cstheme="minorHAnsi"/>
          <w:noProof/>
          <w:lang w:val="sl-SI"/>
        </w:rPr>
        <w:t xml:space="preserve"> delovanje naprav ali sistemov</w:t>
      </w:r>
      <w:r w:rsidR="005650CA" w:rsidRPr="009054E6">
        <w:rPr>
          <w:rFonts w:asciiTheme="minorHAnsi" w:hAnsiTheme="minorHAnsi" w:cstheme="minorHAnsi"/>
          <w:noProof/>
          <w:lang w:val="sl-SI"/>
        </w:rPr>
        <w:t xml:space="preserve">. </w:t>
      </w:r>
      <w:r w:rsidR="00CC7856" w:rsidRPr="009054E6">
        <w:rPr>
          <w:rFonts w:asciiTheme="minorHAnsi" w:hAnsiTheme="minorHAnsi" w:cstheme="minorHAnsi"/>
          <w:noProof/>
          <w:lang w:val="sl-SI"/>
        </w:rPr>
        <w:t>Cilj izboljšanja energetske učinkovitosti je zmanjšati izgubo energije, znižati stroške in zmanjšati vpliv na okolje z boljšo izrabo razpoložljivih energetskih virov</w:t>
      </w:r>
      <w:r w:rsidR="005650CA" w:rsidRPr="009054E6">
        <w:rPr>
          <w:rFonts w:asciiTheme="minorHAnsi" w:hAnsiTheme="minorHAnsi" w:cstheme="minorHAnsi"/>
          <w:noProof/>
          <w:lang w:val="sl-SI"/>
        </w:rPr>
        <w:t xml:space="preserve">. Energetska učinkovitost ne sme </w:t>
      </w:r>
      <w:r w:rsidR="0096653A" w:rsidRPr="009054E6">
        <w:rPr>
          <w:rFonts w:asciiTheme="minorHAnsi" w:hAnsiTheme="minorHAnsi" w:cstheme="minorHAnsi"/>
          <w:noProof/>
          <w:lang w:val="sl-SI"/>
        </w:rPr>
        <w:t xml:space="preserve">povzročiti zmanjšanja ali poslabšanja kakovosti </w:t>
      </w:r>
      <w:r w:rsidR="005650CA" w:rsidRPr="009054E6">
        <w:rPr>
          <w:rFonts w:asciiTheme="minorHAnsi" w:hAnsiTheme="minorHAnsi" w:cstheme="minorHAnsi"/>
          <w:noProof/>
          <w:lang w:val="sl-SI"/>
        </w:rPr>
        <w:t xml:space="preserve">proizvodov ali storitev. </w:t>
      </w:r>
    </w:p>
    <w:p w14:paraId="18FDA786" w14:textId="220C5E1F" w:rsidR="007D0BF6" w:rsidRPr="009054E6" w:rsidRDefault="00D1599F"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drawing>
          <wp:anchor distT="0" distB="0" distL="114300" distR="114300" simplePos="0" relativeHeight="251659264" behindDoc="1" locked="0" layoutInCell="1" allowOverlap="1" wp14:anchorId="6568720F" wp14:editId="7F38CD95">
            <wp:simplePos x="0" y="0"/>
            <wp:positionH relativeFrom="column">
              <wp:posOffset>0</wp:posOffset>
            </wp:positionH>
            <wp:positionV relativeFrom="paragraph">
              <wp:posOffset>12940</wp:posOffset>
            </wp:positionV>
            <wp:extent cx="2397125" cy="1597660"/>
            <wp:effectExtent l="0" t="0" r="3175" b="2540"/>
            <wp:wrapTight wrapText="bothSides">
              <wp:wrapPolygon edited="0">
                <wp:start x="0" y="0"/>
                <wp:lineTo x="0" y="21463"/>
                <wp:lineTo x="21514" y="21463"/>
                <wp:lineTo x="21514" y="0"/>
                <wp:lineTo x="0" y="0"/>
              </wp:wrapPolygon>
            </wp:wrapTight>
            <wp:docPr id="1634399849"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99849" name="Picture 3">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97125" cy="1597660"/>
                    </a:xfrm>
                    <a:prstGeom prst="rect">
                      <a:avLst/>
                    </a:prstGeom>
                  </pic:spPr>
                </pic:pic>
              </a:graphicData>
            </a:graphic>
            <wp14:sizeRelH relativeFrom="page">
              <wp14:pctWidth>0</wp14:pctWidth>
            </wp14:sizeRelH>
            <wp14:sizeRelV relativeFrom="page">
              <wp14:pctHeight>0</wp14:pctHeight>
            </wp14:sizeRelV>
          </wp:anchor>
        </w:drawing>
      </w:r>
      <w:r w:rsidR="0022642A" w:rsidRPr="009054E6">
        <w:rPr>
          <w:rFonts w:asciiTheme="minorHAnsi" w:hAnsiTheme="minorHAnsi" w:cstheme="minorHAnsi"/>
          <w:noProof/>
          <w:lang w:val="sl-SI"/>
        </w:rPr>
        <w:t xml:space="preserve">Energetsko učinkovite naprave, razsvetljava in ogrevalni sistemi porabijo manj energije, </w:t>
      </w:r>
      <w:r w:rsidR="00F433B8" w:rsidRPr="009054E6">
        <w:rPr>
          <w:rFonts w:asciiTheme="minorHAnsi" w:hAnsiTheme="minorHAnsi" w:cstheme="minorHAnsi"/>
          <w:noProof/>
          <w:lang w:val="sl-SI"/>
        </w:rPr>
        <w:t xml:space="preserve">ne da bi pri tem ogrožali </w:t>
      </w:r>
      <w:r w:rsidR="0096653A" w:rsidRPr="009054E6">
        <w:rPr>
          <w:rFonts w:asciiTheme="minorHAnsi" w:hAnsiTheme="minorHAnsi" w:cstheme="minorHAnsi"/>
          <w:noProof/>
          <w:lang w:val="sl-SI"/>
        </w:rPr>
        <w:t xml:space="preserve">naše udobje, in lahko sčasoma pripeljejo do prihrankov pri stroških. Ti kumulativni prihranki pri stroških izravnajo stroške nadgradnje naprav. </w:t>
      </w:r>
    </w:p>
    <w:p w14:paraId="530715B5" w14:textId="77777777" w:rsidR="007D0BF6" w:rsidRPr="009054E6" w:rsidRDefault="0096653A"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Obstajajo lahko tudi </w:t>
      </w:r>
      <w:r w:rsidR="009F4957" w:rsidRPr="009054E6">
        <w:rPr>
          <w:rFonts w:asciiTheme="minorHAnsi" w:hAnsiTheme="minorHAnsi" w:cstheme="minorHAnsi"/>
          <w:noProof/>
          <w:lang w:val="sl-SI"/>
        </w:rPr>
        <w:t xml:space="preserve">državne spodbude, kot so popusti in davčne olajšave, </w:t>
      </w:r>
      <w:r w:rsidRPr="009054E6">
        <w:rPr>
          <w:rFonts w:asciiTheme="minorHAnsi" w:hAnsiTheme="minorHAnsi" w:cstheme="minorHAnsi"/>
          <w:noProof/>
          <w:lang w:val="sl-SI"/>
        </w:rPr>
        <w:t xml:space="preserve">ki lahko </w:t>
      </w:r>
      <w:r w:rsidR="009F4957" w:rsidRPr="009054E6">
        <w:rPr>
          <w:rFonts w:asciiTheme="minorHAnsi" w:hAnsiTheme="minorHAnsi" w:cstheme="minorHAnsi"/>
          <w:noProof/>
          <w:lang w:val="sl-SI"/>
        </w:rPr>
        <w:t xml:space="preserve">prav tako zmanjšajo začetne stroške energetsko učinkovitih nadgradenj. </w:t>
      </w:r>
    </w:p>
    <w:p w14:paraId="3B224C80" w14:textId="51D8A0F6" w:rsidR="00AE1D98" w:rsidRPr="009054E6" w:rsidRDefault="00F433B8"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Poleg tega </w:t>
      </w:r>
      <w:r w:rsidR="0022642A" w:rsidRPr="009054E6">
        <w:rPr>
          <w:rFonts w:asciiTheme="minorHAnsi" w:hAnsiTheme="minorHAnsi" w:cstheme="minorHAnsi"/>
          <w:noProof/>
          <w:lang w:val="sl-SI"/>
        </w:rPr>
        <w:t xml:space="preserve">zmanjšanje porabe energije </w:t>
      </w:r>
      <w:r w:rsidRPr="009054E6">
        <w:rPr>
          <w:rFonts w:asciiTheme="minorHAnsi" w:hAnsiTheme="minorHAnsi" w:cstheme="minorHAnsi"/>
          <w:noProof/>
          <w:lang w:val="sl-SI"/>
        </w:rPr>
        <w:t xml:space="preserve">neposredno ali posredno </w:t>
      </w:r>
      <w:r w:rsidR="0022642A" w:rsidRPr="009054E6">
        <w:rPr>
          <w:rFonts w:asciiTheme="minorHAnsi" w:hAnsiTheme="minorHAnsi" w:cstheme="minorHAnsi"/>
          <w:noProof/>
          <w:lang w:val="sl-SI"/>
        </w:rPr>
        <w:t xml:space="preserve">zmanjša povpraševanje po fosilnih gorivih, kar vodi do manjših emisij toplogrednih plinov in zmanjšanega onesnaževanja zraka. </w:t>
      </w:r>
    </w:p>
    <w:p w14:paraId="73FB45FA" w14:textId="12E87B2D" w:rsidR="00AE1D98" w:rsidRPr="009054E6" w:rsidRDefault="0022642A"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Uporaba </w:t>
      </w:r>
      <w:r w:rsidR="00557F50" w:rsidRPr="009054E6">
        <w:rPr>
          <w:rFonts w:asciiTheme="minorHAnsi" w:hAnsiTheme="minorHAnsi" w:cstheme="minorHAnsi"/>
          <w:noProof/>
          <w:lang w:val="sl-SI"/>
        </w:rPr>
        <w:t xml:space="preserve">digitalnih tehnologij </w:t>
      </w:r>
      <w:r w:rsidR="000A02C5" w:rsidRPr="009054E6">
        <w:rPr>
          <w:rFonts w:asciiTheme="minorHAnsi" w:hAnsiTheme="minorHAnsi" w:cstheme="minorHAnsi"/>
          <w:noProof/>
          <w:lang w:val="sl-SI"/>
        </w:rPr>
        <w:t xml:space="preserve">in pametnih naprav, ki jih poganja umetna inteligenca, </w:t>
      </w:r>
      <w:r w:rsidR="00FC3198" w:rsidRPr="009054E6">
        <w:rPr>
          <w:rFonts w:asciiTheme="minorHAnsi" w:hAnsiTheme="minorHAnsi" w:cstheme="minorHAnsi"/>
          <w:noProof/>
          <w:lang w:val="sl-SI"/>
        </w:rPr>
        <w:t xml:space="preserve">lahko </w:t>
      </w:r>
      <w:r w:rsidR="000A02C5" w:rsidRPr="009054E6">
        <w:rPr>
          <w:rFonts w:asciiTheme="minorHAnsi" w:hAnsiTheme="minorHAnsi" w:cstheme="minorHAnsi"/>
          <w:noProof/>
          <w:lang w:val="sl-SI"/>
        </w:rPr>
        <w:t xml:space="preserve">dodatno izboljša </w:t>
      </w:r>
      <w:r w:rsidRPr="009054E6">
        <w:rPr>
          <w:rFonts w:asciiTheme="minorHAnsi" w:hAnsiTheme="minorHAnsi" w:cstheme="minorHAnsi"/>
          <w:noProof/>
          <w:lang w:val="sl-SI"/>
        </w:rPr>
        <w:t xml:space="preserve">energetsko </w:t>
      </w:r>
      <w:r w:rsidR="000A02C5" w:rsidRPr="009054E6">
        <w:rPr>
          <w:rFonts w:asciiTheme="minorHAnsi" w:hAnsiTheme="minorHAnsi" w:cstheme="minorHAnsi"/>
          <w:noProof/>
          <w:lang w:val="sl-SI"/>
        </w:rPr>
        <w:t xml:space="preserve">učinkovitost v primerjavi s tradicionalnimi napravami, hkrati pa </w:t>
      </w:r>
      <w:r w:rsidRPr="009054E6">
        <w:rPr>
          <w:rFonts w:asciiTheme="minorHAnsi" w:hAnsiTheme="minorHAnsi" w:cstheme="minorHAnsi"/>
          <w:noProof/>
          <w:lang w:val="sl-SI"/>
        </w:rPr>
        <w:lastRenderedPageBreak/>
        <w:t xml:space="preserve">ponuja večjo udobnost in nadzor. </w:t>
      </w:r>
      <w:r w:rsidR="0096653A" w:rsidRPr="009054E6">
        <w:rPr>
          <w:rFonts w:asciiTheme="minorHAnsi" w:hAnsiTheme="minorHAnsi" w:cstheme="minorHAnsi"/>
          <w:noProof/>
          <w:lang w:val="sl-SI"/>
        </w:rPr>
        <w:t xml:space="preserve">Več o vlogi digitalnih tehnologij </w:t>
      </w:r>
      <w:r w:rsidR="003E5123" w:rsidRPr="009054E6">
        <w:rPr>
          <w:rFonts w:asciiTheme="minorHAnsi" w:hAnsiTheme="minorHAnsi" w:cstheme="minorHAnsi"/>
          <w:noProof/>
          <w:lang w:val="sl-SI"/>
        </w:rPr>
        <w:t xml:space="preserve">in </w:t>
      </w:r>
      <w:r w:rsidR="0096653A" w:rsidRPr="009054E6">
        <w:rPr>
          <w:rFonts w:asciiTheme="minorHAnsi" w:hAnsiTheme="minorHAnsi" w:cstheme="minorHAnsi"/>
          <w:noProof/>
          <w:lang w:val="sl-SI"/>
        </w:rPr>
        <w:t xml:space="preserve">digitalizacije energije lahko izveste v tečaju </w:t>
      </w:r>
      <w:hyperlink r:id="rId22" w:history="1">
        <w:r w:rsidR="00AE1D98" w:rsidRPr="009054E6">
          <w:rPr>
            <w:rStyle w:val="Hyperlink"/>
            <w:rFonts w:asciiTheme="minorHAnsi" w:hAnsiTheme="minorHAnsi" w:cstheme="minorHAnsi"/>
            <w:i/>
            <w:iCs/>
            <w:noProof/>
            <w:lang w:val="sl-SI"/>
          </w:rPr>
          <w:t>Pametne naprave in digitalne energetske tehnologije</w:t>
        </w:r>
      </w:hyperlink>
      <w:r w:rsidR="0096653A" w:rsidRPr="009054E6">
        <w:rPr>
          <w:rFonts w:asciiTheme="minorHAnsi" w:hAnsiTheme="minorHAnsi" w:cstheme="minorHAnsi"/>
          <w:noProof/>
          <w:lang w:val="sl-SI"/>
        </w:rPr>
        <w:t xml:space="preserve">. </w:t>
      </w:r>
    </w:p>
    <w:p w14:paraId="6FD14EEC" w14:textId="77777777" w:rsidR="007D0BF6" w:rsidRPr="009054E6" w:rsidRDefault="00557F50"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Doma z energetsko učinkovitimi lastnostmi </w:t>
      </w:r>
      <w:r w:rsidR="00445E24" w:rsidRPr="009054E6">
        <w:rPr>
          <w:rFonts w:asciiTheme="minorHAnsi" w:hAnsiTheme="minorHAnsi" w:cstheme="minorHAnsi"/>
          <w:noProof/>
          <w:lang w:val="sl-SI"/>
        </w:rPr>
        <w:t xml:space="preserve">so lahko </w:t>
      </w:r>
      <w:r w:rsidRPr="009054E6">
        <w:rPr>
          <w:rFonts w:asciiTheme="minorHAnsi" w:hAnsiTheme="minorHAnsi" w:cstheme="minorHAnsi"/>
          <w:noProof/>
          <w:lang w:val="sl-SI"/>
        </w:rPr>
        <w:t xml:space="preserve">privlačnejši za kupce </w:t>
      </w:r>
      <w:r w:rsidR="0096653A" w:rsidRPr="009054E6">
        <w:rPr>
          <w:rFonts w:asciiTheme="minorHAnsi" w:hAnsiTheme="minorHAnsi" w:cstheme="minorHAnsi"/>
          <w:noProof/>
          <w:lang w:val="sl-SI"/>
        </w:rPr>
        <w:t xml:space="preserve">ali najemnike, saj </w:t>
      </w:r>
      <w:r w:rsidR="00FC3198" w:rsidRPr="009054E6">
        <w:rPr>
          <w:rFonts w:asciiTheme="minorHAnsi" w:hAnsiTheme="minorHAnsi" w:cstheme="minorHAnsi"/>
          <w:noProof/>
          <w:lang w:val="sl-SI"/>
        </w:rPr>
        <w:t xml:space="preserve">lahko </w:t>
      </w:r>
      <w:r w:rsidR="0096653A" w:rsidRPr="009054E6">
        <w:rPr>
          <w:rFonts w:asciiTheme="minorHAnsi" w:hAnsiTheme="minorHAnsi" w:cstheme="minorHAnsi"/>
          <w:noProof/>
          <w:lang w:val="sl-SI"/>
        </w:rPr>
        <w:t>zmanjšajo stroške</w:t>
      </w:r>
      <w:r w:rsidR="0022642A" w:rsidRPr="009054E6">
        <w:rPr>
          <w:rFonts w:asciiTheme="minorHAnsi" w:hAnsiTheme="minorHAnsi" w:cstheme="minorHAnsi"/>
          <w:noProof/>
          <w:lang w:val="sl-SI"/>
        </w:rPr>
        <w:t>.</w:t>
      </w:r>
      <w:r w:rsidR="0096653A" w:rsidRPr="009054E6">
        <w:rPr>
          <w:rFonts w:asciiTheme="minorHAnsi" w:hAnsiTheme="minorHAnsi" w:cstheme="minorHAnsi"/>
          <w:noProof/>
          <w:lang w:val="sl-SI"/>
        </w:rPr>
        <w:t xml:space="preserve"> </w:t>
      </w:r>
      <w:r w:rsidR="0022642A" w:rsidRPr="009054E6">
        <w:rPr>
          <w:rFonts w:asciiTheme="minorHAnsi" w:hAnsiTheme="minorHAnsi" w:cstheme="minorHAnsi"/>
          <w:noProof/>
          <w:lang w:val="sl-SI"/>
        </w:rPr>
        <w:t xml:space="preserve">Energetsko učinkovite domove tudi manj prizadenejo nihanja cen energije in motnje v oskrbi </w:t>
      </w:r>
      <w:r w:rsidR="009F4957" w:rsidRPr="009054E6">
        <w:rPr>
          <w:rFonts w:asciiTheme="minorHAnsi" w:hAnsiTheme="minorHAnsi" w:cstheme="minorHAnsi"/>
          <w:noProof/>
          <w:lang w:val="sl-SI"/>
        </w:rPr>
        <w:t>zaradi zmanjšanja neto porabe energije</w:t>
      </w:r>
      <w:r w:rsidR="0022642A" w:rsidRPr="009054E6">
        <w:rPr>
          <w:rFonts w:asciiTheme="minorHAnsi" w:hAnsiTheme="minorHAnsi" w:cstheme="minorHAnsi"/>
          <w:noProof/>
          <w:lang w:val="sl-SI"/>
        </w:rPr>
        <w:t xml:space="preserve">. </w:t>
      </w:r>
      <w:r w:rsidR="00890998" w:rsidRPr="009054E6">
        <w:rPr>
          <w:rFonts w:asciiTheme="minorHAnsi" w:hAnsiTheme="minorHAnsi" w:cstheme="minorHAnsi"/>
          <w:noProof/>
          <w:lang w:val="sl-SI"/>
        </w:rPr>
        <w:t xml:space="preserve">Če imate lastno hišo, boste morda ugotovili, da ima </w:t>
      </w:r>
      <w:r w:rsidR="00FC3198" w:rsidRPr="009054E6">
        <w:rPr>
          <w:rFonts w:asciiTheme="minorHAnsi" w:hAnsiTheme="minorHAnsi" w:cstheme="minorHAnsi"/>
          <w:noProof/>
          <w:lang w:val="sl-SI"/>
        </w:rPr>
        <w:t xml:space="preserve">tudi </w:t>
      </w:r>
      <w:r w:rsidR="00890998" w:rsidRPr="009054E6">
        <w:rPr>
          <w:rFonts w:asciiTheme="minorHAnsi" w:hAnsiTheme="minorHAnsi" w:cstheme="minorHAnsi"/>
          <w:noProof/>
          <w:lang w:val="sl-SI"/>
        </w:rPr>
        <w:t xml:space="preserve">višjo tržno ceno! </w:t>
      </w:r>
    </w:p>
    <w:p w14:paraId="67E1E995" w14:textId="7EA3DFE5" w:rsidR="00FC3198" w:rsidRPr="009054E6" w:rsidRDefault="009F4957" w:rsidP="004C31C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Na splošno </w:t>
      </w:r>
      <w:r w:rsidR="0022642A" w:rsidRPr="009054E6">
        <w:rPr>
          <w:rFonts w:asciiTheme="minorHAnsi" w:hAnsiTheme="minorHAnsi" w:cstheme="minorHAnsi"/>
          <w:noProof/>
          <w:lang w:val="sl-SI"/>
        </w:rPr>
        <w:t>je dajanje prednosti energetski učinkovitosti pametna in trajnostna izbira</w:t>
      </w:r>
      <w:r w:rsidRPr="009054E6">
        <w:rPr>
          <w:rFonts w:asciiTheme="minorHAnsi" w:hAnsiTheme="minorHAnsi" w:cstheme="minorHAnsi"/>
          <w:noProof/>
          <w:lang w:val="sl-SI"/>
        </w:rPr>
        <w:t>,</w:t>
      </w:r>
      <w:r w:rsidR="0022642A" w:rsidRPr="009054E6">
        <w:rPr>
          <w:rFonts w:asciiTheme="minorHAnsi" w:hAnsiTheme="minorHAnsi" w:cstheme="minorHAnsi"/>
          <w:noProof/>
          <w:lang w:val="sl-SI"/>
        </w:rPr>
        <w:t xml:space="preserve"> ki gospodinjstvom pomaga prihraniti denar in </w:t>
      </w:r>
      <w:r w:rsidR="00890998" w:rsidRPr="009054E6">
        <w:rPr>
          <w:rFonts w:asciiTheme="minorHAnsi" w:hAnsiTheme="minorHAnsi" w:cstheme="minorHAnsi"/>
          <w:noProof/>
          <w:lang w:val="sl-SI"/>
        </w:rPr>
        <w:t xml:space="preserve">podpira </w:t>
      </w:r>
      <w:r w:rsidR="00297FB2" w:rsidRPr="009054E6">
        <w:rPr>
          <w:rFonts w:asciiTheme="minorHAnsi" w:hAnsiTheme="minorHAnsi" w:cstheme="minorHAnsi"/>
          <w:noProof/>
          <w:lang w:val="sl-SI"/>
        </w:rPr>
        <w:t xml:space="preserve">čistejšo, zeleno prihodnost. </w:t>
      </w:r>
    </w:p>
    <w:p w14:paraId="7868EC32" w14:textId="14CD0B27" w:rsidR="00E56536" w:rsidRPr="009054E6" w:rsidRDefault="0096653A" w:rsidP="00D137EE">
      <w:pPr>
        <w:pStyle w:val="NormalWeb"/>
        <w:jc w:val="both"/>
        <w:rPr>
          <w:rFonts w:asciiTheme="minorHAnsi" w:hAnsiTheme="minorHAnsi" w:cstheme="minorHAnsi"/>
          <w:noProof/>
          <w:lang w:val="sl-SI"/>
        </w:rPr>
      </w:pPr>
      <w:r w:rsidRPr="009054E6">
        <w:rPr>
          <w:rFonts w:asciiTheme="minorHAnsi" w:hAnsiTheme="minorHAnsi" w:cstheme="minorHAnsi"/>
          <w:noProof/>
          <w:lang w:val="sl-SI"/>
        </w:rPr>
        <w:t xml:space="preserve">Energetska učinkovitost je pomemben način, da gospodinjstva sprejmejo čistejše energetske prakse, in je najbolj dostopna pot do čiste energije, ki jo obravnavamo v tem tečaju. </w:t>
      </w:r>
    </w:p>
    <w:p w14:paraId="42E5F651" w14:textId="54B4B4CE" w:rsidR="00773C23" w:rsidRPr="009054E6" w:rsidRDefault="00E56536" w:rsidP="007D0BF6">
      <w:pPr>
        <w:pStyle w:val="Heading2"/>
        <w:rPr>
          <w:noProof/>
          <w:lang w:val="sl-SI"/>
        </w:rPr>
      </w:pPr>
      <w:bookmarkStart w:id="4" w:name="_Toc219823653"/>
      <w:r w:rsidRPr="009054E6">
        <w:rPr>
          <w:noProof/>
          <w:lang w:val="sl-SI"/>
        </w:rPr>
        <w:t>Pot do čiste energije</w:t>
      </w:r>
      <w:r w:rsidR="007D0BF6" w:rsidRPr="009054E6">
        <w:rPr>
          <w:noProof/>
          <w:lang w:val="sl-SI"/>
        </w:rPr>
        <w:t xml:space="preserve">: </w:t>
      </w:r>
      <w:r w:rsidRPr="009054E6">
        <w:rPr>
          <w:noProof/>
          <w:lang w:val="sl-SI"/>
        </w:rPr>
        <w:t>Elektrifikacija</w:t>
      </w:r>
      <w:bookmarkEnd w:id="4"/>
      <w:r w:rsidRPr="009054E6">
        <w:rPr>
          <w:noProof/>
          <w:lang w:val="sl-SI"/>
        </w:rPr>
        <w:t xml:space="preserve"> </w:t>
      </w:r>
    </w:p>
    <w:p w14:paraId="595B6C98" w14:textId="79FD1A1E" w:rsidR="00934E9F" w:rsidRPr="009054E6" w:rsidRDefault="00901412" w:rsidP="004C31CE">
      <w:p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t xml:space="preserve">V evropskem in globalnem severu </w:t>
      </w:r>
      <w:r w:rsidR="00E9135B" w:rsidRPr="009054E6">
        <w:rPr>
          <w:rFonts w:cstheme="minorHAnsi"/>
          <w:noProof/>
          <w:sz w:val="24"/>
          <w:szCs w:val="24"/>
          <w:lang w:val="sl-SI"/>
        </w:rPr>
        <w:t>elektrifikacija pomeni proces zamenjave tehnologij</w:t>
      </w:r>
      <w:r w:rsidRPr="009054E6">
        <w:rPr>
          <w:rFonts w:cstheme="minorHAnsi"/>
          <w:noProof/>
          <w:sz w:val="24"/>
          <w:szCs w:val="24"/>
          <w:lang w:val="sl-SI"/>
        </w:rPr>
        <w:t>,</w:t>
      </w:r>
      <w:r w:rsidR="00E9135B" w:rsidRPr="009054E6">
        <w:rPr>
          <w:rFonts w:cstheme="minorHAnsi"/>
          <w:noProof/>
          <w:sz w:val="24"/>
          <w:szCs w:val="24"/>
          <w:lang w:val="sl-SI"/>
        </w:rPr>
        <w:t xml:space="preserve"> ki </w:t>
      </w:r>
      <w:r w:rsidR="00AC4C74" w:rsidRPr="009054E6">
        <w:rPr>
          <w:rFonts w:cstheme="minorHAnsi"/>
          <w:noProof/>
          <w:sz w:val="24"/>
          <w:szCs w:val="24"/>
          <w:lang w:val="sl-SI"/>
        </w:rPr>
        <w:t xml:space="preserve">temeljijo na izgorevanju fosilnih goriv ali </w:t>
      </w:r>
      <w:r w:rsidR="196E426B" w:rsidRPr="009054E6">
        <w:rPr>
          <w:rFonts w:cstheme="minorHAnsi"/>
          <w:noProof/>
          <w:sz w:val="24"/>
          <w:szCs w:val="24"/>
          <w:lang w:val="sl-SI"/>
        </w:rPr>
        <w:t>celo trajnostnih goriv</w:t>
      </w:r>
      <w:r w:rsidR="00AC4C74" w:rsidRPr="009054E6">
        <w:rPr>
          <w:rFonts w:cstheme="minorHAnsi"/>
          <w:noProof/>
          <w:sz w:val="24"/>
          <w:szCs w:val="24"/>
          <w:lang w:val="sl-SI"/>
        </w:rPr>
        <w:t xml:space="preserve">, </w:t>
      </w:r>
      <w:r w:rsidR="00E9135B" w:rsidRPr="009054E6">
        <w:rPr>
          <w:rFonts w:cstheme="minorHAnsi"/>
          <w:noProof/>
          <w:sz w:val="24"/>
          <w:szCs w:val="24"/>
          <w:lang w:val="sl-SI"/>
        </w:rPr>
        <w:t xml:space="preserve">s tistimi, ki kot vir energije uporabljajo električno energijo. </w:t>
      </w:r>
      <w:r w:rsidR="00934E9F" w:rsidRPr="009054E6">
        <w:rPr>
          <w:rFonts w:cstheme="minorHAnsi"/>
          <w:noProof/>
          <w:sz w:val="24"/>
          <w:szCs w:val="24"/>
          <w:lang w:val="sl-SI"/>
        </w:rPr>
        <w:t>Na primer</w:t>
      </w:r>
      <w:r w:rsidR="00E21798" w:rsidRPr="009054E6">
        <w:rPr>
          <w:rFonts w:cstheme="minorHAnsi"/>
          <w:noProof/>
          <w:sz w:val="24"/>
          <w:szCs w:val="24"/>
          <w:lang w:val="sl-SI"/>
        </w:rPr>
        <w:t xml:space="preserve">, </w:t>
      </w:r>
      <w:r w:rsidR="00934E9F" w:rsidRPr="009054E6">
        <w:rPr>
          <w:rFonts w:cstheme="minorHAnsi"/>
          <w:noProof/>
          <w:sz w:val="24"/>
          <w:szCs w:val="24"/>
          <w:lang w:val="sl-SI"/>
        </w:rPr>
        <w:t xml:space="preserve">morda ste razmišljali o: </w:t>
      </w:r>
    </w:p>
    <w:p w14:paraId="7C0CEE5C" w14:textId="4710D70F" w:rsidR="00934E9F" w:rsidRPr="009054E6"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t xml:space="preserve">Nakup ali najem električnega vozila (EV) za zamenjavo vašega bencinskega ali dizelskega avtomobila. </w:t>
      </w:r>
    </w:p>
    <w:p w14:paraId="0C6D595A" w14:textId="77777777" w:rsidR="00934E9F" w:rsidRPr="009054E6"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t xml:space="preserve">Zamenjavo </w:t>
      </w:r>
      <w:r w:rsidR="00711B04" w:rsidRPr="009054E6">
        <w:rPr>
          <w:rFonts w:cstheme="minorHAnsi"/>
          <w:noProof/>
          <w:sz w:val="24"/>
          <w:szCs w:val="24"/>
          <w:lang w:val="sl-SI"/>
        </w:rPr>
        <w:t xml:space="preserve">ogrevalnih sistemov na </w:t>
      </w:r>
      <w:r w:rsidRPr="009054E6">
        <w:rPr>
          <w:rFonts w:cstheme="minorHAnsi"/>
          <w:noProof/>
          <w:sz w:val="24"/>
          <w:szCs w:val="24"/>
          <w:lang w:val="sl-SI"/>
        </w:rPr>
        <w:t xml:space="preserve">zemeljski </w:t>
      </w:r>
      <w:r w:rsidR="00711B04" w:rsidRPr="009054E6">
        <w:rPr>
          <w:rFonts w:cstheme="minorHAnsi"/>
          <w:noProof/>
          <w:sz w:val="24"/>
          <w:szCs w:val="24"/>
          <w:lang w:val="sl-SI"/>
        </w:rPr>
        <w:t>plin ali nafto z električnimi toplotnimi črpalkami</w:t>
      </w:r>
      <w:r w:rsidRPr="009054E6">
        <w:rPr>
          <w:rFonts w:cstheme="minorHAnsi"/>
          <w:noProof/>
          <w:sz w:val="24"/>
          <w:szCs w:val="24"/>
          <w:lang w:val="sl-SI"/>
        </w:rPr>
        <w:t>.</w:t>
      </w:r>
    </w:p>
    <w:p w14:paraId="5B8555C6" w14:textId="5CC7D9D8" w:rsidR="00934E9F" w:rsidRPr="009054E6" w:rsidRDefault="00934E9F" w:rsidP="004C31CE">
      <w:pPr>
        <w:pStyle w:val="ListParagraph"/>
        <w:numPr>
          <w:ilvl w:val="0"/>
          <w:numId w:val="18"/>
        </w:num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t xml:space="preserve">Uporabo </w:t>
      </w:r>
      <w:r w:rsidR="33186D65" w:rsidRPr="009054E6">
        <w:rPr>
          <w:rFonts w:cstheme="minorHAnsi"/>
          <w:noProof/>
          <w:sz w:val="24"/>
          <w:szCs w:val="24"/>
          <w:lang w:val="sl-SI"/>
        </w:rPr>
        <w:t xml:space="preserve">električnih </w:t>
      </w:r>
      <w:r w:rsidR="00711B04" w:rsidRPr="009054E6">
        <w:rPr>
          <w:rFonts w:cstheme="minorHAnsi"/>
          <w:noProof/>
          <w:sz w:val="24"/>
          <w:szCs w:val="24"/>
          <w:lang w:val="sl-SI"/>
        </w:rPr>
        <w:t xml:space="preserve">kuhalnih plošč na električni upor ali indukcijo namesto tradicionalnih plinskih štedilnikov in pečic. </w:t>
      </w:r>
    </w:p>
    <w:p w14:paraId="2D01AE67" w14:textId="78E591F8" w:rsidR="00E56536" w:rsidRPr="009054E6" w:rsidRDefault="00D1599F" w:rsidP="004C31CE">
      <w:p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drawing>
          <wp:anchor distT="0" distB="0" distL="114300" distR="114300" simplePos="0" relativeHeight="251660288" behindDoc="1" locked="0" layoutInCell="1" allowOverlap="1" wp14:anchorId="49E7755D" wp14:editId="59B49158">
            <wp:simplePos x="0" y="0"/>
            <wp:positionH relativeFrom="column">
              <wp:posOffset>0</wp:posOffset>
            </wp:positionH>
            <wp:positionV relativeFrom="paragraph">
              <wp:posOffset>529899</wp:posOffset>
            </wp:positionV>
            <wp:extent cx="2880995" cy="1919605"/>
            <wp:effectExtent l="0" t="0" r="1905" b="0"/>
            <wp:wrapTight wrapText="bothSides">
              <wp:wrapPolygon edited="0">
                <wp:start x="0" y="0"/>
                <wp:lineTo x="0" y="21436"/>
                <wp:lineTo x="21519" y="21436"/>
                <wp:lineTo x="21519" y="0"/>
                <wp:lineTo x="0" y="0"/>
              </wp:wrapPolygon>
            </wp:wrapTight>
            <wp:docPr id="200627077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270776" name="Picture 4">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880995" cy="1919605"/>
                    </a:xfrm>
                    <a:prstGeom prst="rect">
                      <a:avLst/>
                    </a:prstGeom>
                  </pic:spPr>
                </pic:pic>
              </a:graphicData>
            </a:graphic>
            <wp14:sizeRelH relativeFrom="page">
              <wp14:pctWidth>0</wp14:pctWidth>
            </wp14:sizeRelH>
            <wp14:sizeRelV relativeFrom="page">
              <wp14:pctHeight>0</wp14:pctHeight>
            </wp14:sizeRelV>
          </wp:anchor>
        </w:drawing>
      </w:r>
      <w:r w:rsidR="00E21798" w:rsidRPr="009054E6">
        <w:rPr>
          <w:rFonts w:cstheme="minorHAnsi"/>
          <w:noProof/>
          <w:sz w:val="24"/>
          <w:szCs w:val="24"/>
          <w:lang w:val="sl-SI"/>
        </w:rPr>
        <w:t xml:space="preserve">Kot smo videli v prejšnjem poglavju, </w:t>
      </w:r>
      <w:r w:rsidR="00711B04" w:rsidRPr="009054E6">
        <w:rPr>
          <w:rFonts w:cstheme="minorHAnsi"/>
          <w:noProof/>
          <w:sz w:val="24"/>
          <w:szCs w:val="24"/>
          <w:lang w:val="sl-SI"/>
        </w:rPr>
        <w:t xml:space="preserve">so električni aparati energetsko učinkovitejši </w:t>
      </w:r>
      <w:r w:rsidR="0C285876" w:rsidRPr="009054E6">
        <w:rPr>
          <w:rFonts w:cstheme="minorHAnsi"/>
          <w:noProof/>
          <w:sz w:val="24"/>
          <w:szCs w:val="24"/>
          <w:lang w:val="sl-SI"/>
        </w:rPr>
        <w:t xml:space="preserve">v primerjavi s konvencionalnimi aparati </w:t>
      </w:r>
      <w:r w:rsidR="00711B04" w:rsidRPr="009054E6">
        <w:rPr>
          <w:rFonts w:cstheme="minorHAnsi"/>
          <w:noProof/>
          <w:sz w:val="24"/>
          <w:szCs w:val="24"/>
          <w:lang w:val="sl-SI"/>
        </w:rPr>
        <w:t xml:space="preserve">in ponujajo vrsto </w:t>
      </w:r>
      <w:r w:rsidR="00B47F7A" w:rsidRPr="009054E6">
        <w:rPr>
          <w:rFonts w:cstheme="minorHAnsi"/>
          <w:noProof/>
          <w:sz w:val="24"/>
          <w:szCs w:val="24"/>
          <w:lang w:val="sl-SI"/>
        </w:rPr>
        <w:t>prednosti</w:t>
      </w:r>
      <w:r w:rsidR="002E7970" w:rsidRPr="009054E6">
        <w:rPr>
          <w:rFonts w:cstheme="minorHAnsi"/>
          <w:noProof/>
          <w:sz w:val="24"/>
          <w:szCs w:val="24"/>
          <w:lang w:val="sl-SI"/>
        </w:rPr>
        <w:t xml:space="preserve">. </w:t>
      </w:r>
    </w:p>
    <w:p w14:paraId="3513256B" w14:textId="1712A1FA" w:rsidR="00B47F7A" w:rsidRPr="009054E6" w:rsidRDefault="00E21798" w:rsidP="004C31CE">
      <w:p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t xml:space="preserve">Ne glede na to, kje na svetu </w:t>
      </w:r>
      <w:r w:rsidR="00B95447" w:rsidRPr="009054E6">
        <w:rPr>
          <w:rFonts w:cstheme="minorHAnsi"/>
          <w:noProof/>
          <w:sz w:val="24"/>
          <w:szCs w:val="24"/>
          <w:lang w:val="sl-SI"/>
        </w:rPr>
        <w:t>živite</w:t>
      </w:r>
      <w:r w:rsidRPr="009054E6">
        <w:rPr>
          <w:rFonts w:cstheme="minorHAnsi"/>
          <w:noProof/>
          <w:sz w:val="24"/>
          <w:szCs w:val="24"/>
          <w:lang w:val="sl-SI"/>
        </w:rPr>
        <w:t xml:space="preserve">, </w:t>
      </w:r>
      <w:r w:rsidR="005E4B37" w:rsidRPr="009054E6">
        <w:rPr>
          <w:rFonts w:cstheme="minorHAnsi"/>
          <w:noProof/>
          <w:sz w:val="24"/>
          <w:szCs w:val="24"/>
          <w:lang w:val="sl-SI"/>
        </w:rPr>
        <w:t xml:space="preserve">je </w:t>
      </w:r>
      <w:r w:rsidR="004704F2" w:rsidRPr="009054E6">
        <w:rPr>
          <w:rFonts w:cstheme="minorHAnsi"/>
          <w:noProof/>
          <w:sz w:val="24"/>
          <w:szCs w:val="24"/>
          <w:lang w:val="sl-SI"/>
        </w:rPr>
        <w:t xml:space="preserve">elektrifikacija </w:t>
      </w:r>
      <w:r w:rsidR="005E4B37" w:rsidRPr="009054E6">
        <w:rPr>
          <w:rFonts w:cstheme="minorHAnsi"/>
          <w:noProof/>
          <w:sz w:val="24"/>
          <w:szCs w:val="24"/>
          <w:lang w:val="sl-SI"/>
        </w:rPr>
        <w:t xml:space="preserve">ključna strategija za zmanjšanje odvisnosti od fosilnih goriv, povečanje energetske učinkovitosti in doseganje podnebnih ciljev, saj omogoča uporabo čistejših </w:t>
      </w:r>
      <w:r w:rsidR="0004740A" w:rsidRPr="009054E6">
        <w:rPr>
          <w:rFonts w:cstheme="minorHAnsi"/>
          <w:noProof/>
          <w:sz w:val="24"/>
          <w:szCs w:val="24"/>
          <w:lang w:val="sl-SI"/>
        </w:rPr>
        <w:t xml:space="preserve">in </w:t>
      </w:r>
      <w:r w:rsidR="005E4B37" w:rsidRPr="009054E6">
        <w:rPr>
          <w:rFonts w:cstheme="minorHAnsi"/>
          <w:noProof/>
          <w:sz w:val="24"/>
          <w:szCs w:val="24"/>
          <w:lang w:val="sl-SI"/>
        </w:rPr>
        <w:t xml:space="preserve">obnovljivih virov </w:t>
      </w:r>
      <w:r w:rsidR="00586F5B" w:rsidRPr="009054E6">
        <w:rPr>
          <w:rFonts w:cstheme="minorHAnsi"/>
          <w:noProof/>
          <w:sz w:val="24"/>
          <w:szCs w:val="24"/>
          <w:lang w:val="sl-SI"/>
        </w:rPr>
        <w:t>energije</w:t>
      </w:r>
      <w:r w:rsidR="005E4B37" w:rsidRPr="009054E6">
        <w:rPr>
          <w:rFonts w:cstheme="minorHAnsi"/>
          <w:noProof/>
          <w:sz w:val="24"/>
          <w:szCs w:val="24"/>
          <w:lang w:val="sl-SI"/>
        </w:rPr>
        <w:t xml:space="preserve">. Vendar </w:t>
      </w:r>
      <w:r w:rsidR="004704F2" w:rsidRPr="009054E6">
        <w:rPr>
          <w:rFonts w:cstheme="minorHAnsi"/>
          <w:noProof/>
          <w:sz w:val="24"/>
          <w:szCs w:val="24"/>
          <w:lang w:val="sl-SI"/>
        </w:rPr>
        <w:t xml:space="preserve">pa </w:t>
      </w:r>
      <w:r w:rsidR="003E6F5E" w:rsidRPr="009054E6">
        <w:rPr>
          <w:rFonts w:cstheme="minorHAnsi"/>
          <w:noProof/>
          <w:sz w:val="24"/>
          <w:szCs w:val="24"/>
          <w:lang w:val="sl-SI"/>
        </w:rPr>
        <w:t>je</w:t>
      </w:r>
      <w:r w:rsidR="004704F2" w:rsidRPr="009054E6">
        <w:rPr>
          <w:rFonts w:cstheme="minorHAnsi"/>
          <w:noProof/>
          <w:sz w:val="24"/>
          <w:szCs w:val="24"/>
          <w:lang w:val="sl-SI"/>
        </w:rPr>
        <w:t xml:space="preserve"> za to </w:t>
      </w:r>
      <w:r w:rsidR="003E6F5E" w:rsidRPr="009054E6">
        <w:rPr>
          <w:rFonts w:cstheme="minorHAnsi"/>
          <w:noProof/>
          <w:sz w:val="24"/>
          <w:szCs w:val="24"/>
          <w:lang w:val="sl-SI"/>
        </w:rPr>
        <w:t xml:space="preserve">potrebna </w:t>
      </w:r>
      <w:r w:rsidR="004704F2" w:rsidRPr="009054E6">
        <w:rPr>
          <w:rFonts w:cstheme="minorHAnsi"/>
          <w:noProof/>
          <w:sz w:val="24"/>
          <w:szCs w:val="24"/>
          <w:lang w:val="sl-SI"/>
        </w:rPr>
        <w:t xml:space="preserve">namestitev nove ali znatna </w:t>
      </w:r>
      <w:r w:rsidR="00E9135B" w:rsidRPr="009054E6">
        <w:rPr>
          <w:rFonts w:cstheme="minorHAnsi"/>
          <w:noProof/>
          <w:sz w:val="24"/>
          <w:szCs w:val="24"/>
          <w:lang w:val="sl-SI"/>
        </w:rPr>
        <w:t xml:space="preserve">nadgradnja </w:t>
      </w:r>
      <w:r w:rsidR="004704F2" w:rsidRPr="009054E6">
        <w:rPr>
          <w:rFonts w:cstheme="minorHAnsi"/>
          <w:noProof/>
          <w:sz w:val="24"/>
          <w:szCs w:val="24"/>
          <w:lang w:val="sl-SI"/>
        </w:rPr>
        <w:t xml:space="preserve">infrastrukture električnega </w:t>
      </w:r>
      <w:r w:rsidR="00E9135B" w:rsidRPr="009054E6">
        <w:rPr>
          <w:rFonts w:cstheme="minorHAnsi"/>
          <w:noProof/>
          <w:sz w:val="24"/>
          <w:szCs w:val="24"/>
          <w:lang w:val="sl-SI"/>
        </w:rPr>
        <w:t>omrežja, da se podpre povečano povpraševanje in integracija obnovljivih virov energije</w:t>
      </w:r>
      <w:r w:rsidR="00B95447" w:rsidRPr="009054E6">
        <w:rPr>
          <w:rFonts w:cstheme="minorHAnsi"/>
          <w:noProof/>
          <w:sz w:val="24"/>
          <w:szCs w:val="24"/>
          <w:lang w:val="sl-SI"/>
        </w:rPr>
        <w:t xml:space="preserve">. To zahteva znatne naložbe in predstavlja </w:t>
      </w:r>
      <w:r w:rsidR="003E6F5E" w:rsidRPr="009054E6">
        <w:rPr>
          <w:rFonts w:cstheme="minorHAnsi"/>
          <w:noProof/>
          <w:sz w:val="24"/>
          <w:szCs w:val="24"/>
          <w:lang w:val="sl-SI"/>
        </w:rPr>
        <w:t xml:space="preserve">veliko fiskalno </w:t>
      </w:r>
      <w:r w:rsidR="004704F2" w:rsidRPr="009054E6">
        <w:rPr>
          <w:rFonts w:cstheme="minorHAnsi"/>
          <w:noProof/>
          <w:sz w:val="24"/>
          <w:szCs w:val="24"/>
          <w:lang w:val="sl-SI"/>
        </w:rPr>
        <w:t xml:space="preserve">oviro </w:t>
      </w:r>
      <w:r w:rsidR="003E6F5E" w:rsidRPr="009054E6">
        <w:rPr>
          <w:rFonts w:cstheme="minorHAnsi"/>
          <w:noProof/>
          <w:sz w:val="24"/>
          <w:szCs w:val="24"/>
          <w:lang w:val="sl-SI"/>
        </w:rPr>
        <w:t>v večini delov sveta</w:t>
      </w:r>
      <w:r w:rsidR="002F2363" w:rsidRPr="009054E6">
        <w:rPr>
          <w:rFonts w:cstheme="minorHAnsi"/>
          <w:noProof/>
          <w:sz w:val="24"/>
          <w:szCs w:val="24"/>
          <w:lang w:val="sl-SI"/>
        </w:rPr>
        <w:t xml:space="preserve">, vključno </w:t>
      </w:r>
      <w:r w:rsidR="00B95447" w:rsidRPr="009054E6">
        <w:rPr>
          <w:rFonts w:cstheme="minorHAnsi"/>
          <w:noProof/>
          <w:sz w:val="24"/>
          <w:szCs w:val="24"/>
          <w:lang w:val="sl-SI"/>
        </w:rPr>
        <w:t xml:space="preserve">z </w:t>
      </w:r>
      <w:r w:rsidR="002F2363" w:rsidRPr="009054E6">
        <w:rPr>
          <w:rFonts w:cstheme="minorHAnsi"/>
          <w:noProof/>
          <w:sz w:val="24"/>
          <w:szCs w:val="24"/>
          <w:lang w:val="sl-SI"/>
        </w:rPr>
        <w:t>Evropo</w:t>
      </w:r>
      <w:r w:rsidR="00E9135B" w:rsidRPr="009054E6">
        <w:rPr>
          <w:rFonts w:cstheme="minorHAnsi"/>
          <w:noProof/>
          <w:sz w:val="24"/>
          <w:szCs w:val="24"/>
          <w:lang w:val="sl-SI"/>
        </w:rPr>
        <w:t xml:space="preserve">. </w:t>
      </w:r>
    </w:p>
    <w:p w14:paraId="10AEEDEE" w14:textId="12F56156" w:rsidR="0029531A" w:rsidRPr="009054E6" w:rsidRDefault="00B47F7A" w:rsidP="004C31CE">
      <w:pPr>
        <w:spacing w:before="100" w:beforeAutospacing="1" w:after="100" w:afterAutospacing="1" w:line="240" w:lineRule="auto"/>
        <w:jc w:val="both"/>
        <w:rPr>
          <w:rFonts w:cstheme="minorHAnsi"/>
          <w:i/>
          <w:iCs/>
          <w:noProof/>
          <w:sz w:val="24"/>
          <w:szCs w:val="24"/>
          <w:lang w:val="sl-SI"/>
        </w:rPr>
      </w:pPr>
      <w:r w:rsidRPr="009054E6">
        <w:rPr>
          <w:rFonts w:cstheme="minorHAnsi"/>
          <w:noProof/>
          <w:sz w:val="24"/>
          <w:szCs w:val="24"/>
          <w:lang w:val="sl-SI"/>
        </w:rPr>
        <w:t xml:space="preserve">Elektrifikacija je </w:t>
      </w:r>
      <w:r w:rsidR="0029463C" w:rsidRPr="009054E6">
        <w:rPr>
          <w:rFonts w:cstheme="minorHAnsi"/>
          <w:noProof/>
          <w:sz w:val="24"/>
          <w:szCs w:val="24"/>
          <w:lang w:val="sl-SI"/>
        </w:rPr>
        <w:t xml:space="preserve">tudi </w:t>
      </w:r>
      <w:r w:rsidRPr="009054E6">
        <w:rPr>
          <w:rFonts w:cstheme="minorHAnsi"/>
          <w:noProof/>
          <w:sz w:val="24"/>
          <w:szCs w:val="24"/>
          <w:lang w:val="sl-SI"/>
        </w:rPr>
        <w:t xml:space="preserve">vprašanje pravičnosti. </w:t>
      </w:r>
      <w:r w:rsidR="0029463C" w:rsidRPr="009054E6">
        <w:rPr>
          <w:rFonts w:cstheme="minorHAnsi"/>
          <w:noProof/>
          <w:sz w:val="24"/>
          <w:szCs w:val="24"/>
          <w:lang w:val="sl-SI"/>
        </w:rPr>
        <w:t xml:space="preserve">Izboljšanje dostopa do električne energije kot </w:t>
      </w:r>
      <w:r w:rsidRPr="009054E6">
        <w:rPr>
          <w:rFonts w:cstheme="minorHAnsi"/>
          <w:noProof/>
          <w:sz w:val="24"/>
          <w:szCs w:val="24"/>
          <w:lang w:val="sl-SI"/>
        </w:rPr>
        <w:t xml:space="preserve">zanesljivega in cenovno dostopnega vira energije </w:t>
      </w:r>
      <w:r w:rsidR="0029463C" w:rsidRPr="009054E6">
        <w:rPr>
          <w:rFonts w:cstheme="minorHAnsi"/>
          <w:noProof/>
          <w:sz w:val="24"/>
          <w:szCs w:val="24"/>
          <w:lang w:val="sl-SI"/>
        </w:rPr>
        <w:t xml:space="preserve">je ključnega pomena za večjo vključenost </w:t>
      </w:r>
      <w:r w:rsidR="00CC0AD5" w:rsidRPr="009054E6">
        <w:rPr>
          <w:rFonts w:cstheme="minorHAnsi"/>
          <w:noProof/>
          <w:sz w:val="24"/>
          <w:szCs w:val="24"/>
          <w:lang w:val="sl-SI"/>
        </w:rPr>
        <w:t xml:space="preserve">in </w:t>
      </w:r>
      <w:r w:rsidR="00CC0AD5" w:rsidRPr="009054E6">
        <w:rPr>
          <w:rFonts w:cstheme="minorHAnsi"/>
          <w:noProof/>
          <w:sz w:val="24"/>
          <w:szCs w:val="24"/>
          <w:lang w:val="sl-SI"/>
        </w:rPr>
        <w:lastRenderedPageBreak/>
        <w:t xml:space="preserve">reševanje energetske revščine. </w:t>
      </w:r>
      <w:r w:rsidR="0045337F" w:rsidRPr="009054E6">
        <w:rPr>
          <w:rFonts w:cstheme="minorHAnsi"/>
          <w:noProof/>
          <w:sz w:val="24"/>
          <w:szCs w:val="24"/>
          <w:lang w:val="sl-SI"/>
        </w:rPr>
        <w:t xml:space="preserve">Če vas skrbi energetska revščina, </w:t>
      </w:r>
      <w:r w:rsidR="003F6C5F" w:rsidRPr="009054E6">
        <w:rPr>
          <w:rFonts w:cstheme="minorHAnsi"/>
          <w:noProof/>
          <w:sz w:val="24"/>
          <w:szCs w:val="24"/>
          <w:lang w:val="sl-SI"/>
        </w:rPr>
        <w:t xml:space="preserve">lahko več informacij najdete v tečaju </w:t>
      </w:r>
      <w:hyperlink r:id="rId24" w:history="1">
        <w:r w:rsidR="0045337F" w:rsidRPr="009054E6">
          <w:rPr>
            <w:rStyle w:val="Hyperlink"/>
            <w:rFonts w:cstheme="minorHAnsi"/>
            <w:i/>
            <w:iCs/>
            <w:noProof/>
            <w:sz w:val="24"/>
            <w:szCs w:val="24"/>
            <w:lang w:val="sl-SI"/>
          </w:rPr>
          <w:t>Energetska negotovost</w:t>
        </w:r>
      </w:hyperlink>
      <w:r w:rsidR="0045337F" w:rsidRPr="009054E6">
        <w:rPr>
          <w:rFonts w:cstheme="minorHAnsi"/>
          <w:i/>
          <w:iCs/>
          <w:noProof/>
          <w:sz w:val="24"/>
          <w:szCs w:val="24"/>
          <w:lang w:val="sl-SI"/>
        </w:rPr>
        <w:t xml:space="preserve">. </w:t>
      </w:r>
    </w:p>
    <w:p w14:paraId="0777DD18" w14:textId="10DA6E52" w:rsidR="00773C23" w:rsidRPr="009054E6" w:rsidRDefault="00F53640" w:rsidP="004C31CE">
      <w:pPr>
        <w:pStyle w:val="Heading2"/>
        <w:rPr>
          <w:noProof/>
          <w:lang w:val="sl-SI"/>
        </w:rPr>
      </w:pPr>
      <w:bookmarkStart w:id="5" w:name="_Toc219823654"/>
      <w:r w:rsidRPr="009054E6">
        <w:rPr>
          <w:noProof/>
          <w:lang w:val="sl-SI"/>
        </w:rPr>
        <w:t>Pot do čiste energije</w:t>
      </w:r>
      <w:r w:rsidR="007D0BF6" w:rsidRPr="009054E6">
        <w:rPr>
          <w:noProof/>
          <w:lang w:val="sl-SI"/>
        </w:rPr>
        <w:t xml:space="preserve">: </w:t>
      </w:r>
      <w:r w:rsidRPr="009054E6">
        <w:rPr>
          <w:noProof/>
          <w:lang w:val="sl-SI"/>
        </w:rPr>
        <w:t>proizvodnja</w:t>
      </w:r>
      <w:bookmarkEnd w:id="5"/>
      <w:r w:rsidRPr="009054E6">
        <w:rPr>
          <w:noProof/>
          <w:lang w:val="sl-SI"/>
        </w:rPr>
        <w:t xml:space="preserve">  </w:t>
      </w:r>
    </w:p>
    <w:p w14:paraId="67616105" w14:textId="6AA3E58C" w:rsidR="00AB79F1" w:rsidRPr="009054E6" w:rsidRDefault="00A42D2C"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Ker ljudje iščejo načine za zmanjšanje ogljičnega odtisa in nižje račune za energijo, </w:t>
      </w:r>
      <w:r w:rsidR="00E9135B" w:rsidRPr="009054E6">
        <w:rPr>
          <w:rFonts w:cstheme="minorHAnsi"/>
          <w:noProof/>
          <w:sz w:val="24"/>
          <w:szCs w:val="24"/>
          <w:lang w:val="sl-SI"/>
        </w:rPr>
        <w:t xml:space="preserve">postaja </w:t>
      </w:r>
      <w:r w:rsidRPr="009054E6">
        <w:rPr>
          <w:rFonts w:cstheme="minorHAnsi"/>
          <w:noProof/>
          <w:sz w:val="24"/>
          <w:szCs w:val="24"/>
          <w:lang w:val="sl-SI"/>
        </w:rPr>
        <w:t xml:space="preserve">lokalna </w:t>
      </w:r>
      <w:r w:rsidR="00E9135B" w:rsidRPr="009054E6">
        <w:rPr>
          <w:rFonts w:cstheme="minorHAnsi"/>
          <w:noProof/>
          <w:sz w:val="24"/>
          <w:szCs w:val="24"/>
          <w:lang w:val="sl-SI"/>
        </w:rPr>
        <w:t xml:space="preserve">proizvodnja </w:t>
      </w:r>
      <w:r w:rsidRPr="009054E6">
        <w:rPr>
          <w:rFonts w:cstheme="minorHAnsi"/>
          <w:noProof/>
          <w:sz w:val="24"/>
          <w:szCs w:val="24"/>
          <w:lang w:val="sl-SI"/>
        </w:rPr>
        <w:t xml:space="preserve">in </w:t>
      </w:r>
      <w:r w:rsidR="006F7FC0" w:rsidRPr="009054E6">
        <w:rPr>
          <w:rFonts w:cstheme="minorHAnsi"/>
          <w:noProof/>
          <w:sz w:val="24"/>
          <w:szCs w:val="24"/>
          <w:lang w:val="sl-SI"/>
        </w:rPr>
        <w:t xml:space="preserve">poraba </w:t>
      </w:r>
      <w:r w:rsidR="00E9135B" w:rsidRPr="009054E6">
        <w:rPr>
          <w:rFonts w:cstheme="minorHAnsi"/>
          <w:noProof/>
          <w:sz w:val="24"/>
          <w:szCs w:val="24"/>
          <w:lang w:val="sl-SI"/>
        </w:rPr>
        <w:t>čiste energije na ravni gospodinjstev vse bolj priljubljena</w:t>
      </w:r>
      <w:r w:rsidR="00E9433B" w:rsidRPr="009054E6">
        <w:rPr>
          <w:rFonts w:cstheme="minorHAnsi"/>
          <w:noProof/>
          <w:sz w:val="24"/>
          <w:szCs w:val="24"/>
          <w:lang w:val="sl-SI"/>
        </w:rPr>
        <w:t>.</w:t>
      </w:r>
      <w:r w:rsidRPr="009054E6">
        <w:rPr>
          <w:rFonts w:cstheme="minorHAnsi"/>
          <w:noProof/>
          <w:sz w:val="24"/>
          <w:szCs w:val="24"/>
          <w:lang w:val="sl-SI"/>
        </w:rPr>
        <w:t xml:space="preserve"> To gibanje </w:t>
      </w:r>
      <w:r w:rsidR="00E9433B" w:rsidRPr="009054E6">
        <w:rPr>
          <w:rFonts w:cstheme="minorHAnsi"/>
          <w:noProof/>
          <w:sz w:val="24"/>
          <w:szCs w:val="24"/>
          <w:lang w:val="sl-SI"/>
        </w:rPr>
        <w:t xml:space="preserve">podpirajo predpisi na ravni EU in držav članic v obliki subvencij in davčnih olajšav. </w:t>
      </w:r>
      <w:r w:rsidR="00287A9A" w:rsidRPr="009054E6">
        <w:rPr>
          <w:rFonts w:cstheme="minorHAnsi"/>
          <w:noProof/>
          <w:sz w:val="24"/>
          <w:szCs w:val="24"/>
          <w:lang w:val="sl-SI"/>
        </w:rPr>
        <w:t xml:space="preserve">Posledica tega je, da se evropski elektroenergetski sistem preusmerja s centraliziranih na razpršene energetske sisteme. </w:t>
      </w:r>
    </w:p>
    <w:p w14:paraId="3B29CA33" w14:textId="4B425C5C" w:rsidR="00287A9A" w:rsidRPr="009054E6" w:rsidRDefault="00287A9A"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Ključni vidik razpršenih energetskih sistemov je </w:t>
      </w:r>
      <w:r w:rsidR="00A42D2C" w:rsidRPr="009054E6">
        <w:rPr>
          <w:rFonts w:cstheme="minorHAnsi"/>
          <w:noProof/>
          <w:sz w:val="24"/>
          <w:szCs w:val="24"/>
          <w:lang w:val="sl-SI"/>
        </w:rPr>
        <w:t xml:space="preserve">vzpostavitev energetskih skupnosti v okviru </w:t>
      </w:r>
      <w:hyperlink r:id="rId25" w:history="1">
        <w:r w:rsidR="00A42D2C" w:rsidRPr="009054E6">
          <w:rPr>
            <w:rStyle w:val="Hyperlink"/>
            <w:rFonts w:eastAsia="Times New Roman" w:cstheme="minorHAnsi"/>
            <w:noProof/>
            <w:sz w:val="24"/>
            <w:szCs w:val="24"/>
            <w:lang w:val="sl-SI"/>
          </w:rPr>
          <w:t>paketa Čista energija za vse Evropejce</w:t>
        </w:r>
      </w:hyperlink>
      <w:r w:rsidR="00A42D2C" w:rsidRPr="009054E6">
        <w:rPr>
          <w:rFonts w:cstheme="minorHAnsi"/>
          <w:noProof/>
          <w:sz w:val="24"/>
          <w:szCs w:val="24"/>
          <w:lang w:val="sl-SI"/>
        </w:rPr>
        <w:t xml:space="preserve"> iz leta 2019</w:t>
      </w:r>
      <w:r w:rsidR="006F7FC0" w:rsidRPr="009054E6">
        <w:rPr>
          <w:rFonts w:cstheme="minorHAnsi"/>
          <w:noProof/>
          <w:sz w:val="24"/>
          <w:szCs w:val="24"/>
          <w:lang w:val="sl-SI"/>
        </w:rPr>
        <w:t xml:space="preserve">. </w:t>
      </w:r>
      <w:r w:rsidR="00A42D2C" w:rsidRPr="009054E6">
        <w:rPr>
          <w:rFonts w:cstheme="minorHAnsi"/>
          <w:noProof/>
          <w:sz w:val="24"/>
          <w:szCs w:val="24"/>
          <w:lang w:val="sl-SI"/>
        </w:rPr>
        <w:t xml:space="preserve">Zaporedne </w:t>
      </w:r>
      <w:r w:rsidR="00592987" w:rsidRPr="009054E6">
        <w:rPr>
          <w:rFonts w:cstheme="minorHAnsi"/>
          <w:noProof/>
          <w:sz w:val="24"/>
          <w:szCs w:val="24"/>
          <w:lang w:val="sl-SI"/>
        </w:rPr>
        <w:t>direktive</w:t>
      </w:r>
      <w:r w:rsidR="00E9433B" w:rsidRPr="009054E6">
        <w:rPr>
          <w:rFonts w:cstheme="minorHAnsi"/>
          <w:noProof/>
          <w:sz w:val="24"/>
          <w:szCs w:val="24"/>
          <w:lang w:val="sl-SI"/>
        </w:rPr>
        <w:t xml:space="preserve"> EU</w:t>
      </w:r>
      <w:r w:rsidR="006F7FC0" w:rsidRPr="009054E6">
        <w:rPr>
          <w:rFonts w:cstheme="minorHAnsi"/>
          <w:noProof/>
          <w:sz w:val="24"/>
          <w:szCs w:val="24"/>
          <w:lang w:val="sl-SI"/>
        </w:rPr>
        <w:t xml:space="preserve"> postopoma krepijo te skupnosti, da bi jih vključile </w:t>
      </w:r>
      <w:r w:rsidR="00F73022" w:rsidRPr="009054E6">
        <w:rPr>
          <w:rFonts w:cstheme="minorHAnsi"/>
          <w:noProof/>
          <w:sz w:val="24"/>
          <w:szCs w:val="24"/>
          <w:lang w:val="sl-SI"/>
        </w:rPr>
        <w:t xml:space="preserve">v </w:t>
      </w:r>
      <w:r w:rsidR="006F7FC0" w:rsidRPr="009054E6">
        <w:rPr>
          <w:rFonts w:cstheme="minorHAnsi"/>
          <w:noProof/>
          <w:sz w:val="24"/>
          <w:szCs w:val="24"/>
          <w:lang w:val="sl-SI"/>
        </w:rPr>
        <w:t>glavni tok</w:t>
      </w:r>
      <w:r w:rsidR="00E9433B" w:rsidRPr="009054E6">
        <w:rPr>
          <w:rFonts w:cstheme="minorHAnsi"/>
          <w:noProof/>
          <w:sz w:val="24"/>
          <w:szCs w:val="24"/>
          <w:lang w:val="sl-SI"/>
        </w:rPr>
        <w:t xml:space="preserve">. </w:t>
      </w:r>
      <w:r w:rsidR="006F7FC0" w:rsidRPr="009054E6">
        <w:rPr>
          <w:rFonts w:cstheme="minorHAnsi"/>
          <w:noProof/>
          <w:sz w:val="24"/>
          <w:szCs w:val="24"/>
          <w:lang w:val="sl-SI"/>
        </w:rPr>
        <w:t xml:space="preserve">Ta prizadevanja so </w:t>
      </w:r>
      <w:r w:rsidR="00592987" w:rsidRPr="009054E6">
        <w:rPr>
          <w:rFonts w:cstheme="minorHAnsi"/>
          <w:noProof/>
          <w:sz w:val="24"/>
          <w:szCs w:val="24"/>
          <w:lang w:val="sl-SI"/>
        </w:rPr>
        <w:t xml:space="preserve">posledično še dodatno </w:t>
      </w:r>
      <w:r w:rsidR="006F7FC0" w:rsidRPr="009054E6">
        <w:rPr>
          <w:rFonts w:cstheme="minorHAnsi"/>
          <w:noProof/>
          <w:sz w:val="24"/>
          <w:szCs w:val="24"/>
          <w:lang w:val="sl-SI"/>
        </w:rPr>
        <w:t xml:space="preserve">popularizirala </w:t>
      </w:r>
      <w:r w:rsidR="00592987" w:rsidRPr="009054E6">
        <w:rPr>
          <w:rFonts w:cstheme="minorHAnsi"/>
          <w:noProof/>
          <w:sz w:val="24"/>
          <w:szCs w:val="24"/>
          <w:lang w:val="sl-SI"/>
        </w:rPr>
        <w:t xml:space="preserve">proizvodnjo električne energije na ravni gospodinjstev. </w:t>
      </w:r>
      <w:r w:rsidR="008539E0" w:rsidRPr="009054E6">
        <w:rPr>
          <w:rFonts w:cstheme="minorHAnsi"/>
          <w:noProof/>
          <w:sz w:val="24"/>
          <w:szCs w:val="24"/>
          <w:lang w:val="sl-SI"/>
        </w:rPr>
        <w:t>Posledično se ocenjuje, da bo do leta 2050 83 % gospodinjstev v EU porabljalo in proizvajalo električno energijo (</w:t>
      </w:r>
      <w:r w:rsidR="005B791D" w:rsidRPr="009054E6">
        <w:rPr>
          <w:rFonts w:cstheme="minorHAnsi"/>
          <w:noProof/>
          <w:sz w:val="24"/>
          <w:szCs w:val="24"/>
          <w:lang w:val="sl-SI"/>
        </w:rPr>
        <w:t xml:space="preserve">tj. </w:t>
      </w:r>
      <w:r w:rsidR="00F73022" w:rsidRPr="009054E6">
        <w:rPr>
          <w:rFonts w:cstheme="minorHAnsi"/>
          <w:noProof/>
          <w:sz w:val="24"/>
          <w:szCs w:val="24"/>
          <w:lang w:val="sl-SI"/>
        </w:rPr>
        <w:t>bilo „prosumerji“</w:t>
      </w:r>
      <w:r w:rsidR="008539E0" w:rsidRPr="009054E6">
        <w:rPr>
          <w:rFonts w:cstheme="minorHAnsi"/>
          <w:noProof/>
          <w:sz w:val="24"/>
          <w:szCs w:val="24"/>
          <w:lang w:val="sl-SI"/>
        </w:rPr>
        <w:t xml:space="preserve">). </w:t>
      </w:r>
      <w:r w:rsidR="00E81CCF" w:rsidRPr="009054E6">
        <w:rPr>
          <w:rFonts w:cstheme="minorHAnsi"/>
          <w:noProof/>
          <w:sz w:val="24"/>
          <w:szCs w:val="24"/>
          <w:lang w:val="sl-SI"/>
        </w:rPr>
        <w:t xml:space="preserve">Več o tej vrsti kolektivnih </w:t>
      </w:r>
      <w:r w:rsidR="00F14C7F" w:rsidRPr="009054E6">
        <w:rPr>
          <w:rFonts w:cstheme="minorHAnsi"/>
          <w:noProof/>
          <w:sz w:val="24"/>
          <w:szCs w:val="24"/>
          <w:lang w:val="sl-SI"/>
        </w:rPr>
        <w:t xml:space="preserve">ukrepov </w:t>
      </w:r>
      <w:r w:rsidR="006B0ABA" w:rsidRPr="009054E6">
        <w:rPr>
          <w:rFonts w:cstheme="minorHAnsi"/>
          <w:noProof/>
          <w:sz w:val="24"/>
          <w:szCs w:val="24"/>
          <w:lang w:val="sl-SI"/>
        </w:rPr>
        <w:t>na lokalni ravni</w:t>
      </w:r>
      <w:r w:rsidR="00E81CCF" w:rsidRPr="009054E6">
        <w:rPr>
          <w:rFonts w:cstheme="minorHAnsi"/>
          <w:noProof/>
          <w:sz w:val="24"/>
          <w:szCs w:val="24"/>
          <w:lang w:val="sl-SI"/>
        </w:rPr>
        <w:t xml:space="preserve"> lahko izveste v našem tečaju </w:t>
      </w:r>
      <w:hyperlink r:id="rId26" w:history="1">
        <w:r w:rsidR="00E81CCF" w:rsidRPr="009054E6">
          <w:rPr>
            <w:rStyle w:val="Hyperlink"/>
            <w:rFonts w:eastAsia="Times New Roman" w:cstheme="minorHAnsi"/>
            <w:i/>
            <w:iCs/>
            <w:noProof/>
            <w:sz w:val="24"/>
            <w:szCs w:val="24"/>
            <w:lang w:val="sl-SI"/>
          </w:rPr>
          <w:t>Energetske skupnosti</w:t>
        </w:r>
      </w:hyperlink>
      <w:r w:rsidR="00E81CCF" w:rsidRPr="009054E6">
        <w:rPr>
          <w:rFonts w:cstheme="minorHAnsi"/>
          <w:i/>
          <w:iCs/>
          <w:noProof/>
          <w:sz w:val="24"/>
          <w:szCs w:val="24"/>
          <w:lang w:val="sl-SI"/>
        </w:rPr>
        <w:t>.</w:t>
      </w:r>
    </w:p>
    <w:p w14:paraId="3F0F6E4B" w14:textId="48A6CDAA" w:rsidR="007D0BF6" w:rsidRPr="009054E6" w:rsidRDefault="00D1599F"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drawing>
          <wp:anchor distT="0" distB="0" distL="114300" distR="114300" simplePos="0" relativeHeight="251661312" behindDoc="1" locked="0" layoutInCell="1" allowOverlap="1" wp14:anchorId="2A206E2B" wp14:editId="15F7AD00">
            <wp:simplePos x="0" y="0"/>
            <wp:positionH relativeFrom="column">
              <wp:posOffset>4027805</wp:posOffset>
            </wp:positionH>
            <wp:positionV relativeFrom="paragraph">
              <wp:posOffset>1000863</wp:posOffset>
            </wp:positionV>
            <wp:extent cx="1637030" cy="2182495"/>
            <wp:effectExtent l="0" t="0" r="1270" b="1905"/>
            <wp:wrapTight wrapText="bothSides">
              <wp:wrapPolygon edited="0">
                <wp:start x="0" y="0"/>
                <wp:lineTo x="0" y="21493"/>
                <wp:lineTo x="21449" y="21493"/>
                <wp:lineTo x="21449" y="0"/>
                <wp:lineTo x="0" y="0"/>
              </wp:wrapPolygon>
            </wp:wrapTight>
            <wp:docPr id="93144194"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44194" name="Picture 5">
                      <a:extLst>
                        <a:ext uri="{C183D7F6-B498-43B3-948B-1728B52AA6E4}">
                          <adec:decorative xmlns:adec="http://schemas.microsoft.com/office/drawing/2017/decorative" val="1"/>
                        </a:ext>
                      </a:extLst>
                    </pic:cNvPr>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637030" cy="2182495"/>
                    </a:xfrm>
                    <a:prstGeom prst="rect">
                      <a:avLst/>
                    </a:prstGeom>
                  </pic:spPr>
                </pic:pic>
              </a:graphicData>
            </a:graphic>
            <wp14:sizeRelH relativeFrom="page">
              <wp14:pctWidth>0</wp14:pctWidth>
            </wp14:sizeRelH>
            <wp14:sizeRelV relativeFrom="page">
              <wp14:pctHeight>0</wp14:pctHeight>
            </wp14:sizeRelV>
          </wp:anchor>
        </w:drawing>
      </w:r>
      <w:r w:rsidR="00592987" w:rsidRPr="009054E6">
        <w:rPr>
          <w:rFonts w:cstheme="minorHAnsi"/>
          <w:noProof/>
          <w:sz w:val="24"/>
          <w:szCs w:val="24"/>
          <w:lang w:val="sl-SI"/>
        </w:rPr>
        <w:t xml:space="preserve">Sončni </w:t>
      </w:r>
      <w:r w:rsidR="00E9433B" w:rsidRPr="009054E6">
        <w:rPr>
          <w:rFonts w:cstheme="minorHAnsi"/>
          <w:noProof/>
          <w:sz w:val="24"/>
          <w:szCs w:val="24"/>
          <w:lang w:val="sl-SI"/>
        </w:rPr>
        <w:t xml:space="preserve">fotovoltaični </w:t>
      </w:r>
      <w:r w:rsidR="00E9135B" w:rsidRPr="009054E6">
        <w:rPr>
          <w:rFonts w:cstheme="minorHAnsi"/>
          <w:noProof/>
          <w:sz w:val="24"/>
          <w:szCs w:val="24"/>
          <w:lang w:val="sl-SI"/>
        </w:rPr>
        <w:t>paneli</w:t>
      </w:r>
      <w:r w:rsidR="006F7FC0" w:rsidRPr="009054E6">
        <w:rPr>
          <w:rFonts w:cstheme="minorHAnsi"/>
          <w:noProof/>
          <w:sz w:val="24"/>
          <w:szCs w:val="24"/>
          <w:lang w:val="sl-SI"/>
        </w:rPr>
        <w:t xml:space="preserve">, </w:t>
      </w:r>
      <w:r w:rsidR="00E9433B" w:rsidRPr="009054E6">
        <w:rPr>
          <w:rFonts w:cstheme="minorHAnsi"/>
          <w:noProof/>
          <w:sz w:val="24"/>
          <w:szCs w:val="24"/>
          <w:lang w:val="sl-SI"/>
        </w:rPr>
        <w:t xml:space="preserve">ki </w:t>
      </w:r>
      <w:r w:rsidR="00E9135B" w:rsidRPr="009054E6">
        <w:rPr>
          <w:rFonts w:cstheme="minorHAnsi"/>
          <w:noProof/>
          <w:sz w:val="24"/>
          <w:szCs w:val="24"/>
          <w:lang w:val="sl-SI"/>
        </w:rPr>
        <w:t xml:space="preserve">sončno svetlobo neposredno pretvarjajo v električno energijo </w:t>
      </w:r>
      <w:r w:rsidR="00E9433B" w:rsidRPr="009054E6">
        <w:rPr>
          <w:rFonts w:cstheme="minorHAnsi"/>
          <w:noProof/>
          <w:sz w:val="24"/>
          <w:szCs w:val="24"/>
          <w:lang w:val="sl-SI"/>
        </w:rPr>
        <w:t>in so običajno nameščeni na strehah</w:t>
      </w:r>
      <w:r w:rsidR="006F7FC0" w:rsidRPr="009054E6">
        <w:rPr>
          <w:rFonts w:cstheme="minorHAnsi"/>
          <w:noProof/>
          <w:sz w:val="24"/>
          <w:szCs w:val="24"/>
          <w:lang w:val="sl-SI"/>
        </w:rPr>
        <w:t xml:space="preserve">, </w:t>
      </w:r>
      <w:r w:rsidR="00E9433B" w:rsidRPr="009054E6">
        <w:rPr>
          <w:rFonts w:cstheme="minorHAnsi"/>
          <w:noProof/>
          <w:sz w:val="24"/>
          <w:szCs w:val="24"/>
          <w:lang w:val="sl-SI"/>
        </w:rPr>
        <w:t xml:space="preserve">so daleč najpogostejši </w:t>
      </w:r>
      <w:r w:rsidR="00E51250" w:rsidRPr="009054E6">
        <w:rPr>
          <w:rFonts w:cstheme="minorHAnsi"/>
          <w:noProof/>
          <w:sz w:val="24"/>
          <w:szCs w:val="24"/>
          <w:lang w:val="sl-SI"/>
        </w:rPr>
        <w:t>način proizvodnje električne energije na ravni gospodinjstev</w:t>
      </w:r>
      <w:r w:rsidR="00E9135B" w:rsidRPr="009054E6">
        <w:rPr>
          <w:rFonts w:cstheme="minorHAnsi"/>
          <w:noProof/>
          <w:sz w:val="24"/>
          <w:szCs w:val="24"/>
          <w:lang w:val="sl-SI"/>
        </w:rPr>
        <w:t>.</w:t>
      </w:r>
      <w:r w:rsidR="00E51250" w:rsidRPr="009054E6">
        <w:rPr>
          <w:rFonts w:cstheme="minorHAnsi"/>
          <w:noProof/>
          <w:sz w:val="24"/>
          <w:szCs w:val="24"/>
          <w:lang w:val="sl-SI"/>
        </w:rPr>
        <w:t xml:space="preserve"> Majhne </w:t>
      </w:r>
      <w:r w:rsidR="00E9135B" w:rsidRPr="009054E6">
        <w:rPr>
          <w:rFonts w:cstheme="minorHAnsi"/>
          <w:noProof/>
          <w:sz w:val="24"/>
          <w:szCs w:val="24"/>
          <w:lang w:val="sl-SI"/>
        </w:rPr>
        <w:t xml:space="preserve">vetrne turbine </w:t>
      </w:r>
      <w:r w:rsidR="00E51250" w:rsidRPr="009054E6">
        <w:rPr>
          <w:rFonts w:cstheme="minorHAnsi"/>
          <w:noProof/>
          <w:sz w:val="24"/>
          <w:szCs w:val="24"/>
          <w:lang w:val="sl-SI"/>
        </w:rPr>
        <w:t xml:space="preserve">za stanovanjske objekte prav tako pridobivajo na priljubljenosti </w:t>
      </w:r>
      <w:r w:rsidR="00E9135B" w:rsidRPr="009054E6">
        <w:rPr>
          <w:rFonts w:cstheme="minorHAnsi"/>
          <w:noProof/>
          <w:sz w:val="24"/>
          <w:szCs w:val="24"/>
          <w:lang w:val="sl-SI"/>
        </w:rPr>
        <w:t xml:space="preserve">v območjih z enakomerno hitrostjo vetra. </w:t>
      </w:r>
      <w:r w:rsidR="00E51250" w:rsidRPr="009054E6">
        <w:rPr>
          <w:rFonts w:cstheme="minorHAnsi"/>
          <w:noProof/>
          <w:sz w:val="24"/>
          <w:szCs w:val="24"/>
          <w:lang w:val="sl-SI"/>
        </w:rPr>
        <w:t xml:space="preserve">Čeprav so redki, se mikrohidroelektrarne lahko upoštevajo izključno </w:t>
      </w:r>
      <w:r w:rsidR="00A42D2C" w:rsidRPr="009054E6">
        <w:rPr>
          <w:rFonts w:cstheme="minorHAnsi"/>
          <w:noProof/>
          <w:sz w:val="24"/>
          <w:szCs w:val="24"/>
          <w:lang w:val="sl-SI"/>
        </w:rPr>
        <w:t>za domove v bližini tekočih vodnih virov</w:t>
      </w:r>
      <w:r w:rsidR="00E51250" w:rsidRPr="009054E6">
        <w:rPr>
          <w:rFonts w:cstheme="minorHAnsi"/>
          <w:noProof/>
          <w:sz w:val="24"/>
          <w:szCs w:val="24"/>
          <w:lang w:val="sl-SI"/>
        </w:rPr>
        <w:t xml:space="preserve">. </w:t>
      </w:r>
    </w:p>
    <w:p w14:paraId="2BA35B9B" w14:textId="5BD2BFA8" w:rsidR="00E81CCF" w:rsidRPr="009054E6" w:rsidRDefault="00D83D68"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Te vrste decentralizirane proizvodnje energije v gospodinjstvih ponujajo pomembne prednosti, med drugim </w:t>
      </w:r>
      <w:r w:rsidR="00E51250" w:rsidRPr="009054E6">
        <w:rPr>
          <w:rFonts w:cstheme="minorHAnsi"/>
          <w:noProof/>
          <w:sz w:val="24"/>
          <w:szCs w:val="24"/>
          <w:lang w:val="sl-SI"/>
        </w:rPr>
        <w:t xml:space="preserve">manjšo odvisnost od omrežja in večjo energetsko varnost. Z lastno proizvodnjo energije gospodinjstva izboljšujejo učinkovitost virov in odpornost sistema, hkrati pa spodbujajo večjo vključenost skupnosti v prizadevanja za dekarbonizacijo. </w:t>
      </w:r>
    </w:p>
    <w:p w14:paraId="1443DE3B" w14:textId="4BDE134E" w:rsidR="00E81CCF" w:rsidRPr="009054E6" w:rsidRDefault="00E81CCF"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Poleg proizvodnje zelene električne energije lahko gospodinjstva izkoriščajo geotermalno energijo s toplotnimi črpalkami, ki so zasnovane za izkoriščanje stabilnih temperatur pod zemljo za ogrevanje in hlajenje domov. Sončni sistemi za ogrevanje vode so prav tako učinkovito sredstvo za zmanjšanje porabe energije iz omrežja. </w:t>
      </w:r>
    </w:p>
    <w:p w14:paraId="70B7D820" w14:textId="21978808" w:rsidR="00773C23" w:rsidRPr="009054E6" w:rsidRDefault="00E81CCF"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S prehodom na bolj razpršen energetski sistem,</w:t>
      </w:r>
      <w:r w:rsidR="005640F4" w:rsidRPr="009054E6">
        <w:rPr>
          <w:rFonts w:cstheme="minorHAnsi"/>
          <w:noProof/>
          <w:sz w:val="24"/>
          <w:szCs w:val="24"/>
          <w:lang w:val="sl-SI"/>
        </w:rPr>
        <w:t xml:space="preserve"> v katerem </w:t>
      </w:r>
      <w:r w:rsidR="00161BC3" w:rsidRPr="009054E6">
        <w:rPr>
          <w:rFonts w:cstheme="minorHAnsi"/>
          <w:noProof/>
          <w:sz w:val="24"/>
          <w:szCs w:val="24"/>
          <w:lang w:val="sl-SI"/>
        </w:rPr>
        <w:t>večje</w:t>
      </w:r>
      <w:r w:rsidR="002E7970" w:rsidRPr="009054E6">
        <w:rPr>
          <w:rFonts w:cstheme="minorHAnsi"/>
          <w:noProof/>
          <w:sz w:val="24"/>
          <w:szCs w:val="24"/>
          <w:lang w:val="sl-SI"/>
        </w:rPr>
        <w:t xml:space="preserve"> </w:t>
      </w:r>
      <w:r w:rsidRPr="009054E6">
        <w:rPr>
          <w:rFonts w:cstheme="minorHAnsi"/>
          <w:noProof/>
          <w:sz w:val="24"/>
          <w:szCs w:val="24"/>
          <w:lang w:val="sl-SI"/>
        </w:rPr>
        <w:t xml:space="preserve">število gospodinjstev proizvaja lastno električno energijo, bodo </w:t>
      </w:r>
      <w:r w:rsidR="00DD48A7" w:rsidRPr="009054E6">
        <w:rPr>
          <w:rFonts w:cstheme="minorHAnsi"/>
          <w:noProof/>
          <w:sz w:val="24"/>
          <w:szCs w:val="24"/>
          <w:lang w:val="sl-SI"/>
        </w:rPr>
        <w:t xml:space="preserve">domače </w:t>
      </w:r>
      <w:r w:rsidR="00E51250" w:rsidRPr="009054E6">
        <w:rPr>
          <w:rFonts w:cstheme="minorHAnsi"/>
          <w:noProof/>
          <w:sz w:val="24"/>
          <w:szCs w:val="24"/>
          <w:lang w:val="sl-SI"/>
        </w:rPr>
        <w:t xml:space="preserve">baterije </w:t>
      </w:r>
      <w:r w:rsidR="00DD48A7" w:rsidRPr="009054E6">
        <w:rPr>
          <w:rFonts w:cstheme="minorHAnsi"/>
          <w:noProof/>
          <w:sz w:val="24"/>
          <w:szCs w:val="24"/>
          <w:lang w:val="sl-SI"/>
        </w:rPr>
        <w:t>imele vse pomembnejšo vlogo</w:t>
      </w:r>
      <w:r w:rsidRPr="009054E6">
        <w:rPr>
          <w:rFonts w:cstheme="minorHAnsi"/>
          <w:noProof/>
          <w:sz w:val="24"/>
          <w:szCs w:val="24"/>
          <w:lang w:val="sl-SI"/>
        </w:rPr>
        <w:t xml:space="preserve">. Domače baterije bodo zapolnile vrzel med proizvodnjo in porabo električne energije in bodo po vsej verjetnosti </w:t>
      </w:r>
      <w:r w:rsidR="00DD48A7" w:rsidRPr="009054E6">
        <w:rPr>
          <w:rFonts w:cstheme="minorHAnsi"/>
          <w:noProof/>
          <w:sz w:val="24"/>
          <w:szCs w:val="24"/>
          <w:lang w:val="sl-SI"/>
        </w:rPr>
        <w:t>postale sestavni del energetskega sistema gospodinjstev.</w:t>
      </w:r>
    </w:p>
    <w:p w14:paraId="3378616C" w14:textId="20902753" w:rsidR="003E5809" w:rsidRPr="009054E6" w:rsidRDefault="00916F25" w:rsidP="004C31CE">
      <w:p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Če </w:t>
      </w:r>
      <w:r w:rsidR="00A47F49" w:rsidRPr="009054E6">
        <w:rPr>
          <w:rFonts w:cstheme="minorHAnsi"/>
          <w:noProof/>
          <w:sz w:val="24"/>
          <w:szCs w:val="24"/>
          <w:lang w:val="sl-SI"/>
        </w:rPr>
        <w:t xml:space="preserve">teh možnosti </w:t>
      </w:r>
      <w:r w:rsidRPr="009054E6">
        <w:rPr>
          <w:rFonts w:cstheme="minorHAnsi"/>
          <w:noProof/>
          <w:sz w:val="24"/>
          <w:szCs w:val="24"/>
          <w:lang w:val="sl-SI"/>
        </w:rPr>
        <w:t xml:space="preserve">ne morete </w:t>
      </w:r>
      <w:r w:rsidR="00A47F49" w:rsidRPr="009054E6">
        <w:rPr>
          <w:rFonts w:cstheme="minorHAnsi"/>
          <w:noProof/>
          <w:sz w:val="24"/>
          <w:szCs w:val="24"/>
          <w:lang w:val="sl-SI"/>
        </w:rPr>
        <w:t xml:space="preserve">izkoristiti ali se vključiti v energetsko skupnost, lahko razmislite o prehodu na zeleno tarifo za električno energijo. Obrnite se na svojega dobavitelja energije, </w:t>
      </w:r>
      <w:r w:rsidR="00A47F49" w:rsidRPr="009054E6">
        <w:rPr>
          <w:rFonts w:cstheme="minorHAnsi"/>
          <w:noProof/>
          <w:sz w:val="24"/>
          <w:szCs w:val="24"/>
          <w:lang w:val="sl-SI"/>
        </w:rPr>
        <w:lastRenderedPageBreak/>
        <w:t xml:space="preserve">da izveste, katere možnosti so na voljo. </w:t>
      </w:r>
      <w:r w:rsidR="001761C3" w:rsidRPr="009054E6">
        <w:rPr>
          <w:rFonts w:cstheme="minorHAnsi"/>
          <w:noProof/>
          <w:sz w:val="24"/>
          <w:szCs w:val="24"/>
          <w:lang w:val="sl-SI"/>
        </w:rPr>
        <w:t xml:space="preserve">Predpisi </w:t>
      </w:r>
      <w:r w:rsidR="0060596A" w:rsidRPr="009054E6">
        <w:rPr>
          <w:rFonts w:cstheme="minorHAnsi"/>
          <w:noProof/>
          <w:sz w:val="24"/>
          <w:szCs w:val="24"/>
          <w:lang w:val="sl-SI"/>
        </w:rPr>
        <w:t xml:space="preserve">o tarifah </w:t>
      </w:r>
      <w:r w:rsidR="001761C3" w:rsidRPr="009054E6">
        <w:rPr>
          <w:rFonts w:cstheme="minorHAnsi"/>
          <w:noProof/>
          <w:sz w:val="24"/>
          <w:szCs w:val="24"/>
          <w:lang w:val="sl-SI"/>
        </w:rPr>
        <w:t xml:space="preserve">se običajno znatno razlikujejo med državami članicami, tarifa pa </w:t>
      </w:r>
      <w:r w:rsidR="003E5123" w:rsidRPr="009054E6">
        <w:rPr>
          <w:rFonts w:cstheme="minorHAnsi"/>
          <w:noProof/>
          <w:sz w:val="24"/>
          <w:szCs w:val="24"/>
          <w:lang w:val="sl-SI"/>
        </w:rPr>
        <w:t>je</w:t>
      </w:r>
      <w:r w:rsidR="001761C3" w:rsidRPr="009054E6">
        <w:rPr>
          <w:rFonts w:cstheme="minorHAnsi"/>
          <w:noProof/>
          <w:sz w:val="24"/>
          <w:szCs w:val="24"/>
          <w:lang w:val="sl-SI"/>
        </w:rPr>
        <w:t xml:space="preserve"> lahko </w:t>
      </w:r>
      <w:r w:rsidR="003E5123" w:rsidRPr="009054E6">
        <w:rPr>
          <w:rFonts w:cstheme="minorHAnsi"/>
          <w:noProof/>
          <w:sz w:val="24"/>
          <w:szCs w:val="24"/>
          <w:lang w:val="sl-SI"/>
        </w:rPr>
        <w:t>odvisna tudi od</w:t>
      </w:r>
      <w:r w:rsidRPr="009054E6">
        <w:rPr>
          <w:rFonts w:cstheme="minorHAnsi"/>
          <w:noProof/>
          <w:sz w:val="24"/>
          <w:szCs w:val="24"/>
          <w:lang w:val="sl-SI"/>
        </w:rPr>
        <w:t xml:space="preserve"> dobavitelja energije</w:t>
      </w:r>
      <w:r w:rsidR="003E5123" w:rsidRPr="009054E6">
        <w:rPr>
          <w:rFonts w:cstheme="minorHAnsi"/>
          <w:noProof/>
          <w:sz w:val="24"/>
          <w:szCs w:val="24"/>
          <w:lang w:val="sl-SI"/>
        </w:rPr>
        <w:t xml:space="preserve">. </w:t>
      </w:r>
    </w:p>
    <w:p w14:paraId="187C5D20" w14:textId="619A40FF" w:rsidR="00773C23" w:rsidRPr="009054E6" w:rsidRDefault="002F6624" w:rsidP="00A52455">
      <w:pPr>
        <w:pStyle w:val="Heading2"/>
        <w:rPr>
          <w:noProof/>
          <w:lang w:val="sl-SI"/>
        </w:rPr>
      </w:pPr>
      <w:bookmarkStart w:id="6" w:name="_Toc219823655"/>
      <w:r w:rsidRPr="009054E6">
        <w:rPr>
          <w:noProof/>
          <w:lang w:val="sl-SI"/>
        </w:rPr>
        <w:t>Zaključek</w:t>
      </w:r>
      <w:bookmarkEnd w:id="6"/>
      <w:r w:rsidRPr="009054E6">
        <w:rPr>
          <w:noProof/>
          <w:lang w:val="sl-SI"/>
        </w:rPr>
        <w:t xml:space="preserve"> </w:t>
      </w:r>
    </w:p>
    <w:p w14:paraId="79839915" w14:textId="75BC5EDC" w:rsidR="0022545F" w:rsidRPr="009054E6" w:rsidRDefault="001F1F79" w:rsidP="004C31CE">
      <w:pPr>
        <w:spacing w:before="100" w:beforeAutospacing="1" w:after="100" w:afterAutospacing="1" w:line="240" w:lineRule="auto"/>
        <w:jc w:val="both"/>
        <w:rPr>
          <w:rFonts w:cstheme="minorHAnsi"/>
          <w:noProof/>
          <w:sz w:val="24"/>
          <w:szCs w:val="24"/>
          <w:lang w:val="sl-SI"/>
        </w:rPr>
      </w:pPr>
      <w:r w:rsidRPr="009054E6">
        <w:rPr>
          <w:rFonts w:cstheme="minorHAnsi"/>
          <w:noProof/>
          <w:sz w:val="24"/>
          <w:szCs w:val="24"/>
          <w:lang w:val="sl-SI"/>
        </w:rPr>
        <w:t xml:space="preserve">Vsi imamo vlogo v digitalnem prehodu na energijo in prehodu na neto ničelne emisije </w:t>
      </w:r>
      <w:r w:rsidR="00614429" w:rsidRPr="009054E6">
        <w:rPr>
          <w:rFonts w:cstheme="minorHAnsi"/>
          <w:noProof/>
          <w:sz w:val="24"/>
          <w:szCs w:val="24"/>
          <w:lang w:val="sl-SI"/>
        </w:rPr>
        <w:t xml:space="preserve">ali </w:t>
      </w:r>
      <w:r w:rsidR="003E5123" w:rsidRPr="009054E6">
        <w:rPr>
          <w:rFonts w:cstheme="minorHAnsi"/>
          <w:noProof/>
          <w:sz w:val="24"/>
          <w:szCs w:val="24"/>
          <w:lang w:val="sl-SI"/>
        </w:rPr>
        <w:t>podnebno nevtralnost</w:t>
      </w:r>
      <w:r w:rsidRPr="009054E6">
        <w:rPr>
          <w:rFonts w:cstheme="minorHAnsi"/>
          <w:noProof/>
          <w:sz w:val="24"/>
          <w:szCs w:val="24"/>
          <w:lang w:val="sl-SI"/>
        </w:rPr>
        <w:t xml:space="preserve">. V tem tečaju smo raziskali tri različne načine za čim večjo izrabo čiste energije: energetsko učinkovitost, elektrifikacijo in proizvodnjo zelene energije. Tudi majhne spremembe v vašem vedenju ali izbirah lahko imajo velik vpliv. </w:t>
      </w:r>
    </w:p>
    <w:p w14:paraId="7AA50194" w14:textId="6C4B1796" w:rsidR="007A0F4C" w:rsidRPr="009054E6" w:rsidRDefault="005D25C7" w:rsidP="004C31CE">
      <w:pPr>
        <w:pStyle w:val="Heading2"/>
        <w:rPr>
          <w:noProof/>
          <w:lang w:val="sl-SI"/>
        </w:rPr>
      </w:pPr>
      <w:bookmarkStart w:id="7" w:name="_Toc219823656"/>
      <w:r w:rsidRPr="009054E6">
        <w:rPr>
          <w:noProof/>
          <w:lang w:val="sl-SI"/>
        </w:rPr>
        <w:t>Dodatni viri</w:t>
      </w:r>
      <w:bookmarkEnd w:id="7"/>
      <w:r w:rsidRPr="009054E6">
        <w:rPr>
          <w:noProof/>
          <w:lang w:val="sl-SI"/>
        </w:rPr>
        <w:t xml:space="preserve"> </w:t>
      </w:r>
    </w:p>
    <w:p w14:paraId="06427EFB" w14:textId="77777777" w:rsidR="004C31CE" w:rsidRPr="009054E6" w:rsidRDefault="007A0F4C" w:rsidP="004C31CE">
      <w:pPr>
        <w:pStyle w:val="ListParagraph"/>
        <w:numPr>
          <w:ilvl w:val="0"/>
          <w:numId w:val="19"/>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 xml:space="preserve">Več o podpori Evropske komisije za energetske skupnosti:  </w:t>
      </w:r>
    </w:p>
    <w:p w14:paraId="0CF7B200" w14:textId="2A0112FF" w:rsidR="007A0F4C" w:rsidRPr="009054E6" w:rsidRDefault="007A0F4C" w:rsidP="004C31CE">
      <w:pPr>
        <w:pStyle w:val="ListParagraph"/>
        <w:spacing w:before="100" w:beforeAutospacing="1" w:after="100" w:afterAutospacing="1" w:line="240" w:lineRule="auto"/>
        <w:rPr>
          <w:rFonts w:cstheme="minorHAnsi"/>
          <w:noProof/>
          <w:sz w:val="24"/>
          <w:szCs w:val="24"/>
          <w:lang w:val="sl-SI"/>
        </w:rPr>
      </w:pPr>
      <w:hyperlink r:id="rId28" w:history="1">
        <w:r w:rsidRPr="009054E6">
          <w:rPr>
            <w:rStyle w:val="Hyperlink"/>
            <w:rFonts w:cstheme="minorHAnsi"/>
            <w:noProof/>
            <w:sz w:val="24"/>
            <w:szCs w:val="24"/>
            <w:lang w:val="sl-SI"/>
          </w:rPr>
          <w:t>https://energy.ec.europa.eu/topics/markets-and-consumers/energy-consumers-and-prosumers/energy-communities_en</w:t>
        </w:r>
      </w:hyperlink>
      <w:r w:rsidRPr="009054E6">
        <w:rPr>
          <w:rFonts w:cstheme="minorHAnsi"/>
          <w:noProof/>
          <w:sz w:val="24"/>
          <w:szCs w:val="24"/>
          <w:lang w:val="sl-SI"/>
        </w:rPr>
        <w:t xml:space="preserve"> </w:t>
      </w:r>
    </w:p>
    <w:p w14:paraId="2B06037E" w14:textId="3C336D85" w:rsidR="665CEBC1" w:rsidRPr="009054E6" w:rsidRDefault="00040D4A" w:rsidP="004C31CE">
      <w:pPr>
        <w:pStyle w:val="ListParagraph"/>
        <w:numPr>
          <w:ilvl w:val="0"/>
          <w:numId w:val="19"/>
        </w:numPr>
        <w:spacing w:before="100" w:beforeAutospacing="1" w:after="100" w:afterAutospacing="1" w:line="240" w:lineRule="auto"/>
        <w:rPr>
          <w:rFonts w:cstheme="minorHAnsi"/>
          <w:noProof/>
          <w:sz w:val="24"/>
          <w:szCs w:val="24"/>
          <w:lang w:val="sl-SI"/>
        </w:rPr>
      </w:pPr>
      <w:r w:rsidRPr="009054E6">
        <w:rPr>
          <w:rFonts w:cstheme="minorHAnsi"/>
          <w:noProof/>
          <w:sz w:val="24"/>
          <w:szCs w:val="24"/>
          <w:lang w:val="sl-SI"/>
        </w:rPr>
        <w:t>Več o tem, kako Evropska komisija podpira energetsko učinkovitost:</w:t>
      </w:r>
      <w:hyperlink r:id="rId29">
        <w:r w:rsidRPr="009054E6">
          <w:rPr>
            <w:rStyle w:val="Hyperlink"/>
            <w:rFonts w:cstheme="minorHAnsi"/>
            <w:noProof/>
            <w:sz w:val="24"/>
            <w:szCs w:val="24"/>
            <w:lang w:val="sl-SI"/>
          </w:rPr>
          <w:t xml:space="preserve"> https://energy.ec.europa.eu/topics/energy-efficiency_en</w:t>
        </w:r>
      </w:hyperlink>
    </w:p>
    <w:p w14:paraId="05A06268" w14:textId="1BFD5FF6" w:rsidR="005D25C7" w:rsidRPr="009054E6" w:rsidRDefault="005D25C7" w:rsidP="004C31CE">
      <w:pPr>
        <w:pStyle w:val="Heading2"/>
        <w:rPr>
          <w:noProof/>
          <w:lang w:val="sl-SI"/>
        </w:rPr>
      </w:pPr>
      <w:bookmarkStart w:id="8" w:name="_Toc219823657"/>
      <w:r w:rsidRPr="009054E6">
        <w:rPr>
          <w:noProof/>
          <w:lang w:val="sl-SI"/>
        </w:rPr>
        <w:t>Zahvale</w:t>
      </w:r>
      <w:bookmarkEnd w:id="8"/>
      <w:r w:rsidRPr="009054E6">
        <w:rPr>
          <w:noProof/>
          <w:lang w:val="sl-SI"/>
        </w:rPr>
        <w:t xml:space="preserve"> </w:t>
      </w:r>
    </w:p>
    <w:p w14:paraId="17869C0A" w14:textId="433002E9" w:rsidR="5154A780" w:rsidRPr="009054E6" w:rsidRDefault="0031643A" w:rsidP="004C31CE">
      <w:pPr>
        <w:spacing w:before="100" w:beforeAutospacing="1" w:after="100" w:afterAutospacing="1" w:line="240" w:lineRule="auto"/>
        <w:rPr>
          <w:rFonts w:eastAsia="Arial" w:cstheme="minorHAnsi"/>
          <w:noProof/>
          <w:color w:val="000000" w:themeColor="text1"/>
          <w:sz w:val="24"/>
          <w:szCs w:val="24"/>
          <w:lang w:val="sl-SI"/>
        </w:rPr>
      </w:pPr>
      <w:r w:rsidRPr="009054E6">
        <w:rPr>
          <w:rFonts w:eastAsia="Arial" w:cstheme="minorHAnsi"/>
          <w:i/>
          <w:iCs/>
          <w:noProof/>
          <w:color w:val="000000" w:themeColor="text1"/>
          <w:sz w:val="24"/>
          <w:szCs w:val="24"/>
          <w:lang w:val="sl-SI"/>
        </w:rPr>
        <w:t>Čista energija za gospodinjstva</w:t>
      </w:r>
      <w:r w:rsidR="5154A780" w:rsidRPr="009054E6">
        <w:rPr>
          <w:rFonts w:eastAsia="Arial" w:cstheme="minorHAnsi"/>
          <w:i/>
          <w:iCs/>
          <w:noProof/>
          <w:color w:val="000000" w:themeColor="text1"/>
          <w:sz w:val="24"/>
          <w:szCs w:val="24"/>
          <w:lang w:val="sl-SI"/>
        </w:rPr>
        <w:t xml:space="preserve"> </w:t>
      </w:r>
      <w:r w:rsidR="5154A780" w:rsidRPr="009054E6">
        <w:rPr>
          <w:rFonts w:eastAsia="Arial" w:cstheme="minorHAnsi"/>
          <w:noProof/>
          <w:color w:val="000000" w:themeColor="text1"/>
          <w:sz w:val="24"/>
          <w:szCs w:val="24"/>
          <w:lang w:val="sl-SI"/>
        </w:rPr>
        <w:t xml:space="preserve">je bil ustvarjen v okviru projekta Every1 in je licenciran pod </w:t>
      </w:r>
      <w:hyperlink r:id="rId30">
        <w:r w:rsidR="5154A780" w:rsidRPr="009054E6">
          <w:rPr>
            <w:rStyle w:val="Hyperlink"/>
            <w:rFonts w:eastAsia="Arial" w:cstheme="minorHAnsi"/>
            <w:noProof/>
            <w:sz w:val="24"/>
            <w:szCs w:val="24"/>
            <w:lang w:val="sl-SI"/>
          </w:rPr>
          <w:t>licenco CC BY-SA 4.0</w:t>
        </w:r>
      </w:hyperlink>
      <w:r w:rsidR="5154A780" w:rsidRPr="009054E6">
        <w:rPr>
          <w:rFonts w:eastAsia="Arial" w:cstheme="minorHAnsi"/>
          <w:noProof/>
          <w:color w:val="000000" w:themeColor="text1"/>
          <w:sz w:val="24"/>
          <w:szCs w:val="24"/>
          <w:lang w:val="sl-SI"/>
        </w:rPr>
        <w:t>, če ni drugače navedeno.</w:t>
      </w:r>
    </w:p>
    <w:p w14:paraId="1F663478" w14:textId="7F9BC08E" w:rsidR="00040D4A" w:rsidRPr="009054E6" w:rsidRDefault="005D25C7" w:rsidP="00D1599F">
      <w:pPr>
        <w:pStyle w:val="Heading2"/>
        <w:rPr>
          <w:noProof/>
          <w:lang w:val="sl-SI"/>
        </w:rPr>
      </w:pPr>
      <w:bookmarkStart w:id="9" w:name="_Toc219823658"/>
      <w:r w:rsidRPr="009054E6">
        <w:rPr>
          <w:noProof/>
          <w:lang w:val="sl-SI"/>
        </w:rPr>
        <w:t>Navajanje slik</w:t>
      </w:r>
      <w:bookmarkEnd w:id="9"/>
      <w:r w:rsidRPr="009054E6">
        <w:rPr>
          <w:noProof/>
          <w:lang w:val="sl-SI"/>
        </w:rPr>
        <w:t xml:space="preserve"> </w:t>
      </w:r>
    </w:p>
    <w:p w14:paraId="74311361" w14:textId="361743EF" w:rsidR="00303CF6" w:rsidRPr="009054E6" w:rsidRDefault="00303CF6" w:rsidP="004C31CE">
      <w:pPr>
        <w:spacing w:before="100" w:beforeAutospacing="1" w:after="100" w:afterAutospacing="1" w:line="240" w:lineRule="auto"/>
        <w:contextualSpacing/>
        <w:jc w:val="both"/>
        <w:rPr>
          <w:rFonts w:cstheme="minorHAnsi"/>
          <w:noProof/>
          <w:sz w:val="24"/>
          <w:szCs w:val="24"/>
          <w:lang w:val="sl-SI"/>
        </w:rPr>
      </w:pPr>
      <w:r w:rsidRPr="009054E6">
        <w:rPr>
          <w:rFonts w:cstheme="minorHAnsi"/>
          <w:noProof/>
          <w:sz w:val="24"/>
          <w:szCs w:val="24"/>
          <w:lang w:val="sl-SI"/>
        </w:rPr>
        <w:t>Glavna slika tečaja:</w:t>
      </w:r>
      <w:r w:rsidR="0031643A" w:rsidRPr="009054E6">
        <w:rPr>
          <w:rFonts w:cstheme="minorHAnsi"/>
          <w:noProof/>
          <w:sz w:val="24"/>
          <w:szCs w:val="24"/>
          <w:lang w:val="sl-SI"/>
        </w:rPr>
        <w:t xml:space="preserve"> </w:t>
      </w:r>
      <w:hyperlink r:id="rId31" w:tgtFrame="_blank" w:history="1">
        <w:r w:rsidRPr="009054E6">
          <w:rPr>
            <w:rStyle w:val="Hyperlink"/>
            <w:rFonts w:cstheme="minorHAnsi"/>
            <w:noProof/>
            <w:sz w:val="24"/>
            <w:szCs w:val="24"/>
            <w:lang w:val="sl-SI"/>
          </w:rPr>
          <w:t>Čista energija na delu za dan Zemlje!</w:t>
        </w:r>
      </w:hyperlink>
      <w:r w:rsidRPr="009054E6">
        <w:rPr>
          <w:rFonts w:cstheme="minorHAnsi"/>
          <w:noProof/>
          <w:sz w:val="24"/>
          <w:szCs w:val="24"/>
          <w:lang w:val="sl-SI"/>
        </w:rPr>
        <w:t xml:space="preserve"> avtorja naturalflow je licencirana </w:t>
      </w:r>
      <w:hyperlink r:id="rId32" w:tgtFrame="_blank" w:history="1">
        <w:r w:rsidRPr="009054E6">
          <w:rPr>
            <w:rStyle w:val="Hyperlink"/>
            <w:rFonts w:cstheme="minorHAnsi"/>
            <w:noProof/>
            <w:sz w:val="24"/>
            <w:szCs w:val="24"/>
            <w:lang w:val="sl-SI"/>
          </w:rPr>
          <w:t>pod CC BY-SA 2.0</w:t>
        </w:r>
      </w:hyperlink>
      <w:r w:rsidRPr="009054E6">
        <w:rPr>
          <w:rFonts w:cstheme="minorHAnsi"/>
          <w:noProof/>
          <w:sz w:val="24"/>
          <w:szCs w:val="24"/>
          <w:lang w:val="sl-SI"/>
        </w:rPr>
        <w:t xml:space="preserve">. </w:t>
      </w:r>
    </w:p>
    <w:p w14:paraId="20554687" w14:textId="422CD7D6" w:rsidR="00303CF6" w:rsidRPr="009054E6" w:rsidRDefault="00303CF6" w:rsidP="004C31CE">
      <w:pPr>
        <w:spacing w:before="100" w:beforeAutospacing="1" w:after="100" w:afterAutospacing="1" w:line="240" w:lineRule="auto"/>
        <w:contextualSpacing/>
        <w:jc w:val="both"/>
        <w:rPr>
          <w:rFonts w:cstheme="minorHAnsi"/>
          <w:noProof/>
          <w:sz w:val="24"/>
          <w:szCs w:val="24"/>
          <w:lang w:val="sl-SI"/>
        </w:rPr>
      </w:pPr>
      <w:r w:rsidRPr="009054E6">
        <w:rPr>
          <w:rFonts w:cstheme="minorHAnsi"/>
          <w:noProof/>
          <w:sz w:val="24"/>
          <w:szCs w:val="24"/>
          <w:lang w:val="sl-SI"/>
        </w:rPr>
        <w:t xml:space="preserve">Uvod: </w:t>
      </w:r>
      <w:hyperlink r:id="rId33" w:tgtFrame="_blank" w:history="1">
        <w:r w:rsidRPr="009054E6">
          <w:rPr>
            <w:rStyle w:val="Hyperlink"/>
            <w:rFonts w:cstheme="minorHAnsi"/>
            <w:noProof/>
            <w:sz w:val="24"/>
            <w:szCs w:val="24"/>
            <w:lang w:val="sl-SI"/>
          </w:rPr>
          <w:t>Zelene vire energije – obnovljiva energija,</w:t>
        </w:r>
      </w:hyperlink>
      <w:r w:rsidRPr="009054E6">
        <w:rPr>
          <w:rFonts w:cstheme="minorHAnsi"/>
          <w:noProof/>
          <w:sz w:val="24"/>
          <w:szCs w:val="24"/>
          <w:lang w:val="sl-SI"/>
        </w:rPr>
        <w:t xml:space="preserve"> avtor Uswitch.com images, je licencirana </w:t>
      </w:r>
      <w:hyperlink r:id="rId34" w:tgtFrame="_blank" w:history="1">
        <w:r w:rsidRPr="009054E6">
          <w:rPr>
            <w:rStyle w:val="Hyperlink"/>
            <w:rFonts w:cstheme="minorHAnsi"/>
            <w:noProof/>
            <w:sz w:val="24"/>
            <w:szCs w:val="24"/>
            <w:lang w:val="sl-SI"/>
          </w:rPr>
          <w:t>pod licenco CC BY 2.0</w:t>
        </w:r>
      </w:hyperlink>
      <w:r w:rsidRPr="009054E6">
        <w:rPr>
          <w:rFonts w:cstheme="minorHAnsi"/>
          <w:noProof/>
          <w:sz w:val="24"/>
          <w:szCs w:val="24"/>
          <w:lang w:val="sl-SI"/>
        </w:rPr>
        <w:t>.  </w:t>
      </w:r>
    </w:p>
    <w:p w14:paraId="6AA649F5" w14:textId="4FCA1837" w:rsidR="00303CF6" w:rsidRPr="009054E6" w:rsidRDefault="00D1599F" w:rsidP="004C31CE">
      <w:pPr>
        <w:spacing w:before="100" w:beforeAutospacing="1" w:after="100" w:afterAutospacing="1" w:line="240" w:lineRule="auto"/>
        <w:contextualSpacing/>
        <w:jc w:val="both"/>
        <w:rPr>
          <w:rFonts w:cstheme="minorHAnsi"/>
          <w:noProof/>
          <w:sz w:val="24"/>
          <w:szCs w:val="24"/>
          <w:lang w:val="sl-SI"/>
        </w:rPr>
      </w:pPr>
      <w:r w:rsidRPr="009054E6">
        <w:rPr>
          <w:rFonts w:cstheme="minorHAnsi"/>
          <w:noProof/>
          <w:sz w:val="24"/>
          <w:szCs w:val="24"/>
          <w:lang w:val="sl-SI"/>
        </w:rPr>
        <w:t>Pot</w:t>
      </w:r>
      <w:r w:rsidR="00303CF6" w:rsidRPr="009054E6">
        <w:rPr>
          <w:rFonts w:cstheme="minorHAnsi"/>
          <w:noProof/>
          <w:sz w:val="24"/>
          <w:szCs w:val="24"/>
          <w:lang w:val="sl-SI"/>
        </w:rPr>
        <w:t xml:space="preserve"> čiste energije: Energetska učinkovitost</w:t>
      </w:r>
      <w:r w:rsidRPr="009054E6">
        <w:rPr>
          <w:rFonts w:cstheme="minorHAnsi"/>
          <w:noProof/>
          <w:sz w:val="24"/>
          <w:szCs w:val="24"/>
          <w:lang w:val="sl-SI"/>
        </w:rPr>
        <w:t xml:space="preserve">: </w:t>
      </w:r>
      <w:hyperlink r:id="rId35" w:tgtFrame="_blank" w:history="1">
        <w:r w:rsidR="00303CF6" w:rsidRPr="009054E6">
          <w:rPr>
            <w:rStyle w:val="Hyperlink"/>
            <w:rFonts w:cstheme="minorHAnsi"/>
            <w:noProof/>
            <w:sz w:val="24"/>
            <w:szCs w:val="24"/>
            <w:lang w:val="sl-SI"/>
          </w:rPr>
          <w:t>Računi za elektriko z žarnico in kalkulatorjem</w:t>
        </w:r>
      </w:hyperlink>
      <w:r w:rsidR="00303CF6" w:rsidRPr="009054E6">
        <w:rPr>
          <w:rFonts w:cstheme="minorHAnsi"/>
          <w:noProof/>
          <w:sz w:val="24"/>
          <w:szCs w:val="24"/>
          <w:lang w:val="sl-SI"/>
        </w:rPr>
        <w:t xml:space="preserve"> avtorja USwitch.com Images je licencirana </w:t>
      </w:r>
      <w:hyperlink r:id="rId36" w:tgtFrame="_blank" w:history="1">
        <w:r w:rsidR="00303CF6" w:rsidRPr="009054E6">
          <w:rPr>
            <w:rStyle w:val="Hyperlink"/>
            <w:rFonts w:cstheme="minorHAnsi"/>
            <w:noProof/>
            <w:sz w:val="24"/>
            <w:szCs w:val="24"/>
            <w:lang w:val="sl-SI"/>
          </w:rPr>
          <w:t>pod licenco CC BY 2.0</w:t>
        </w:r>
      </w:hyperlink>
      <w:r w:rsidR="00303CF6" w:rsidRPr="009054E6">
        <w:rPr>
          <w:rFonts w:cstheme="minorHAnsi"/>
          <w:noProof/>
          <w:sz w:val="24"/>
          <w:szCs w:val="24"/>
          <w:lang w:val="sl-SI"/>
        </w:rPr>
        <w:t>.  </w:t>
      </w:r>
    </w:p>
    <w:p w14:paraId="49DF9C59" w14:textId="3C21469E" w:rsidR="00303CF6" w:rsidRPr="009054E6" w:rsidRDefault="00303CF6" w:rsidP="004C31CE">
      <w:pPr>
        <w:spacing w:before="100" w:beforeAutospacing="1" w:after="100" w:afterAutospacing="1" w:line="240" w:lineRule="auto"/>
        <w:contextualSpacing/>
        <w:jc w:val="both"/>
        <w:rPr>
          <w:rFonts w:cstheme="minorHAnsi"/>
          <w:noProof/>
          <w:sz w:val="24"/>
          <w:szCs w:val="24"/>
          <w:lang w:val="sl-SI"/>
        </w:rPr>
      </w:pPr>
      <w:r w:rsidRPr="009054E6">
        <w:rPr>
          <w:rFonts w:cstheme="minorHAnsi"/>
          <w:noProof/>
          <w:sz w:val="24"/>
          <w:szCs w:val="24"/>
          <w:lang w:val="sl-SI"/>
        </w:rPr>
        <w:t>Pot čiste energije: Elektrifikacija</w:t>
      </w:r>
      <w:r w:rsidR="00D1599F" w:rsidRPr="009054E6">
        <w:rPr>
          <w:rFonts w:cstheme="minorHAnsi"/>
          <w:noProof/>
          <w:sz w:val="24"/>
          <w:szCs w:val="24"/>
          <w:lang w:val="sl-SI"/>
        </w:rPr>
        <w:t xml:space="preserve">: </w:t>
      </w:r>
      <w:hyperlink r:id="rId37" w:tgtFrame="_blank" w:history="1">
        <w:r w:rsidRPr="009054E6">
          <w:rPr>
            <w:rStyle w:val="Hyperlink"/>
            <w:rFonts w:cstheme="minorHAnsi"/>
            <w:noProof/>
            <w:sz w:val="24"/>
            <w:szCs w:val="24"/>
            <w:lang w:val="sl-SI"/>
          </w:rPr>
          <w:t>Triple Cities Makerspace, Inc.</w:t>
        </w:r>
      </w:hyperlink>
      <w:r w:rsidRPr="009054E6">
        <w:rPr>
          <w:rFonts w:cstheme="minorHAnsi"/>
          <w:noProof/>
          <w:sz w:val="24"/>
          <w:szCs w:val="24"/>
          <w:lang w:val="sl-SI"/>
        </w:rPr>
        <w:t xml:space="preserve"> avtorja 100% Campaign je licencirana </w:t>
      </w:r>
      <w:hyperlink r:id="rId38" w:tgtFrame="_blank" w:history="1">
        <w:r w:rsidRPr="009054E6">
          <w:rPr>
            <w:rStyle w:val="Hyperlink"/>
            <w:rFonts w:cstheme="minorHAnsi"/>
            <w:noProof/>
            <w:sz w:val="24"/>
            <w:szCs w:val="24"/>
            <w:lang w:val="sl-SI"/>
          </w:rPr>
          <w:t>pod licenco CC BY 2.0</w:t>
        </w:r>
      </w:hyperlink>
      <w:r w:rsidRPr="009054E6">
        <w:rPr>
          <w:rFonts w:cstheme="minorHAnsi"/>
          <w:noProof/>
          <w:sz w:val="24"/>
          <w:szCs w:val="24"/>
          <w:lang w:val="sl-SI"/>
        </w:rPr>
        <w:t>.  </w:t>
      </w:r>
    </w:p>
    <w:p w14:paraId="25420B2C" w14:textId="4EF5464A" w:rsidR="00227001" w:rsidRPr="009054E6" w:rsidRDefault="00D1599F" w:rsidP="00A602E3">
      <w:pPr>
        <w:spacing w:before="100" w:beforeAutospacing="1" w:after="100" w:afterAutospacing="1" w:line="240" w:lineRule="auto"/>
        <w:contextualSpacing/>
        <w:jc w:val="both"/>
        <w:rPr>
          <w:rFonts w:ascii="Myriad Pro" w:hAnsi="Myriad Pro"/>
          <w:noProof/>
          <w:lang w:val="sl-SI"/>
        </w:rPr>
      </w:pPr>
      <w:r w:rsidRPr="009054E6">
        <w:rPr>
          <w:rFonts w:cstheme="minorHAnsi"/>
          <w:noProof/>
          <w:sz w:val="24"/>
          <w:szCs w:val="24"/>
          <w:lang w:val="sl-SI"/>
        </w:rPr>
        <w:t>Pot do</w:t>
      </w:r>
      <w:r w:rsidR="00303CF6" w:rsidRPr="009054E6">
        <w:rPr>
          <w:rFonts w:cstheme="minorHAnsi"/>
          <w:noProof/>
          <w:sz w:val="24"/>
          <w:szCs w:val="24"/>
          <w:lang w:val="sl-SI"/>
        </w:rPr>
        <w:t xml:space="preserve"> čiste energije: Proizvodnja čiste energije</w:t>
      </w:r>
      <w:r w:rsidRPr="009054E6">
        <w:rPr>
          <w:rFonts w:cstheme="minorHAnsi"/>
          <w:noProof/>
          <w:sz w:val="24"/>
          <w:szCs w:val="24"/>
          <w:lang w:val="sl-SI"/>
        </w:rPr>
        <w:t xml:space="preserve">: </w:t>
      </w:r>
      <w:hyperlink r:id="rId39" w:tgtFrame="_blank" w:history="1">
        <w:r w:rsidR="00303CF6" w:rsidRPr="009054E6">
          <w:rPr>
            <w:rStyle w:val="Hyperlink"/>
            <w:rFonts w:cstheme="minorHAnsi"/>
            <w:noProof/>
            <w:sz w:val="24"/>
            <w:szCs w:val="24"/>
            <w:lang w:val="sl-SI"/>
          </w:rPr>
          <w:t>Moss Community Energy Launch,</w:t>
        </w:r>
      </w:hyperlink>
      <w:r w:rsidR="00303CF6" w:rsidRPr="009054E6">
        <w:rPr>
          <w:rFonts w:cstheme="minorHAnsi"/>
          <w:noProof/>
          <w:sz w:val="24"/>
          <w:szCs w:val="24"/>
          <w:lang w:val="sl-SI"/>
        </w:rPr>
        <w:t xml:space="preserve"> avtor 10 10, je licencirana </w:t>
      </w:r>
      <w:hyperlink r:id="rId40" w:tgtFrame="_blank" w:history="1">
        <w:r w:rsidR="00303CF6" w:rsidRPr="009054E6">
          <w:rPr>
            <w:rStyle w:val="Hyperlink"/>
            <w:rFonts w:cstheme="minorHAnsi"/>
            <w:noProof/>
            <w:sz w:val="24"/>
            <w:szCs w:val="24"/>
            <w:lang w:val="sl-SI"/>
          </w:rPr>
          <w:t>pod licenco CC BY 2.0</w:t>
        </w:r>
      </w:hyperlink>
      <w:r w:rsidR="00303CF6" w:rsidRPr="009054E6">
        <w:rPr>
          <w:rFonts w:cstheme="minorHAnsi"/>
          <w:noProof/>
          <w:sz w:val="24"/>
          <w:szCs w:val="24"/>
          <w:lang w:val="sl-SI"/>
        </w:rPr>
        <w:t>.</w:t>
      </w:r>
    </w:p>
    <w:p w14:paraId="4859BB6B" w14:textId="77777777" w:rsidR="00227001" w:rsidRPr="009054E6"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9054E6">
      <w:headerReference w:type="default" r:id="rId41"/>
      <w:footerReference w:type="even" r:id="rId42"/>
      <w:footerReference w:type="defaul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8F612" w14:textId="77777777" w:rsidR="0079260C" w:rsidRDefault="0079260C" w:rsidP="00AB7BB7">
      <w:pPr>
        <w:spacing w:after="0" w:line="240" w:lineRule="auto"/>
      </w:pPr>
      <w:r>
        <w:separator/>
      </w:r>
    </w:p>
  </w:endnote>
  <w:endnote w:type="continuationSeparator" w:id="0">
    <w:p w14:paraId="60DC9916" w14:textId="77777777" w:rsidR="0079260C" w:rsidRDefault="0079260C"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6819" w14:textId="77777777" w:rsidR="0079260C" w:rsidRDefault="0079260C" w:rsidP="00AB7BB7">
      <w:pPr>
        <w:spacing w:after="0" w:line="240" w:lineRule="auto"/>
      </w:pPr>
      <w:r>
        <w:separator/>
      </w:r>
    </w:p>
  </w:footnote>
  <w:footnote w:type="continuationSeparator" w:id="0">
    <w:p w14:paraId="71389738" w14:textId="77777777" w:rsidR="0079260C" w:rsidRDefault="0079260C"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9FE6" w14:textId="79A8C648" w:rsidR="009054E6" w:rsidRDefault="009054E6">
    <w:pPr>
      <w:pStyle w:val="Header"/>
    </w:pPr>
    <w:r>
      <w:rPr>
        <w:noProof/>
      </w:rPr>
      <w:drawing>
        <wp:inline distT="0" distB="0" distL="0" distR="0" wp14:anchorId="313C0E09" wp14:editId="67F33B8B">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5ACBAC12" wp14:editId="0FDE6FA9">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86A23"/>
    <w:rsid w:val="00192E71"/>
    <w:rsid w:val="00193D0D"/>
    <w:rsid w:val="001B1FF4"/>
    <w:rsid w:val="001F1F79"/>
    <w:rsid w:val="0022545F"/>
    <w:rsid w:val="0022642A"/>
    <w:rsid w:val="00227001"/>
    <w:rsid w:val="00246668"/>
    <w:rsid w:val="002569A0"/>
    <w:rsid w:val="00265A25"/>
    <w:rsid w:val="00281A50"/>
    <w:rsid w:val="00283ECC"/>
    <w:rsid w:val="00287415"/>
    <w:rsid w:val="00287A9A"/>
    <w:rsid w:val="00291F03"/>
    <w:rsid w:val="0029463C"/>
    <w:rsid w:val="0029531A"/>
    <w:rsid w:val="00297FB2"/>
    <w:rsid w:val="002D0EDB"/>
    <w:rsid w:val="002E3C27"/>
    <w:rsid w:val="002E6252"/>
    <w:rsid w:val="002E7970"/>
    <w:rsid w:val="002F2363"/>
    <w:rsid w:val="002F6624"/>
    <w:rsid w:val="00303CF6"/>
    <w:rsid w:val="0031643A"/>
    <w:rsid w:val="0032302D"/>
    <w:rsid w:val="003677E0"/>
    <w:rsid w:val="00373F7F"/>
    <w:rsid w:val="00381DB0"/>
    <w:rsid w:val="00397C00"/>
    <w:rsid w:val="003A2D48"/>
    <w:rsid w:val="003A4C81"/>
    <w:rsid w:val="003A7854"/>
    <w:rsid w:val="003C628E"/>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B63A7"/>
    <w:rsid w:val="004C08E0"/>
    <w:rsid w:val="004C31CE"/>
    <w:rsid w:val="004E3DF1"/>
    <w:rsid w:val="004E7286"/>
    <w:rsid w:val="004E7808"/>
    <w:rsid w:val="0050070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72F38"/>
    <w:rsid w:val="00773C23"/>
    <w:rsid w:val="0078271E"/>
    <w:rsid w:val="0079260C"/>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901412"/>
    <w:rsid w:val="009054E6"/>
    <w:rsid w:val="00916F25"/>
    <w:rsid w:val="00925C5C"/>
    <w:rsid w:val="00934E9F"/>
    <w:rsid w:val="0096653A"/>
    <w:rsid w:val="009E4B21"/>
    <w:rsid w:val="009F4957"/>
    <w:rsid w:val="00A42D2C"/>
    <w:rsid w:val="00A47F49"/>
    <w:rsid w:val="00A52455"/>
    <w:rsid w:val="00A602E3"/>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984"/>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EE0B28"/>
    <w:rsid w:val="00F07CDC"/>
    <w:rsid w:val="00F14C7F"/>
    <w:rsid w:val="00F433B8"/>
    <w:rsid w:val="00F46E9E"/>
    <w:rsid w:val="00F53640"/>
    <w:rsid w:val="00F708E5"/>
    <w:rsid w:val="00F73022"/>
    <w:rsid w:val="00F746CD"/>
    <w:rsid w:val="00FA01DA"/>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unfccc.int/process-and-meetings/the-paris-agreemen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21" Type="http://schemas.openxmlformats.org/officeDocument/2006/relationships/image" Target="media/image3.jpeg"/><Relationship Id="rId34" Type="http://schemas.openxmlformats.org/officeDocument/2006/relationships/hyperlink" Target="https://creativecommons.org/licenses/by/2.0/" TargetMode="External"/><Relationship Id="rId42" Type="http://schemas.openxmlformats.org/officeDocument/2006/relationships/footer" Target="foot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c.europa.eu/info/strategy/priorities-2019-2024/european-green-deal_en" TargetMode="External"/><Relationship Id="rId29" Type="http://schemas.openxmlformats.org/officeDocument/2006/relationships/hyperlink" Target="https://energy.ec.europa.eu/topics/energy-efficiency_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open.edu/openlearncreate/course/view.php?id=12404" TargetMode="External"/><Relationship Id="rId32" Type="http://schemas.openxmlformats.org/officeDocument/2006/relationships/hyperlink" Target="https://creativecommons.org/licenses/by-sa/2.0/" TargetMode="External"/><Relationship Id="rId37" Type="http://schemas.openxmlformats.org/officeDocument/2006/relationships/hyperlink" Target="https://www.flickr.com/photos/149368236@N06/33496772910/in/photolist-T2ZHzq-fGwupJ-Bkg5jr-2mtYgB5-2mu896t-q3WFYk-xNEiCZ-2osVkot-q1QC4S-2ij1mQ5-7E1YnV-2oikYa5-2pxqmEQ-2osVrKB-2osStGV-7VvsXg-Ky81jR-Af3ujk-2osWmcZ-nMf2gx-nv3mkn-qauZzM-2nMZ8xQ-tQkUUB-SobJBe-2osSwi1-2bbxqbS-defSCN-dj4r3g-T2ZH9f-7atCb1-Ap6LRH-mfKkMF-CbHjdX-2osXHv2-yt2MdK-2osSusc-2o694Xz-2osSwsV-2njE86c-2osXsvz-zisew3-8188pD-z4eJK6-EkGvDN-2osVt8M-dj4rkX-q1QBYG-2osSBFq-2oDiED2" TargetMode="External"/><Relationship Id="rId40" Type="http://schemas.openxmlformats.org/officeDocument/2006/relationships/hyperlink" Target="https://creativecommons.org/licenses/by/2.0/" TargetMode="Externa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image" Target="media/image4.jpeg"/><Relationship Id="rId28" Type="http://schemas.openxmlformats.org/officeDocument/2006/relationships/hyperlink" Target="https://energy.ec.europa.eu/topics/markets-and-consumers/energy-consumers-and-prosumers/energy-communities_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g"/><Relationship Id="rId19" Type="http://schemas.openxmlformats.org/officeDocument/2006/relationships/hyperlink" Target="https://unfccc.int/documents/210328" TargetMode="External"/><Relationship Id="rId31" Type="http://schemas.openxmlformats.org/officeDocument/2006/relationships/hyperlink" Target="https://www.flickr.com/photos/vizpix/4544572654/"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164" TargetMode="External"/><Relationship Id="rId22" Type="http://schemas.openxmlformats.org/officeDocument/2006/relationships/hyperlink" Target="https://www.open.edu/openlearncreate/course/view.php?id=11965" TargetMode="External"/><Relationship Id="rId27" Type="http://schemas.openxmlformats.org/officeDocument/2006/relationships/image" Target="media/image5.jpeg"/><Relationship Id="rId30" Type="http://schemas.openxmlformats.org/officeDocument/2006/relationships/hyperlink" Target="https://creativecommons.org/licenses/by-sa/4.0/deed.en" TargetMode="External"/><Relationship Id="rId35" Type="http://schemas.openxmlformats.org/officeDocument/2006/relationships/hyperlink" Target="https://www.flickr.com/photos/193030246@N04/51185443459/in/photolist-2kZ5M4R-YHoUDo-2gVhBWm-EHmde9-EdduiC-Bbtyo8-FaVAcR-FaVAwD-F8C5U9-F8C7tG-EHmdTL-bmrWfT-EHme8U-FaVzkk-F8C7Bs-EHmfAU-EZekkJ-EHmeyU-FaVCeg-gmHV8W-FaVzxz-EZenzy-F2wv2F-o68auJ-F2wuor-EHmfLU-EZemMG-2gViDpA-LEdN9a-ABXbz-2pVvMsu-EZeqrf-Edyai2-FaVGaH-EddCAu-F8CcVy-21fHMqa-EZeqSq-Edybpk-EHmjKL-EdyaKe-2kZ2TrW-8WooS2-7k9nHa-BaGwqh-7kdh2Y-ezxMh4-2nBQC5a-4QjWQ2-riod3" TargetMode="External"/><Relationship Id="rId43"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climate.ec.europa.eu/eu-action/european-climate-law_en" TargetMode="External"/><Relationship Id="rId25" Type="http://schemas.openxmlformats.org/officeDocument/2006/relationships/hyperlink" Target="https://energy.ec.europa.eu/topics/energy-strategy/clean-energy-all-europeans-package_en" TargetMode="External"/><Relationship Id="rId33" Type="http://schemas.openxmlformats.org/officeDocument/2006/relationships/hyperlink" Target="https://www.flickr.com/photos/193030246@N04/51203804782/in/photolist-2m1GTfo-rQQBqW-2jo1oa-2pwLYBp-BtcWbK-Yk5oxW-2mMREA6-G5fgKX-9oTu44-7y4GM9-4GTzLZ-z6Cd1s-bvuLYL-B3bPgF-7xZT6i-EUosdW-3Lgsvg-2mbXzYS-6FJAZC-2oo9qsH-jxiUyZ-cvE2eQ-awJcLy-6tmTFR-cvDZ15-cvDWju-cvDUNd-cvDY1u-fuNVaz-fv497m-2oKHYmC-4Pwhx9-8XaGEX-cvDWR5-8fPvAH-xEZ9i-fuNRvP-fuNV7F-fuNRkv-fv4eaL-fuNU2n-aUS9zH-fv4aob-4oLoRk-7fnWy6-fv4a7E-fv4dXs-fv4cJN-2pm8vDB-fuNTpe" TargetMode="External"/><Relationship Id="rId38" Type="http://schemas.openxmlformats.org/officeDocument/2006/relationships/hyperlink" Target="https://creativecommons.org/licenses/by/2.0/" TargetMode="External"/><Relationship Id="rId20" Type="http://schemas.openxmlformats.org/officeDocument/2006/relationships/hyperlink" Target="https://ec.europa.eu/eurostat/statistics-explained/index.php?title=Energy_consumption_in_households"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07CF3D-33A6-4FDF-ADE0-98973F202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9E26DB7E-7060-4320-9BC0-92CEDB4FEE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2257</Words>
  <Characters>14113</Characters>
  <Application>Microsoft Office Word</Application>
  <DocSecurity>0</DocSecurity>
  <Lines>235</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2026-02-04T15:59:00Z</cp:lastPrinted>
  <dcterms:created xsi:type="dcterms:W3CDTF">2026-02-04T15:59:00Z</dcterms:created>
  <dcterms:modified xsi:type="dcterms:W3CDTF">2026-02-04T16:00:00Z</dcterms:modified>
  <cp:category/>
</cp:coreProperties>
</file>