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EEBEB" w14:textId="77777777" w:rsidR="005F3630" w:rsidRPr="00447FDC" w:rsidRDefault="005F3630" w:rsidP="004E7497">
      <w:pPr>
        <w:pStyle w:val="Heading1"/>
        <w:rPr>
          <w:i/>
          <w:iCs/>
          <w:noProof/>
          <w:lang w:val="cs-CZ"/>
        </w:rPr>
      </w:pPr>
      <w:bookmarkStart w:id="0" w:name="_Toc220057745"/>
      <w:r w:rsidRPr="00447FDC">
        <w:rPr>
          <w:noProof/>
          <w:lang w:val="cs-CZ"/>
        </w:rPr>
        <w:t>Energetické toky, energetické systémy</w:t>
      </w:r>
      <w:bookmarkEnd w:id="0"/>
      <w:r w:rsidRPr="00447FDC">
        <w:rPr>
          <w:noProof/>
          <w:lang w:val="cs-CZ"/>
        </w:rPr>
        <w:t xml:space="preserve"> </w:t>
      </w:r>
    </w:p>
    <w:p w14:paraId="0AFD66B3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</w:pPr>
    </w:p>
    <w:p w14:paraId="365989B7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  <w:drawing>
          <wp:inline distT="0" distB="0" distL="0" distR="0" wp14:anchorId="56C97F17" wp14:editId="0B1D6B87">
            <wp:extent cx="5731510" cy="3813810"/>
            <wp:effectExtent l="0" t="0" r="0" b="0"/>
            <wp:docPr id="8321460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460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FD29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</w:pPr>
    </w:p>
    <w:p w14:paraId="49FC6548" w14:textId="2A5EBD3E" w:rsidR="003B5416" w:rsidRPr="00447FDC" w:rsidRDefault="005F3630">
      <w:pPr>
        <w:pStyle w:val="TOC1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/>
          <w14:ligatures w14:val="standardContextual"/>
        </w:rPr>
      </w:pPr>
      <w:r w:rsidRPr="00447FDC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  <w:fldChar w:fldCharType="begin"/>
      </w:r>
      <w:r w:rsidRPr="00447FDC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  <w:instrText xml:space="preserve"> TOC \o "1-3" \h \z \u </w:instrText>
      </w:r>
      <w:r w:rsidRPr="00447FDC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  <w:fldChar w:fldCharType="separate"/>
      </w:r>
      <w:hyperlink w:anchor="_Toc220057745" w:history="1">
        <w:r w:rsidR="003B5416" w:rsidRPr="00447FDC">
          <w:rPr>
            <w:rStyle w:val="Hyperlink"/>
            <w:noProof/>
            <w:lang w:val="cs-CZ"/>
          </w:rPr>
          <w:t>Energetické toky, energetické systémy</w:t>
        </w:r>
        <w:r w:rsidR="003B5416" w:rsidRPr="00447FDC">
          <w:rPr>
            <w:noProof/>
            <w:webHidden/>
            <w:lang w:val="cs-CZ"/>
          </w:rPr>
          <w:tab/>
        </w:r>
        <w:r w:rsidR="003B5416" w:rsidRPr="00447FDC">
          <w:rPr>
            <w:noProof/>
            <w:webHidden/>
            <w:lang w:val="cs-CZ"/>
          </w:rPr>
          <w:fldChar w:fldCharType="begin"/>
        </w:r>
        <w:r w:rsidR="003B5416" w:rsidRPr="00447FDC">
          <w:rPr>
            <w:noProof/>
            <w:webHidden/>
            <w:lang w:val="cs-CZ"/>
          </w:rPr>
          <w:instrText xml:space="preserve"> PAGEREF _Toc220057745 \h </w:instrText>
        </w:r>
        <w:r w:rsidR="003B5416" w:rsidRPr="00447FDC">
          <w:rPr>
            <w:noProof/>
            <w:webHidden/>
            <w:lang w:val="cs-CZ"/>
          </w:rPr>
        </w:r>
        <w:r w:rsidR="003B5416" w:rsidRPr="00447FDC">
          <w:rPr>
            <w:noProof/>
            <w:webHidden/>
            <w:lang w:val="cs-CZ"/>
          </w:rPr>
          <w:fldChar w:fldCharType="separate"/>
        </w:r>
        <w:r w:rsidR="00447FDC">
          <w:rPr>
            <w:noProof/>
            <w:webHidden/>
            <w:lang w:val="cs-CZ"/>
          </w:rPr>
          <w:t>1</w:t>
        </w:r>
        <w:r w:rsidR="003B5416" w:rsidRPr="00447FDC">
          <w:rPr>
            <w:noProof/>
            <w:webHidden/>
            <w:lang w:val="cs-CZ"/>
          </w:rPr>
          <w:fldChar w:fldCharType="end"/>
        </w:r>
      </w:hyperlink>
    </w:p>
    <w:p w14:paraId="72C65BBC" w14:textId="0D909D57" w:rsidR="003B5416" w:rsidRPr="00447FDC" w:rsidRDefault="003B5416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/>
          <w14:ligatures w14:val="standardContextual"/>
        </w:rPr>
      </w:pPr>
      <w:hyperlink w:anchor="_Toc220057746" w:history="1">
        <w:r w:rsidRPr="00447FDC">
          <w:rPr>
            <w:rStyle w:val="Hyperlink"/>
            <w:rFonts w:eastAsia="Calibri"/>
            <w:noProof/>
            <w:lang w:val="cs-CZ"/>
          </w:rPr>
          <w:t>Jak tento kurz funguje</w:t>
        </w:r>
        <w:r w:rsidRPr="00447FDC">
          <w:rPr>
            <w:noProof/>
            <w:webHidden/>
            <w:lang w:val="cs-CZ"/>
          </w:rPr>
          <w:tab/>
        </w:r>
        <w:r w:rsidRPr="00447FDC">
          <w:rPr>
            <w:noProof/>
            <w:webHidden/>
            <w:lang w:val="cs-CZ"/>
          </w:rPr>
          <w:fldChar w:fldCharType="begin"/>
        </w:r>
        <w:r w:rsidRPr="00447FDC">
          <w:rPr>
            <w:noProof/>
            <w:webHidden/>
            <w:lang w:val="cs-CZ"/>
          </w:rPr>
          <w:instrText xml:space="preserve"> PAGEREF _Toc220057746 \h </w:instrText>
        </w:r>
        <w:r w:rsidRPr="00447FDC">
          <w:rPr>
            <w:noProof/>
            <w:webHidden/>
            <w:lang w:val="cs-CZ"/>
          </w:rPr>
        </w:r>
        <w:r w:rsidRPr="00447FDC">
          <w:rPr>
            <w:noProof/>
            <w:webHidden/>
            <w:lang w:val="cs-CZ"/>
          </w:rPr>
          <w:fldChar w:fldCharType="separate"/>
        </w:r>
        <w:r w:rsidR="00447FDC">
          <w:rPr>
            <w:noProof/>
            <w:webHidden/>
            <w:lang w:val="cs-CZ"/>
          </w:rPr>
          <w:t>2</w:t>
        </w:r>
        <w:r w:rsidRPr="00447FDC">
          <w:rPr>
            <w:noProof/>
            <w:webHidden/>
            <w:lang w:val="cs-CZ"/>
          </w:rPr>
          <w:fldChar w:fldCharType="end"/>
        </w:r>
      </w:hyperlink>
    </w:p>
    <w:p w14:paraId="3EBA40AB" w14:textId="51B29366" w:rsidR="003B5416" w:rsidRPr="00447FDC" w:rsidRDefault="003B5416">
      <w:pPr>
        <w:pStyle w:val="TOC3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/>
          <w14:ligatures w14:val="standardContextual"/>
        </w:rPr>
      </w:pPr>
      <w:hyperlink w:anchor="_Toc220057747" w:history="1">
        <w:r w:rsidRPr="00447FDC">
          <w:rPr>
            <w:rStyle w:val="Hyperlink"/>
            <w:noProof/>
            <w:lang w:val="cs-CZ"/>
          </w:rPr>
          <w:t>Výsledky učení</w:t>
        </w:r>
        <w:r w:rsidRPr="00447FDC">
          <w:rPr>
            <w:noProof/>
            <w:webHidden/>
            <w:lang w:val="cs-CZ"/>
          </w:rPr>
          <w:tab/>
        </w:r>
        <w:r w:rsidRPr="00447FDC">
          <w:rPr>
            <w:noProof/>
            <w:webHidden/>
            <w:lang w:val="cs-CZ"/>
          </w:rPr>
          <w:fldChar w:fldCharType="begin"/>
        </w:r>
        <w:r w:rsidRPr="00447FDC">
          <w:rPr>
            <w:noProof/>
            <w:webHidden/>
            <w:lang w:val="cs-CZ"/>
          </w:rPr>
          <w:instrText xml:space="preserve"> PAGEREF _Toc220057747 \h </w:instrText>
        </w:r>
        <w:r w:rsidRPr="00447FDC">
          <w:rPr>
            <w:noProof/>
            <w:webHidden/>
            <w:lang w:val="cs-CZ"/>
          </w:rPr>
        </w:r>
        <w:r w:rsidRPr="00447FDC">
          <w:rPr>
            <w:noProof/>
            <w:webHidden/>
            <w:lang w:val="cs-CZ"/>
          </w:rPr>
          <w:fldChar w:fldCharType="separate"/>
        </w:r>
        <w:r w:rsidR="00447FDC">
          <w:rPr>
            <w:noProof/>
            <w:webHidden/>
            <w:lang w:val="cs-CZ"/>
          </w:rPr>
          <w:t>2</w:t>
        </w:r>
        <w:r w:rsidRPr="00447FDC">
          <w:rPr>
            <w:noProof/>
            <w:webHidden/>
            <w:lang w:val="cs-CZ"/>
          </w:rPr>
          <w:fldChar w:fldCharType="end"/>
        </w:r>
      </w:hyperlink>
    </w:p>
    <w:p w14:paraId="0A4FC641" w14:textId="48753BC7" w:rsidR="003B5416" w:rsidRPr="00447FDC" w:rsidRDefault="003B5416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/>
          <w14:ligatures w14:val="standardContextual"/>
        </w:rPr>
      </w:pPr>
      <w:hyperlink w:anchor="_Toc220057748" w:history="1">
        <w:r w:rsidRPr="00447FDC">
          <w:rPr>
            <w:rStyle w:val="Hyperlink"/>
            <w:noProof/>
            <w:lang w:val="cs-CZ"/>
          </w:rPr>
          <w:t>Úvod</w:t>
        </w:r>
        <w:r w:rsidRPr="00447FDC">
          <w:rPr>
            <w:noProof/>
            <w:webHidden/>
            <w:lang w:val="cs-CZ"/>
          </w:rPr>
          <w:tab/>
        </w:r>
        <w:r w:rsidRPr="00447FDC">
          <w:rPr>
            <w:noProof/>
            <w:webHidden/>
            <w:lang w:val="cs-CZ"/>
          </w:rPr>
          <w:fldChar w:fldCharType="begin"/>
        </w:r>
        <w:r w:rsidRPr="00447FDC">
          <w:rPr>
            <w:noProof/>
            <w:webHidden/>
            <w:lang w:val="cs-CZ"/>
          </w:rPr>
          <w:instrText xml:space="preserve"> PAGEREF _Toc220057748 \h </w:instrText>
        </w:r>
        <w:r w:rsidRPr="00447FDC">
          <w:rPr>
            <w:noProof/>
            <w:webHidden/>
            <w:lang w:val="cs-CZ"/>
          </w:rPr>
        </w:r>
        <w:r w:rsidRPr="00447FDC">
          <w:rPr>
            <w:noProof/>
            <w:webHidden/>
            <w:lang w:val="cs-CZ"/>
          </w:rPr>
          <w:fldChar w:fldCharType="separate"/>
        </w:r>
        <w:r w:rsidR="00447FDC">
          <w:rPr>
            <w:noProof/>
            <w:webHidden/>
            <w:lang w:val="cs-CZ"/>
          </w:rPr>
          <w:t>2</w:t>
        </w:r>
        <w:r w:rsidRPr="00447FDC">
          <w:rPr>
            <w:noProof/>
            <w:webHidden/>
            <w:lang w:val="cs-CZ"/>
          </w:rPr>
          <w:fldChar w:fldCharType="end"/>
        </w:r>
      </w:hyperlink>
    </w:p>
    <w:p w14:paraId="31754ED5" w14:textId="47C295D9" w:rsidR="003B5416" w:rsidRPr="00447FDC" w:rsidRDefault="003B5416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/>
          <w14:ligatures w14:val="standardContextual"/>
        </w:rPr>
      </w:pPr>
      <w:hyperlink w:anchor="_Toc220057749" w:history="1">
        <w:r w:rsidRPr="00447FDC">
          <w:rPr>
            <w:rStyle w:val="Hyperlink"/>
            <w:noProof/>
            <w:lang w:val="cs-CZ"/>
          </w:rPr>
          <w:t>Základy energetického systému</w:t>
        </w:r>
        <w:r w:rsidRPr="00447FDC">
          <w:rPr>
            <w:noProof/>
            <w:webHidden/>
            <w:lang w:val="cs-CZ"/>
          </w:rPr>
          <w:tab/>
        </w:r>
        <w:r w:rsidRPr="00447FDC">
          <w:rPr>
            <w:noProof/>
            <w:webHidden/>
            <w:lang w:val="cs-CZ"/>
          </w:rPr>
          <w:fldChar w:fldCharType="begin"/>
        </w:r>
        <w:r w:rsidRPr="00447FDC">
          <w:rPr>
            <w:noProof/>
            <w:webHidden/>
            <w:lang w:val="cs-CZ"/>
          </w:rPr>
          <w:instrText xml:space="preserve"> PAGEREF _Toc220057749 \h </w:instrText>
        </w:r>
        <w:r w:rsidRPr="00447FDC">
          <w:rPr>
            <w:noProof/>
            <w:webHidden/>
            <w:lang w:val="cs-CZ"/>
          </w:rPr>
        </w:r>
        <w:r w:rsidRPr="00447FDC">
          <w:rPr>
            <w:noProof/>
            <w:webHidden/>
            <w:lang w:val="cs-CZ"/>
          </w:rPr>
          <w:fldChar w:fldCharType="separate"/>
        </w:r>
        <w:r w:rsidR="00447FDC">
          <w:rPr>
            <w:noProof/>
            <w:webHidden/>
            <w:lang w:val="cs-CZ"/>
          </w:rPr>
          <w:t>3</w:t>
        </w:r>
        <w:r w:rsidRPr="00447FDC">
          <w:rPr>
            <w:noProof/>
            <w:webHidden/>
            <w:lang w:val="cs-CZ"/>
          </w:rPr>
          <w:fldChar w:fldCharType="end"/>
        </w:r>
      </w:hyperlink>
    </w:p>
    <w:p w14:paraId="7C5E0316" w14:textId="600A8A6A" w:rsidR="003B5416" w:rsidRPr="00447FDC" w:rsidRDefault="003B5416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/>
          <w14:ligatures w14:val="standardContextual"/>
        </w:rPr>
      </w:pPr>
      <w:hyperlink w:anchor="_Toc220057750" w:history="1">
        <w:r w:rsidRPr="00447FDC">
          <w:rPr>
            <w:rStyle w:val="Hyperlink"/>
            <w:noProof/>
            <w:lang w:val="cs-CZ"/>
          </w:rPr>
          <w:t>Digitální technologie a energetické systémy</w:t>
        </w:r>
        <w:r w:rsidRPr="00447FDC">
          <w:rPr>
            <w:noProof/>
            <w:webHidden/>
            <w:lang w:val="cs-CZ"/>
          </w:rPr>
          <w:tab/>
        </w:r>
        <w:r w:rsidRPr="00447FDC">
          <w:rPr>
            <w:noProof/>
            <w:webHidden/>
            <w:lang w:val="cs-CZ"/>
          </w:rPr>
          <w:fldChar w:fldCharType="begin"/>
        </w:r>
        <w:r w:rsidRPr="00447FDC">
          <w:rPr>
            <w:noProof/>
            <w:webHidden/>
            <w:lang w:val="cs-CZ"/>
          </w:rPr>
          <w:instrText xml:space="preserve"> PAGEREF _Toc220057750 \h </w:instrText>
        </w:r>
        <w:r w:rsidRPr="00447FDC">
          <w:rPr>
            <w:noProof/>
            <w:webHidden/>
            <w:lang w:val="cs-CZ"/>
          </w:rPr>
        </w:r>
        <w:r w:rsidRPr="00447FDC">
          <w:rPr>
            <w:noProof/>
            <w:webHidden/>
            <w:lang w:val="cs-CZ"/>
          </w:rPr>
          <w:fldChar w:fldCharType="separate"/>
        </w:r>
        <w:r w:rsidR="00447FDC">
          <w:rPr>
            <w:noProof/>
            <w:webHidden/>
            <w:lang w:val="cs-CZ"/>
          </w:rPr>
          <w:t>3</w:t>
        </w:r>
        <w:r w:rsidRPr="00447FDC">
          <w:rPr>
            <w:noProof/>
            <w:webHidden/>
            <w:lang w:val="cs-CZ"/>
          </w:rPr>
          <w:fldChar w:fldCharType="end"/>
        </w:r>
      </w:hyperlink>
    </w:p>
    <w:p w14:paraId="3DA96EA9" w14:textId="626C2208" w:rsidR="003B5416" w:rsidRPr="00447FDC" w:rsidRDefault="003B5416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/>
          <w14:ligatures w14:val="standardContextual"/>
        </w:rPr>
      </w:pPr>
      <w:hyperlink w:anchor="_Toc220057751" w:history="1">
        <w:r w:rsidRPr="00447FDC">
          <w:rPr>
            <w:rStyle w:val="Hyperlink"/>
            <w:noProof/>
            <w:lang w:val="cs-CZ"/>
          </w:rPr>
          <w:t>Dopad digitalizace na to, jak spotřebováváme energii</w:t>
        </w:r>
        <w:r w:rsidRPr="00447FDC">
          <w:rPr>
            <w:noProof/>
            <w:webHidden/>
            <w:lang w:val="cs-CZ"/>
          </w:rPr>
          <w:tab/>
        </w:r>
        <w:r w:rsidRPr="00447FDC">
          <w:rPr>
            <w:noProof/>
            <w:webHidden/>
            <w:lang w:val="cs-CZ"/>
          </w:rPr>
          <w:fldChar w:fldCharType="begin"/>
        </w:r>
        <w:r w:rsidRPr="00447FDC">
          <w:rPr>
            <w:noProof/>
            <w:webHidden/>
            <w:lang w:val="cs-CZ"/>
          </w:rPr>
          <w:instrText xml:space="preserve"> PAGEREF _Toc220057751 \h </w:instrText>
        </w:r>
        <w:r w:rsidRPr="00447FDC">
          <w:rPr>
            <w:noProof/>
            <w:webHidden/>
            <w:lang w:val="cs-CZ"/>
          </w:rPr>
        </w:r>
        <w:r w:rsidRPr="00447FDC">
          <w:rPr>
            <w:noProof/>
            <w:webHidden/>
            <w:lang w:val="cs-CZ"/>
          </w:rPr>
          <w:fldChar w:fldCharType="separate"/>
        </w:r>
        <w:r w:rsidR="00447FDC">
          <w:rPr>
            <w:noProof/>
            <w:webHidden/>
            <w:lang w:val="cs-CZ"/>
          </w:rPr>
          <w:t>4</w:t>
        </w:r>
        <w:r w:rsidRPr="00447FDC">
          <w:rPr>
            <w:noProof/>
            <w:webHidden/>
            <w:lang w:val="cs-CZ"/>
          </w:rPr>
          <w:fldChar w:fldCharType="end"/>
        </w:r>
      </w:hyperlink>
    </w:p>
    <w:p w14:paraId="2807130D" w14:textId="01B8A048" w:rsidR="003B5416" w:rsidRPr="00447FDC" w:rsidRDefault="003B5416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/>
          <w14:ligatures w14:val="standardContextual"/>
        </w:rPr>
      </w:pPr>
      <w:hyperlink w:anchor="_Toc220057752" w:history="1">
        <w:r w:rsidRPr="00447FDC">
          <w:rPr>
            <w:rStyle w:val="Hyperlink"/>
            <w:noProof/>
            <w:lang w:val="cs-CZ"/>
          </w:rPr>
          <w:t>Závěr</w:t>
        </w:r>
        <w:r w:rsidRPr="00447FDC">
          <w:rPr>
            <w:noProof/>
            <w:webHidden/>
            <w:lang w:val="cs-CZ"/>
          </w:rPr>
          <w:tab/>
        </w:r>
        <w:r w:rsidRPr="00447FDC">
          <w:rPr>
            <w:noProof/>
            <w:webHidden/>
            <w:lang w:val="cs-CZ"/>
          </w:rPr>
          <w:fldChar w:fldCharType="begin"/>
        </w:r>
        <w:r w:rsidRPr="00447FDC">
          <w:rPr>
            <w:noProof/>
            <w:webHidden/>
            <w:lang w:val="cs-CZ"/>
          </w:rPr>
          <w:instrText xml:space="preserve"> PAGEREF _Toc220057752 \h </w:instrText>
        </w:r>
        <w:r w:rsidRPr="00447FDC">
          <w:rPr>
            <w:noProof/>
            <w:webHidden/>
            <w:lang w:val="cs-CZ"/>
          </w:rPr>
        </w:r>
        <w:r w:rsidRPr="00447FDC">
          <w:rPr>
            <w:noProof/>
            <w:webHidden/>
            <w:lang w:val="cs-CZ"/>
          </w:rPr>
          <w:fldChar w:fldCharType="separate"/>
        </w:r>
        <w:r w:rsidR="00447FDC">
          <w:rPr>
            <w:noProof/>
            <w:webHidden/>
            <w:lang w:val="cs-CZ"/>
          </w:rPr>
          <w:t>6</w:t>
        </w:r>
        <w:r w:rsidRPr="00447FDC">
          <w:rPr>
            <w:noProof/>
            <w:webHidden/>
            <w:lang w:val="cs-CZ"/>
          </w:rPr>
          <w:fldChar w:fldCharType="end"/>
        </w:r>
      </w:hyperlink>
    </w:p>
    <w:p w14:paraId="3272A267" w14:textId="79BE0597" w:rsidR="003B5416" w:rsidRPr="00447FDC" w:rsidRDefault="003B5416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/>
          <w14:ligatures w14:val="standardContextual"/>
        </w:rPr>
      </w:pPr>
      <w:hyperlink w:anchor="_Toc220057753" w:history="1">
        <w:r w:rsidRPr="00447FDC">
          <w:rPr>
            <w:rStyle w:val="Hyperlink"/>
            <w:noProof/>
            <w:lang w:val="cs-CZ"/>
          </w:rPr>
          <w:t>Další zdroje</w:t>
        </w:r>
        <w:r w:rsidRPr="00447FDC">
          <w:rPr>
            <w:noProof/>
            <w:webHidden/>
            <w:lang w:val="cs-CZ"/>
          </w:rPr>
          <w:tab/>
        </w:r>
        <w:r w:rsidRPr="00447FDC">
          <w:rPr>
            <w:noProof/>
            <w:webHidden/>
            <w:lang w:val="cs-CZ"/>
          </w:rPr>
          <w:fldChar w:fldCharType="begin"/>
        </w:r>
        <w:r w:rsidRPr="00447FDC">
          <w:rPr>
            <w:noProof/>
            <w:webHidden/>
            <w:lang w:val="cs-CZ"/>
          </w:rPr>
          <w:instrText xml:space="preserve"> PAGEREF _Toc220057753 \h </w:instrText>
        </w:r>
        <w:r w:rsidRPr="00447FDC">
          <w:rPr>
            <w:noProof/>
            <w:webHidden/>
            <w:lang w:val="cs-CZ"/>
          </w:rPr>
        </w:r>
        <w:r w:rsidRPr="00447FDC">
          <w:rPr>
            <w:noProof/>
            <w:webHidden/>
            <w:lang w:val="cs-CZ"/>
          </w:rPr>
          <w:fldChar w:fldCharType="separate"/>
        </w:r>
        <w:r w:rsidR="00447FDC">
          <w:rPr>
            <w:noProof/>
            <w:webHidden/>
            <w:lang w:val="cs-CZ"/>
          </w:rPr>
          <w:t>6</w:t>
        </w:r>
        <w:r w:rsidRPr="00447FDC">
          <w:rPr>
            <w:noProof/>
            <w:webHidden/>
            <w:lang w:val="cs-CZ"/>
          </w:rPr>
          <w:fldChar w:fldCharType="end"/>
        </w:r>
      </w:hyperlink>
    </w:p>
    <w:p w14:paraId="72CD2A99" w14:textId="584003DC" w:rsidR="003B5416" w:rsidRPr="00447FDC" w:rsidRDefault="003B5416">
      <w:pPr>
        <w:pStyle w:val="TOC2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/>
          <w14:ligatures w14:val="standardContextual"/>
        </w:rPr>
      </w:pPr>
      <w:hyperlink w:anchor="_Toc220057754" w:history="1">
        <w:r w:rsidRPr="00447FDC">
          <w:rPr>
            <w:rStyle w:val="Hyperlink"/>
            <w:noProof/>
            <w:lang w:val="cs-CZ"/>
          </w:rPr>
          <w:t>Poděkování</w:t>
        </w:r>
        <w:r w:rsidRPr="00447FDC">
          <w:rPr>
            <w:noProof/>
            <w:webHidden/>
            <w:lang w:val="cs-CZ"/>
          </w:rPr>
          <w:tab/>
        </w:r>
        <w:r w:rsidRPr="00447FDC">
          <w:rPr>
            <w:noProof/>
            <w:webHidden/>
            <w:lang w:val="cs-CZ"/>
          </w:rPr>
          <w:fldChar w:fldCharType="begin"/>
        </w:r>
        <w:r w:rsidRPr="00447FDC">
          <w:rPr>
            <w:noProof/>
            <w:webHidden/>
            <w:lang w:val="cs-CZ"/>
          </w:rPr>
          <w:instrText xml:space="preserve"> PAGEREF _Toc220057754 \h </w:instrText>
        </w:r>
        <w:r w:rsidRPr="00447FDC">
          <w:rPr>
            <w:noProof/>
            <w:webHidden/>
            <w:lang w:val="cs-CZ"/>
          </w:rPr>
        </w:r>
        <w:r w:rsidRPr="00447FDC">
          <w:rPr>
            <w:noProof/>
            <w:webHidden/>
            <w:lang w:val="cs-CZ"/>
          </w:rPr>
          <w:fldChar w:fldCharType="separate"/>
        </w:r>
        <w:r w:rsidR="00447FDC">
          <w:rPr>
            <w:noProof/>
            <w:webHidden/>
            <w:lang w:val="cs-CZ"/>
          </w:rPr>
          <w:t>6</w:t>
        </w:r>
        <w:r w:rsidRPr="00447FDC">
          <w:rPr>
            <w:noProof/>
            <w:webHidden/>
            <w:lang w:val="cs-CZ"/>
          </w:rPr>
          <w:fldChar w:fldCharType="end"/>
        </w:r>
      </w:hyperlink>
    </w:p>
    <w:p w14:paraId="43E81FF9" w14:textId="104E7E06" w:rsidR="003B5416" w:rsidRPr="00447FDC" w:rsidRDefault="003B5416">
      <w:pPr>
        <w:pStyle w:val="TOC3"/>
        <w:tabs>
          <w:tab w:val="right" w:leader="dot" w:pos="9016"/>
        </w:tabs>
        <w:rPr>
          <w:rFonts w:eastAsiaTheme="minorEastAsia"/>
          <w:noProof/>
          <w:kern w:val="2"/>
          <w:sz w:val="24"/>
          <w:szCs w:val="24"/>
          <w:lang w:val="cs-CZ"/>
          <w14:ligatures w14:val="standardContextual"/>
        </w:rPr>
      </w:pPr>
      <w:hyperlink w:anchor="_Toc220057755" w:history="1">
        <w:r w:rsidRPr="00447FDC">
          <w:rPr>
            <w:rStyle w:val="Hyperlink"/>
            <w:noProof/>
            <w:lang w:val="cs-CZ"/>
          </w:rPr>
          <w:t>Odkazy na obrázky</w:t>
        </w:r>
        <w:r w:rsidRPr="00447FDC">
          <w:rPr>
            <w:noProof/>
            <w:webHidden/>
            <w:lang w:val="cs-CZ"/>
          </w:rPr>
          <w:tab/>
        </w:r>
        <w:r w:rsidRPr="00447FDC">
          <w:rPr>
            <w:noProof/>
            <w:webHidden/>
            <w:lang w:val="cs-CZ"/>
          </w:rPr>
          <w:fldChar w:fldCharType="begin"/>
        </w:r>
        <w:r w:rsidRPr="00447FDC">
          <w:rPr>
            <w:noProof/>
            <w:webHidden/>
            <w:lang w:val="cs-CZ"/>
          </w:rPr>
          <w:instrText xml:space="preserve"> PAGEREF _Toc220057755 \h </w:instrText>
        </w:r>
        <w:r w:rsidRPr="00447FDC">
          <w:rPr>
            <w:noProof/>
            <w:webHidden/>
            <w:lang w:val="cs-CZ"/>
          </w:rPr>
        </w:r>
        <w:r w:rsidRPr="00447FDC">
          <w:rPr>
            <w:noProof/>
            <w:webHidden/>
            <w:lang w:val="cs-CZ"/>
          </w:rPr>
          <w:fldChar w:fldCharType="separate"/>
        </w:r>
        <w:r w:rsidR="00447FDC">
          <w:rPr>
            <w:noProof/>
            <w:webHidden/>
            <w:lang w:val="cs-CZ"/>
          </w:rPr>
          <w:t>6</w:t>
        </w:r>
        <w:r w:rsidRPr="00447FDC">
          <w:rPr>
            <w:noProof/>
            <w:webHidden/>
            <w:lang w:val="cs-CZ"/>
          </w:rPr>
          <w:fldChar w:fldCharType="end"/>
        </w:r>
      </w:hyperlink>
    </w:p>
    <w:p w14:paraId="4F8C6056" w14:textId="3B1F7EFB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  <w:fldChar w:fldCharType="end"/>
      </w:r>
    </w:p>
    <w:p w14:paraId="57589523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</w:pPr>
    </w:p>
    <w:p w14:paraId="7C5E4E02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</w:pPr>
    </w:p>
    <w:p w14:paraId="48E38AF4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</w:pPr>
    </w:p>
    <w:p w14:paraId="5C567F97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</w:pPr>
    </w:p>
    <w:p w14:paraId="7D69B299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</w:pPr>
    </w:p>
    <w:p w14:paraId="5AF58341" w14:textId="77777777" w:rsidR="005F3630" w:rsidRPr="00447FDC" w:rsidRDefault="005F3630" w:rsidP="004E7497">
      <w:pPr>
        <w:pStyle w:val="Heading2"/>
        <w:rPr>
          <w:rFonts w:eastAsia="Calibri"/>
          <w:noProof/>
          <w:lang w:val="cs-CZ"/>
        </w:rPr>
      </w:pPr>
      <w:bookmarkStart w:id="1" w:name="_Toc220057746"/>
      <w:r w:rsidRPr="00447FDC">
        <w:rPr>
          <w:rFonts w:eastAsia="Calibri"/>
          <w:noProof/>
          <w:lang w:val="cs-CZ"/>
        </w:rPr>
        <w:lastRenderedPageBreak/>
        <w:t>Jak tento kurz funguje</w:t>
      </w:r>
      <w:bookmarkEnd w:id="1"/>
      <w:r w:rsidRPr="00447FDC">
        <w:rPr>
          <w:rFonts w:eastAsia="Calibri"/>
          <w:noProof/>
          <w:lang w:val="cs-CZ"/>
        </w:rPr>
        <w:t xml:space="preserve">  </w:t>
      </w:r>
    </w:p>
    <w:p w14:paraId="17B92F34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3654A885" w14:textId="3D61A269" w:rsidR="005F3630" w:rsidRPr="00447FDC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Tento krátký 30minutový kurz se zabývá </w:t>
      </w:r>
      <w:r w:rsidR="00C91C3E"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digitálními energetickými systémy </w:t>
      </w: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a zaměřuje se na to, jak digitalizace ovlivňuje naši výrobu a spotřebu energie doma i v práci.  </w:t>
      </w:r>
    </w:p>
    <w:p w14:paraId="68D1CCDB" w14:textId="77777777" w:rsidR="005F3630" w:rsidRPr="00447FDC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53ACE5E4" w14:textId="77777777" w:rsidR="005F3630" w:rsidRPr="00447FDC" w:rsidRDefault="005F3630" w:rsidP="0C37155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Možná jste: </w:t>
      </w:r>
    </w:p>
    <w:p w14:paraId="2AFC5118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2CBFC376" w14:textId="77777777" w:rsidR="005F3630" w:rsidRPr="00447FDC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>Zajímá vás, jak fungují energetické systémy.</w:t>
      </w:r>
    </w:p>
    <w:p w14:paraId="53BA531E" w14:textId="77777777" w:rsidR="005F3630" w:rsidRPr="00447FDC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Chcete se blíže podívat na to, jak digitalizace energetiky mění způsob, jakým energii spotřebováváme. </w:t>
      </w:r>
    </w:p>
    <w:p w14:paraId="2E138A27" w14:textId="14F95C5F" w:rsidR="005F3630" w:rsidRPr="00447FDC" w:rsidRDefault="005F3630" w:rsidP="005F3630">
      <w:pPr>
        <w:pStyle w:val="ListParagraph"/>
        <w:numPr>
          <w:ilvl w:val="0"/>
          <w:numId w:val="48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Zajímá vás, jak nové digitální technologie mění energetické systémy. </w:t>
      </w:r>
    </w:p>
    <w:p w14:paraId="3EA7D55B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i/>
          <w:iCs/>
          <w:noProof/>
          <w:color w:val="000000" w:themeColor="text1"/>
          <w:sz w:val="24"/>
          <w:szCs w:val="24"/>
          <w:lang w:val="cs-CZ"/>
        </w:rPr>
      </w:pPr>
    </w:p>
    <w:p w14:paraId="47B0E012" w14:textId="45FD9AA7" w:rsidR="005F3630" w:rsidRPr="00447FDC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cs-CZ"/>
        </w:rPr>
      </w:pPr>
      <w:r w:rsidRPr="00447FDC">
        <w:rPr>
          <w:rFonts w:eastAsiaTheme="minorEastAsia" w:cstheme="minorHAnsi"/>
          <w:noProof/>
          <w:sz w:val="24"/>
          <w:szCs w:val="24"/>
          <w:lang w:val="cs-CZ"/>
        </w:rPr>
        <w:t>Tento kurz prohloubí vaše znalosti o digitální energetické transformaci a podpoří vaši vlastní cestu k digitální energii! Je součástí sady 12 kurzů s názvem</w:t>
      </w:r>
      <w:hyperlink r:id="rId11" w:history="1">
        <w:r w:rsidRPr="00447FDC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  <w:lang w:val="cs-CZ"/>
          </w:rPr>
          <w:t xml:space="preserve"> </w:t>
        </w:r>
        <w:r w:rsidR="00D201FC" w:rsidRPr="00447FDC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  <w:lang w:val="cs-CZ"/>
          </w:rPr>
          <w:t>Základy digitální energie</w:t>
        </w:r>
      </w:hyperlink>
      <w:r w:rsidR="00966B7A" w:rsidRPr="00447FDC">
        <w:rPr>
          <w:noProof/>
          <w:lang w:val="cs-CZ"/>
        </w:rPr>
        <w:t>,</w:t>
      </w:r>
      <w:r w:rsidRPr="00447FDC">
        <w:rPr>
          <w:rFonts w:eastAsiaTheme="minorEastAsia" w:cstheme="minorHAnsi"/>
          <w:noProof/>
          <w:sz w:val="24"/>
          <w:szCs w:val="24"/>
          <w:lang w:val="cs-CZ"/>
        </w:rPr>
        <w:t xml:space="preserve"> které vyvinul projekt Every1 s cílem umožnit a podpořit zapojení všech do energetické transformace. Více informací o projektu najdete na:</w:t>
      </w:r>
      <w:hyperlink r:id="rId12" w:tgtFrame="_blank" w:history="1">
        <w:r w:rsidRPr="00447FDC">
          <w:rPr>
            <w:rStyle w:val="Hyperlink"/>
            <w:rFonts w:eastAsiaTheme="minorEastAsia" w:cstheme="minorHAnsi"/>
            <w:noProof/>
            <w:sz w:val="24"/>
            <w:szCs w:val="24"/>
            <w:lang w:val="cs-CZ"/>
          </w:rPr>
          <w:t xml:space="preserve"> https://every1.energy</w:t>
        </w:r>
      </w:hyperlink>
      <w:r w:rsidRPr="00447FDC">
        <w:rPr>
          <w:rFonts w:eastAsiaTheme="minorEastAsia" w:cstheme="minorHAnsi"/>
          <w:noProof/>
          <w:sz w:val="24"/>
          <w:szCs w:val="24"/>
          <w:lang w:val="cs-CZ"/>
        </w:rPr>
        <w:t>  </w:t>
      </w:r>
    </w:p>
    <w:p w14:paraId="6790EE79" w14:textId="77777777" w:rsidR="005F3630" w:rsidRPr="00447FDC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cs-CZ"/>
        </w:rPr>
      </w:pPr>
    </w:p>
    <w:p w14:paraId="3E19934A" w14:textId="77777777" w:rsidR="005F3630" w:rsidRPr="00447FDC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cs-CZ"/>
        </w:rPr>
      </w:pPr>
      <w:r w:rsidRPr="00447FDC">
        <w:rPr>
          <w:rFonts w:eastAsiaTheme="minorEastAsia" w:cstheme="minorHAnsi"/>
          <w:noProof/>
          <w:sz w:val="24"/>
          <w:szCs w:val="24"/>
          <w:lang w:val="cs-CZ"/>
        </w:rPr>
        <w:t xml:space="preserve">Na konci kurzu vám doporučíme další studijní materiály, které můžete prozkoumat. Patří mezi ně kurz </w:t>
      </w:r>
      <w:hyperlink r:id="rId13" w:history="1">
        <w:r w:rsidRPr="00447FDC">
          <w:rPr>
            <w:rStyle w:val="Hyperlink"/>
            <w:rFonts w:eastAsiaTheme="minorEastAsia" w:cstheme="minorHAnsi"/>
            <w:i/>
            <w:iCs/>
            <w:noProof/>
            <w:sz w:val="24"/>
            <w:szCs w:val="24"/>
            <w:lang w:val="cs-CZ"/>
          </w:rPr>
          <w:t>Co je digitální energetická transformace?</w:t>
        </w:r>
      </w:hyperlink>
      <w:r w:rsidRPr="00447FDC">
        <w:rPr>
          <w:rFonts w:eastAsiaTheme="minorEastAsia" w:cstheme="minorHAnsi"/>
          <w:noProof/>
          <w:sz w:val="24"/>
          <w:szCs w:val="24"/>
          <w:lang w:val="cs-CZ"/>
        </w:rPr>
        <w:t xml:space="preserve"> který se zabývá tím, co je digitální energie a jaké jsou důvody pro digitalizaci naší výroby a spotřeby energie. </w:t>
      </w:r>
    </w:p>
    <w:p w14:paraId="763456F8" w14:textId="77777777" w:rsidR="005F3630" w:rsidRPr="00447FDC" w:rsidRDefault="005F3630" w:rsidP="004E7497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cs-CZ"/>
        </w:rPr>
      </w:pPr>
    </w:p>
    <w:p w14:paraId="74201132" w14:textId="11B3C727" w:rsidR="00447FDC" w:rsidRPr="00447FDC" w:rsidRDefault="005F3630" w:rsidP="00447FDC">
      <w:pPr>
        <w:spacing w:after="0" w:line="240" w:lineRule="auto"/>
        <w:rPr>
          <w:rFonts w:eastAsiaTheme="minorEastAsia" w:cstheme="minorHAnsi"/>
          <w:noProof/>
          <w:sz w:val="24"/>
          <w:szCs w:val="24"/>
          <w:lang w:val="cs-CZ"/>
        </w:rPr>
      </w:pPr>
      <w:r w:rsidRPr="00447FDC">
        <w:rPr>
          <w:rFonts w:eastAsiaTheme="minorEastAsia" w:cstheme="minorHAnsi"/>
          <w:noProof/>
          <w:sz w:val="24"/>
          <w:szCs w:val="24"/>
          <w:lang w:val="cs-CZ"/>
        </w:rPr>
        <w:t xml:space="preserve">Jedná se o překlad původní </w:t>
      </w:r>
      <w:hyperlink r:id="rId14" w:history="1">
        <w:r w:rsidRPr="00447FDC">
          <w:rPr>
            <w:rStyle w:val="Hyperlink"/>
            <w:rFonts w:eastAsiaTheme="minorEastAsia" w:cstheme="minorHAnsi"/>
            <w:noProof/>
            <w:sz w:val="24"/>
            <w:szCs w:val="24"/>
            <w:lang w:val="cs-CZ"/>
          </w:rPr>
          <w:t>anglické verze kurzu</w:t>
        </w:r>
      </w:hyperlink>
      <w:r w:rsidRPr="00447FDC">
        <w:rPr>
          <w:rFonts w:eastAsiaTheme="minorEastAsia" w:cstheme="minorHAnsi"/>
          <w:noProof/>
          <w:sz w:val="24"/>
          <w:szCs w:val="24"/>
          <w:lang w:val="cs-CZ"/>
        </w:rPr>
        <w:t xml:space="preserve">, který zahrnuje možnost absolvovat krátký kvíz a získat digitální odznak Every1.  </w:t>
      </w:r>
    </w:p>
    <w:p w14:paraId="0AF7DF3A" w14:textId="4D25AC20" w:rsidR="005F3630" w:rsidRPr="00447FDC" w:rsidRDefault="00447FDC" w:rsidP="00447FDC">
      <w:pPr>
        <w:pStyle w:val="paragraph"/>
        <w:textAlignment w:val="baseline"/>
        <w:rPr>
          <w:rFonts w:asciiTheme="minorHAnsi" w:hAnsiTheme="minorHAnsi" w:cstheme="minorHAnsi"/>
          <w:noProof/>
          <w:lang w:val="cs-CZ"/>
        </w:rPr>
      </w:pPr>
      <w:r w:rsidRPr="00447FDC">
        <w:rPr>
          <w:rStyle w:val="normaltextrun"/>
          <w:rFonts w:asciiTheme="minorHAnsi" w:eastAsiaTheme="majorEastAsia" w:hAnsiTheme="minorHAnsi" w:cstheme="minorHAnsi"/>
          <w:noProof/>
          <w:color w:val="000000"/>
          <w:lang w:val="cs-CZ"/>
        </w:rPr>
        <w:t>Tento projekt byl financován z programu Evropské unie pro výzkum a inovace Horizont (2021–2027) na základě grantové dohody č. 101075596. Za obsah tohoto kurzu nese výhradní odpovědnost projekt Every1 a nemusí nutně odrážet názor Evropské unie.  </w:t>
      </w:r>
    </w:p>
    <w:p w14:paraId="623B582F" w14:textId="77777777" w:rsidR="005F3630" w:rsidRPr="00447FDC" w:rsidRDefault="005F3630" w:rsidP="00450EF2">
      <w:pPr>
        <w:pStyle w:val="Heading3"/>
        <w:rPr>
          <w:noProof/>
          <w:lang w:val="cs-CZ"/>
        </w:rPr>
      </w:pPr>
      <w:bookmarkStart w:id="2" w:name="_Toc220057747"/>
      <w:r w:rsidRPr="00447FDC">
        <w:rPr>
          <w:noProof/>
          <w:lang w:val="cs-CZ"/>
        </w:rPr>
        <w:t>Výsledky učení</w:t>
      </w:r>
      <w:bookmarkEnd w:id="2"/>
    </w:p>
    <w:p w14:paraId="19B2F20C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00FC6A37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 xml:space="preserve">Po absolvování tohoto krátkého kurzu byste měli být schopni: </w:t>
      </w:r>
    </w:p>
    <w:p w14:paraId="6E8367C4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4230B55A" w14:textId="77777777" w:rsidR="005F3630" w:rsidRPr="00447FDC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Vysvětlit různé fáze energetického systému. </w:t>
      </w:r>
    </w:p>
    <w:p w14:paraId="61AA1955" w14:textId="77777777" w:rsidR="005F3630" w:rsidRPr="00447FDC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>Porozumět tomu, jak a proč se naše energetické systémy mění.</w:t>
      </w:r>
    </w:p>
    <w:p w14:paraId="559AB156" w14:textId="77777777" w:rsidR="005F3630" w:rsidRPr="00447FDC" w:rsidRDefault="005F3630" w:rsidP="005F3630">
      <w:pPr>
        <w:pStyle w:val="ListParagraph"/>
        <w:numPr>
          <w:ilvl w:val="0"/>
          <w:numId w:val="47"/>
        </w:num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Vysvětlit, jak digitalizace energetiky mění způsob, jakým energii spotřebováváme. </w:t>
      </w:r>
    </w:p>
    <w:p w14:paraId="2A9219D1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cs-CZ"/>
        </w:rPr>
      </w:pPr>
    </w:p>
    <w:p w14:paraId="41F53E24" w14:textId="77777777" w:rsidR="005F3630" w:rsidRPr="00447FDC" w:rsidRDefault="005F3630" w:rsidP="00450EF2">
      <w:pPr>
        <w:pStyle w:val="Heading2"/>
        <w:rPr>
          <w:noProof/>
          <w:lang w:val="cs-CZ"/>
        </w:rPr>
      </w:pPr>
      <w:bookmarkStart w:id="3" w:name="_Toc220057748"/>
      <w:r w:rsidRPr="00447FDC">
        <w:rPr>
          <w:noProof/>
          <w:lang w:val="cs-CZ"/>
        </w:rPr>
        <w:t>Úvod</w:t>
      </w:r>
      <w:bookmarkEnd w:id="3"/>
      <w:r w:rsidRPr="00447FDC">
        <w:rPr>
          <w:noProof/>
          <w:lang w:val="cs-CZ"/>
        </w:rPr>
        <w:t xml:space="preserve"> </w:t>
      </w:r>
    </w:p>
    <w:p w14:paraId="785DD566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cs-CZ"/>
        </w:rPr>
      </w:pPr>
    </w:p>
    <w:p w14:paraId="42D0A097" w14:textId="77777777" w:rsidR="005F3630" w:rsidRPr="00447FDC" w:rsidRDefault="005F3630" w:rsidP="009B3044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 xml:space="preserve">Energetické systémy mají zásadní význam pro lidský rozvoj. Vyvinuly se z jednoduchých zdrojů energie založených na ohni až po složité moderní sítě, které napájejí náš každodenní život. V minulosti byly energetické systémy jednoduché: energie se vyráběla v centrálním místě, přepravovala se přenosovými vedeními, distribuovala se prostřednictvím místních sítí a nakonec ji využívaly domácnosti nebo podniky, například k napájení spotřebičů nebo k </w:t>
      </w: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lastRenderedPageBreak/>
        <w:t>vytápění či chlazení budov. Tento lineární tok zajišťoval, že energie proudila jedním směrem – od výroby ke spotřebě.</w:t>
      </w:r>
    </w:p>
    <w:p w14:paraId="58ADA87B" w14:textId="77777777" w:rsidR="005F3630" w:rsidRPr="00447FDC" w:rsidRDefault="005F3630" w:rsidP="009B3044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1925588B" w14:textId="77777777" w:rsidR="005F3630" w:rsidRPr="00447FDC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 xml:space="preserve">V tomto kurzu se blíže podíváme na to, jak se energetické systémy mění s digitalizací energie. Jak digitální technologie zajišťují efektivnější, bezpečnější a flexibilnější energetické systémy? A jak digitální technologie podporují výrobu a využívání obnovitelných zdrojů energie v domácnostech? </w:t>
      </w:r>
    </w:p>
    <w:p w14:paraId="48C28883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cs-CZ"/>
        </w:rPr>
      </w:pPr>
    </w:p>
    <w:p w14:paraId="69FBF662" w14:textId="77777777" w:rsidR="005F3630" w:rsidRPr="00447FDC" w:rsidRDefault="005F3630" w:rsidP="00450EF2">
      <w:pPr>
        <w:pStyle w:val="Heading2"/>
        <w:rPr>
          <w:noProof/>
          <w:lang w:val="cs-CZ"/>
        </w:rPr>
      </w:pPr>
      <w:bookmarkStart w:id="4" w:name="_Toc220057749"/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drawing>
          <wp:anchor distT="0" distB="0" distL="114300" distR="114300" simplePos="0" relativeHeight="251687936" behindDoc="1" locked="0" layoutInCell="1" allowOverlap="1" wp14:anchorId="02B2C92D" wp14:editId="1FDC807E">
            <wp:simplePos x="0" y="0"/>
            <wp:positionH relativeFrom="column">
              <wp:posOffset>3467735</wp:posOffset>
            </wp:positionH>
            <wp:positionV relativeFrom="paragraph">
              <wp:posOffset>59381</wp:posOffset>
            </wp:positionV>
            <wp:extent cx="2312670" cy="1541780"/>
            <wp:effectExtent l="0" t="0" r="0" b="0"/>
            <wp:wrapTight wrapText="bothSides">
              <wp:wrapPolygon edited="0">
                <wp:start x="0" y="0"/>
                <wp:lineTo x="0" y="21351"/>
                <wp:lineTo x="21470" y="21351"/>
                <wp:lineTo x="21470" y="0"/>
                <wp:lineTo x="0" y="0"/>
              </wp:wrapPolygon>
            </wp:wrapTight>
            <wp:docPr id="81195875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5875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FDC">
        <w:rPr>
          <w:noProof/>
          <w:lang w:val="cs-CZ"/>
        </w:rPr>
        <w:t>Základy energetického systému</w:t>
      </w:r>
      <w:bookmarkEnd w:id="4"/>
      <w:r w:rsidRPr="00447FDC">
        <w:rPr>
          <w:noProof/>
          <w:lang w:val="cs-CZ"/>
        </w:rPr>
        <w:t xml:space="preserve"> </w:t>
      </w:r>
    </w:p>
    <w:p w14:paraId="022803EB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cs-CZ"/>
        </w:rPr>
      </w:pPr>
    </w:p>
    <w:p w14:paraId="542AFA94" w14:textId="77777777" w:rsidR="005F3630" w:rsidRPr="00447FDC" w:rsidRDefault="005F3630" w:rsidP="00FE0486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 xml:space="preserve">Energetický systém se dělí do čtyř hlavních fází. Podívejme se na každou z nich postupně: </w:t>
      </w:r>
    </w:p>
    <w:p w14:paraId="0FDBE00E" w14:textId="77777777" w:rsidR="005F3630" w:rsidRPr="00447FDC" w:rsidRDefault="005F3630" w:rsidP="00FE0486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012F2CDE" w14:textId="77777777" w:rsidR="005F3630" w:rsidRPr="00447FDC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  <w:t xml:space="preserve">Výroba: </w:t>
      </w: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>Jedná se o proces výroby energie z různých zdrojů, včetně fosilních paliv, jaderné energie a obnovitelných zdrojů, jako je větrná, solární a vodní energie.</w:t>
      </w:r>
    </w:p>
    <w:p w14:paraId="09D8E178" w14:textId="2B58AAC3" w:rsidR="005F3630" w:rsidRPr="00447FDC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  <w:t xml:space="preserve">Přenos: </w:t>
      </w:r>
      <w:r w:rsidR="00F94C06"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>Tento segment zahrnuje přenos elektřiny vysokým napětím z elektráren do rozvoden v blízkosti obydlených oblastí</w:t>
      </w: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>.</w:t>
      </w:r>
    </w:p>
    <w:p w14:paraId="604E8180" w14:textId="77777777" w:rsidR="005F3630" w:rsidRPr="00447FDC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  <w:t xml:space="preserve">Distribuce: </w:t>
      </w: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>V této fázi je elektřina distribuována při nižším napětí z rozvoden do domácností, podniků a dalších koncových uživatelů.</w:t>
      </w:r>
    </w:p>
    <w:p w14:paraId="3ECAE6BA" w14:textId="77777777" w:rsidR="005F3630" w:rsidRPr="00447FDC" w:rsidRDefault="005F3630" w:rsidP="005F3630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b/>
          <w:bCs/>
          <w:noProof/>
          <w:color w:val="000000" w:themeColor="text1"/>
          <w:sz w:val="24"/>
          <w:szCs w:val="24"/>
          <w:lang w:val="cs-CZ"/>
        </w:rPr>
        <w:t xml:space="preserve">Spotřeba: </w:t>
      </w: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>Poslední fáze, ve které zákazníci a podniky využívají elektrickou energii pro různé účely, od napájení domácích spotřebičů po průmyslové stroje.</w:t>
      </w:r>
    </w:p>
    <w:p w14:paraId="090239DA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3572103A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 xml:space="preserve">V průběhu času technologický pokrok drasticky změnil energetickou krajinu. Tradiční model, ve kterém energie proudí výhradně z velkých výrobců k pasivním spotřebitelům, se mění. Vzestup obnovitelných zdrojů energie, jako je sluneční a větrná energie, umožnil decentralizovanější přístup k výrobě energie. </w:t>
      </w:r>
    </w:p>
    <w:p w14:paraId="73E5451A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3D98F3F3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>Kromě toho se objevil koncept „prosumerů“, kdy jednotlivci a podniky energii nejen spotřebovávají, ale také vyrábějí a často přebytečnou energii vrací zpět do sítě. Tento obousměrný tok energie představuje významný posun oproti minulosti.</w:t>
      </w:r>
    </w:p>
    <w:p w14:paraId="2FD394B5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62FCBF04" w14:textId="77777777" w:rsidR="005F3630" w:rsidRPr="00447FDC" w:rsidRDefault="005F3630" w:rsidP="00450EF2">
      <w:pPr>
        <w:pStyle w:val="Heading2"/>
        <w:rPr>
          <w:noProof/>
          <w:lang w:val="cs-CZ"/>
        </w:rPr>
      </w:pPr>
      <w:bookmarkStart w:id="5" w:name="_Toc220057750"/>
      <w:r w:rsidRPr="00447FDC">
        <w:rPr>
          <w:noProof/>
          <w:lang w:val="cs-CZ"/>
        </w:rPr>
        <w:t>Digitální technologie a energetické systémy</w:t>
      </w:r>
      <w:bookmarkEnd w:id="5"/>
      <w:r w:rsidRPr="00447FDC">
        <w:rPr>
          <w:noProof/>
          <w:lang w:val="cs-CZ"/>
        </w:rPr>
        <w:t xml:space="preserve"> </w:t>
      </w:r>
    </w:p>
    <w:p w14:paraId="1538DF70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41E07D24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 xml:space="preserve">V posledních letech se digitalizace energetického systému stala klíčovou oblastí zájmu. </w:t>
      </w:r>
    </w:p>
    <w:p w14:paraId="5C2DA36C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5DE33BCD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 xml:space="preserve">Digitální technologie se integrují do energetických systémů a zvyšují jejich účinnost, spolehlivost a udržitelnost. Inteligentní sítě například využívají senzory, pokročilou měřicí infrastrukturu (např. inteligentní měřiče) a automatizaci k optimalizaci distribuce energie a řízení složitosti způsobené obnovitelnými zdroji energie a prosumery. </w:t>
      </w:r>
    </w:p>
    <w:p w14:paraId="717A11F1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730F4F05" w14:textId="77777777" w:rsidR="005F3630" w:rsidRPr="00447FDC" w:rsidRDefault="005F3630" w:rsidP="00ED0B3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 xml:space="preserve">Digitalizace ovlivňuje energetické systémy v každé fázi. Například integrace umělé inteligence (AI) a analýzy dat na úrovni výroby představuje významný krok směrem k digitalizaci </w:t>
      </w: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lastRenderedPageBreak/>
        <w:t>energetického systému. Tyto technologie nejen zvyšují účinnost a spolehlivost, ale také podporují přechod k udržitelnější a odolnější energetické infrastruktuře. Využitím potenciálu digitálních technologií se výroba energie může stát přizpůsobivější, předvídatelnější a optimalizovanější, což připraví cestu pro chytřejší energetickou budoucnost.</w:t>
      </w:r>
    </w:p>
    <w:p w14:paraId="2D57786A" w14:textId="77777777" w:rsidR="005F3630" w:rsidRPr="00447FDC" w:rsidRDefault="005F3630" w:rsidP="00ED0B3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0FB34F41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drawing>
          <wp:anchor distT="0" distB="0" distL="114300" distR="114300" simplePos="0" relativeHeight="251688960" behindDoc="1" locked="0" layoutInCell="1" allowOverlap="1" wp14:anchorId="693A1DA4" wp14:editId="75901270">
            <wp:simplePos x="0" y="0"/>
            <wp:positionH relativeFrom="column">
              <wp:posOffset>0</wp:posOffset>
            </wp:positionH>
            <wp:positionV relativeFrom="paragraph">
              <wp:posOffset>94547</wp:posOffset>
            </wp:positionV>
            <wp:extent cx="2660650" cy="1493520"/>
            <wp:effectExtent l="0" t="0" r="6350" b="5080"/>
            <wp:wrapTight wrapText="bothSides">
              <wp:wrapPolygon edited="0">
                <wp:start x="0" y="0"/>
                <wp:lineTo x="0" y="21490"/>
                <wp:lineTo x="21548" y="21490"/>
                <wp:lineTo x="21548" y="0"/>
                <wp:lineTo x="0" y="0"/>
              </wp:wrapPolygon>
            </wp:wrapTight>
            <wp:docPr id="120343989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3989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>Digitalizace přenosu a distribuce prostřednictvím strojového učení a automatizace také transformuje energetický systém na odolnější, efektivnější a inteligentnější síť. Tyto technologie zlepšují správu sítě, zvyšují spolehlivost a podporují integraci obnovitelných zdrojů energie. Díky využití strojového učení a automatizace se úroveň přenosu a distribuce stává přizpůsobivější a schopnější reagovat na měnící se požadavky moderní energetické situace.</w:t>
      </w:r>
    </w:p>
    <w:p w14:paraId="6CF434CC" w14:textId="77777777" w:rsidR="005F3630" w:rsidRPr="00447FDC" w:rsidRDefault="005F3630" w:rsidP="00A52F2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6F9A5B2F" w14:textId="77777777" w:rsidR="005F3630" w:rsidRPr="00447FDC" w:rsidRDefault="005F3630" w:rsidP="00DE6201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 xml:space="preserve">Ačkoli digitalizace ovlivňuje energetické systémy v každé fázi, v tomto kurzu se zaměříme na dopad digitalizace ve fázi spotřeby. To vám pomůže lépe pochopit, jak vám digitální technologie pomáhají při spotřebě energie – a potenciálně i při její výrobě, pokud jste prozument. </w:t>
      </w:r>
    </w:p>
    <w:p w14:paraId="0FA91BA1" w14:textId="77777777" w:rsidR="005F3630" w:rsidRPr="00447FDC" w:rsidRDefault="005F3630" w:rsidP="00A308CC">
      <w:pPr>
        <w:spacing w:after="0" w:line="240" w:lineRule="auto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6595A536" w14:textId="77777777" w:rsidR="005F3630" w:rsidRPr="00447FDC" w:rsidRDefault="005F3630" w:rsidP="00450EF2">
      <w:pPr>
        <w:pStyle w:val="Heading2"/>
        <w:rPr>
          <w:noProof/>
          <w:lang w:val="cs-CZ"/>
        </w:rPr>
      </w:pPr>
      <w:bookmarkStart w:id="6" w:name="_Toc220057751"/>
      <w:r w:rsidRPr="00447FDC">
        <w:rPr>
          <w:noProof/>
          <w:lang w:val="cs-CZ"/>
        </w:rPr>
        <w:t>Dopad digitalizace na to, jak spotřebováváme energii</w:t>
      </w:r>
      <w:bookmarkEnd w:id="6"/>
    </w:p>
    <w:p w14:paraId="38EFEB86" w14:textId="77777777" w:rsidR="005F3630" w:rsidRPr="00447FDC" w:rsidRDefault="005F3630" w:rsidP="00A308C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672B4486" w14:textId="77777777" w:rsidR="005F3630" w:rsidRPr="00447FDC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Jak jsme viděli dříve v části </w:t>
      </w:r>
      <w:r w:rsidRPr="00447FDC">
        <w:rPr>
          <w:rFonts w:eastAsia="Calibri"/>
          <w:i/>
          <w:iCs/>
          <w:noProof/>
          <w:color w:val="000000" w:themeColor="text1"/>
          <w:sz w:val="24"/>
          <w:szCs w:val="24"/>
          <w:lang w:val="cs-CZ"/>
        </w:rPr>
        <w:t>Základy energetického systému</w:t>
      </w: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, fáze spotřeby energetického systému se tradičně zaměřovala na konečné použití elektřiny v domácnostech, podnicích a průmyslu. </w:t>
      </w:r>
    </w:p>
    <w:p w14:paraId="01F0C883" w14:textId="77777777" w:rsidR="005F3630" w:rsidRPr="00447FDC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0D48F86C" w14:textId="77777777" w:rsidR="005F3630" w:rsidRPr="00447FDC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>S zavedením distribuovaných energetických zdrojů (DER), jako jsou střešní solární panely, domácí bateriové úložiště a elektrická vozidla (EV), se však domácnosti nebo podniky mohou stát nejen spotřebiteli, ale i producenty energie. Vzhledem k tomu, že se stále více domácností a podniků stává prozumenty, toto stírání rolí zvyšuje složitost systému a vyžaduje sofistikovanější správu, aby byla zajištěna účinnost a spolehlivost.</w:t>
      </w:r>
    </w:p>
    <w:p w14:paraId="436F0EDE" w14:textId="77777777" w:rsidR="005F3630" w:rsidRPr="00447FDC" w:rsidRDefault="005F3630" w:rsidP="00932BA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169A3DFF" w14:textId="77777777" w:rsidR="005F3630" w:rsidRPr="00447FDC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b/>
          <w:bCs/>
          <w:noProof/>
          <w:color w:val="000000" w:themeColor="text1"/>
          <w:sz w:val="24"/>
          <w:szCs w:val="24"/>
          <w:lang w:val="cs-CZ"/>
        </w:rPr>
        <w:t xml:space="preserve">Internet věcí (IoT) </w:t>
      </w: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>zahrnuje propojení zařízení a systémů, které jim umožňuje komunikovat a vyměňovat si data. V kontextu spotřeby energie přispívá IoT následujícími způsoby:</w:t>
      </w:r>
    </w:p>
    <w:p w14:paraId="364924A6" w14:textId="77777777" w:rsidR="005F3630" w:rsidRPr="00447FDC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2F0FB2F2" w14:textId="77777777" w:rsidR="005F3630" w:rsidRPr="00447FDC" w:rsidRDefault="005F3630" w:rsidP="007A6BF7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lastRenderedPageBreak/>
        <w:drawing>
          <wp:anchor distT="0" distB="0" distL="114300" distR="114300" simplePos="0" relativeHeight="251689984" behindDoc="1" locked="0" layoutInCell="1" allowOverlap="1" wp14:anchorId="3320482D" wp14:editId="787DB8FE">
            <wp:simplePos x="0" y="0"/>
            <wp:positionH relativeFrom="column">
              <wp:posOffset>3023115</wp:posOffset>
            </wp:positionH>
            <wp:positionV relativeFrom="paragraph">
              <wp:posOffset>706910</wp:posOffset>
            </wp:positionV>
            <wp:extent cx="2783840" cy="1848485"/>
            <wp:effectExtent l="0" t="0" r="0" b="5715"/>
            <wp:wrapTight wrapText="bothSides">
              <wp:wrapPolygon edited="0">
                <wp:start x="0" y="0"/>
                <wp:lineTo x="0" y="21518"/>
                <wp:lineTo x="21482" y="21518"/>
                <wp:lineTo x="21482" y="0"/>
                <wp:lineTo x="0" y="0"/>
              </wp:wrapPolygon>
            </wp:wrapTight>
            <wp:docPr id="184480695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0695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FDC">
        <w:rPr>
          <w:rFonts w:eastAsia="Calibri"/>
          <w:b/>
          <w:bCs/>
          <w:noProof/>
          <w:color w:val="000000" w:themeColor="text1"/>
          <w:sz w:val="24"/>
          <w:szCs w:val="24"/>
          <w:lang w:val="cs-CZ"/>
        </w:rPr>
        <w:t xml:space="preserve">Inteligentní měřiče. </w:t>
      </w: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Inteligentní měřiče poskytují údaje o spotřebě energie v reálném čase a umožňují spotřebitelům a dodavatelům energií přesně sledovat spotřební vzorce. Tyto měřiče mohou také komunikovat s rozvodnou sítí za účelem optimalizace distribuce energie. Inteligentní měřiče mohou zlepšit správu energie, umožnit přesnější fakturaci a podporovat reakci na poptávku (viz níže), což umožňuje elektrárenským společnostem nabízet levnější energii v obdobích snížené poptávky. </w:t>
      </w:r>
    </w:p>
    <w:p w14:paraId="0850C210" w14:textId="77777777" w:rsidR="005F3630" w:rsidRPr="00447FDC" w:rsidRDefault="005F3630" w:rsidP="007A6BF7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1D31929E" w14:textId="77777777" w:rsidR="005F3630" w:rsidRPr="00447FDC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b/>
          <w:bCs/>
          <w:noProof/>
          <w:color w:val="000000" w:themeColor="text1"/>
          <w:sz w:val="24"/>
          <w:szCs w:val="24"/>
          <w:lang w:val="cs-CZ"/>
        </w:rPr>
        <w:t xml:space="preserve">Systémy pro správu energie v domácnostech (HEMS). </w:t>
      </w: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Tyto systémy využívají zařízení IoT k monitorování a řízení spotřeby energie v domácnostech. Mohou automatizovat spotřebiče, spravovat systémy vytápění a chlazení a optimalizovat využití distribuovaných energetických zdrojů, jako jsou solární panely a akumulátory. Systémy HEMS mohou zvýšit energetickou účinnost, snížit náklady a podpořit lepší integraci obnovitelných zdrojů energie. </w:t>
      </w:r>
    </w:p>
    <w:p w14:paraId="11D270B9" w14:textId="77777777" w:rsidR="005F3630" w:rsidRPr="00447FDC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513B1AF5" w14:textId="77777777" w:rsidR="005F3630" w:rsidRPr="00447FDC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b/>
          <w:bCs/>
          <w:noProof/>
          <w:color w:val="000000" w:themeColor="text1"/>
          <w:sz w:val="24"/>
          <w:szCs w:val="24"/>
          <w:lang w:val="cs-CZ"/>
        </w:rPr>
        <w:t xml:space="preserve">Programy reakce na poptávku: </w:t>
      </w: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Zařízení podporující IoT se mohou účastnit programů reakce na poptávku, v rámci kterých můžete v době špičky snížit nebo přesunout svou spotřebu energie v reakci na signály od svého dodavatele energie. Reakce na poptávku pomáhá vyvažovat nabídku a poptávku prostřednictvím zvýšení stability sítě, snížení zátěže v době zvýšené spotřeby energie a poskytuje finanční pobídky pro spotřebitele. Více informací o tom, jak funguje reakce na poptávku, najdete v našem kurzu </w:t>
      </w:r>
      <w:hyperlink r:id="rId18" w:history="1">
        <w:r w:rsidRPr="00447FDC">
          <w:rPr>
            <w:rStyle w:val="Hyperlink"/>
            <w:rFonts w:eastAsia="Calibri"/>
            <w:i/>
            <w:iCs/>
            <w:noProof/>
            <w:sz w:val="24"/>
            <w:szCs w:val="24"/>
            <w:lang w:val="cs-CZ"/>
          </w:rPr>
          <w:t>Trhy s elektřinou: Reakce na poptávku</w:t>
        </w:r>
      </w:hyperlink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. </w:t>
      </w:r>
    </w:p>
    <w:p w14:paraId="63861A38" w14:textId="77777777" w:rsidR="005F3630" w:rsidRPr="00447FDC" w:rsidRDefault="005F3630" w:rsidP="00894225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2AA8C1CB" w14:textId="77777777" w:rsidR="005F3630" w:rsidRPr="00447FDC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b/>
          <w:bCs/>
          <w:noProof/>
          <w:color w:val="000000" w:themeColor="text1"/>
          <w:sz w:val="24"/>
          <w:szCs w:val="24"/>
          <w:lang w:val="cs-CZ"/>
        </w:rPr>
        <w:t xml:space="preserve">Technologie distribuované účetní knihy (DLT). </w:t>
      </w: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DLT poskytuje bezpečný a transparentní způsob zaznamenávání transakcí a správy dat. Blockchain je příkladem DLT. DLT podporuje spotřebu a distribuci energie spotřebiteli třemi způsoby. </w:t>
      </w:r>
    </w:p>
    <w:p w14:paraId="271F4E5B" w14:textId="77777777" w:rsidR="005F3630" w:rsidRPr="00447FDC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770DC914" w14:textId="77777777" w:rsidR="005F3630" w:rsidRPr="00447FDC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Pro prosumery umožňuje DLT </w:t>
      </w:r>
      <w:r w:rsidRPr="00447FDC">
        <w:rPr>
          <w:rFonts w:eastAsia="Calibri"/>
          <w:b/>
          <w:bCs/>
          <w:noProof/>
          <w:color w:val="000000" w:themeColor="text1"/>
          <w:sz w:val="24"/>
          <w:szCs w:val="24"/>
          <w:lang w:val="cs-CZ"/>
        </w:rPr>
        <w:t>peer-to-peer platformy pro obchodování s energií</w:t>
      </w: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, kde lze přebytečnou energii z DER (např. solárních panelů) nakupovat a prodávat přímo ostatním. Blockchain umožňuje bezpečné zaznamenávání transakcí. Peer-to-peer obchodování s energií zvyšuje účast na energetických trzích, optimalizuje využití místních obnovitelných zdrojů a poskytuje spotřebitelům potenciální úspory nákladů. </w:t>
      </w:r>
    </w:p>
    <w:p w14:paraId="66E8042B" w14:textId="77777777" w:rsidR="005F3630" w:rsidRPr="00447FDC" w:rsidRDefault="005F3630" w:rsidP="00C66BCB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6DF4C1DB" w14:textId="77777777" w:rsidR="005F3630" w:rsidRPr="00447FDC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DLT podporuje </w:t>
      </w:r>
      <w:r w:rsidRPr="00447FDC">
        <w:rPr>
          <w:rFonts w:eastAsia="Calibri"/>
          <w:b/>
          <w:bCs/>
          <w:noProof/>
          <w:color w:val="000000" w:themeColor="text1"/>
          <w:sz w:val="24"/>
          <w:szCs w:val="24"/>
          <w:lang w:val="cs-CZ"/>
        </w:rPr>
        <w:t xml:space="preserve">bezpečné řízení </w:t>
      </w: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energetických dat tím, že zajišťuje bezpečné a transparentní zaznamenávání energetických dat, jako jsou vzorce spotřeby, podrobnosti o výrobě z DER a historie transakcí. To zvyšuje integritu a důvěryhodnost dat, zlepšuje bezpečnost dat, snižuje riziko podvodů a zvyšuje důvěru spotřebitelů v energetické systémy. </w:t>
      </w:r>
    </w:p>
    <w:p w14:paraId="61BDDF66" w14:textId="77777777" w:rsidR="005F3630" w:rsidRPr="00447FDC" w:rsidRDefault="005F3630" w:rsidP="00C41470">
      <w:p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4C303B2C" w14:textId="77777777" w:rsidR="005F3630" w:rsidRPr="00447FDC" w:rsidRDefault="005F3630" w:rsidP="005F3630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eastAsia="Calibr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DLT také podporuje lokalizované energetické sítě, které mohou fungovat samostatně nebo ve spojení s hlavní sítí. Tyto sítě se nazývají </w:t>
      </w:r>
      <w:r w:rsidRPr="00447FDC">
        <w:rPr>
          <w:rFonts w:eastAsia="Calibri"/>
          <w:b/>
          <w:bCs/>
          <w:noProof/>
          <w:color w:val="000000" w:themeColor="text1"/>
          <w:sz w:val="24"/>
          <w:szCs w:val="24"/>
          <w:lang w:val="cs-CZ"/>
        </w:rPr>
        <w:t xml:space="preserve">mikrosítě a decentralizované energetické systémy </w:t>
      </w:r>
      <w:r w:rsidRPr="00447FDC">
        <w:rPr>
          <w:rFonts w:eastAsia="Calibri"/>
          <w:noProof/>
          <w:color w:val="000000" w:themeColor="text1"/>
          <w:sz w:val="24"/>
          <w:szCs w:val="24"/>
          <w:lang w:val="cs-CZ"/>
        </w:rPr>
        <w:t xml:space="preserve">a podporují koordinaci výroby, skladování a spotřeby energie mezi více účastníky. Použití mikrosítí zvyšuje odolnost, podporuje přijetí obnovitelných zdrojů energie a optimalizuje místní využití energie. </w:t>
      </w:r>
    </w:p>
    <w:p w14:paraId="715AEF22" w14:textId="77777777" w:rsidR="005F3630" w:rsidRPr="00447FDC" w:rsidRDefault="005F3630" w:rsidP="00A308CC">
      <w:pPr>
        <w:spacing w:after="0" w:line="240" w:lineRule="auto"/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4894D79F" w14:textId="77777777" w:rsidR="005F3630" w:rsidRPr="00447FDC" w:rsidRDefault="005F3630" w:rsidP="003F7463">
      <w:pPr>
        <w:pStyle w:val="Heading2"/>
        <w:rPr>
          <w:noProof/>
          <w:lang w:val="cs-CZ"/>
        </w:rPr>
      </w:pPr>
      <w:bookmarkStart w:id="7" w:name="_Toc220057752"/>
      <w:r w:rsidRPr="00447FDC">
        <w:rPr>
          <w:noProof/>
          <w:lang w:val="cs-CZ"/>
        </w:rPr>
        <w:lastRenderedPageBreak/>
        <w:t>Závěr</w:t>
      </w:r>
      <w:bookmarkEnd w:id="7"/>
    </w:p>
    <w:p w14:paraId="1120DABD" w14:textId="77777777" w:rsidR="005F3630" w:rsidRPr="00447FDC" w:rsidRDefault="005F3630" w:rsidP="109C79DF">
      <w:pPr>
        <w:spacing w:after="0" w:line="240" w:lineRule="auto"/>
        <w:rPr>
          <w:rFonts w:eastAsia="Calibri" w:cstheme="minorHAnsi"/>
          <w:b/>
          <w:bCs/>
          <w:noProof/>
          <w:color w:val="000000" w:themeColor="text1"/>
          <w:sz w:val="24"/>
          <w:szCs w:val="24"/>
          <w:u w:val="single"/>
          <w:lang w:val="cs-CZ"/>
        </w:rPr>
      </w:pPr>
    </w:p>
    <w:p w14:paraId="34742E52" w14:textId="77777777" w:rsidR="005F3630" w:rsidRPr="00447FDC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drawing>
          <wp:anchor distT="0" distB="0" distL="114300" distR="114300" simplePos="0" relativeHeight="251691008" behindDoc="1" locked="0" layoutInCell="1" allowOverlap="1" wp14:anchorId="0A2ECF87" wp14:editId="40DC2D35">
            <wp:simplePos x="0" y="0"/>
            <wp:positionH relativeFrom="column">
              <wp:posOffset>7946</wp:posOffset>
            </wp:positionH>
            <wp:positionV relativeFrom="paragraph">
              <wp:posOffset>70004</wp:posOffset>
            </wp:positionV>
            <wp:extent cx="1944370" cy="1373505"/>
            <wp:effectExtent l="0" t="0" r="0" b="0"/>
            <wp:wrapTight wrapText="bothSides">
              <wp:wrapPolygon edited="0">
                <wp:start x="0" y="0"/>
                <wp:lineTo x="0" y="21370"/>
                <wp:lineTo x="21445" y="21370"/>
                <wp:lineTo x="21445" y="0"/>
                <wp:lineTo x="0" y="0"/>
              </wp:wrapPolygon>
            </wp:wrapTight>
            <wp:docPr id="5344178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178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 xml:space="preserve">Využití IoT a DLT pro správu a využívání energie prosumery a spotřebiteli změnilo energetickou krajinu. </w:t>
      </w:r>
    </w:p>
    <w:p w14:paraId="6821D954" w14:textId="77777777" w:rsidR="005F3630" w:rsidRPr="00447FDC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</w:p>
    <w:p w14:paraId="759B47AD" w14:textId="77777777" w:rsidR="005F3630" w:rsidRPr="00447FDC" w:rsidRDefault="005F3630" w:rsidP="00450EF2">
      <w:pPr>
        <w:spacing w:after="0" w:line="240" w:lineRule="auto"/>
        <w:jc w:val="both"/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</w:pPr>
      <w:r w:rsidRPr="00447FDC">
        <w:rPr>
          <w:rFonts w:eastAsia="Calibri" w:cstheme="minorHAnsi"/>
          <w:noProof/>
          <w:color w:val="000000" w:themeColor="text1"/>
          <w:sz w:val="24"/>
          <w:szCs w:val="24"/>
          <w:lang w:val="cs-CZ"/>
        </w:rPr>
        <w:t>IoT umožňuje chytřejší a efektivnější využívání energie, zatímco DLT poskytuje bezpečné a transparentní mechanismy pro energetické transakce a správu dat. Společně tyto technologie podporují integraci distribuovaných energetických zdrojů (DER), zvyšují odolnost sítě a umožňují spotřebitelům hrát aktivnější roli v energetickém ekosystému. Vzhledem k tomu, že se energetická situace neustále vyvíjí, bude digitalizace na úrovni spotřeby klíčová pro dosažení udržitelnější a efektivnější energetické budoucnosti.</w:t>
      </w:r>
    </w:p>
    <w:p w14:paraId="6119A1B8" w14:textId="77777777" w:rsidR="005F3630" w:rsidRPr="00447FDC" w:rsidRDefault="005F3630" w:rsidP="057B5B12">
      <w:pPr>
        <w:rPr>
          <w:rFonts w:eastAsia="Calibri"/>
          <w:noProof/>
          <w:color w:val="000000" w:themeColor="text1"/>
          <w:sz w:val="24"/>
          <w:szCs w:val="24"/>
          <w:lang w:val="cs-CZ"/>
        </w:rPr>
      </w:pPr>
    </w:p>
    <w:p w14:paraId="2F5E0303" w14:textId="77777777" w:rsidR="005F3630" w:rsidRPr="00447FDC" w:rsidRDefault="005F3630" w:rsidP="00450EF2">
      <w:pPr>
        <w:pStyle w:val="Heading2"/>
        <w:rPr>
          <w:noProof/>
          <w:lang w:val="cs-CZ"/>
        </w:rPr>
      </w:pPr>
      <w:bookmarkStart w:id="8" w:name="_Toc220057753"/>
      <w:r w:rsidRPr="00447FDC">
        <w:rPr>
          <w:noProof/>
          <w:lang w:val="cs-CZ"/>
        </w:rPr>
        <w:t>Další zdroje</w:t>
      </w:r>
      <w:bookmarkEnd w:id="8"/>
      <w:r w:rsidRPr="00447FDC">
        <w:rPr>
          <w:noProof/>
          <w:lang w:val="cs-CZ"/>
        </w:rPr>
        <w:t xml:space="preserve"> </w:t>
      </w:r>
    </w:p>
    <w:p w14:paraId="44A64489" w14:textId="77777777" w:rsidR="005F3630" w:rsidRPr="00447FDC" w:rsidRDefault="005F3630" w:rsidP="00450EF2">
      <w:pPr>
        <w:rPr>
          <w:noProof/>
          <w:lang w:val="cs-CZ"/>
        </w:rPr>
      </w:pPr>
    </w:p>
    <w:p w14:paraId="39A00952" w14:textId="24ED1945" w:rsidR="005F3630" w:rsidRPr="00447FDC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cs-CZ"/>
        </w:rPr>
      </w:pPr>
      <w:r w:rsidRPr="00447FDC">
        <w:rPr>
          <w:noProof/>
          <w:sz w:val="24"/>
          <w:szCs w:val="24"/>
          <w:lang w:val="cs-CZ"/>
        </w:rPr>
        <w:t xml:space="preserve">Podívejte se blíže na některé z našich dalších kurzů Digital Energy Essentials, včetně </w:t>
      </w:r>
      <w:hyperlink r:id="rId20" w:history="1">
        <w:r w:rsidR="006D45F9" w:rsidRPr="00447FDC">
          <w:rPr>
            <w:rStyle w:val="Hyperlink"/>
            <w:i/>
            <w:iCs/>
            <w:noProof/>
            <w:sz w:val="24"/>
            <w:szCs w:val="24"/>
            <w:lang w:val="cs-CZ"/>
          </w:rPr>
          <w:t>Čistá energie pro domácnosti</w:t>
        </w:r>
      </w:hyperlink>
      <w:r w:rsidRPr="00447FDC">
        <w:rPr>
          <w:noProof/>
          <w:sz w:val="24"/>
          <w:szCs w:val="24"/>
          <w:lang w:val="cs-CZ"/>
        </w:rPr>
        <w:t xml:space="preserve"> and </w:t>
      </w:r>
      <w:hyperlink r:id="rId21" w:history="1">
        <w:r w:rsidRPr="00447FDC">
          <w:rPr>
            <w:rStyle w:val="Hyperlink"/>
            <w:i/>
            <w:iCs/>
            <w:noProof/>
            <w:sz w:val="24"/>
            <w:szCs w:val="24"/>
            <w:lang w:val="cs-CZ"/>
          </w:rPr>
          <w:t>Čistá energie pro domácnosti a chytrá zařízení</w:t>
        </w:r>
        <w:r w:rsidR="006D45F9" w:rsidRPr="00447FDC">
          <w:rPr>
            <w:rStyle w:val="Hyperlink"/>
            <w:i/>
            <w:iCs/>
            <w:noProof/>
            <w:sz w:val="24"/>
            <w:szCs w:val="24"/>
            <w:lang w:val="cs-CZ"/>
          </w:rPr>
          <w:t xml:space="preserve"> </w:t>
        </w:r>
        <w:r w:rsidRPr="00447FDC">
          <w:rPr>
            <w:rStyle w:val="Hyperlink"/>
            <w:i/>
            <w:iCs/>
            <w:noProof/>
            <w:sz w:val="24"/>
            <w:szCs w:val="24"/>
            <w:lang w:val="cs-CZ"/>
          </w:rPr>
          <w:t>a Digitální energetické technologie</w:t>
        </w:r>
      </w:hyperlink>
      <w:r w:rsidRPr="00447FDC">
        <w:rPr>
          <w:i/>
          <w:iCs/>
          <w:noProof/>
          <w:sz w:val="24"/>
          <w:szCs w:val="24"/>
          <w:lang w:val="cs-CZ"/>
        </w:rPr>
        <w:t xml:space="preserve">. </w:t>
      </w:r>
    </w:p>
    <w:p w14:paraId="4B92688E" w14:textId="77777777" w:rsidR="005F3630" w:rsidRPr="00447FDC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cs-CZ"/>
        </w:rPr>
      </w:pPr>
      <w:r w:rsidRPr="00447FDC">
        <w:rPr>
          <w:noProof/>
          <w:sz w:val="24"/>
          <w:szCs w:val="24"/>
          <w:lang w:val="cs-CZ"/>
        </w:rPr>
        <w:t xml:space="preserve">Přečtěte si více o dopadu obnovitelných zdrojů energie na ceny energie v </w:t>
      </w:r>
      <w:r w:rsidRPr="00447FDC">
        <w:rPr>
          <w:i/>
          <w:iCs/>
          <w:noProof/>
          <w:sz w:val="24"/>
          <w:szCs w:val="24"/>
          <w:lang w:val="cs-CZ"/>
        </w:rPr>
        <w:t>článku Příčiny a důsledky negativních cen elektřiny</w:t>
      </w:r>
      <w:r w:rsidRPr="00447FDC">
        <w:rPr>
          <w:noProof/>
          <w:sz w:val="24"/>
          <w:szCs w:val="24"/>
          <w:lang w:val="cs-CZ"/>
        </w:rPr>
        <w:t xml:space="preserve">: </w:t>
      </w:r>
      <w:hyperlink r:id="rId22">
        <w:r w:rsidRPr="00447FDC">
          <w:rPr>
            <w:rStyle w:val="Hyperlink"/>
            <w:rFonts w:ascii="Calibri" w:eastAsia="Calibri" w:hAnsi="Calibri" w:cs="Calibri"/>
            <w:noProof/>
            <w:color w:val="000000" w:themeColor="text1"/>
            <w:sz w:val="24"/>
            <w:szCs w:val="24"/>
            <w:lang w:val="cs-CZ"/>
          </w:rPr>
          <w:t>https://www.cleanenergywire.org/factsheets/why-power-prices-turn-negative</w:t>
        </w:r>
      </w:hyperlink>
      <w:r w:rsidRPr="00447FDC">
        <w:rPr>
          <w:rStyle w:val="Hyperlink"/>
          <w:rFonts w:ascii="Calibri" w:eastAsia="Calibri" w:hAnsi="Calibri" w:cs="Calibri"/>
          <w:noProof/>
          <w:color w:val="000000" w:themeColor="text1"/>
          <w:sz w:val="24"/>
          <w:szCs w:val="24"/>
          <w:lang w:val="cs-CZ"/>
        </w:rPr>
        <w:t xml:space="preserve"> a </w:t>
      </w:r>
      <w:r w:rsidRPr="00447FDC">
        <w:rPr>
          <w:rStyle w:val="Hyperlink"/>
          <w:rFonts w:ascii="Calibri" w:eastAsia="Calibri" w:hAnsi="Calibri" w:cs="Calibri"/>
          <w:i/>
          <w:iCs/>
          <w:noProof/>
          <w:color w:val="000000" w:themeColor="text1"/>
          <w:sz w:val="24"/>
          <w:szCs w:val="24"/>
          <w:lang w:val="cs-CZ"/>
        </w:rPr>
        <w:t>Růst evropského solárního sektoru s rizikem kanibalizace:</w:t>
      </w:r>
      <w:hyperlink r:id="rId23" w:history="1">
        <w:r w:rsidRPr="00447FDC">
          <w:rPr>
            <w:rStyle w:val="Hyperlink"/>
            <w:rFonts w:ascii="Calibri" w:eastAsia="Calibri" w:hAnsi="Calibri" w:cs="Calibri"/>
            <w:noProof/>
            <w:sz w:val="24"/>
            <w:szCs w:val="24"/>
            <w:lang w:val="cs-CZ"/>
          </w:rPr>
          <w:t xml:space="preserve"> https://www.reuters.com/markets/commodities/europes-surging-solar-sector-set-cannibalization-risk-2023-07-10/</w:t>
        </w:r>
      </w:hyperlink>
      <w:r w:rsidRPr="00447FDC">
        <w:rPr>
          <w:rStyle w:val="Hyperlink"/>
          <w:rFonts w:ascii="Calibri" w:eastAsia="Calibri" w:hAnsi="Calibri" w:cs="Calibri"/>
          <w:i/>
          <w:iCs/>
          <w:noProof/>
          <w:color w:val="000000" w:themeColor="text1"/>
          <w:sz w:val="24"/>
          <w:szCs w:val="24"/>
          <w:lang w:val="cs-CZ"/>
        </w:rPr>
        <w:t xml:space="preserve"> </w:t>
      </w:r>
    </w:p>
    <w:p w14:paraId="4AC1DA4A" w14:textId="77777777" w:rsidR="005F3630" w:rsidRPr="00447FDC" w:rsidRDefault="005F3630" w:rsidP="005F3630">
      <w:pPr>
        <w:pStyle w:val="ListParagraph"/>
        <w:numPr>
          <w:ilvl w:val="0"/>
          <w:numId w:val="62"/>
        </w:numPr>
        <w:rPr>
          <w:noProof/>
          <w:sz w:val="24"/>
          <w:szCs w:val="24"/>
          <w:lang w:val="cs-CZ"/>
        </w:rPr>
      </w:pPr>
      <w:r w:rsidRPr="00447FDC">
        <w:rPr>
          <w:noProof/>
          <w:sz w:val="24"/>
          <w:szCs w:val="24"/>
          <w:lang w:val="cs-CZ"/>
        </w:rPr>
        <w:t>Prozkoumejte zdroje Mezinárodní energetické agentury (IEA) týkající se různých aspektů energetických systémů:</w:t>
      </w:r>
      <w:hyperlink r:id="rId24" w:history="1">
        <w:r w:rsidRPr="00447FDC">
          <w:rPr>
            <w:rStyle w:val="Hyperlink"/>
            <w:noProof/>
            <w:sz w:val="24"/>
            <w:szCs w:val="24"/>
            <w:lang w:val="cs-CZ"/>
          </w:rPr>
          <w:t xml:space="preserve"> https://www.iea.org/energy-system</w:t>
        </w:r>
      </w:hyperlink>
      <w:r w:rsidRPr="00447FDC">
        <w:rPr>
          <w:noProof/>
          <w:sz w:val="24"/>
          <w:szCs w:val="24"/>
          <w:lang w:val="cs-CZ"/>
        </w:rPr>
        <w:t xml:space="preserve"> </w:t>
      </w:r>
    </w:p>
    <w:p w14:paraId="09E02666" w14:textId="77777777" w:rsidR="005F3630" w:rsidRPr="00447FDC" w:rsidRDefault="005F3630" w:rsidP="00270972">
      <w:pPr>
        <w:spacing w:after="0" w:line="240" w:lineRule="auto"/>
        <w:rPr>
          <w:rFonts w:cstheme="minorHAnsi"/>
          <w:b/>
          <w:bCs/>
          <w:i/>
          <w:iCs/>
          <w:noProof/>
          <w:sz w:val="24"/>
          <w:szCs w:val="24"/>
          <w:lang w:val="cs-CZ"/>
        </w:rPr>
      </w:pPr>
    </w:p>
    <w:p w14:paraId="772DBE8A" w14:textId="77777777" w:rsidR="005F3630" w:rsidRPr="00447FDC" w:rsidRDefault="005F3630" w:rsidP="00450EF2">
      <w:pPr>
        <w:pStyle w:val="Heading2"/>
        <w:rPr>
          <w:noProof/>
          <w:lang w:val="cs-CZ"/>
        </w:rPr>
      </w:pPr>
      <w:bookmarkStart w:id="9" w:name="_Toc220057754"/>
      <w:r w:rsidRPr="00447FDC">
        <w:rPr>
          <w:noProof/>
          <w:lang w:val="cs-CZ"/>
        </w:rPr>
        <w:t>Poděkování</w:t>
      </w:r>
      <w:bookmarkEnd w:id="9"/>
    </w:p>
    <w:p w14:paraId="30F3A9C6" w14:textId="77777777" w:rsidR="005F3630" w:rsidRPr="00447FDC" w:rsidRDefault="005F3630" w:rsidP="00450EF2">
      <w:pPr>
        <w:rPr>
          <w:noProof/>
          <w:sz w:val="24"/>
          <w:szCs w:val="24"/>
          <w:lang w:val="cs-CZ"/>
        </w:rPr>
      </w:pPr>
    </w:p>
    <w:p w14:paraId="2EB80F8E" w14:textId="1ACEF122" w:rsidR="005F3630" w:rsidRDefault="005F3630" w:rsidP="00447FDC">
      <w:pPr>
        <w:rPr>
          <w:noProof/>
          <w:sz w:val="24"/>
          <w:szCs w:val="24"/>
          <w:lang w:val="cs-CZ"/>
        </w:rPr>
      </w:pPr>
      <w:r w:rsidRPr="00447FDC">
        <w:rPr>
          <w:i/>
          <w:iCs/>
          <w:noProof/>
          <w:sz w:val="24"/>
          <w:szCs w:val="24"/>
          <w:lang w:val="cs-CZ"/>
        </w:rPr>
        <w:t xml:space="preserve">Energy Flows, Energy Systems </w:t>
      </w:r>
      <w:r w:rsidRPr="00447FDC">
        <w:rPr>
          <w:noProof/>
          <w:sz w:val="24"/>
          <w:szCs w:val="24"/>
          <w:lang w:val="cs-CZ"/>
        </w:rPr>
        <w:t xml:space="preserve">byl vytvořen v rámci projektu Every1 a je licencován pod licencí </w:t>
      </w:r>
      <w:hyperlink r:id="rId25" w:tgtFrame="_blank" w:history="1">
        <w:r w:rsidRPr="00447FDC">
          <w:rPr>
            <w:rStyle w:val="Hyperlink"/>
            <w:noProof/>
            <w:sz w:val="24"/>
            <w:szCs w:val="24"/>
            <w:lang w:val="cs-CZ"/>
          </w:rPr>
          <w:t>CC BY-SA 4.0</w:t>
        </w:r>
      </w:hyperlink>
      <w:r w:rsidRPr="00447FDC">
        <w:rPr>
          <w:noProof/>
          <w:sz w:val="24"/>
          <w:szCs w:val="24"/>
          <w:lang w:val="cs-CZ"/>
        </w:rPr>
        <w:t>, pokud není uvedeno jinak.   </w:t>
      </w:r>
    </w:p>
    <w:p w14:paraId="3D1ADE3B" w14:textId="77777777" w:rsidR="00447FDC" w:rsidRPr="00447FDC" w:rsidRDefault="00447FDC" w:rsidP="00447FDC">
      <w:pPr>
        <w:rPr>
          <w:rFonts w:cstheme="minorHAnsi"/>
          <w:noProof/>
          <w:lang w:val="cs-CZ"/>
        </w:rPr>
      </w:pPr>
    </w:p>
    <w:p w14:paraId="66399878" w14:textId="77777777" w:rsidR="005F3630" w:rsidRPr="00447FDC" w:rsidRDefault="005F3630" w:rsidP="000A20AD">
      <w:pPr>
        <w:pStyle w:val="Heading3"/>
        <w:rPr>
          <w:noProof/>
          <w:lang w:val="cs-CZ"/>
        </w:rPr>
      </w:pPr>
      <w:bookmarkStart w:id="10" w:name="_Toc220057755"/>
      <w:r w:rsidRPr="00447FDC">
        <w:rPr>
          <w:noProof/>
          <w:lang w:val="cs-CZ"/>
        </w:rPr>
        <w:t>Odkazy na obrázky</w:t>
      </w:r>
      <w:bookmarkEnd w:id="10"/>
      <w:r w:rsidRPr="00447FDC">
        <w:rPr>
          <w:noProof/>
          <w:lang w:val="cs-CZ"/>
        </w:rPr>
        <w:t xml:space="preserve"> </w:t>
      </w:r>
    </w:p>
    <w:p w14:paraId="4A9B2449" w14:textId="77777777" w:rsidR="005F3630" w:rsidRPr="00447FDC" w:rsidRDefault="005F3630" w:rsidP="000A20AD">
      <w:pPr>
        <w:rPr>
          <w:noProof/>
          <w:lang w:val="cs-CZ"/>
        </w:rPr>
      </w:pPr>
    </w:p>
    <w:p w14:paraId="3CCBE58D" w14:textId="77777777" w:rsidR="005F3630" w:rsidRPr="00447FDC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cs-CZ"/>
        </w:rPr>
      </w:pPr>
      <w:r w:rsidRPr="00447FDC">
        <w:rPr>
          <w:noProof/>
          <w:sz w:val="24"/>
          <w:szCs w:val="24"/>
          <w:lang w:val="cs-CZ"/>
        </w:rPr>
        <w:t xml:space="preserve">Hlavní obrázek kurzu: </w:t>
      </w:r>
      <w:hyperlink r:id="rId26" w:tgtFrame="_blank" w:history="1">
        <w:r w:rsidRPr="00447FDC">
          <w:rPr>
            <w:rStyle w:val="Hyperlink"/>
            <w:noProof/>
            <w:sz w:val="24"/>
            <w:szCs w:val="24"/>
            <w:lang w:val="cs-CZ"/>
          </w:rPr>
          <w:t>Line ‘Em Up</w:t>
        </w:r>
      </w:hyperlink>
      <w:r w:rsidRPr="00447FDC">
        <w:rPr>
          <w:noProof/>
          <w:sz w:val="24"/>
          <w:szCs w:val="24"/>
          <w:lang w:val="cs-CZ"/>
        </w:rPr>
        <w:t xml:space="preserve"> od Iana Muttoo je licencován </w:t>
      </w:r>
      <w:hyperlink r:id="rId27" w:tgtFrame="_blank" w:history="1">
        <w:r w:rsidRPr="00447FDC">
          <w:rPr>
            <w:rStyle w:val="Hyperlink"/>
            <w:noProof/>
            <w:sz w:val="24"/>
            <w:szCs w:val="24"/>
            <w:lang w:val="cs-CZ"/>
          </w:rPr>
          <w:t>CC BY-SA 2.0</w:t>
        </w:r>
      </w:hyperlink>
      <w:r w:rsidRPr="00447FDC">
        <w:rPr>
          <w:noProof/>
          <w:sz w:val="24"/>
          <w:szCs w:val="24"/>
          <w:lang w:val="cs-CZ"/>
        </w:rPr>
        <w:t xml:space="preserve">. </w:t>
      </w:r>
    </w:p>
    <w:p w14:paraId="753234AD" w14:textId="77777777" w:rsidR="005F3630" w:rsidRPr="00447FDC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cs-CZ"/>
        </w:rPr>
      </w:pPr>
      <w:r w:rsidRPr="00447FDC">
        <w:rPr>
          <w:noProof/>
          <w:sz w:val="24"/>
          <w:szCs w:val="24"/>
          <w:lang w:val="cs-CZ"/>
        </w:rPr>
        <w:t xml:space="preserve">Základy energetických systémů: </w:t>
      </w:r>
      <w:hyperlink r:id="rId28" w:tgtFrame="_blank" w:history="1">
        <w:r w:rsidRPr="00447FDC">
          <w:rPr>
            <w:rStyle w:val="Hyperlink"/>
            <w:noProof/>
            <w:sz w:val="24"/>
            <w:szCs w:val="24"/>
            <w:lang w:val="cs-CZ"/>
          </w:rPr>
          <w:t>I know another place to be</w:t>
        </w:r>
      </w:hyperlink>
      <w:r w:rsidRPr="00447FDC">
        <w:rPr>
          <w:noProof/>
          <w:sz w:val="24"/>
          <w:szCs w:val="24"/>
          <w:lang w:val="cs-CZ"/>
        </w:rPr>
        <w:t xml:space="preserve"> od Jorge Franganilla je licencováno </w:t>
      </w:r>
      <w:hyperlink r:id="rId29" w:tgtFrame="_blank" w:history="1">
        <w:r w:rsidRPr="00447FDC">
          <w:rPr>
            <w:rStyle w:val="Hyperlink"/>
            <w:noProof/>
            <w:sz w:val="24"/>
            <w:szCs w:val="24"/>
            <w:lang w:val="cs-CZ"/>
          </w:rPr>
          <w:t>CC BY 2.0</w:t>
        </w:r>
      </w:hyperlink>
      <w:r w:rsidRPr="00447FDC">
        <w:rPr>
          <w:noProof/>
          <w:sz w:val="24"/>
          <w:szCs w:val="24"/>
          <w:lang w:val="cs-CZ"/>
        </w:rPr>
        <w:t>.   </w:t>
      </w:r>
    </w:p>
    <w:p w14:paraId="221BC49D" w14:textId="77777777" w:rsidR="005F3630" w:rsidRPr="00447FDC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cs-CZ"/>
        </w:rPr>
      </w:pPr>
      <w:r w:rsidRPr="00447FDC">
        <w:rPr>
          <w:noProof/>
          <w:sz w:val="24"/>
          <w:szCs w:val="24"/>
          <w:lang w:val="cs-CZ"/>
        </w:rPr>
        <w:lastRenderedPageBreak/>
        <w:t xml:space="preserve">Digitální technologie a energetické systémy: </w:t>
      </w:r>
      <w:hyperlink r:id="rId30" w:tgtFrame="_blank" w:history="1">
        <w:r w:rsidRPr="00447FDC">
          <w:rPr>
            <w:rStyle w:val="Hyperlink"/>
            <w:noProof/>
            <w:sz w:val="24"/>
            <w:szCs w:val="24"/>
            <w:lang w:val="cs-CZ"/>
          </w:rPr>
          <w:t>Open Innovation: The new bright idea</w:t>
        </w:r>
      </w:hyperlink>
      <w:r w:rsidRPr="00447FDC">
        <w:rPr>
          <w:noProof/>
          <w:sz w:val="24"/>
          <w:szCs w:val="24"/>
          <w:lang w:val="cs-CZ"/>
        </w:rPr>
        <w:t xml:space="preserve"> od opensource.com je licencováno </w:t>
      </w:r>
      <w:hyperlink r:id="rId31" w:tgtFrame="_blank" w:history="1">
        <w:r w:rsidRPr="00447FDC">
          <w:rPr>
            <w:rStyle w:val="Hyperlink"/>
            <w:noProof/>
            <w:sz w:val="24"/>
            <w:szCs w:val="24"/>
            <w:lang w:val="cs-CZ"/>
          </w:rPr>
          <w:t>CC BY-SA 2.0</w:t>
        </w:r>
      </w:hyperlink>
      <w:r w:rsidRPr="00447FDC">
        <w:rPr>
          <w:noProof/>
          <w:sz w:val="24"/>
          <w:szCs w:val="24"/>
          <w:lang w:val="cs-CZ"/>
        </w:rPr>
        <w:t>.   </w:t>
      </w:r>
    </w:p>
    <w:p w14:paraId="1E5286F1" w14:textId="77777777" w:rsidR="005F3630" w:rsidRPr="00447FDC" w:rsidRDefault="005F3630" w:rsidP="00A41FF7">
      <w:pPr>
        <w:spacing w:after="0" w:line="240" w:lineRule="auto"/>
        <w:contextualSpacing/>
        <w:rPr>
          <w:noProof/>
          <w:sz w:val="24"/>
          <w:szCs w:val="24"/>
          <w:lang w:val="cs-CZ"/>
        </w:rPr>
      </w:pPr>
      <w:r w:rsidRPr="00447FDC">
        <w:rPr>
          <w:noProof/>
          <w:sz w:val="24"/>
          <w:szCs w:val="24"/>
          <w:lang w:val="cs-CZ"/>
        </w:rPr>
        <w:t xml:space="preserve">Dopad digitalizace na způsob, jakým spotřebováváme energii: </w:t>
      </w:r>
      <w:hyperlink r:id="rId32" w:tgtFrame="_blank" w:history="1">
        <w:r w:rsidRPr="00447FDC">
          <w:rPr>
            <w:rStyle w:val="Hyperlink"/>
            <w:noProof/>
            <w:sz w:val="24"/>
            <w:szCs w:val="24"/>
            <w:lang w:val="cs-CZ"/>
          </w:rPr>
          <w:t>Solar energy, Amersfoort</w:t>
        </w:r>
      </w:hyperlink>
      <w:r w:rsidRPr="00447FDC">
        <w:rPr>
          <w:noProof/>
          <w:sz w:val="24"/>
          <w:szCs w:val="24"/>
          <w:lang w:val="cs-CZ"/>
        </w:rPr>
        <w:t xml:space="preserve"> od Eneco Group je licencováno </w:t>
      </w:r>
      <w:hyperlink r:id="rId33" w:tgtFrame="_blank" w:history="1">
        <w:r w:rsidRPr="00447FDC">
          <w:rPr>
            <w:rStyle w:val="Hyperlink"/>
            <w:noProof/>
            <w:sz w:val="24"/>
            <w:szCs w:val="24"/>
            <w:lang w:val="cs-CZ"/>
          </w:rPr>
          <w:t>CC BY 2.0</w:t>
        </w:r>
      </w:hyperlink>
      <w:r w:rsidRPr="00447FDC">
        <w:rPr>
          <w:noProof/>
          <w:sz w:val="24"/>
          <w:szCs w:val="24"/>
          <w:lang w:val="cs-CZ"/>
        </w:rPr>
        <w:t>.   </w:t>
      </w:r>
    </w:p>
    <w:p w14:paraId="4859BB6B" w14:textId="4FBE5AAE" w:rsidR="00227001" w:rsidRPr="00447FDC" w:rsidRDefault="005F3630" w:rsidP="00DE6C25">
      <w:pPr>
        <w:spacing w:after="0" w:line="240" w:lineRule="auto"/>
        <w:contextualSpacing/>
        <w:rPr>
          <w:rFonts w:ascii="Myriad Pro" w:eastAsia="Times New Roman" w:hAnsi="Myriad Pro" w:cs="Times New Roman"/>
          <w:noProof/>
          <w:sz w:val="24"/>
          <w:szCs w:val="24"/>
          <w:lang w:val="cs-CZ" w:eastAsia="en-GB"/>
        </w:rPr>
      </w:pPr>
      <w:r w:rsidRPr="00447FDC">
        <w:rPr>
          <w:noProof/>
          <w:sz w:val="24"/>
          <w:szCs w:val="24"/>
          <w:lang w:val="cs-CZ"/>
        </w:rPr>
        <w:t xml:space="preserve">Závěr: </w:t>
      </w:r>
      <w:hyperlink r:id="rId34" w:tgtFrame="_blank" w:history="1">
        <w:r w:rsidRPr="00447FDC">
          <w:rPr>
            <w:rStyle w:val="Hyperlink"/>
            <w:noProof/>
            <w:sz w:val="24"/>
            <w:szCs w:val="24"/>
            <w:lang w:val="cs-CZ"/>
          </w:rPr>
          <w:t>digitalizace</w:t>
        </w:r>
      </w:hyperlink>
      <w:r w:rsidRPr="00447FDC">
        <w:rPr>
          <w:noProof/>
          <w:sz w:val="24"/>
          <w:szCs w:val="24"/>
          <w:lang w:val="cs-CZ"/>
        </w:rPr>
        <w:t xml:space="preserve"> od Chambre des Députés je licencován </w:t>
      </w:r>
      <w:hyperlink r:id="rId35" w:tgtFrame="_blank" w:history="1">
        <w:r w:rsidRPr="00447FDC">
          <w:rPr>
            <w:rStyle w:val="Hyperlink"/>
            <w:noProof/>
            <w:sz w:val="24"/>
            <w:szCs w:val="24"/>
            <w:lang w:val="cs-CZ"/>
          </w:rPr>
          <w:t>CC BY-ND 2.0</w:t>
        </w:r>
      </w:hyperlink>
      <w:r w:rsidR="00926EBA" w:rsidRPr="00447FDC">
        <w:rPr>
          <w:noProof/>
          <w:lang w:val="cs-CZ"/>
        </w:rPr>
        <w:t>.</w:t>
      </w:r>
    </w:p>
    <w:sectPr w:rsidR="00227001" w:rsidRPr="00447FDC">
      <w:headerReference w:type="default" r:id="rId36"/>
      <w:footerReference w:type="even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9C061" w14:textId="77777777" w:rsidR="006D489E" w:rsidRDefault="006D489E" w:rsidP="00AB7BB7">
      <w:pPr>
        <w:spacing w:after="0" w:line="240" w:lineRule="auto"/>
      </w:pPr>
      <w:r>
        <w:separator/>
      </w:r>
    </w:p>
  </w:endnote>
  <w:endnote w:type="continuationSeparator" w:id="0">
    <w:p w14:paraId="10D6A2D7" w14:textId="77777777" w:rsidR="006D489E" w:rsidRDefault="006D489E" w:rsidP="00AB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9686973"/>
      <w:docPartObj>
        <w:docPartGallery w:val="Page Numbers (Bottom of Page)"/>
        <w:docPartUnique/>
      </w:docPartObj>
    </w:sdtPr>
    <w:sdtContent>
      <w:p w14:paraId="58291D98" w14:textId="758EDF04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7F47493" w14:textId="77777777" w:rsidR="00AB7BB7" w:rsidRDefault="00AB7BB7" w:rsidP="00AB7BB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91805914"/>
      <w:docPartObj>
        <w:docPartGallery w:val="Page Numbers (Bottom of Page)"/>
        <w:docPartUnique/>
      </w:docPartObj>
    </w:sdtPr>
    <w:sdtContent>
      <w:p w14:paraId="191E95B5" w14:textId="4E2EC121" w:rsidR="00AB7BB7" w:rsidRDefault="00AB7BB7" w:rsidP="007A718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CEB4763" w14:textId="77777777" w:rsidR="00AB7BB7" w:rsidRDefault="00AB7BB7" w:rsidP="00AB7BB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0A880" w14:textId="77777777" w:rsidR="006D489E" w:rsidRDefault="006D489E" w:rsidP="00AB7BB7">
      <w:pPr>
        <w:spacing w:after="0" w:line="240" w:lineRule="auto"/>
      </w:pPr>
      <w:r>
        <w:separator/>
      </w:r>
    </w:p>
  </w:footnote>
  <w:footnote w:type="continuationSeparator" w:id="0">
    <w:p w14:paraId="42CA6D08" w14:textId="77777777" w:rsidR="006D489E" w:rsidRDefault="006D489E" w:rsidP="00AB7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D9E77" w14:textId="77777777" w:rsidR="00447FDC" w:rsidRDefault="00447FDC" w:rsidP="00447FDC">
    <w:pPr>
      <w:pStyle w:val="Header"/>
    </w:pPr>
    <w:r>
      <w:rPr>
        <w:noProof/>
      </w:rPr>
      <w:drawing>
        <wp:inline distT="0" distB="0" distL="0" distR="0" wp14:anchorId="60A51751" wp14:editId="387C6155">
          <wp:extent cx="1058779" cy="346748"/>
          <wp:effectExtent l="0" t="0" r="0" b="0"/>
          <wp:docPr id="177914077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407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797" cy="359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16AECABB" wp14:editId="4AA41B09">
          <wp:extent cx="1514208" cy="385011"/>
          <wp:effectExtent l="0" t="0" r="0" b="0"/>
          <wp:docPr id="31019956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1995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344" cy="414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9F9124" w14:textId="77777777" w:rsidR="00447FDC" w:rsidRDefault="00447F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BAE"/>
    <w:multiLevelType w:val="multilevel"/>
    <w:tmpl w:val="7F76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23A8F"/>
    <w:multiLevelType w:val="multilevel"/>
    <w:tmpl w:val="8AC6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41E24"/>
    <w:multiLevelType w:val="multilevel"/>
    <w:tmpl w:val="F5F4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1A53F5"/>
    <w:multiLevelType w:val="multilevel"/>
    <w:tmpl w:val="500E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C74CFD"/>
    <w:multiLevelType w:val="multilevel"/>
    <w:tmpl w:val="9552FC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2A7E8F"/>
    <w:multiLevelType w:val="hybridMultilevel"/>
    <w:tmpl w:val="5388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5761F6"/>
    <w:multiLevelType w:val="hybridMultilevel"/>
    <w:tmpl w:val="D88A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691486"/>
    <w:multiLevelType w:val="multilevel"/>
    <w:tmpl w:val="01A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6D1D88"/>
    <w:multiLevelType w:val="hybridMultilevel"/>
    <w:tmpl w:val="4CDA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4B7081"/>
    <w:multiLevelType w:val="hybridMultilevel"/>
    <w:tmpl w:val="8B4C7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5D06B8"/>
    <w:multiLevelType w:val="multilevel"/>
    <w:tmpl w:val="D48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9C7FD3"/>
    <w:multiLevelType w:val="hybridMultilevel"/>
    <w:tmpl w:val="30FCA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A3706"/>
    <w:multiLevelType w:val="multilevel"/>
    <w:tmpl w:val="2C90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FD7E4D"/>
    <w:multiLevelType w:val="multilevel"/>
    <w:tmpl w:val="31AAB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05054A77"/>
    <w:multiLevelType w:val="multilevel"/>
    <w:tmpl w:val="0F64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55FC249"/>
    <w:multiLevelType w:val="hybridMultilevel"/>
    <w:tmpl w:val="919EC4B8"/>
    <w:lvl w:ilvl="0" w:tplc="6414F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C6F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E7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8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A5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B46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02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63F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C3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1915EB"/>
    <w:multiLevelType w:val="multilevel"/>
    <w:tmpl w:val="4076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6322E2"/>
    <w:multiLevelType w:val="multilevel"/>
    <w:tmpl w:val="D8CE08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06A816E9"/>
    <w:multiLevelType w:val="multilevel"/>
    <w:tmpl w:val="52B6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A93E50"/>
    <w:multiLevelType w:val="multilevel"/>
    <w:tmpl w:val="7444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2A0A79"/>
    <w:multiLevelType w:val="multilevel"/>
    <w:tmpl w:val="FED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896040A"/>
    <w:multiLevelType w:val="multilevel"/>
    <w:tmpl w:val="6102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BEC1A7B"/>
    <w:multiLevelType w:val="multilevel"/>
    <w:tmpl w:val="1CE2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0BFE31AF"/>
    <w:multiLevelType w:val="multilevel"/>
    <w:tmpl w:val="7004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C1A7481"/>
    <w:multiLevelType w:val="multilevel"/>
    <w:tmpl w:val="7DF6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8F046E"/>
    <w:multiLevelType w:val="multilevel"/>
    <w:tmpl w:val="61F4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FF4D35"/>
    <w:multiLevelType w:val="multilevel"/>
    <w:tmpl w:val="571A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290FB2"/>
    <w:multiLevelType w:val="multilevel"/>
    <w:tmpl w:val="B6E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8F4AC5"/>
    <w:multiLevelType w:val="hybridMultilevel"/>
    <w:tmpl w:val="630C5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AD667B"/>
    <w:multiLevelType w:val="multilevel"/>
    <w:tmpl w:val="721C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DC022F9"/>
    <w:multiLevelType w:val="multilevel"/>
    <w:tmpl w:val="CD14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E3E1E2D"/>
    <w:multiLevelType w:val="multilevel"/>
    <w:tmpl w:val="A136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EBC0413"/>
    <w:multiLevelType w:val="multilevel"/>
    <w:tmpl w:val="D4DA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EE21A19"/>
    <w:multiLevelType w:val="multilevel"/>
    <w:tmpl w:val="EB38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0F6A1376"/>
    <w:multiLevelType w:val="multilevel"/>
    <w:tmpl w:val="88D4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F6E2574"/>
    <w:multiLevelType w:val="multilevel"/>
    <w:tmpl w:val="F66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FAA2E32"/>
    <w:multiLevelType w:val="multilevel"/>
    <w:tmpl w:val="CDA6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10222590"/>
    <w:multiLevelType w:val="multilevel"/>
    <w:tmpl w:val="5FBA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0F9512D"/>
    <w:multiLevelType w:val="multilevel"/>
    <w:tmpl w:val="F2B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1232C00"/>
    <w:multiLevelType w:val="multilevel"/>
    <w:tmpl w:val="4C26AA3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0" w15:restartNumberingAfterBreak="0">
    <w:nsid w:val="117C7B7C"/>
    <w:multiLevelType w:val="multilevel"/>
    <w:tmpl w:val="4398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11BB708D"/>
    <w:multiLevelType w:val="multilevel"/>
    <w:tmpl w:val="45F4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125F007C"/>
    <w:multiLevelType w:val="hybridMultilevel"/>
    <w:tmpl w:val="8AA41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302645F"/>
    <w:multiLevelType w:val="multilevel"/>
    <w:tmpl w:val="C4E8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30C6051"/>
    <w:multiLevelType w:val="multilevel"/>
    <w:tmpl w:val="91D8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31249AD"/>
    <w:multiLevelType w:val="multilevel"/>
    <w:tmpl w:val="578C096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13777910"/>
    <w:multiLevelType w:val="multilevel"/>
    <w:tmpl w:val="3C1E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3BC397B"/>
    <w:multiLevelType w:val="multilevel"/>
    <w:tmpl w:val="B582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44302C6"/>
    <w:multiLevelType w:val="hybridMultilevel"/>
    <w:tmpl w:val="22C8A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4960B9"/>
    <w:multiLevelType w:val="hybridMultilevel"/>
    <w:tmpl w:val="BDF27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5742694"/>
    <w:multiLevelType w:val="multilevel"/>
    <w:tmpl w:val="5250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5C138CB"/>
    <w:multiLevelType w:val="multilevel"/>
    <w:tmpl w:val="E52C7E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65862FD"/>
    <w:multiLevelType w:val="multilevel"/>
    <w:tmpl w:val="89C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6950C57"/>
    <w:multiLevelType w:val="hybridMultilevel"/>
    <w:tmpl w:val="2A880C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6F14FA6"/>
    <w:multiLevelType w:val="multilevel"/>
    <w:tmpl w:val="ABD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6F615DC"/>
    <w:multiLevelType w:val="multilevel"/>
    <w:tmpl w:val="9030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8EE1220"/>
    <w:multiLevelType w:val="multilevel"/>
    <w:tmpl w:val="1D8C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3E1D19"/>
    <w:multiLevelType w:val="multilevel"/>
    <w:tmpl w:val="0152F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9464113"/>
    <w:multiLevelType w:val="multilevel"/>
    <w:tmpl w:val="590A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94D6066"/>
    <w:multiLevelType w:val="multilevel"/>
    <w:tmpl w:val="CB421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9603FD1"/>
    <w:multiLevelType w:val="multilevel"/>
    <w:tmpl w:val="E85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AE57E4D"/>
    <w:multiLevelType w:val="multilevel"/>
    <w:tmpl w:val="5EB4A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B122D85"/>
    <w:multiLevelType w:val="multilevel"/>
    <w:tmpl w:val="2220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B1C3BE8"/>
    <w:multiLevelType w:val="hybridMultilevel"/>
    <w:tmpl w:val="72EE8500"/>
    <w:lvl w:ilvl="0" w:tplc="F236A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F08E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E4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6F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0A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CC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E7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2C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0419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BCA4630"/>
    <w:multiLevelType w:val="hybridMultilevel"/>
    <w:tmpl w:val="B2E0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C00560B"/>
    <w:multiLevelType w:val="multilevel"/>
    <w:tmpl w:val="7AF69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1C884E32"/>
    <w:multiLevelType w:val="multilevel"/>
    <w:tmpl w:val="0F32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CBE4BA6"/>
    <w:multiLevelType w:val="hybridMultilevel"/>
    <w:tmpl w:val="E4B0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D6F622E"/>
    <w:multiLevelType w:val="multilevel"/>
    <w:tmpl w:val="A150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1D8119AC"/>
    <w:multiLevelType w:val="multilevel"/>
    <w:tmpl w:val="2912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04F2238"/>
    <w:multiLevelType w:val="multilevel"/>
    <w:tmpl w:val="FDB0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0B337B6"/>
    <w:multiLevelType w:val="multilevel"/>
    <w:tmpl w:val="13B0C20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216A0A47"/>
    <w:multiLevelType w:val="multilevel"/>
    <w:tmpl w:val="EAB49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1F15310"/>
    <w:multiLevelType w:val="multilevel"/>
    <w:tmpl w:val="8F62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2497ECF"/>
    <w:multiLevelType w:val="multilevel"/>
    <w:tmpl w:val="3D0C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2EC749C"/>
    <w:multiLevelType w:val="multilevel"/>
    <w:tmpl w:val="CAEC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3581C12"/>
    <w:multiLevelType w:val="multilevel"/>
    <w:tmpl w:val="1092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37E5780"/>
    <w:multiLevelType w:val="hybridMultilevel"/>
    <w:tmpl w:val="1024B7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38C5922"/>
    <w:multiLevelType w:val="multilevel"/>
    <w:tmpl w:val="7A32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39F51D8"/>
    <w:multiLevelType w:val="multilevel"/>
    <w:tmpl w:val="0684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4B55BF4"/>
    <w:multiLevelType w:val="multilevel"/>
    <w:tmpl w:val="F47A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5753F15"/>
    <w:multiLevelType w:val="multilevel"/>
    <w:tmpl w:val="7620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25A43DF7"/>
    <w:multiLevelType w:val="multilevel"/>
    <w:tmpl w:val="C82CF37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2657235E"/>
    <w:multiLevelType w:val="multilevel"/>
    <w:tmpl w:val="F492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267479A5"/>
    <w:multiLevelType w:val="multilevel"/>
    <w:tmpl w:val="E9F8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26E43608"/>
    <w:multiLevelType w:val="multilevel"/>
    <w:tmpl w:val="2F48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7104C8F"/>
    <w:multiLevelType w:val="multilevel"/>
    <w:tmpl w:val="9C72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72F6C19"/>
    <w:multiLevelType w:val="multilevel"/>
    <w:tmpl w:val="AFD0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766283A"/>
    <w:multiLevelType w:val="multilevel"/>
    <w:tmpl w:val="E716C90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27E24F55"/>
    <w:multiLevelType w:val="multilevel"/>
    <w:tmpl w:val="894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7FF2ABB"/>
    <w:multiLevelType w:val="multilevel"/>
    <w:tmpl w:val="E226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8870968"/>
    <w:multiLevelType w:val="hybridMultilevel"/>
    <w:tmpl w:val="059A2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8D35F49"/>
    <w:multiLevelType w:val="multilevel"/>
    <w:tmpl w:val="90D6EF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9542DA3"/>
    <w:multiLevelType w:val="hybridMultilevel"/>
    <w:tmpl w:val="19482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A8D307C"/>
    <w:multiLevelType w:val="multilevel"/>
    <w:tmpl w:val="70DAB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BA21210"/>
    <w:multiLevelType w:val="multilevel"/>
    <w:tmpl w:val="67F6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BBB5F15"/>
    <w:multiLevelType w:val="multilevel"/>
    <w:tmpl w:val="E9B8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BCC06EF"/>
    <w:multiLevelType w:val="hybridMultilevel"/>
    <w:tmpl w:val="8DEC0638"/>
    <w:lvl w:ilvl="0" w:tplc="04FCB5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040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29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C2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E3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CB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0A3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4E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E5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DC36049"/>
    <w:multiLevelType w:val="multilevel"/>
    <w:tmpl w:val="2C16C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DF672D0"/>
    <w:multiLevelType w:val="multilevel"/>
    <w:tmpl w:val="CC9C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F0D361D"/>
    <w:multiLevelType w:val="hybridMultilevel"/>
    <w:tmpl w:val="7B201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2F993886"/>
    <w:multiLevelType w:val="multilevel"/>
    <w:tmpl w:val="4590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0544B59"/>
    <w:multiLevelType w:val="hybridMultilevel"/>
    <w:tmpl w:val="AD588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0E1641C"/>
    <w:multiLevelType w:val="multilevel"/>
    <w:tmpl w:val="A45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0EA389E"/>
    <w:multiLevelType w:val="multilevel"/>
    <w:tmpl w:val="890E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0ED39EF"/>
    <w:multiLevelType w:val="multilevel"/>
    <w:tmpl w:val="74347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15664DD"/>
    <w:multiLevelType w:val="multilevel"/>
    <w:tmpl w:val="9BE6505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7" w15:restartNumberingAfterBreak="0">
    <w:nsid w:val="32E671BA"/>
    <w:multiLevelType w:val="multilevel"/>
    <w:tmpl w:val="6C5A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3977488"/>
    <w:multiLevelType w:val="multilevel"/>
    <w:tmpl w:val="AD54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41719B0"/>
    <w:multiLevelType w:val="multilevel"/>
    <w:tmpl w:val="4AD6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4881564"/>
    <w:multiLevelType w:val="multilevel"/>
    <w:tmpl w:val="C13E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34F567A0"/>
    <w:multiLevelType w:val="multilevel"/>
    <w:tmpl w:val="79B6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4F84F73"/>
    <w:multiLevelType w:val="multilevel"/>
    <w:tmpl w:val="4CC0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52172CC"/>
    <w:multiLevelType w:val="multilevel"/>
    <w:tmpl w:val="A7DC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35F36105"/>
    <w:multiLevelType w:val="hybridMultilevel"/>
    <w:tmpl w:val="94A020E8"/>
    <w:lvl w:ilvl="0" w:tplc="1294277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64C2D09"/>
    <w:multiLevelType w:val="multilevel"/>
    <w:tmpl w:val="CFFCB60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6" w15:restartNumberingAfterBreak="0">
    <w:nsid w:val="36DF5070"/>
    <w:multiLevelType w:val="hybridMultilevel"/>
    <w:tmpl w:val="222A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70F7B75"/>
    <w:multiLevelType w:val="multilevel"/>
    <w:tmpl w:val="1024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37C06FC2"/>
    <w:multiLevelType w:val="hybridMultilevel"/>
    <w:tmpl w:val="4B4E4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7C37D73"/>
    <w:multiLevelType w:val="multilevel"/>
    <w:tmpl w:val="0C26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38F72CDE"/>
    <w:multiLevelType w:val="multilevel"/>
    <w:tmpl w:val="DD86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9384E30"/>
    <w:multiLevelType w:val="multilevel"/>
    <w:tmpl w:val="9236A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99539CB"/>
    <w:multiLevelType w:val="multilevel"/>
    <w:tmpl w:val="E554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AE40C3C"/>
    <w:multiLevelType w:val="multilevel"/>
    <w:tmpl w:val="3600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AEC3DB6"/>
    <w:multiLevelType w:val="hybridMultilevel"/>
    <w:tmpl w:val="68A278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3AF21405"/>
    <w:multiLevelType w:val="multilevel"/>
    <w:tmpl w:val="8B9C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3B811425"/>
    <w:multiLevelType w:val="hybridMultilevel"/>
    <w:tmpl w:val="F7EE2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B8A5155"/>
    <w:multiLevelType w:val="hybridMultilevel"/>
    <w:tmpl w:val="F5C41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BF32214"/>
    <w:multiLevelType w:val="multilevel"/>
    <w:tmpl w:val="1DB4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3BF55BC5"/>
    <w:multiLevelType w:val="multilevel"/>
    <w:tmpl w:val="AD6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C7225E4"/>
    <w:multiLevelType w:val="multilevel"/>
    <w:tmpl w:val="9C36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3CC63888"/>
    <w:multiLevelType w:val="multilevel"/>
    <w:tmpl w:val="D54A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3D0C2D5E"/>
    <w:multiLevelType w:val="multilevel"/>
    <w:tmpl w:val="3CCC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3D4241B0"/>
    <w:multiLevelType w:val="multilevel"/>
    <w:tmpl w:val="6AFCC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3D733257"/>
    <w:multiLevelType w:val="multilevel"/>
    <w:tmpl w:val="D4B2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DE65A52"/>
    <w:multiLevelType w:val="multilevel"/>
    <w:tmpl w:val="83FA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3DE95B8A"/>
    <w:multiLevelType w:val="multilevel"/>
    <w:tmpl w:val="19867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3F1D6FD1"/>
    <w:multiLevelType w:val="multilevel"/>
    <w:tmpl w:val="02DA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F5013CB"/>
    <w:multiLevelType w:val="multilevel"/>
    <w:tmpl w:val="26FE40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3FED188F"/>
    <w:multiLevelType w:val="multilevel"/>
    <w:tmpl w:val="CAEC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40065B33"/>
    <w:multiLevelType w:val="multilevel"/>
    <w:tmpl w:val="E550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0471AD2"/>
    <w:multiLevelType w:val="multilevel"/>
    <w:tmpl w:val="51B4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06D4D01"/>
    <w:multiLevelType w:val="multilevel"/>
    <w:tmpl w:val="D122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09A0373"/>
    <w:multiLevelType w:val="multilevel"/>
    <w:tmpl w:val="07A0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0AA6CEA"/>
    <w:multiLevelType w:val="hybridMultilevel"/>
    <w:tmpl w:val="1CDEE1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0F06ED5"/>
    <w:multiLevelType w:val="multilevel"/>
    <w:tmpl w:val="76FA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1AE7055"/>
    <w:multiLevelType w:val="multilevel"/>
    <w:tmpl w:val="969A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1B57154"/>
    <w:multiLevelType w:val="multilevel"/>
    <w:tmpl w:val="CF7EC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41D24FC7"/>
    <w:multiLevelType w:val="multilevel"/>
    <w:tmpl w:val="A88C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20748EA"/>
    <w:multiLevelType w:val="hybridMultilevel"/>
    <w:tmpl w:val="0D0CE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25A3707"/>
    <w:multiLevelType w:val="multilevel"/>
    <w:tmpl w:val="664E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42684C8F"/>
    <w:multiLevelType w:val="multilevel"/>
    <w:tmpl w:val="B108FD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42E92D56"/>
    <w:multiLevelType w:val="multilevel"/>
    <w:tmpl w:val="0396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432C3344"/>
    <w:multiLevelType w:val="hybridMultilevel"/>
    <w:tmpl w:val="FC8AE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3320DDC"/>
    <w:multiLevelType w:val="multilevel"/>
    <w:tmpl w:val="C5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434C0BD2"/>
    <w:multiLevelType w:val="multilevel"/>
    <w:tmpl w:val="41D2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60D1B99"/>
    <w:multiLevelType w:val="multilevel"/>
    <w:tmpl w:val="DBF6F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462D741D"/>
    <w:multiLevelType w:val="multilevel"/>
    <w:tmpl w:val="8F1C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7566C88"/>
    <w:multiLevelType w:val="multilevel"/>
    <w:tmpl w:val="D5C201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9" w15:restartNumberingAfterBreak="0">
    <w:nsid w:val="47930442"/>
    <w:multiLevelType w:val="multilevel"/>
    <w:tmpl w:val="2CFC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7A66BE2"/>
    <w:multiLevelType w:val="multilevel"/>
    <w:tmpl w:val="0DBAE1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47F2580C"/>
    <w:multiLevelType w:val="multilevel"/>
    <w:tmpl w:val="F9E6A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48B3427E"/>
    <w:multiLevelType w:val="multilevel"/>
    <w:tmpl w:val="28EC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8E54FDA"/>
    <w:multiLevelType w:val="multilevel"/>
    <w:tmpl w:val="4E24335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48EA722E"/>
    <w:multiLevelType w:val="multilevel"/>
    <w:tmpl w:val="38A6B6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490A5732"/>
    <w:multiLevelType w:val="multilevel"/>
    <w:tmpl w:val="C7FA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493542F9"/>
    <w:multiLevelType w:val="multilevel"/>
    <w:tmpl w:val="2FBCB40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7" w15:restartNumberingAfterBreak="0">
    <w:nsid w:val="49AA4F92"/>
    <w:multiLevelType w:val="hybridMultilevel"/>
    <w:tmpl w:val="A266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A044336"/>
    <w:multiLevelType w:val="hybridMultilevel"/>
    <w:tmpl w:val="6F94D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A12571E"/>
    <w:multiLevelType w:val="multilevel"/>
    <w:tmpl w:val="E6D0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B0B26CE"/>
    <w:multiLevelType w:val="multilevel"/>
    <w:tmpl w:val="E326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B19442D"/>
    <w:multiLevelType w:val="multilevel"/>
    <w:tmpl w:val="58449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B1D5414"/>
    <w:multiLevelType w:val="hybridMultilevel"/>
    <w:tmpl w:val="760E7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B566B28"/>
    <w:multiLevelType w:val="multilevel"/>
    <w:tmpl w:val="4650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BD26D9A"/>
    <w:multiLevelType w:val="multilevel"/>
    <w:tmpl w:val="0DAE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5" w15:restartNumberingAfterBreak="0">
    <w:nsid w:val="4CAB0606"/>
    <w:multiLevelType w:val="multilevel"/>
    <w:tmpl w:val="911E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D3B1349"/>
    <w:multiLevelType w:val="multilevel"/>
    <w:tmpl w:val="3A542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4D8818C5"/>
    <w:multiLevelType w:val="multilevel"/>
    <w:tmpl w:val="0450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DE107EF"/>
    <w:multiLevelType w:val="multilevel"/>
    <w:tmpl w:val="2B0E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E6E1DF2"/>
    <w:multiLevelType w:val="multilevel"/>
    <w:tmpl w:val="0AF8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E7B15F5"/>
    <w:multiLevelType w:val="multilevel"/>
    <w:tmpl w:val="3E0809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1" w15:restartNumberingAfterBreak="0">
    <w:nsid w:val="4F553D7B"/>
    <w:multiLevelType w:val="multilevel"/>
    <w:tmpl w:val="97B2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F996951"/>
    <w:multiLevelType w:val="multilevel"/>
    <w:tmpl w:val="1254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FA358B5"/>
    <w:multiLevelType w:val="multilevel"/>
    <w:tmpl w:val="9E58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515A2601"/>
    <w:multiLevelType w:val="multilevel"/>
    <w:tmpl w:val="48042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52217089"/>
    <w:multiLevelType w:val="multilevel"/>
    <w:tmpl w:val="2058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6" w15:restartNumberingAfterBreak="0">
    <w:nsid w:val="52A26248"/>
    <w:multiLevelType w:val="multilevel"/>
    <w:tmpl w:val="64EE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7" w15:restartNumberingAfterBreak="0">
    <w:nsid w:val="52D2151C"/>
    <w:multiLevelType w:val="multilevel"/>
    <w:tmpl w:val="192C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52E865C5"/>
    <w:multiLevelType w:val="multilevel"/>
    <w:tmpl w:val="28E0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533F5B3F"/>
    <w:multiLevelType w:val="hybridMultilevel"/>
    <w:tmpl w:val="76BEB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4074E83"/>
    <w:multiLevelType w:val="multilevel"/>
    <w:tmpl w:val="7852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54156004"/>
    <w:multiLevelType w:val="multilevel"/>
    <w:tmpl w:val="8770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542256D4"/>
    <w:multiLevelType w:val="multilevel"/>
    <w:tmpl w:val="7084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54A21746"/>
    <w:multiLevelType w:val="multilevel"/>
    <w:tmpl w:val="FC02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54BA218C"/>
    <w:multiLevelType w:val="multilevel"/>
    <w:tmpl w:val="3C505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5523662D"/>
    <w:multiLevelType w:val="multilevel"/>
    <w:tmpl w:val="4D2E4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55CA5D86"/>
    <w:multiLevelType w:val="multilevel"/>
    <w:tmpl w:val="470E319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7" w15:restartNumberingAfterBreak="0">
    <w:nsid w:val="56FA7771"/>
    <w:multiLevelType w:val="multilevel"/>
    <w:tmpl w:val="FF7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576216C8"/>
    <w:multiLevelType w:val="multilevel"/>
    <w:tmpl w:val="7532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5824333E"/>
    <w:multiLevelType w:val="multilevel"/>
    <w:tmpl w:val="F840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58C700D8"/>
    <w:multiLevelType w:val="multilevel"/>
    <w:tmpl w:val="F530E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58E46C96"/>
    <w:multiLevelType w:val="multilevel"/>
    <w:tmpl w:val="102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59432E5C"/>
    <w:multiLevelType w:val="multilevel"/>
    <w:tmpl w:val="6834EAF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3" w15:restartNumberingAfterBreak="0">
    <w:nsid w:val="594D2376"/>
    <w:multiLevelType w:val="multilevel"/>
    <w:tmpl w:val="25B8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5A8E479C"/>
    <w:multiLevelType w:val="hybridMultilevel"/>
    <w:tmpl w:val="C23A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A941690"/>
    <w:multiLevelType w:val="multilevel"/>
    <w:tmpl w:val="AC28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5AA12C7B"/>
    <w:multiLevelType w:val="multilevel"/>
    <w:tmpl w:val="5D64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5B0D54D4"/>
    <w:multiLevelType w:val="multilevel"/>
    <w:tmpl w:val="FEC6A2D6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8" w15:restartNumberingAfterBreak="0">
    <w:nsid w:val="5B37296D"/>
    <w:multiLevelType w:val="multilevel"/>
    <w:tmpl w:val="0372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9" w15:restartNumberingAfterBreak="0">
    <w:nsid w:val="5BB44E6E"/>
    <w:multiLevelType w:val="multilevel"/>
    <w:tmpl w:val="0EE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C190428"/>
    <w:multiLevelType w:val="multilevel"/>
    <w:tmpl w:val="2F4A8AAC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11" w15:restartNumberingAfterBreak="0">
    <w:nsid w:val="5C3826A5"/>
    <w:multiLevelType w:val="multilevel"/>
    <w:tmpl w:val="9B42C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CB26013"/>
    <w:multiLevelType w:val="multilevel"/>
    <w:tmpl w:val="FE8A8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CD9322A"/>
    <w:multiLevelType w:val="multilevel"/>
    <w:tmpl w:val="6020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E024FD6"/>
    <w:multiLevelType w:val="multilevel"/>
    <w:tmpl w:val="FEE8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EFE75C3"/>
    <w:multiLevelType w:val="multilevel"/>
    <w:tmpl w:val="22CA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F1F6F19"/>
    <w:multiLevelType w:val="multilevel"/>
    <w:tmpl w:val="BC441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6001415B"/>
    <w:multiLevelType w:val="hybridMultilevel"/>
    <w:tmpl w:val="EB9A1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2ED6A29"/>
    <w:multiLevelType w:val="multilevel"/>
    <w:tmpl w:val="0436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636852CC"/>
    <w:multiLevelType w:val="multilevel"/>
    <w:tmpl w:val="6844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3807111"/>
    <w:multiLevelType w:val="multilevel"/>
    <w:tmpl w:val="E5E6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1" w15:restartNumberingAfterBreak="0">
    <w:nsid w:val="63A15E0B"/>
    <w:multiLevelType w:val="hybridMultilevel"/>
    <w:tmpl w:val="1BF0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4B71773"/>
    <w:multiLevelType w:val="multilevel"/>
    <w:tmpl w:val="97FE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64D22114"/>
    <w:multiLevelType w:val="multilevel"/>
    <w:tmpl w:val="4B54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65717A84"/>
    <w:multiLevelType w:val="hybridMultilevel"/>
    <w:tmpl w:val="C2501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5FF41C6"/>
    <w:multiLevelType w:val="multilevel"/>
    <w:tmpl w:val="372AAF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66226D0B"/>
    <w:multiLevelType w:val="multilevel"/>
    <w:tmpl w:val="11E2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667C6174"/>
    <w:multiLevelType w:val="multilevel"/>
    <w:tmpl w:val="BECC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678D5B65"/>
    <w:multiLevelType w:val="multilevel"/>
    <w:tmpl w:val="F538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68431475"/>
    <w:multiLevelType w:val="multilevel"/>
    <w:tmpl w:val="3C9A44E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68486372"/>
    <w:multiLevelType w:val="multilevel"/>
    <w:tmpl w:val="8AA2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69AA62D6"/>
    <w:multiLevelType w:val="multilevel"/>
    <w:tmpl w:val="05C2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69CB5577"/>
    <w:multiLevelType w:val="multilevel"/>
    <w:tmpl w:val="179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3" w15:restartNumberingAfterBreak="0">
    <w:nsid w:val="6A0D3B28"/>
    <w:multiLevelType w:val="multilevel"/>
    <w:tmpl w:val="6726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4" w15:restartNumberingAfterBreak="0">
    <w:nsid w:val="6A7C70D3"/>
    <w:multiLevelType w:val="hybridMultilevel"/>
    <w:tmpl w:val="48E2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A812199"/>
    <w:multiLevelType w:val="multilevel"/>
    <w:tmpl w:val="5AFC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6AC97C9A"/>
    <w:multiLevelType w:val="hybridMultilevel"/>
    <w:tmpl w:val="C8E4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B612568"/>
    <w:multiLevelType w:val="multilevel"/>
    <w:tmpl w:val="709A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6B6F5711"/>
    <w:multiLevelType w:val="multilevel"/>
    <w:tmpl w:val="EA68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6BBF3FA2"/>
    <w:multiLevelType w:val="multilevel"/>
    <w:tmpl w:val="D2DC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6C252933"/>
    <w:multiLevelType w:val="multilevel"/>
    <w:tmpl w:val="7A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6C485D4F"/>
    <w:multiLevelType w:val="multilevel"/>
    <w:tmpl w:val="B992C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6DDA00DD"/>
    <w:multiLevelType w:val="multilevel"/>
    <w:tmpl w:val="914C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6E033B3C"/>
    <w:multiLevelType w:val="multilevel"/>
    <w:tmpl w:val="6268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6E114F96"/>
    <w:multiLevelType w:val="multilevel"/>
    <w:tmpl w:val="CABC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6E9100A6"/>
    <w:multiLevelType w:val="multilevel"/>
    <w:tmpl w:val="22F4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6F2A635E"/>
    <w:multiLevelType w:val="multilevel"/>
    <w:tmpl w:val="9DC0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7" w15:restartNumberingAfterBreak="0">
    <w:nsid w:val="6F2D719D"/>
    <w:multiLevelType w:val="multilevel"/>
    <w:tmpl w:val="AB14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701C377E"/>
    <w:multiLevelType w:val="multilevel"/>
    <w:tmpl w:val="4BFE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70275B64"/>
    <w:multiLevelType w:val="multilevel"/>
    <w:tmpl w:val="CBC2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704262C4"/>
    <w:multiLevelType w:val="multilevel"/>
    <w:tmpl w:val="8AC6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1" w15:restartNumberingAfterBreak="0">
    <w:nsid w:val="70C2153A"/>
    <w:multiLevelType w:val="multilevel"/>
    <w:tmpl w:val="0A08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2" w15:restartNumberingAfterBreak="0">
    <w:nsid w:val="70FE10BA"/>
    <w:multiLevelType w:val="multilevel"/>
    <w:tmpl w:val="A4F0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71650725"/>
    <w:multiLevelType w:val="multilevel"/>
    <w:tmpl w:val="ABC4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735D0023"/>
    <w:multiLevelType w:val="multilevel"/>
    <w:tmpl w:val="E40E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73FA0BE8"/>
    <w:multiLevelType w:val="multilevel"/>
    <w:tmpl w:val="0EA8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757C5984"/>
    <w:multiLevelType w:val="multilevel"/>
    <w:tmpl w:val="C7D8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75840D0A"/>
    <w:multiLevelType w:val="multilevel"/>
    <w:tmpl w:val="C48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75F453C9"/>
    <w:multiLevelType w:val="multilevel"/>
    <w:tmpl w:val="3418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76433A1A"/>
    <w:multiLevelType w:val="multilevel"/>
    <w:tmpl w:val="78BC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0" w15:restartNumberingAfterBreak="0">
    <w:nsid w:val="76893964"/>
    <w:multiLevelType w:val="multilevel"/>
    <w:tmpl w:val="F478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77484D12"/>
    <w:multiLevelType w:val="multilevel"/>
    <w:tmpl w:val="F23EC37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2" w15:restartNumberingAfterBreak="0">
    <w:nsid w:val="77B945E7"/>
    <w:multiLevelType w:val="multilevel"/>
    <w:tmpl w:val="F1CE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3" w15:restartNumberingAfterBreak="0">
    <w:nsid w:val="77F53C38"/>
    <w:multiLevelType w:val="multilevel"/>
    <w:tmpl w:val="FA5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78D003A1"/>
    <w:multiLevelType w:val="multilevel"/>
    <w:tmpl w:val="EB04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78ED7238"/>
    <w:multiLevelType w:val="multilevel"/>
    <w:tmpl w:val="4552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6" w15:restartNumberingAfterBreak="0">
    <w:nsid w:val="795630BB"/>
    <w:multiLevelType w:val="multilevel"/>
    <w:tmpl w:val="6EAA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7ADC0E69"/>
    <w:multiLevelType w:val="multilevel"/>
    <w:tmpl w:val="EC82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7B634A00"/>
    <w:multiLevelType w:val="multilevel"/>
    <w:tmpl w:val="6CA6A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7BF53DB1"/>
    <w:multiLevelType w:val="multilevel"/>
    <w:tmpl w:val="D950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7BFE0314"/>
    <w:multiLevelType w:val="hybridMultilevel"/>
    <w:tmpl w:val="7814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C505502"/>
    <w:multiLevelType w:val="multilevel"/>
    <w:tmpl w:val="DE32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CAA4D33"/>
    <w:multiLevelType w:val="multilevel"/>
    <w:tmpl w:val="DDA4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7D063484"/>
    <w:multiLevelType w:val="multilevel"/>
    <w:tmpl w:val="F0440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7DF3236B"/>
    <w:multiLevelType w:val="multilevel"/>
    <w:tmpl w:val="11BE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7F29152C"/>
    <w:multiLevelType w:val="multilevel"/>
    <w:tmpl w:val="CC4A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1342507">
    <w:abstractNumId w:val="129"/>
  </w:num>
  <w:num w:numId="2" w16cid:durableId="663583382">
    <w:abstractNumId w:val="134"/>
  </w:num>
  <w:num w:numId="3" w16cid:durableId="760370911">
    <w:abstractNumId w:val="25"/>
  </w:num>
  <w:num w:numId="4" w16cid:durableId="1886987294">
    <w:abstractNumId w:val="98"/>
  </w:num>
  <w:num w:numId="5" w16cid:durableId="1361398435">
    <w:abstractNumId w:val="175"/>
  </w:num>
  <w:num w:numId="6" w16cid:durableId="384450865">
    <w:abstractNumId w:val="111"/>
  </w:num>
  <w:num w:numId="7" w16cid:durableId="1196195666">
    <w:abstractNumId w:val="219"/>
  </w:num>
  <w:num w:numId="8" w16cid:durableId="1315258238">
    <w:abstractNumId w:val="114"/>
  </w:num>
  <w:num w:numId="9" w16cid:durableId="1350330387">
    <w:abstractNumId w:val="128"/>
  </w:num>
  <w:num w:numId="10" w16cid:durableId="55856497">
    <w:abstractNumId w:val="40"/>
  </w:num>
  <w:num w:numId="11" w16cid:durableId="343827414">
    <w:abstractNumId w:val="185"/>
  </w:num>
  <w:num w:numId="12" w16cid:durableId="1313947251">
    <w:abstractNumId w:val="135"/>
  </w:num>
  <w:num w:numId="13" w16cid:durableId="2068726467">
    <w:abstractNumId w:val="133"/>
  </w:num>
  <w:num w:numId="14" w16cid:durableId="668605403">
    <w:abstractNumId w:val="94"/>
  </w:num>
  <w:num w:numId="15" w16cid:durableId="1207790527">
    <w:abstractNumId w:val="172"/>
  </w:num>
  <w:num w:numId="16" w16cid:durableId="475032307">
    <w:abstractNumId w:val="153"/>
  </w:num>
  <w:num w:numId="17" w16cid:durableId="1456094853">
    <w:abstractNumId w:val="124"/>
  </w:num>
  <w:num w:numId="18" w16cid:durableId="243102792">
    <w:abstractNumId w:val="127"/>
  </w:num>
  <w:num w:numId="19" w16cid:durableId="152263162">
    <w:abstractNumId w:val="42"/>
  </w:num>
  <w:num w:numId="20" w16cid:durableId="1266036333">
    <w:abstractNumId w:val="160"/>
  </w:num>
  <w:num w:numId="21" w16cid:durableId="753668643">
    <w:abstractNumId w:val="33"/>
  </w:num>
  <w:num w:numId="22" w16cid:durableId="1116564087">
    <w:abstractNumId w:val="131"/>
  </w:num>
  <w:num w:numId="23" w16cid:durableId="950627167">
    <w:abstractNumId w:val="195"/>
  </w:num>
  <w:num w:numId="24" w16cid:durableId="1589922384">
    <w:abstractNumId w:val="164"/>
  </w:num>
  <w:num w:numId="25" w16cid:durableId="1278369985">
    <w:abstractNumId w:val="246"/>
  </w:num>
  <w:num w:numId="26" w16cid:durableId="457653181">
    <w:abstractNumId w:val="259"/>
  </w:num>
  <w:num w:numId="27" w16cid:durableId="1567885387">
    <w:abstractNumId w:val="275"/>
  </w:num>
  <w:num w:numId="28" w16cid:durableId="895118731">
    <w:abstractNumId w:val="220"/>
  </w:num>
  <w:num w:numId="29" w16cid:durableId="612975780">
    <w:abstractNumId w:val="67"/>
  </w:num>
  <w:num w:numId="30" w16cid:durableId="1221943819">
    <w:abstractNumId w:val="142"/>
  </w:num>
  <w:num w:numId="31" w16cid:durableId="125316274">
    <w:abstractNumId w:val="70"/>
  </w:num>
  <w:num w:numId="32" w16cid:durableId="839660275">
    <w:abstractNumId w:val="181"/>
  </w:num>
  <w:num w:numId="33" w16cid:durableId="1438670367">
    <w:abstractNumId w:val="20"/>
  </w:num>
  <w:num w:numId="34" w16cid:durableId="420879648">
    <w:abstractNumId w:val="239"/>
  </w:num>
  <w:num w:numId="35" w16cid:durableId="892278187">
    <w:abstractNumId w:val="252"/>
  </w:num>
  <w:num w:numId="36" w16cid:durableId="1181703663">
    <w:abstractNumId w:val="19"/>
  </w:num>
  <w:num w:numId="37" w16cid:durableId="602031017">
    <w:abstractNumId w:val="221"/>
  </w:num>
  <w:num w:numId="38" w16cid:durableId="2115788045">
    <w:abstractNumId w:val="130"/>
  </w:num>
  <w:num w:numId="39" w16cid:durableId="493569539">
    <w:abstractNumId w:val="4"/>
  </w:num>
  <w:num w:numId="40" w16cid:durableId="2064909451">
    <w:abstractNumId w:val="51"/>
  </w:num>
  <w:num w:numId="41" w16cid:durableId="347829958">
    <w:abstractNumId w:val="161"/>
  </w:num>
  <w:num w:numId="42" w16cid:durableId="905918969">
    <w:abstractNumId w:val="92"/>
  </w:num>
  <w:num w:numId="43" w16cid:durableId="978999294">
    <w:abstractNumId w:val="200"/>
  </w:num>
  <w:num w:numId="44" w16cid:durableId="1750612397">
    <w:abstractNumId w:val="204"/>
  </w:num>
  <w:num w:numId="45" w16cid:durableId="1957906721">
    <w:abstractNumId w:val="265"/>
  </w:num>
  <w:num w:numId="46" w16cid:durableId="855774336">
    <w:abstractNumId w:val="119"/>
  </w:num>
  <w:num w:numId="47" w16cid:durableId="1669475148">
    <w:abstractNumId w:val="100"/>
  </w:num>
  <w:num w:numId="48" w16cid:durableId="910309344">
    <w:abstractNumId w:val="149"/>
  </w:num>
  <w:num w:numId="49" w16cid:durableId="824392645">
    <w:abstractNumId w:val="102"/>
  </w:num>
  <w:num w:numId="50" w16cid:durableId="261766646">
    <w:abstractNumId w:val="167"/>
  </w:num>
  <w:num w:numId="51" w16cid:durableId="249244579">
    <w:abstractNumId w:val="116"/>
  </w:num>
  <w:num w:numId="52" w16cid:durableId="255134560">
    <w:abstractNumId w:val="6"/>
  </w:num>
  <w:num w:numId="53" w16cid:durableId="1362631729">
    <w:abstractNumId w:val="79"/>
  </w:num>
  <w:num w:numId="54" w16cid:durableId="1747410248">
    <w:abstractNumId w:val="83"/>
  </w:num>
  <w:num w:numId="55" w16cid:durableId="1803693219">
    <w:abstractNumId w:val="174"/>
  </w:num>
  <w:num w:numId="56" w16cid:durableId="235674702">
    <w:abstractNumId w:val="53"/>
  </w:num>
  <w:num w:numId="57" w16cid:durableId="2105610181">
    <w:abstractNumId w:val="64"/>
  </w:num>
  <w:num w:numId="58" w16cid:durableId="1047871552">
    <w:abstractNumId w:val="28"/>
  </w:num>
  <w:num w:numId="59" w16cid:durableId="576984238">
    <w:abstractNumId w:val="5"/>
  </w:num>
  <w:num w:numId="60" w16cid:durableId="712189818">
    <w:abstractNumId w:val="77"/>
  </w:num>
  <w:num w:numId="61" w16cid:durableId="1424717498">
    <w:abstractNumId w:val="49"/>
  </w:num>
  <w:num w:numId="62" w16cid:durableId="1481919709">
    <w:abstractNumId w:val="8"/>
  </w:num>
  <w:num w:numId="63" w16cid:durableId="147016790">
    <w:abstractNumId w:val="97"/>
  </w:num>
  <w:num w:numId="64" w16cid:durableId="1524249994">
    <w:abstractNumId w:val="249"/>
  </w:num>
  <w:num w:numId="65" w16cid:durableId="465200553">
    <w:abstractNumId w:val="14"/>
  </w:num>
  <w:num w:numId="66" w16cid:durableId="1010448083">
    <w:abstractNumId w:val="169"/>
  </w:num>
  <w:num w:numId="67" w16cid:durableId="1888762084">
    <w:abstractNumId w:val="248"/>
  </w:num>
  <w:num w:numId="68" w16cid:durableId="962616850">
    <w:abstractNumId w:val="201"/>
  </w:num>
  <w:num w:numId="69" w16cid:durableId="525868391">
    <w:abstractNumId w:val="205"/>
  </w:num>
  <w:num w:numId="70" w16cid:durableId="1580020874">
    <w:abstractNumId w:val="254"/>
  </w:num>
  <w:num w:numId="71" w16cid:durableId="982655386">
    <w:abstractNumId w:val="168"/>
  </w:num>
  <w:num w:numId="72" w16cid:durableId="845483082">
    <w:abstractNumId w:val="91"/>
  </w:num>
  <w:num w:numId="73" w16cid:durableId="751043815">
    <w:abstractNumId w:val="118"/>
  </w:num>
  <w:num w:numId="74" w16cid:durableId="1704939079">
    <w:abstractNumId w:val="250"/>
  </w:num>
  <w:num w:numId="75" w16cid:durableId="1267276955">
    <w:abstractNumId w:val="188"/>
  </w:num>
  <w:num w:numId="76" w16cid:durableId="956446262">
    <w:abstractNumId w:val="110"/>
  </w:num>
  <w:num w:numId="77" w16cid:durableId="783303110">
    <w:abstractNumId w:val="194"/>
  </w:num>
  <w:num w:numId="78" w16cid:durableId="652101336">
    <w:abstractNumId w:val="59"/>
  </w:num>
  <w:num w:numId="79" w16cid:durableId="1276521969">
    <w:abstractNumId w:val="151"/>
  </w:num>
  <w:num w:numId="80" w16cid:durableId="1628778010">
    <w:abstractNumId w:val="36"/>
  </w:num>
  <w:num w:numId="81" w16cid:durableId="1413699970">
    <w:abstractNumId w:val="81"/>
  </w:num>
  <w:num w:numId="82" w16cid:durableId="1009260163">
    <w:abstractNumId w:val="262"/>
  </w:num>
  <w:num w:numId="83" w16cid:durableId="285232920">
    <w:abstractNumId w:val="84"/>
  </w:num>
  <w:num w:numId="84" w16cid:durableId="1935280629">
    <w:abstractNumId w:val="126"/>
  </w:num>
  <w:num w:numId="85" w16cid:durableId="1490512099">
    <w:abstractNumId w:val="93"/>
  </w:num>
  <w:num w:numId="86" w16cid:durableId="389694442">
    <w:abstractNumId w:val="216"/>
  </w:num>
  <w:num w:numId="87" w16cid:durableId="1389499874">
    <w:abstractNumId w:val="176"/>
  </w:num>
  <w:num w:numId="88" w16cid:durableId="1666010642">
    <w:abstractNumId w:val="136"/>
  </w:num>
  <w:num w:numId="89" w16cid:durableId="2108190925">
    <w:abstractNumId w:val="138"/>
  </w:num>
  <w:num w:numId="90" w16cid:durableId="622619056">
    <w:abstractNumId w:val="117"/>
  </w:num>
  <w:num w:numId="91" w16cid:durableId="900018644">
    <w:abstractNumId w:val="41"/>
  </w:num>
  <w:num w:numId="92" w16cid:durableId="1559706376">
    <w:abstractNumId w:val="232"/>
  </w:num>
  <w:num w:numId="93" w16cid:durableId="655839647">
    <w:abstractNumId w:val="233"/>
  </w:num>
  <w:num w:numId="94" w16cid:durableId="1105350617">
    <w:abstractNumId w:val="270"/>
  </w:num>
  <w:num w:numId="95" w16cid:durableId="179786305">
    <w:abstractNumId w:val="189"/>
  </w:num>
  <w:num w:numId="96" w16cid:durableId="699625094">
    <w:abstractNumId w:val="224"/>
  </w:num>
  <w:num w:numId="97" w16cid:durableId="662589415">
    <w:abstractNumId w:val="29"/>
  </w:num>
  <w:num w:numId="98" w16cid:durableId="1083525472">
    <w:abstractNumId w:val="251"/>
  </w:num>
  <w:num w:numId="99" w16cid:durableId="1976911881">
    <w:abstractNumId w:val="165"/>
  </w:num>
  <w:num w:numId="100" w16cid:durableId="485973532">
    <w:abstractNumId w:val="225"/>
  </w:num>
  <w:num w:numId="101" w16cid:durableId="383871408">
    <w:abstractNumId w:val="186"/>
  </w:num>
  <w:num w:numId="102" w16cid:durableId="1847747668">
    <w:abstractNumId w:val="68"/>
  </w:num>
  <w:num w:numId="103" w16cid:durableId="2106530558">
    <w:abstractNumId w:val="125"/>
  </w:num>
  <w:num w:numId="104" w16cid:durableId="32002112">
    <w:abstractNumId w:val="208"/>
  </w:num>
  <w:num w:numId="105" w16cid:durableId="2143114053">
    <w:abstractNumId w:val="113"/>
  </w:num>
  <w:num w:numId="106" w16cid:durableId="278224057">
    <w:abstractNumId w:val="234"/>
  </w:num>
  <w:num w:numId="107" w16cid:durableId="1003436929">
    <w:abstractNumId w:val="48"/>
  </w:num>
  <w:num w:numId="108" w16cid:durableId="1862011118">
    <w:abstractNumId w:val="22"/>
  </w:num>
  <w:num w:numId="109" w16cid:durableId="152185119">
    <w:abstractNumId w:val="132"/>
  </w:num>
  <w:num w:numId="110" w16cid:durableId="1299803346">
    <w:abstractNumId w:val="147"/>
  </w:num>
  <w:num w:numId="111" w16cid:durableId="1816677372">
    <w:abstractNumId w:val="196"/>
  </w:num>
  <w:num w:numId="112" w16cid:durableId="995065394">
    <w:abstractNumId w:val="65"/>
  </w:num>
  <w:num w:numId="113" w16cid:durableId="235408531">
    <w:abstractNumId w:val="45"/>
  </w:num>
  <w:num w:numId="114" w16cid:durableId="1569073359">
    <w:abstractNumId w:val="39"/>
  </w:num>
  <w:num w:numId="115" w16cid:durableId="126365630">
    <w:abstractNumId w:val="82"/>
  </w:num>
  <w:num w:numId="116" w16cid:durableId="1511599929">
    <w:abstractNumId w:val="210"/>
  </w:num>
  <w:num w:numId="117" w16cid:durableId="1670790708">
    <w:abstractNumId w:val="202"/>
  </w:num>
  <w:num w:numId="118" w16cid:durableId="1167596143">
    <w:abstractNumId w:val="13"/>
  </w:num>
  <w:num w:numId="119" w16cid:durableId="468327262">
    <w:abstractNumId w:val="163"/>
  </w:num>
  <w:num w:numId="120" w16cid:durableId="1594438051">
    <w:abstractNumId w:val="207"/>
  </w:num>
  <w:num w:numId="121" w16cid:durableId="519200641">
    <w:abstractNumId w:val="17"/>
  </w:num>
  <w:num w:numId="122" w16cid:durableId="1374424084">
    <w:abstractNumId w:val="88"/>
  </w:num>
  <w:num w:numId="123" w16cid:durableId="684213929">
    <w:abstractNumId w:val="166"/>
  </w:num>
  <w:num w:numId="124" w16cid:durableId="788469232">
    <w:abstractNumId w:val="115"/>
  </w:num>
  <w:num w:numId="125" w16cid:durableId="1429694267">
    <w:abstractNumId w:val="158"/>
  </w:num>
  <w:num w:numId="126" w16cid:durableId="1555433417">
    <w:abstractNumId w:val="106"/>
  </w:num>
  <w:num w:numId="127" w16cid:durableId="1816682944">
    <w:abstractNumId w:val="71"/>
  </w:num>
  <w:num w:numId="128" w16cid:durableId="249200544">
    <w:abstractNumId w:val="180"/>
  </w:num>
  <w:num w:numId="129" w16cid:durableId="1590575719">
    <w:abstractNumId w:val="261"/>
  </w:num>
  <w:num w:numId="130" w16cid:durableId="1751075175">
    <w:abstractNumId w:val="15"/>
  </w:num>
  <w:num w:numId="131" w16cid:durableId="2133089045">
    <w:abstractNumId w:val="63"/>
  </w:num>
  <w:num w:numId="132" w16cid:durableId="1317302159">
    <w:abstractNumId w:val="61"/>
  </w:num>
  <w:num w:numId="133" w16cid:durableId="1091438587">
    <w:abstractNumId w:val="235"/>
  </w:num>
  <w:num w:numId="134" w16cid:durableId="1594321261">
    <w:abstractNumId w:val="140"/>
  </w:num>
  <w:num w:numId="135" w16cid:durableId="1138183341">
    <w:abstractNumId w:val="182"/>
  </w:num>
  <w:num w:numId="136" w16cid:durableId="469328685">
    <w:abstractNumId w:val="74"/>
  </w:num>
  <w:num w:numId="137" w16cid:durableId="1995984855">
    <w:abstractNumId w:val="137"/>
  </w:num>
  <w:num w:numId="138" w16cid:durableId="960919543">
    <w:abstractNumId w:val="273"/>
  </w:num>
  <w:num w:numId="139" w16cid:durableId="469328580">
    <w:abstractNumId w:val="218"/>
  </w:num>
  <w:num w:numId="140" w16cid:durableId="1183593360">
    <w:abstractNumId w:val="152"/>
  </w:num>
  <w:num w:numId="141" w16cid:durableId="1709255718">
    <w:abstractNumId w:val="23"/>
  </w:num>
  <w:num w:numId="142" w16cid:durableId="1122190125">
    <w:abstractNumId w:val="269"/>
  </w:num>
  <w:num w:numId="143" w16cid:durableId="1194728994">
    <w:abstractNumId w:val="212"/>
  </w:num>
  <w:num w:numId="144" w16cid:durableId="2130120219">
    <w:abstractNumId w:val="10"/>
  </w:num>
  <w:num w:numId="145" w16cid:durableId="134685295">
    <w:abstractNumId w:val="154"/>
  </w:num>
  <w:num w:numId="146" w16cid:durableId="1085223552">
    <w:abstractNumId w:val="183"/>
  </w:num>
  <w:num w:numId="147" w16cid:durableId="430320796">
    <w:abstractNumId w:val="35"/>
  </w:num>
  <w:num w:numId="148" w16cid:durableId="1392923414">
    <w:abstractNumId w:val="50"/>
  </w:num>
  <w:num w:numId="149" w16cid:durableId="665547332">
    <w:abstractNumId w:val="173"/>
  </w:num>
  <w:num w:numId="150" w16cid:durableId="1834906766">
    <w:abstractNumId w:val="80"/>
  </w:num>
  <w:num w:numId="151" w16cid:durableId="1009140620">
    <w:abstractNumId w:val="274"/>
  </w:num>
  <w:num w:numId="152" w16cid:durableId="505094121">
    <w:abstractNumId w:val="96"/>
  </w:num>
  <w:num w:numId="153" w16cid:durableId="326059275">
    <w:abstractNumId w:val="24"/>
  </w:num>
  <w:num w:numId="154" w16cid:durableId="111050749">
    <w:abstractNumId w:val="32"/>
  </w:num>
  <w:num w:numId="155" w16cid:durableId="1869684954">
    <w:abstractNumId w:val="145"/>
  </w:num>
  <w:num w:numId="156" w16cid:durableId="1877353888">
    <w:abstractNumId w:val="191"/>
  </w:num>
  <w:num w:numId="157" w16cid:durableId="375545247">
    <w:abstractNumId w:val="34"/>
  </w:num>
  <w:num w:numId="158" w16cid:durableId="1589457938">
    <w:abstractNumId w:val="31"/>
  </w:num>
  <w:num w:numId="159" w16cid:durableId="1344161310">
    <w:abstractNumId w:val="170"/>
  </w:num>
  <w:num w:numId="160" w16cid:durableId="1082489565">
    <w:abstractNumId w:val="87"/>
  </w:num>
  <w:num w:numId="161" w16cid:durableId="615870340">
    <w:abstractNumId w:val="7"/>
  </w:num>
  <w:num w:numId="162" w16cid:durableId="1518881442">
    <w:abstractNumId w:val="21"/>
  </w:num>
  <w:num w:numId="163" w16cid:durableId="2064522680">
    <w:abstractNumId w:val="3"/>
  </w:num>
  <w:num w:numId="164" w16cid:durableId="1137143955">
    <w:abstractNumId w:val="227"/>
  </w:num>
  <w:num w:numId="165" w16cid:durableId="2062745949">
    <w:abstractNumId w:val="162"/>
  </w:num>
  <w:num w:numId="166" w16cid:durableId="47148043">
    <w:abstractNumId w:val="157"/>
  </w:num>
  <w:num w:numId="167" w16cid:durableId="1980455342">
    <w:abstractNumId w:val="16"/>
  </w:num>
  <w:num w:numId="168" w16cid:durableId="997806879">
    <w:abstractNumId w:val="66"/>
  </w:num>
  <w:num w:numId="169" w16cid:durableId="88086137">
    <w:abstractNumId w:val="184"/>
  </w:num>
  <w:num w:numId="170" w16cid:durableId="2068410529">
    <w:abstractNumId w:val="52"/>
  </w:num>
  <w:num w:numId="171" w16cid:durableId="412553752">
    <w:abstractNumId w:val="57"/>
  </w:num>
  <w:num w:numId="172" w16cid:durableId="543367935">
    <w:abstractNumId w:val="271"/>
  </w:num>
  <w:num w:numId="173" w16cid:durableId="734665305">
    <w:abstractNumId w:val="55"/>
  </w:num>
  <w:num w:numId="174" w16cid:durableId="159661234">
    <w:abstractNumId w:val="177"/>
  </w:num>
  <w:num w:numId="175" w16cid:durableId="903877368">
    <w:abstractNumId w:val="231"/>
  </w:num>
  <w:num w:numId="176" w16cid:durableId="1261523607">
    <w:abstractNumId w:val="222"/>
  </w:num>
  <w:num w:numId="177" w16cid:durableId="1149980458">
    <w:abstractNumId w:val="144"/>
  </w:num>
  <w:num w:numId="178" w16cid:durableId="1920483729">
    <w:abstractNumId w:val="229"/>
  </w:num>
  <w:num w:numId="179" w16cid:durableId="1132940595">
    <w:abstractNumId w:val="120"/>
  </w:num>
  <w:num w:numId="180" w16cid:durableId="1524587248">
    <w:abstractNumId w:val="179"/>
  </w:num>
  <w:num w:numId="181" w16cid:durableId="1647320644">
    <w:abstractNumId w:val="54"/>
  </w:num>
  <w:num w:numId="182" w16cid:durableId="1412120266">
    <w:abstractNumId w:val="90"/>
  </w:num>
  <w:num w:numId="183" w16cid:durableId="387846061">
    <w:abstractNumId w:val="256"/>
  </w:num>
  <w:num w:numId="184" w16cid:durableId="449015282">
    <w:abstractNumId w:val="244"/>
  </w:num>
  <w:num w:numId="185" w16cid:durableId="583926294">
    <w:abstractNumId w:val="264"/>
  </w:num>
  <w:num w:numId="186" w16cid:durableId="904413203">
    <w:abstractNumId w:val="78"/>
  </w:num>
  <w:num w:numId="187" w16cid:durableId="1366326864">
    <w:abstractNumId w:val="266"/>
  </w:num>
  <w:num w:numId="188" w16cid:durableId="235746016">
    <w:abstractNumId w:val="75"/>
  </w:num>
  <w:num w:numId="189" w16cid:durableId="1855799691">
    <w:abstractNumId w:val="214"/>
  </w:num>
  <w:num w:numId="190" w16cid:durableId="319314109">
    <w:abstractNumId w:val="226"/>
  </w:num>
  <w:num w:numId="191" w16cid:durableId="144863784">
    <w:abstractNumId w:val="267"/>
  </w:num>
  <w:num w:numId="192" w16cid:durableId="1390497456">
    <w:abstractNumId w:val="263"/>
  </w:num>
  <w:num w:numId="193" w16cid:durableId="1766881221">
    <w:abstractNumId w:val="228"/>
  </w:num>
  <w:num w:numId="194" w16cid:durableId="190075296">
    <w:abstractNumId w:val="150"/>
  </w:num>
  <w:num w:numId="195" w16cid:durableId="509028638">
    <w:abstractNumId w:val="192"/>
  </w:num>
  <w:num w:numId="196" w16cid:durableId="891698408">
    <w:abstractNumId w:val="12"/>
  </w:num>
  <w:num w:numId="197" w16cid:durableId="1544948204">
    <w:abstractNumId w:val="238"/>
  </w:num>
  <w:num w:numId="198" w16cid:durableId="1460804111">
    <w:abstractNumId w:val="241"/>
  </w:num>
  <w:num w:numId="199" w16cid:durableId="1879009341">
    <w:abstractNumId w:val="245"/>
  </w:num>
  <w:num w:numId="200" w16cid:durableId="1969583733">
    <w:abstractNumId w:val="260"/>
  </w:num>
  <w:num w:numId="201" w16cid:durableId="1050423674">
    <w:abstractNumId w:val="156"/>
  </w:num>
  <w:num w:numId="202" w16cid:durableId="1395736663">
    <w:abstractNumId w:val="76"/>
  </w:num>
  <w:num w:numId="203" w16cid:durableId="880826501">
    <w:abstractNumId w:val="95"/>
  </w:num>
  <w:num w:numId="204" w16cid:durableId="766583409">
    <w:abstractNumId w:val="99"/>
  </w:num>
  <w:num w:numId="205" w16cid:durableId="15470695">
    <w:abstractNumId w:val="121"/>
  </w:num>
  <w:num w:numId="206" w16cid:durableId="1766992271">
    <w:abstractNumId w:val="2"/>
  </w:num>
  <w:num w:numId="207" w16cid:durableId="803473423">
    <w:abstractNumId w:val="178"/>
  </w:num>
  <w:num w:numId="208" w16cid:durableId="1502504893">
    <w:abstractNumId w:val="109"/>
  </w:num>
  <w:num w:numId="209" w16cid:durableId="572857980">
    <w:abstractNumId w:val="101"/>
  </w:num>
  <w:num w:numId="210" w16cid:durableId="1140266665">
    <w:abstractNumId w:val="211"/>
  </w:num>
  <w:num w:numId="211" w16cid:durableId="71969098">
    <w:abstractNumId w:val="240"/>
  </w:num>
  <w:num w:numId="212" w16cid:durableId="696321391">
    <w:abstractNumId w:val="243"/>
  </w:num>
  <w:num w:numId="213" w16cid:durableId="805856442">
    <w:abstractNumId w:val="146"/>
  </w:num>
  <w:num w:numId="214" w16cid:durableId="1845389486">
    <w:abstractNumId w:val="209"/>
  </w:num>
  <w:num w:numId="215" w16cid:durableId="727143036">
    <w:abstractNumId w:val="187"/>
  </w:num>
  <w:num w:numId="216" w16cid:durableId="944311372">
    <w:abstractNumId w:val="103"/>
  </w:num>
  <w:num w:numId="217" w16cid:durableId="1362900470">
    <w:abstractNumId w:val="236"/>
  </w:num>
  <w:num w:numId="218" w16cid:durableId="853878802">
    <w:abstractNumId w:val="9"/>
  </w:num>
  <w:num w:numId="219" w16cid:durableId="1702121056">
    <w:abstractNumId w:val="11"/>
  </w:num>
  <w:num w:numId="220" w16cid:durableId="313726244">
    <w:abstractNumId w:val="105"/>
  </w:num>
  <w:num w:numId="221" w16cid:durableId="779954238">
    <w:abstractNumId w:val="30"/>
  </w:num>
  <w:num w:numId="222" w16cid:durableId="452095840">
    <w:abstractNumId w:val="37"/>
  </w:num>
  <w:num w:numId="223" w16cid:durableId="1958754723">
    <w:abstractNumId w:val="255"/>
  </w:num>
  <w:num w:numId="224" w16cid:durableId="1676299207">
    <w:abstractNumId w:val="60"/>
  </w:num>
  <w:num w:numId="225" w16cid:durableId="1569723664">
    <w:abstractNumId w:val="155"/>
  </w:num>
  <w:num w:numId="226" w16cid:durableId="1231381058">
    <w:abstractNumId w:val="257"/>
  </w:num>
  <w:num w:numId="227" w16cid:durableId="1142115633">
    <w:abstractNumId w:val="27"/>
  </w:num>
  <w:num w:numId="228" w16cid:durableId="446436086">
    <w:abstractNumId w:val="0"/>
  </w:num>
  <w:num w:numId="229" w16cid:durableId="216624950">
    <w:abstractNumId w:val="73"/>
  </w:num>
  <w:num w:numId="230" w16cid:durableId="887490222">
    <w:abstractNumId w:val="190"/>
  </w:num>
  <w:num w:numId="231" w16cid:durableId="717750980">
    <w:abstractNumId w:val="89"/>
  </w:num>
  <w:num w:numId="232" w16cid:durableId="880674191">
    <w:abstractNumId w:val="217"/>
  </w:num>
  <w:num w:numId="233" w16cid:durableId="1647584998">
    <w:abstractNumId w:val="139"/>
  </w:num>
  <w:num w:numId="234" w16cid:durableId="251090088">
    <w:abstractNumId w:val="223"/>
  </w:num>
  <w:num w:numId="235" w16cid:durableId="391270520">
    <w:abstractNumId w:val="268"/>
  </w:num>
  <w:num w:numId="236" w16cid:durableId="1497914530">
    <w:abstractNumId w:val="206"/>
  </w:num>
  <w:num w:numId="237" w16cid:durableId="2102793132">
    <w:abstractNumId w:val="86"/>
  </w:num>
  <w:num w:numId="238" w16cid:durableId="1767119087">
    <w:abstractNumId w:val="141"/>
  </w:num>
  <w:num w:numId="239" w16cid:durableId="856820237">
    <w:abstractNumId w:val="253"/>
  </w:num>
  <w:num w:numId="240" w16cid:durableId="1017581988">
    <w:abstractNumId w:val="43"/>
  </w:num>
  <w:num w:numId="241" w16cid:durableId="1788309560">
    <w:abstractNumId w:val="272"/>
  </w:num>
  <w:num w:numId="242" w16cid:durableId="1784304609">
    <w:abstractNumId w:val="148"/>
  </w:num>
  <w:num w:numId="243" w16cid:durableId="571738355">
    <w:abstractNumId w:val="47"/>
  </w:num>
  <w:num w:numId="244" w16cid:durableId="2087677647">
    <w:abstractNumId w:val="44"/>
  </w:num>
  <w:num w:numId="245" w16cid:durableId="939416404">
    <w:abstractNumId w:val="72"/>
  </w:num>
  <w:num w:numId="246" w16cid:durableId="389351010">
    <w:abstractNumId w:val="171"/>
  </w:num>
  <w:num w:numId="247" w16cid:durableId="1741898907">
    <w:abstractNumId w:val="199"/>
  </w:num>
  <w:num w:numId="248" w16cid:durableId="833030999">
    <w:abstractNumId w:val="26"/>
  </w:num>
  <w:num w:numId="249" w16cid:durableId="1060665999">
    <w:abstractNumId w:val="56"/>
  </w:num>
  <w:num w:numId="250" w16cid:durableId="1827892632">
    <w:abstractNumId w:val="62"/>
  </w:num>
  <w:num w:numId="251" w16cid:durableId="1039092223">
    <w:abstractNumId w:val="108"/>
  </w:num>
  <w:num w:numId="252" w16cid:durableId="425267938">
    <w:abstractNumId w:val="46"/>
  </w:num>
  <w:num w:numId="253" w16cid:durableId="319315636">
    <w:abstractNumId w:val="18"/>
  </w:num>
  <w:num w:numId="254" w16cid:durableId="591204934">
    <w:abstractNumId w:val="143"/>
  </w:num>
  <w:num w:numId="255" w16cid:durableId="1229071206">
    <w:abstractNumId w:val="159"/>
  </w:num>
  <w:num w:numId="256" w16cid:durableId="590089117">
    <w:abstractNumId w:val="258"/>
  </w:num>
  <w:num w:numId="257" w16cid:durableId="818613961">
    <w:abstractNumId w:val="1"/>
  </w:num>
  <w:num w:numId="258" w16cid:durableId="201213149">
    <w:abstractNumId w:val="123"/>
  </w:num>
  <w:num w:numId="259" w16cid:durableId="562252795">
    <w:abstractNumId w:val="69"/>
  </w:num>
  <w:num w:numId="260" w16cid:durableId="1921598268">
    <w:abstractNumId w:val="230"/>
  </w:num>
  <w:num w:numId="261" w16cid:durableId="108743206">
    <w:abstractNumId w:val="122"/>
  </w:num>
  <w:num w:numId="262" w16cid:durableId="193731172">
    <w:abstractNumId w:val="193"/>
  </w:num>
  <w:num w:numId="263" w16cid:durableId="915019647">
    <w:abstractNumId w:val="85"/>
  </w:num>
  <w:num w:numId="264" w16cid:durableId="426317833">
    <w:abstractNumId w:val="198"/>
  </w:num>
  <w:num w:numId="265" w16cid:durableId="1197281617">
    <w:abstractNumId w:val="107"/>
  </w:num>
  <w:num w:numId="266" w16cid:durableId="1040209040">
    <w:abstractNumId w:val="213"/>
  </w:num>
  <w:num w:numId="267" w16cid:durableId="722211897">
    <w:abstractNumId w:val="203"/>
  </w:num>
  <w:num w:numId="268" w16cid:durableId="1957562283">
    <w:abstractNumId w:val="237"/>
  </w:num>
  <w:num w:numId="269" w16cid:durableId="1205872606">
    <w:abstractNumId w:val="197"/>
  </w:num>
  <w:num w:numId="270" w16cid:durableId="1256942889">
    <w:abstractNumId w:val="38"/>
  </w:num>
  <w:num w:numId="271" w16cid:durableId="1811437883">
    <w:abstractNumId w:val="112"/>
  </w:num>
  <w:num w:numId="272" w16cid:durableId="2133009440">
    <w:abstractNumId w:val="215"/>
  </w:num>
  <w:num w:numId="273" w16cid:durableId="1605109740">
    <w:abstractNumId w:val="104"/>
  </w:num>
  <w:num w:numId="274" w16cid:durableId="860776869">
    <w:abstractNumId w:val="247"/>
  </w:num>
  <w:num w:numId="275" w16cid:durableId="1579438274">
    <w:abstractNumId w:val="242"/>
  </w:num>
  <w:num w:numId="276" w16cid:durableId="788007949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7F"/>
    <w:rsid w:val="0001712D"/>
    <w:rsid w:val="00032F54"/>
    <w:rsid w:val="00040D4A"/>
    <w:rsid w:val="00043141"/>
    <w:rsid w:val="0004740A"/>
    <w:rsid w:val="000A02C5"/>
    <w:rsid w:val="000D303A"/>
    <w:rsid w:val="00113EA0"/>
    <w:rsid w:val="00133797"/>
    <w:rsid w:val="00150350"/>
    <w:rsid w:val="00161BC3"/>
    <w:rsid w:val="001761C3"/>
    <w:rsid w:val="00192E71"/>
    <w:rsid w:val="00193D0D"/>
    <w:rsid w:val="001B1FF4"/>
    <w:rsid w:val="001F1F79"/>
    <w:rsid w:val="0022545F"/>
    <w:rsid w:val="0022642A"/>
    <w:rsid w:val="00227001"/>
    <w:rsid w:val="00246668"/>
    <w:rsid w:val="002569A0"/>
    <w:rsid w:val="00265A25"/>
    <w:rsid w:val="00281A50"/>
    <w:rsid w:val="00283ECC"/>
    <w:rsid w:val="00287A9A"/>
    <w:rsid w:val="00291F03"/>
    <w:rsid w:val="0029463C"/>
    <w:rsid w:val="0029531A"/>
    <w:rsid w:val="00297FB2"/>
    <w:rsid w:val="002D0EDB"/>
    <w:rsid w:val="002E3C27"/>
    <w:rsid w:val="002E6252"/>
    <w:rsid w:val="002E7970"/>
    <w:rsid w:val="002F2363"/>
    <w:rsid w:val="002F6624"/>
    <w:rsid w:val="00303CF6"/>
    <w:rsid w:val="0032302D"/>
    <w:rsid w:val="003677E0"/>
    <w:rsid w:val="00373F7F"/>
    <w:rsid w:val="00381DB0"/>
    <w:rsid w:val="00397C00"/>
    <w:rsid w:val="003A2D48"/>
    <w:rsid w:val="003A4C81"/>
    <w:rsid w:val="003A7854"/>
    <w:rsid w:val="003B5416"/>
    <w:rsid w:val="003C6CBA"/>
    <w:rsid w:val="003E5123"/>
    <w:rsid w:val="003E5809"/>
    <w:rsid w:val="003E6F5E"/>
    <w:rsid w:val="003E7CB1"/>
    <w:rsid w:val="003F31B9"/>
    <w:rsid w:val="003F6C5F"/>
    <w:rsid w:val="00434AAB"/>
    <w:rsid w:val="00444635"/>
    <w:rsid w:val="00445E24"/>
    <w:rsid w:val="00447FDC"/>
    <w:rsid w:val="0045337F"/>
    <w:rsid w:val="004539F1"/>
    <w:rsid w:val="004605B5"/>
    <w:rsid w:val="004704F2"/>
    <w:rsid w:val="00472AFF"/>
    <w:rsid w:val="004B63A7"/>
    <w:rsid w:val="004C08E0"/>
    <w:rsid w:val="004C31CE"/>
    <w:rsid w:val="004E3DF1"/>
    <w:rsid w:val="004E7286"/>
    <w:rsid w:val="004E7808"/>
    <w:rsid w:val="0050070F"/>
    <w:rsid w:val="005041CE"/>
    <w:rsid w:val="00557F50"/>
    <w:rsid w:val="005640F4"/>
    <w:rsid w:val="005650CA"/>
    <w:rsid w:val="005767B0"/>
    <w:rsid w:val="00586F5B"/>
    <w:rsid w:val="00592987"/>
    <w:rsid w:val="005B791D"/>
    <w:rsid w:val="005D25C7"/>
    <w:rsid w:val="005E4B37"/>
    <w:rsid w:val="005F3630"/>
    <w:rsid w:val="00600C57"/>
    <w:rsid w:val="0060596A"/>
    <w:rsid w:val="0061360B"/>
    <w:rsid w:val="00614429"/>
    <w:rsid w:val="00617B40"/>
    <w:rsid w:val="0063610E"/>
    <w:rsid w:val="0068742E"/>
    <w:rsid w:val="006B0ABA"/>
    <w:rsid w:val="006D080A"/>
    <w:rsid w:val="006D45F9"/>
    <w:rsid w:val="006D489E"/>
    <w:rsid w:val="006F0FA5"/>
    <w:rsid w:val="006F2511"/>
    <w:rsid w:val="006F7FC0"/>
    <w:rsid w:val="00710F15"/>
    <w:rsid w:val="00711B04"/>
    <w:rsid w:val="00714DB7"/>
    <w:rsid w:val="00717087"/>
    <w:rsid w:val="007206D6"/>
    <w:rsid w:val="007301D5"/>
    <w:rsid w:val="00757F73"/>
    <w:rsid w:val="0077170A"/>
    <w:rsid w:val="00772F38"/>
    <w:rsid w:val="00773C23"/>
    <w:rsid w:val="007951B1"/>
    <w:rsid w:val="007A0F4C"/>
    <w:rsid w:val="007A3056"/>
    <w:rsid w:val="007A3918"/>
    <w:rsid w:val="007D0BF6"/>
    <w:rsid w:val="00810F29"/>
    <w:rsid w:val="00813467"/>
    <w:rsid w:val="00840D64"/>
    <w:rsid w:val="008539E0"/>
    <w:rsid w:val="00870E4D"/>
    <w:rsid w:val="00884637"/>
    <w:rsid w:val="00890209"/>
    <w:rsid w:val="00890998"/>
    <w:rsid w:val="008C0F73"/>
    <w:rsid w:val="008C37A0"/>
    <w:rsid w:val="00901412"/>
    <w:rsid w:val="00916F25"/>
    <w:rsid w:val="00925C5C"/>
    <w:rsid w:val="00926EBA"/>
    <w:rsid w:val="00934E9F"/>
    <w:rsid w:val="0096653A"/>
    <w:rsid w:val="00966B7A"/>
    <w:rsid w:val="009E4B21"/>
    <w:rsid w:val="009F4957"/>
    <w:rsid w:val="00A42D2C"/>
    <w:rsid w:val="00A47F49"/>
    <w:rsid w:val="00A52455"/>
    <w:rsid w:val="00A70DCA"/>
    <w:rsid w:val="00AA31BD"/>
    <w:rsid w:val="00AB2198"/>
    <w:rsid w:val="00AB3387"/>
    <w:rsid w:val="00AB79F1"/>
    <w:rsid w:val="00AB7BB7"/>
    <w:rsid w:val="00AC4C74"/>
    <w:rsid w:val="00AC6657"/>
    <w:rsid w:val="00AE1D98"/>
    <w:rsid w:val="00B12AF0"/>
    <w:rsid w:val="00B155C0"/>
    <w:rsid w:val="00B2724A"/>
    <w:rsid w:val="00B2796A"/>
    <w:rsid w:val="00B35AEC"/>
    <w:rsid w:val="00B455EF"/>
    <w:rsid w:val="00B47F7A"/>
    <w:rsid w:val="00B55AF1"/>
    <w:rsid w:val="00B56C67"/>
    <w:rsid w:val="00B64C9C"/>
    <w:rsid w:val="00B75005"/>
    <w:rsid w:val="00B76CCF"/>
    <w:rsid w:val="00B95447"/>
    <w:rsid w:val="00BB0D78"/>
    <w:rsid w:val="00BB311C"/>
    <w:rsid w:val="00BC342D"/>
    <w:rsid w:val="00BF732F"/>
    <w:rsid w:val="00C21CA9"/>
    <w:rsid w:val="00C455C9"/>
    <w:rsid w:val="00C91C3E"/>
    <w:rsid w:val="00CC0AD5"/>
    <w:rsid w:val="00CC2C1B"/>
    <w:rsid w:val="00CC7856"/>
    <w:rsid w:val="00CD0431"/>
    <w:rsid w:val="00CD4B34"/>
    <w:rsid w:val="00D125A4"/>
    <w:rsid w:val="00D12B83"/>
    <w:rsid w:val="00D137EE"/>
    <w:rsid w:val="00D1599F"/>
    <w:rsid w:val="00D201FC"/>
    <w:rsid w:val="00D3121C"/>
    <w:rsid w:val="00D5611E"/>
    <w:rsid w:val="00D83D68"/>
    <w:rsid w:val="00D921AA"/>
    <w:rsid w:val="00D95B75"/>
    <w:rsid w:val="00DD48A7"/>
    <w:rsid w:val="00DE6C25"/>
    <w:rsid w:val="00E03BF6"/>
    <w:rsid w:val="00E079F7"/>
    <w:rsid w:val="00E173C1"/>
    <w:rsid w:val="00E21798"/>
    <w:rsid w:val="00E25785"/>
    <w:rsid w:val="00E47BE3"/>
    <w:rsid w:val="00E51250"/>
    <w:rsid w:val="00E5533E"/>
    <w:rsid w:val="00E56536"/>
    <w:rsid w:val="00E6004C"/>
    <w:rsid w:val="00E60EC3"/>
    <w:rsid w:val="00E81CCF"/>
    <w:rsid w:val="00E9135B"/>
    <w:rsid w:val="00E9433B"/>
    <w:rsid w:val="00EA0503"/>
    <w:rsid w:val="00EB33F1"/>
    <w:rsid w:val="00EB455E"/>
    <w:rsid w:val="00F07CDC"/>
    <w:rsid w:val="00F14C7F"/>
    <w:rsid w:val="00F433B8"/>
    <w:rsid w:val="00F46E9E"/>
    <w:rsid w:val="00F53640"/>
    <w:rsid w:val="00F708E5"/>
    <w:rsid w:val="00F73022"/>
    <w:rsid w:val="00F746CD"/>
    <w:rsid w:val="00F94C06"/>
    <w:rsid w:val="00FA0DA2"/>
    <w:rsid w:val="00FA4AC9"/>
    <w:rsid w:val="00FA5824"/>
    <w:rsid w:val="00FC3198"/>
    <w:rsid w:val="00FD02D7"/>
    <w:rsid w:val="00FE4F98"/>
    <w:rsid w:val="00FF328D"/>
    <w:rsid w:val="00FF586F"/>
    <w:rsid w:val="030B4734"/>
    <w:rsid w:val="07142D4B"/>
    <w:rsid w:val="0C285876"/>
    <w:rsid w:val="11E86983"/>
    <w:rsid w:val="196E426B"/>
    <w:rsid w:val="33186D65"/>
    <w:rsid w:val="462736AA"/>
    <w:rsid w:val="508A27B0"/>
    <w:rsid w:val="5154A780"/>
    <w:rsid w:val="51AEE3D6"/>
    <w:rsid w:val="61A8B03B"/>
    <w:rsid w:val="63042BBA"/>
    <w:rsid w:val="665CEBC1"/>
    <w:rsid w:val="67908E42"/>
    <w:rsid w:val="69AC7909"/>
    <w:rsid w:val="6D69D1AA"/>
    <w:rsid w:val="732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07573"/>
  <w15:chartTrackingRefBased/>
  <w15:docId w15:val="{6B901783-CCEA-43F2-88E2-8B535AFF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7B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54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/>
      <w14:ligatures w14:val="standardContextual"/>
    </w:rPr>
  </w:style>
  <w:style w:type="paragraph" w:styleId="Heading3">
    <w:name w:val="heading 3"/>
    <w:basedOn w:val="Heading2"/>
    <w:link w:val="Heading3Char"/>
    <w:autoRedefine/>
    <w:uiPriority w:val="9"/>
    <w:qFormat/>
    <w:rsid w:val="003B5416"/>
    <w:pPr>
      <w:spacing w:before="100" w:beforeAutospacing="1" w:after="100" w:afterAutospacing="1" w:line="240" w:lineRule="auto"/>
      <w:outlineLvl w:val="2"/>
    </w:pPr>
    <w:rPr>
      <w:rFonts w:eastAsia="Times New Roman" w:cs="Times New Roman"/>
      <w:bCs/>
      <w:sz w:val="24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7F73"/>
    <w:pPr>
      <w:keepNext/>
      <w:keepLines/>
      <w:spacing w:before="40" w:after="0"/>
      <w:outlineLvl w:val="3"/>
    </w:pPr>
    <w:rPr>
      <w:rFonts w:ascii="Calibri" w:eastAsia="Calibri" w:hAnsi="Calibri" w:cs="Calibri"/>
      <w:i/>
      <w:color w:val="2F5496"/>
      <w:lang w:eastAsia="en-GB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label">
    <w:name w:val="tlabel"/>
    <w:basedOn w:val="DefaultParagraphFont"/>
    <w:rsid w:val="00373F7F"/>
  </w:style>
  <w:style w:type="character" w:styleId="Hyperlink">
    <w:name w:val="Hyperlink"/>
    <w:basedOn w:val="DefaultParagraphFont"/>
    <w:uiPriority w:val="99"/>
    <w:unhideWhenUsed/>
    <w:rsid w:val="00B750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005"/>
    <w:rPr>
      <w:color w:val="605E5C"/>
      <w:shd w:val="clear" w:color="auto" w:fill="E1DFDD"/>
    </w:rPr>
  </w:style>
  <w:style w:type="character" w:customStyle="1" w:styleId="ecl-linklabel">
    <w:name w:val="ecl-link__label"/>
    <w:basedOn w:val="DefaultParagraphFont"/>
    <w:rsid w:val="007206D6"/>
  </w:style>
  <w:style w:type="character" w:styleId="FollowedHyperlink">
    <w:name w:val="FollowedHyperlink"/>
    <w:basedOn w:val="DefaultParagraphFont"/>
    <w:uiPriority w:val="99"/>
    <w:semiHidden/>
    <w:unhideWhenUsed/>
    <w:rsid w:val="00772F3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B5416"/>
    <w:rPr>
      <w:rFonts w:asciiTheme="majorHAnsi" w:eastAsia="Times New Roman" w:hAnsiTheme="majorHAnsi" w:cs="Times New Roman"/>
      <w:bCs/>
      <w:color w:val="2F5496" w:themeColor="accent1" w:themeShade="BF"/>
      <w:kern w:val="2"/>
      <w:sz w:val="24"/>
      <w:szCs w:val="27"/>
      <w:lang/>
      <w14:ligatures w14:val="standardContextual"/>
    </w:rPr>
  </w:style>
  <w:style w:type="character" w:styleId="Strong">
    <w:name w:val="Strong"/>
    <w:basedOn w:val="DefaultParagraphFont"/>
    <w:uiPriority w:val="22"/>
    <w:qFormat/>
    <w:rsid w:val="00E9135B"/>
    <w:rPr>
      <w:b/>
      <w:bCs/>
    </w:rPr>
  </w:style>
  <w:style w:type="paragraph" w:styleId="ListParagraph">
    <w:name w:val="List Paragraph"/>
    <w:basedOn w:val="Normal"/>
    <w:uiPriority w:val="34"/>
    <w:qFormat/>
    <w:rsid w:val="00291F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53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37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7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B7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5416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B7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BB7"/>
  </w:style>
  <w:style w:type="character" w:styleId="PageNumber">
    <w:name w:val="page number"/>
    <w:basedOn w:val="DefaultParagraphFont"/>
    <w:uiPriority w:val="99"/>
    <w:semiHidden/>
    <w:unhideWhenUsed/>
    <w:rsid w:val="00AB7BB7"/>
  </w:style>
  <w:style w:type="paragraph" w:customStyle="1" w:styleId="paragraph">
    <w:name w:val="paragraph"/>
    <w:basedOn w:val="Normal"/>
    <w:rsid w:val="005D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D25C7"/>
  </w:style>
  <w:style w:type="character" w:customStyle="1" w:styleId="eop">
    <w:name w:val="eop"/>
    <w:basedOn w:val="DefaultParagraphFont"/>
    <w:rsid w:val="005D25C7"/>
  </w:style>
  <w:style w:type="paragraph" w:styleId="TOC1">
    <w:name w:val="toc 1"/>
    <w:basedOn w:val="Normal"/>
    <w:next w:val="Normal"/>
    <w:autoRedefine/>
    <w:uiPriority w:val="39"/>
    <w:unhideWhenUsed/>
    <w:rsid w:val="004C31C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31C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31CE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0171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1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cxw187105345">
    <w:name w:val="scxw187105345"/>
    <w:basedOn w:val="DefaultParagraphFont"/>
    <w:rsid w:val="005F3630"/>
  </w:style>
  <w:style w:type="character" w:customStyle="1" w:styleId="wacimagecontainer">
    <w:name w:val="wacimagecontainer"/>
    <w:basedOn w:val="DefaultParagraphFont"/>
    <w:rsid w:val="005F3630"/>
  </w:style>
  <w:style w:type="character" w:customStyle="1" w:styleId="Heading4Char">
    <w:name w:val="Heading 4 Char"/>
    <w:basedOn w:val="DefaultParagraphFont"/>
    <w:link w:val="Heading4"/>
    <w:uiPriority w:val="9"/>
    <w:rsid w:val="00757F73"/>
    <w:rPr>
      <w:rFonts w:ascii="Calibri" w:eastAsia="Calibri" w:hAnsi="Calibri" w:cs="Calibri"/>
      <w:i/>
      <w:color w:val="2F5496"/>
      <w:lang w:eastAsia="en-GB" w:bidi="he-IL"/>
    </w:rPr>
  </w:style>
  <w:style w:type="paragraph" w:styleId="TOC4">
    <w:name w:val="toc 4"/>
    <w:basedOn w:val="Normal"/>
    <w:next w:val="Normal"/>
    <w:autoRedefine/>
    <w:uiPriority w:val="39"/>
    <w:unhideWhenUsed/>
    <w:rsid w:val="00757F73"/>
    <w:pPr>
      <w:spacing w:after="100"/>
      <w:ind w:left="660"/>
    </w:pPr>
    <w:rPr>
      <w:rFonts w:ascii="Calibri" w:eastAsia="Calibri" w:hAnsi="Calibri" w:cs="Calibri"/>
      <w:lang w:eastAsia="en-GB" w:bidi="he-IL"/>
    </w:rPr>
  </w:style>
  <w:style w:type="character" w:customStyle="1" w:styleId="button-container">
    <w:name w:val="button-container"/>
    <w:basedOn w:val="DefaultParagraphFont"/>
    <w:rsid w:val="00757F73"/>
  </w:style>
  <w:style w:type="paragraph" w:styleId="TOCHeading">
    <w:name w:val="TOC Heading"/>
    <w:basedOn w:val="Heading1"/>
    <w:next w:val="Normal"/>
    <w:uiPriority w:val="39"/>
    <w:unhideWhenUsed/>
    <w:qFormat/>
    <w:rsid w:val="00757F73"/>
    <w:pPr>
      <w:outlineLvl w:val="9"/>
    </w:pPr>
    <w:rPr>
      <w:lang w:val="en-US"/>
    </w:rPr>
  </w:style>
  <w:style w:type="character" w:customStyle="1" w:styleId="collapsible-button-text">
    <w:name w:val="collapsible-button-text"/>
    <w:basedOn w:val="DefaultParagraphFont"/>
    <w:rsid w:val="00757F73"/>
  </w:style>
  <w:style w:type="character" w:customStyle="1" w:styleId="citation-0">
    <w:name w:val="citation-0"/>
    <w:basedOn w:val="DefaultParagraphFont"/>
    <w:rsid w:val="00757F73"/>
  </w:style>
  <w:style w:type="character" w:customStyle="1" w:styleId="source-card-title-index">
    <w:name w:val="source-card-title-index"/>
    <w:basedOn w:val="DefaultParagraphFont"/>
    <w:rsid w:val="00757F73"/>
  </w:style>
  <w:style w:type="character" w:customStyle="1" w:styleId="ellipsis">
    <w:name w:val="ellipsis"/>
    <w:basedOn w:val="DefaultParagraphFont"/>
    <w:rsid w:val="00757F73"/>
  </w:style>
  <w:style w:type="character" w:customStyle="1" w:styleId="source-card-attribution-text">
    <w:name w:val="source-card-attribution-text"/>
    <w:basedOn w:val="DefaultParagraphFont"/>
    <w:rsid w:val="00757F73"/>
  </w:style>
  <w:style w:type="character" w:customStyle="1" w:styleId="animating">
    <w:name w:val="animating"/>
    <w:basedOn w:val="DefaultParagraphFont"/>
    <w:rsid w:val="00757F73"/>
  </w:style>
  <w:style w:type="paragraph" w:customStyle="1" w:styleId="first-token">
    <w:name w:val="first-token"/>
    <w:basedOn w:val="Normal"/>
    <w:rsid w:val="0075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he-IL"/>
    </w:rPr>
  </w:style>
  <w:style w:type="character" w:customStyle="1" w:styleId="citation-1">
    <w:name w:val="citation-1"/>
    <w:basedOn w:val="DefaultParagraphFont"/>
    <w:rsid w:val="00757F73"/>
  </w:style>
  <w:style w:type="character" w:customStyle="1" w:styleId="citation-2">
    <w:name w:val="citation-2"/>
    <w:basedOn w:val="DefaultParagraphFont"/>
    <w:rsid w:val="00757F73"/>
  </w:style>
  <w:style w:type="character" w:customStyle="1" w:styleId="citation-3">
    <w:name w:val="citation-3"/>
    <w:basedOn w:val="DefaultParagraphFont"/>
    <w:rsid w:val="00757F73"/>
  </w:style>
  <w:style w:type="paragraph" w:styleId="Header">
    <w:name w:val="header"/>
    <w:basedOn w:val="Normal"/>
    <w:link w:val="HeaderChar"/>
    <w:uiPriority w:val="99"/>
    <w:unhideWhenUsed/>
    <w:rsid w:val="00757F73"/>
    <w:pPr>
      <w:tabs>
        <w:tab w:val="center" w:pos="4513"/>
        <w:tab w:val="right" w:pos="9026"/>
      </w:tabs>
      <w:spacing w:after="0" w:line="240" w:lineRule="auto"/>
    </w:pPr>
    <w:rPr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757F73"/>
    <w:rPr>
      <w:lang w:bidi="he-IL"/>
    </w:rPr>
  </w:style>
  <w:style w:type="character" w:styleId="Emphasis">
    <w:name w:val="Emphasis"/>
    <w:basedOn w:val="DefaultParagraphFont"/>
    <w:uiPriority w:val="20"/>
    <w:qFormat/>
    <w:rsid w:val="00757F73"/>
    <w:rPr>
      <w:i/>
      <w:iCs/>
    </w:rPr>
  </w:style>
  <w:style w:type="character" w:customStyle="1" w:styleId="citation-4">
    <w:name w:val="citation-4"/>
    <w:basedOn w:val="DefaultParagraphFont"/>
    <w:rsid w:val="00757F73"/>
  </w:style>
  <w:style w:type="character" w:customStyle="1" w:styleId="citation-6">
    <w:name w:val="citation-6"/>
    <w:basedOn w:val="DefaultParagraphFont"/>
    <w:rsid w:val="00757F73"/>
  </w:style>
  <w:style w:type="character" w:customStyle="1" w:styleId="citation-5">
    <w:name w:val="citation-5"/>
    <w:basedOn w:val="DefaultParagraphFont"/>
    <w:rsid w:val="00757F73"/>
  </w:style>
  <w:style w:type="character" w:customStyle="1" w:styleId="citation-7">
    <w:name w:val="citation-7"/>
    <w:basedOn w:val="DefaultParagraphFont"/>
    <w:rsid w:val="00757F73"/>
  </w:style>
  <w:style w:type="character" w:customStyle="1" w:styleId="citation-8">
    <w:name w:val="citation-8"/>
    <w:basedOn w:val="DefaultParagraphFont"/>
    <w:rsid w:val="00757F73"/>
  </w:style>
  <w:style w:type="character" w:customStyle="1" w:styleId="citation-9">
    <w:name w:val="citation-9"/>
    <w:basedOn w:val="DefaultParagraphFont"/>
    <w:rsid w:val="0075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043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3765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72165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5319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03648">
          <w:marLeft w:val="0"/>
          <w:marRight w:val="0"/>
          <w:marTop w:val="75"/>
          <w:marBottom w:val="75"/>
          <w:divBdr>
            <w:top w:val="single" w:sz="6" w:space="8" w:color="DDDDDD"/>
            <w:left w:val="single" w:sz="6" w:space="11" w:color="DDDDDD"/>
            <w:bottom w:val="single" w:sz="6" w:space="8" w:color="DDDDDD"/>
            <w:right w:val="single" w:sz="6" w:space="11" w:color="DDDDDD"/>
          </w:divBdr>
          <w:divsChild>
            <w:div w:id="21029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pen.edu/openlearncreate/course/view.php?id=11703" TargetMode="External"/><Relationship Id="rId18" Type="http://schemas.openxmlformats.org/officeDocument/2006/relationships/hyperlink" Target="https://www.open.edu/openlearncreate/course/view.php?id=12040" TargetMode="External"/><Relationship Id="rId26" Type="http://schemas.openxmlformats.org/officeDocument/2006/relationships/hyperlink" Target="https://www.flickr.com/photos/imuttoo/4257813689/in/photolist-9zNkDk-eyVuXD-eyVufF-7ufpER-dcwzyx-dcwzxM-aCnzMk-7JqKWw-2nWYNpX-V7rcP3-2nX1ghR-oygRuA-aoNa62-9JkTdg-aoQTu1-9JkS9P-aoQTsq-6NBWF4-9JkTbe-9JkTrM-aoQT5s-aoQSXC-rKMoHf-eyVuCp-6XxBoq-9JkQD2-9JoEtm-9JkTct-oy6vwb-9JoGSu-qryU3G-bUayuR-9JkThc-9JkTJc-9JkSUM-eBZePe-9JoGw5-eC2UNJ-9JkTfz-9JoEqQ-9JoHkU-aoNacn-9JkT72-eBYJsi-eC3qRU-9JoGyU-eC3Yqj-27H81PW-9JoGAY-eC2VvE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open.edu/openlearncreate/course/view.php?id=11965" TargetMode="External"/><Relationship Id="rId34" Type="http://schemas.openxmlformats.org/officeDocument/2006/relationships/hyperlink" Target="https://www.flickr.com/photos/chambrelux/33559197188/in/photolist-T8vE95-2ojxwVV-2ojxyj1-2ojAdHF-2ojC2fp-2ojDbk5-2ojCprK-2ojAiSd-2ojDaB6-2ojCPA4-2ojxZc2-2ojCNcu-2ojxXLb-2ojBYeV-2ojABoA-2ojBYTk-2ojxWji-HDrKxX-onCc2b-opDhDf-onCyNs-o8bUKP-o8c1Bi-opD7Bb-o8aMwU-onCDem-opokDn-opsi5u-oponbk-o8bSmF-o8aKXc-opCVTC-o8aKtr-o8aYCS-opsrXE-opExtX-opodDk-onCMHL-opog5c-opDb7s-opDh7o-opEE9v-opscsC-opDeaw-opCZkC-opD3GY-orqwt4-opD735-o8c8jX-opomAH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every1.energy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creativecommons.org/licenses/by-sa/4.0/deed.en" TargetMode="External"/><Relationship Id="rId33" Type="http://schemas.openxmlformats.org/officeDocument/2006/relationships/hyperlink" Target="https://creativecommons.org/licenses/by/2.0/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open.edu/openlearncreate/course/view.php?id=12164" TargetMode="External"/><Relationship Id="rId29" Type="http://schemas.openxmlformats.org/officeDocument/2006/relationships/hyperlink" Target="https://creativecommons.org/licenses/by/2.0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pen.edu/openlearncreate/course/index.php?categoryid=1459" TargetMode="External"/><Relationship Id="rId24" Type="http://schemas.openxmlformats.org/officeDocument/2006/relationships/hyperlink" Target="https://www.iea.org/energy-system" TargetMode="External"/><Relationship Id="rId32" Type="http://schemas.openxmlformats.org/officeDocument/2006/relationships/hyperlink" Target="https://www.flickr.com/photos/enecomedia/5600325194/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hyperlink" Target="https://www.reuters.com/markets/commodities/europes-surging-solar-sector-set-cannibalization-risk-2023-07-10/" TargetMode="External"/><Relationship Id="rId28" Type="http://schemas.openxmlformats.org/officeDocument/2006/relationships/hyperlink" Target="https://www.flickr.com/photos/franganillo/2873116853/in/photolist-5nTtxt-2eaeXk2-LhaLC8-2EjbaN-iMhio2-TfsNax-9KHjYx-3av9kL-5VChde-7bmcbY-8RKKzG-NZDQfo-NjMLtg-ZDsZVb-Py91sV-2HosW-9aUC2B-4KU63t-siEHu-faxiMU-7M5sC-z2k1X-354yYB-7zsxpP-7zwins-asF1r-5e5x59-6BgjjN-7zwiqU-8swUzV-7zwii5-7zwig3-7FeKKg-7zsxBe-7zwiBG-7zsxsa-acuFna-7zsxuB-7zwiHh-asgqg-SNijgY-8qm4xw-8UrLYj-6tXpTX-7L58Mj-7Kkx9h-8NLAGp-8ZkpaY-e5eUr-2gwoQQj" TargetMode="External"/><Relationship Id="rId36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hyperlink" Target="https://creativecommons.org/licenses/by-sa/2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en.edu/openlearncreate/course/view.php?id=12405" TargetMode="External"/><Relationship Id="rId22" Type="http://schemas.openxmlformats.org/officeDocument/2006/relationships/hyperlink" Target="https://www.cleanenergywire.org/factsheets/why-power-prices-turn-negative" TargetMode="External"/><Relationship Id="rId27" Type="http://schemas.openxmlformats.org/officeDocument/2006/relationships/hyperlink" Target="https://creativecommons.org/licenses/by-sa/2.0/" TargetMode="External"/><Relationship Id="rId30" Type="http://schemas.openxmlformats.org/officeDocument/2006/relationships/hyperlink" Target="https://www.flickr.com/photos/opensourceway/4426824995/in/photolist-7KbCQT-dnYUJP-dnZ1oA-d2y6xd-dnZ1GN-dnZ1Ms-9JkUgt-dnZ1Vq-dnZ1tw-9i4vf2-jR9gc-ogPbw9-2jSMPMx-65ZBth-eyVufF-7ufpER-dcwzyx-dcwzxM-7JqKWw-2nWYNpX-V7rcP3-oygRuA-aoNa62-9JkTdg-aoQTu1-9JkS9P-aoQTsq-6NBWF4-9JkTbe-9JkTrM-aoQT5s-aoQSXC-rKMoHf-9JkTuk-6XxBoq-9JoEtm-9JkTct-oy6vwb-bUayuR-9JkThc-9JkTJc-eBZePe-9JkS3n-eC2UNJ-9JkTfz-9JoEqQ-9JoHkU-4GcgPB-eC3YDE-aoNacn" TargetMode="External"/><Relationship Id="rId35" Type="http://schemas.openxmlformats.org/officeDocument/2006/relationships/hyperlink" Target="https://creativecommons.org/licenses/by-nd/2.0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E26DB7E-7060-4320-9BC0-92CEDB4FEE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8E440B-779E-4C64-9067-BC7CD3D3BE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43BEEB-1854-48B1-8513-31485C9F059E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2060</Words>
  <Characters>13356</Characters>
  <Application>Microsoft Office Word</Application>
  <DocSecurity>0</DocSecurity>
  <Lines>296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Beck.Pitt</dc:creator>
  <cp:keywords/>
  <dc:description/>
  <cp:lastModifiedBy>Beck.Pitt</cp:lastModifiedBy>
  <cp:revision>3</cp:revision>
  <cp:lastPrinted>2026-02-05T12:31:00Z</cp:lastPrinted>
  <dcterms:created xsi:type="dcterms:W3CDTF">2026-02-05T12:31:00Z</dcterms:created>
  <dcterms:modified xsi:type="dcterms:W3CDTF">2026-02-05T12:31:00Z</dcterms:modified>
  <cp:category/>
</cp:coreProperties>
</file>