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BA8E" w14:textId="11D8E036" w:rsidR="005F3630" w:rsidRPr="00317300" w:rsidRDefault="001755FD" w:rsidP="001B2EF8">
      <w:pPr>
        <w:rPr>
          <w:noProof/>
          <w:lang w:val="et-EE"/>
        </w:rPr>
      </w:pPr>
      <w:r w:rsidRPr="00317300">
        <w:rPr>
          <w:rStyle w:val="normaltextrun"/>
          <w:rFonts w:asciiTheme="majorHAnsi" w:eastAsiaTheme="majorEastAsia" w:hAnsiTheme="majorHAnsi" w:cstheme="majorBidi"/>
          <w:noProof/>
          <w:color w:val="2F5496" w:themeColor="accent1" w:themeShade="BF"/>
          <w:sz w:val="32"/>
          <w:szCs w:val="32"/>
          <w:lang w:val="et-EE"/>
        </w:rPr>
        <w:t>Energiakogukonnad</w:t>
      </w:r>
    </w:p>
    <w:p w14:paraId="498DA902" w14:textId="77777777" w:rsidR="005F3630" w:rsidRPr="00317300" w:rsidRDefault="005F3630" w:rsidP="008A0A39">
      <w:pPr>
        <w:jc w:val="center"/>
        <w:rPr>
          <w:noProof/>
          <w:lang w:val="et-EE"/>
        </w:rPr>
      </w:pPr>
      <w:r w:rsidRPr="00317300">
        <w:rPr>
          <w:noProof/>
          <w:lang w:val="et-EE"/>
        </w:rPr>
        <w:drawing>
          <wp:inline distT="0" distB="0" distL="0" distR="0" wp14:anchorId="55334CB4" wp14:editId="1930FF47">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31730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317300">
        <w:rPr>
          <w:rStyle w:val="eop"/>
          <w:rFonts w:asciiTheme="minorHAnsi" w:eastAsiaTheme="majorEastAsia" w:hAnsiTheme="minorHAnsi" w:cstheme="minorHAnsi"/>
          <w:noProof/>
          <w:color w:val="000000"/>
          <w:lang w:val="et-EE"/>
        </w:rPr>
        <w:t xml:space="preserve"> </w:t>
      </w:r>
    </w:p>
    <w:p w14:paraId="46DE2253" w14:textId="1798ED55" w:rsidR="006A7454" w:rsidRPr="00317300" w:rsidRDefault="005F3630">
      <w:pPr>
        <w:pStyle w:val="TOC2"/>
        <w:tabs>
          <w:tab w:val="right" w:leader="dot" w:pos="9016"/>
        </w:tabs>
        <w:rPr>
          <w:rFonts w:eastAsiaTheme="minorEastAsia"/>
          <w:noProof/>
          <w:kern w:val="2"/>
          <w:sz w:val="24"/>
          <w:szCs w:val="24"/>
          <w:lang w:val="et-EE"/>
          <w14:ligatures w14:val="standardContextual"/>
        </w:rPr>
      </w:pPr>
      <w:r w:rsidRPr="00317300">
        <w:rPr>
          <w:rFonts w:cstheme="minorHAnsi"/>
          <w:noProof/>
          <w:kern w:val="2"/>
          <w:lang w:val="et-EE"/>
          <w14:ligatures w14:val="standardContextual"/>
        </w:rPr>
        <w:fldChar w:fldCharType="begin"/>
      </w:r>
      <w:r w:rsidRPr="00317300">
        <w:rPr>
          <w:rFonts w:cstheme="minorHAnsi"/>
          <w:noProof/>
          <w:lang w:val="et-EE"/>
        </w:rPr>
        <w:instrText xml:space="preserve"> TOC \o "1-3" \h \z \u </w:instrText>
      </w:r>
      <w:r w:rsidRPr="00317300">
        <w:rPr>
          <w:rFonts w:cstheme="minorHAnsi"/>
          <w:noProof/>
          <w:kern w:val="2"/>
          <w:lang w:val="et-EE"/>
          <w14:ligatures w14:val="standardContextual"/>
        </w:rPr>
        <w:fldChar w:fldCharType="separate"/>
      </w:r>
      <w:hyperlink w:anchor="_Toc220052211" w:history="1">
        <w:r w:rsidR="006A7454" w:rsidRPr="00317300">
          <w:rPr>
            <w:rStyle w:val="Hyperlink"/>
            <w:noProof/>
            <w:lang w:val="et-EE"/>
          </w:rPr>
          <w:t>Kuidas see kursus toimib</w:t>
        </w:r>
        <w:r w:rsidR="006A7454" w:rsidRPr="00317300">
          <w:rPr>
            <w:noProof/>
            <w:webHidden/>
            <w:lang w:val="et-EE"/>
          </w:rPr>
          <w:tab/>
        </w:r>
        <w:r w:rsidR="006A7454" w:rsidRPr="00317300">
          <w:rPr>
            <w:noProof/>
            <w:webHidden/>
            <w:lang w:val="et-EE"/>
          </w:rPr>
          <w:fldChar w:fldCharType="begin"/>
        </w:r>
        <w:r w:rsidR="006A7454" w:rsidRPr="00317300">
          <w:rPr>
            <w:noProof/>
            <w:webHidden/>
            <w:lang w:val="et-EE"/>
          </w:rPr>
          <w:instrText xml:space="preserve"> PAGEREF _Toc220052211 \h </w:instrText>
        </w:r>
        <w:r w:rsidR="006A7454" w:rsidRPr="00317300">
          <w:rPr>
            <w:noProof/>
            <w:webHidden/>
            <w:lang w:val="et-EE"/>
          </w:rPr>
        </w:r>
        <w:r w:rsidR="006A7454" w:rsidRPr="00317300">
          <w:rPr>
            <w:noProof/>
            <w:webHidden/>
            <w:lang w:val="et-EE"/>
          </w:rPr>
          <w:fldChar w:fldCharType="separate"/>
        </w:r>
        <w:r w:rsidR="00317300">
          <w:rPr>
            <w:noProof/>
            <w:webHidden/>
            <w:lang w:val="et-EE"/>
          </w:rPr>
          <w:t>2</w:t>
        </w:r>
        <w:r w:rsidR="006A7454" w:rsidRPr="00317300">
          <w:rPr>
            <w:noProof/>
            <w:webHidden/>
            <w:lang w:val="et-EE"/>
          </w:rPr>
          <w:fldChar w:fldCharType="end"/>
        </w:r>
      </w:hyperlink>
    </w:p>
    <w:p w14:paraId="52D7A796" w14:textId="7185F0B5"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2" w:history="1">
        <w:r w:rsidRPr="00317300">
          <w:rPr>
            <w:rStyle w:val="Hyperlink"/>
            <w:noProof/>
            <w:lang w:val="et-EE"/>
          </w:rPr>
          <w:t>Õpitulemused</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_Toc220052212 \h </w:instrText>
        </w:r>
        <w:r w:rsidRPr="00317300">
          <w:rPr>
            <w:noProof/>
            <w:webHidden/>
            <w:lang w:val="et-EE"/>
          </w:rPr>
        </w:r>
        <w:r w:rsidRPr="00317300">
          <w:rPr>
            <w:noProof/>
            <w:webHidden/>
            <w:lang w:val="et-EE"/>
          </w:rPr>
          <w:fldChar w:fldCharType="separate"/>
        </w:r>
        <w:r w:rsidR="00317300">
          <w:rPr>
            <w:noProof/>
            <w:webHidden/>
            <w:lang w:val="et-EE"/>
          </w:rPr>
          <w:t>2</w:t>
        </w:r>
        <w:r w:rsidRPr="00317300">
          <w:rPr>
            <w:noProof/>
            <w:webHidden/>
            <w:lang w:val="et-EE"/>
          </w:rPr>
          <w:fldChar w:fldCharType="end"/>
        </w:r>
      </w:hyperlink>
    </w:p>
    <w:p w14:paraId="364512BD" w14:textId="7D430F04"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3" w:history="1">
        <w:r w:rsidRPr="00317300">
          <w:rPr>
            <w:rStyle w:val="Hyperlink"/>
            <w:noProof/>
            <w:lang w:val="et-EE"/>
          </w:rPr>
          <w:t>Sissejuhatus</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_Toc220052213 \h </w:instrText>
        </w:r>
        <w:r w:rsidRPr="00317300">
          <w:rPr>
            <w:noProof/>
            <w:webHidden/>
            <w:lang w:val="et-EE"/>
          </w:rPr>
        </w:r>
        <w:r w:rsidRPr="00317300">
          <w:rPr>
            <w:noProof/>
            <w:webHidden/>
            <w:lang w:val="et-EE"/>
          </w:rPr>
          <w:fldChar w:fldCharType="separate"/>
        </w:r>
        <w:r w:rsidR="00317300">
          <w:rPr>
            <w:noProof/>
            <w:webHidden/>
            <w:lang w:val="et-EE"/>
          </w:rPr>
          <w:t>2</w:t>
        </w:r>
        <w:r w:rsidRPr="00317300">
          <w:rPr>
            <w:noProof/>
            <w:webHidden/>
            <w:lang w:val="et-EE"/>
          </w:rPr>
          <w:fldChar w:fldCharType="end"/>
        </w:r>
      </w:hyperlink>
    </w:p>
    <w:p w14:paraId="12ECB00F" w14:textId="7E6CD2E2"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4" w:history="1">
        <w:r w:rsidRPr="00317300">
          <w:rPr>
            <w:rStyle w:val="Hyperlink"/>
            <w:noProof/>
            <w:lang w:val="et-EE"/>
          </w:rPr>
          <w:t>Mis on energiakogukond?</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_Toc220052214 \h </w:instrText>
        </w:r>
        <w:r w:rsidRPr="00317300">
          <w:rPr>
            <w:noProof/>
            <w:webHidden/>
            <w:lang w:val="et-EE"/>
          </w:rPr>
        </w:r>
        <w:r w:rsidRPr="00317300">
          <w:rPr>
            <w:noProof/>
            <w:webHidden/>
            <w:lang w:val="et-EE"/>
          </w:rPr>
          <w:fldChar w:fldCharType="separate"/>
        </w:r>
        <w:r w:rsidR="00317300">
          <w:rPr>
            <w:noProof/>
            <w:webHidden/>
            <w:lang w:val="et-EE"/>
          </w:rPr>
          <w:t>3</w:t>
        </w:r>
        <w:r w:rsidRPr="00317300">
          <w:rPr>
            <w:noProof/>
            <w:webHidden/>
            <w:lang w:val="et-EE"/>
          </w:rPr>
          <w:fldChar w:fldCharType="end"/>
        </w:r>
      </w:hyperlink>
    </w:p>
    <w:p w14:paraId="1D2AE94C" w14:textId="38FE24F7"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5" w:history="1">
        <w:r w:rsidRPr="00317300">
          <w:rPr>
            <w:rStyle w:val="Hyperlink"/>
            <w:noProof/>
            <w:lang w:val="et-EE"/>
          </w:rPr>
          <w:t>Energiakogukonnad Euroopa kontekstis</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_Toc220052215 \h </w:instrText>
        </w:r>
        <w:r w:rsidRPr="00317300">
          <w:rPr>
            <w:noProof/>
            <w:webHidden/>
            <w:lang w:val="et-EE"/>
          </w:rPr>
        </w:r>
        <w:r w:rsidRPr="00317300">
          <w:rPr>
            <w:noProof/>
            <w:webHidden/>
            <w:lang w:val="et-EE"/>
          </w:rPr>
          <w:fldChar w:fldCharType="separate"/>
        </w:r>
        <w:r w:rsidR="00317300">
          <w:rPr>
            <w:noProof/>
            <w:webHidden/>
            <w:lang w:val="et-EE"/>
          </w:rPr>
          <w:t>4</w:t>
        </w:r>
        <w:r w:rsidRPr="00317300">
          <w:rPr>
            <w:noProof/>
            <w:webHidden/>
            <w:lang w:val="et-EE"/>
          </w:rPr>
          <w:fldChar w:fldCharType="end"/>
        </w:r>
      </w:hyperlink>
    </w:p>
    <w:p w14:paraId="1244C4C8" w14:textId="1E042D09"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6" w:history="1">
        <w:r w:rsidRPr="00317300">
          <w:rPr>
            <w:rStyle w:val="Hyperlink"/>
            <w:noProof/>
            <w:lang w:val="et-EE"/>
          </w:rPr>
          <w:t>Energiakogukonna eelised</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_Toc220052216 \h </w:instrText>
        </w:r>
        <w:r w:rsidRPr="00317300">
          <w:rPr>
            <w:noProof/>
            <w:webHidden/>
            <w:lang w:val="et-EE"/>
          </w:rPr>
        </w:r>
        <w:r w:rsidRPr="00317300">
          <w:rPr>
            <w:noProof/>
            <w:webHidden/>
            <w:lang w:val="et-EE"/>
          </w:rPr>
          <w:fldChar w:fldCharType="separate"/>
        </w:r>
        <w:r w:rsidR="00317300">
          <w:rPr>
            <w:noProof/>
            <w:webHidden/>
            <w:lang w:val="et-EE"/>
          </w:rPr>
          <w:t>4</w:t>
        </w:r>
        <w:r w:rsidRPr="00317300">
          <w:rPr>
            <w:noProof/>
            <w:webHidden/>
            <w:lang w:val="et-EE"/>
          </w:rPr>
          <w:fldChar w:fldCharType="end"/>
        </w:r>
      </w:hyperlink>
    </w:p>
    <w:p w14:paraId="733DDAA9" w14:textId="3ED9BE91"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7" w:history="1">
        <w:r w:rsidRPr="00317300">
          <w:rPr>
            <w:rStyle w:val="Hyperlink"/>
            <w:noProof/>
            <w:lang w:val="et-EE"/>
          </w:rPr>
          <w:t>Järeldus</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_Toc220052217 \h </w:instrText>
        </w:r>
        <w:r w:rsidRPr="00317300">
          <w:rPr>
            <w:noProof/>
            <w:webHidden/>
            <w:lang w:val="et-EE"/>
          </w:rPr>
        </w:r>
        <w:r w:rsidRPr="00317300">
          <w:rPr>
            <w:noProof/>
            <w:webHidden/>
            <w:lang w:val="et-EE"/>
          </w:rPr>
          <w:fldChar w:fldCharType="separate"/>
        </w:r>
        <w:r w:rsidR="00317300">
          <w:rPr>
            <w:noProof/>
            <w:webHidden/>
            <w:lang w:val="et-EE"/>
          </w:rPr>
          <w:t>5</w:t>
        </w:r>
        <w:r w:rsidRPr="00317300">
          <w:rPr>
            <w:noProof/>
            <w:webHidden/>
            <w:lang w:val="et-EE"/>
          </w:rPr>
          <w:fldChar w:fldCharType="end"/>
        </w:r>
      </w:hyperlink>
    </w:p>
    <w:p w14:paraId="26FA7377" w14:textId="7565E5CD"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8" w:history="1">
        <w:r w:rsidRPr="00317300">
          <w:rPr>
            <w:rStyle w:val="Hyperlink"/>
            <w:noProof/>
            <w:lang w:val="et-EE"/>
          </w:rPr>
          <w:t>Lisateave</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_Toc220052218 \h </w:instrText>
        </w:r>
        <w:r w:rsidRPr="00317300">
          <w:rPr>
            <w:noProof/>
            <w:webHidden/>
            <w:lang w:val="et-EE"/>
          </w:rPr>
        </w:r>
        <w:r w:rsidRPr="00317300">
          <w:rPr>
            <w:noProof/>
            <w:webHidden/>
            <w:lang w:val="et-EE"/>
          </w:rPr>
          <w:fldChar w:fldCharType="separate"/>
        </w:r>
        <w:r w:rsidR="00317300">
          <w:rPr>
            <w:noProof/>
            <w:webHidden/>
            <w:lang w:val="et-EE"/>
          </w:rPr>
          <w:t>5</w:t>
        </w:r>
        <w:r w:rsidRPr="00317300">
          <w:rPr>
            <w:noProof/>
            <w:webHidden/>
            <w:lang w:val="et-EE"/>
          </w:rPr>
          <w:fldChar w:fldCharType="end"/>
        </w:r>
      </w:hyperlink>
    </w:p>
    <w:p w14:paraId="712C6F9F" w14:textId="3A4D794E"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19" w:history="1">
        <w:r w:rsidRPr="00317300">
          <w:rPr>
            <w:rStyle w:val="Hyperlink"/>
            <w:noProof/>
            <w:lang w:val="et-EE"/>
          </w:rPr>
          <w:t>Tänud</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_Toc220052219 \h </w:instrText>
        </w:r>
        <w:r w:rsidRPr="00317300">
          <w:rPr>
            <w:noProof/>
            <w:webHidden/>
            <w:lang w:val="et-EE"/>
          </w:rPr>
        </w:r>
        <w:r w:rsidRPr="00317300">
          <w:rPr>
            <w:noProof/>
            <w:webHidden/>
            <w:lang w:val="et-EE"/>
          </w:rPr>
          <w:fldChar w:fldCharType="separate"/>
        </w:r>
        <w:r w:rsidR="00317300">
          <w:rPr>
            <w:noProof/>
            <w:webHidden/>
            <w:lang w:val="et-EE"/>
          </w:rPr>
          <w:t>5</w:t>
        </w:r>
        <w:r w:rsidRPr="00317300">
          <w:rPr>
            <w:noProof/>
            <w:webHidden/>
            <w:lang w:val="et-EE"/>
          </w:rPr>
          <w:fldChar w:fldCharType="end"/>
        </w:r>
      </w:hyperlink>
    </w:p>
    <w:p w14:paraId="50C32D55" w14:textId="54C5B3FF" w:rsidR="006A7454" w:rsidRPr="00317300" w:rsidRDefault="006A7454">
      <w:pPr>
        <w:pStyle w:val="TOC2"/>
        <w:tabs>
          <w:tab w:val="right" w:leader="dot" w:pos="9016"/>
        </w:tabs>
        <w:rPr>
          <w:rFonts w:eastAsiaTheme="minorEastAsia"/>
          <w:noProof/>
          <w:kern w:val="2"/>
          <w:sz w:val="24"/>
          <w:szCs w:val="24"/>
          <w:lang w:val="et-EE"/>
          <w14:ligatures w14:val="standardContextual"/>
        </w:rPr>
      </w:pPr>
      <w:hyperlink w:anchor="_Toc220052220" w:history="1">
        <w:r w:rsidRPr="00317300">
          <w:rPr>
            <w:rStyle w:val="Hyperlink"/>
            <w:noProof/>
            <w:lang w:val="et-EE"/>
          </w:rPr>
          <w:t>Pildi autorid</w:t>
        </w:r>
        <w:r w:rsidRPr="00317300">
          <w:rPr>
            <w:noProof/>
            <w:webHidden/>
            <w:lang w:val="et-EE"/>
          </w:rPr>
          <w:tab/>
        </w:r>
        <w:r w:rsidRPr="00317300">
          <w:rPr>
            <w:noProof/>
            <w:webHidden/>
            <w:lang w:val="et-EE"/>
          </w:rPr>
          <w:fldChar w:fldCharType="begin"/>
        </w:r>
        <w:r w:rsidRPr="00317300">
          <w:rPr>
            <w:noProof/>
            <w:webHidden/>
            <w:lang w:val="et-EE"/>
          </w:rPr>
          <w:instrText xml:space="preserve"> PAGEREF _Toc220052220 \h </w:instrText>
        </w:r>
        <w:r w:rsidRPr="00317300">
          <w:rPr>
            <w:noProof/>
            <w:webHidden/>
            <w:lang w:val="et-EE"/>
          </w:rPr>
        </w:r>
        <w:r w:rsidRPr="00317300">
          <w:rPr>
            <w:noProof/>
            <w:webHidden/>
            <w:lang w:val="et-EE"/>
          </w:rPr>
          <w:fldChar w:fldCharType="separate"/>
        </w:r>
        <w:r w:rsidR="00317300">
          <w:rPr>
            <w:noProof/>
            <w:webHidden/>
            <w:lang w:val="et-EE"/>
          </w:rPr>
          <w:t>6</w:t>
        </w:r>
        <w:r w:rsidRPr="00317300">
          <w:rPr>
            <w:noProof/>
            <w:webHidden/>
            <w:lang w:val="et-EE"/>
          </w:rPr>
          <w:fldChar w:fldCharType="end"/>
        </w:r>
      </w:hyperlink>
    </w:p>
    <w:p w14:paraId="1E8AD527" w14:textId="6AAEF868"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Fonts w:asciiTheme="minorHAnsi" w:hAnsiTheme="minorHAnsi" w:cstheme="minorHAnsi"/>
          <w:noProof/>
          <w:lang w:val="et-EE"/>
        </w:rPr>
        <w:fldChar w:fldCharType="end"/>
      </w:r>
    </w:p>
    <w:p w14:paraId="4F1FEE24" w14:textId="77777777" w:rsidR="005F3630" w:rsidRPr="00317300" w:rsidRDefault="005F3630">
      <w:pPr>
        <w:rPr>
          <w:rFonts w:eastAsia="Times New Roman" w:cstheme="minorHAnsi"/>
          <w:noProof/>
          <w:lang w:val="et-EE" w:eastAsia="en-GB"/>
        </w:rPr>
      </w:pPr>
      <w:r w:rsidRPr="00317300">
        <w:rPr>
          <w:rFonts w:cstheme="minorHAnsi"/>
          <w:noProof/>
          <w:lang w:val="et-EE"/>
        </w:rPr>
        <w:br w:type="page"/>
      </w:r>
    </w:p>
    <w:p w14:paraId="16FFC508"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p>
    <w:p w14:paraId="6D36713C" w14:textId="77777777" w:rsidR="005F3630" w:rsidRPr="00317300" w:rsidRDefault="005F3630" w:rsidP="001B2EF8">
      <w:pPr>
        <w:pStyle w:val="Heading2"/>
        <w:rPr>
          <w:rStyle w:val="eop"/>
          <w:noProof/>
          <w:lang w:val="et-EE"/>
        </w:rPr>
      </w:pPr>
      <w:bookmarkStart w:id="0" w:name="_Toc220052211"/>
      <w:r w:rsidRPr="00317300">
        <w:rPr>
          <w:rStyle w:val="eop"/>
          <w:noProof/>
          <w:lang w:val="et-EE"/>
        </w:rPr>
        <w:t>Kuidas see kursus toimib</w:t>
      </w:r>
      <w:bookmarkEnd w:id="0"/>
      <w:r w:rsidRPr="00317300">
        <w:rPr>
          <w:rStyle w:val="eop"/>
          <w:noProof/>
          <w:lang w:val="et-EE"/>
        </w:rPr>
        <w:t xml:space="preserve"> </w:t>
      </w:r>
    </w:p>
    <w:p w14:paraId="5CA306E0"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754BB7C8"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Selles lühikeses, 30-minutilises kursuses uuritakse, mis on energiakogukond, miks need on olulised ja millised on nende liikmeks olemise eelised.  </w:t>
      </w:r>
    </w:p>
    <w:p w14:paraId="74D66FE2"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618F3799"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Võib-olla oled sa:  </w:t>
      </w:r>
    </w:p>
    <w:p w14:paraId="4E54C438"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24F877CE" w14:textId="77777777" w:rsidR="005F3630" w:rsidRPr="0031730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Huvitatud sellest, mis on energiakogukond ja kuidas see võiks teile ja teie leibkonnale kasu tuua. </w:t>
      </w:r>
    </w:p>
    <w:p w14:paraId="6B18DD0B" w14:textId="77777777" w:rsidR="005F3630" w:rsidRPr="0031730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Huvitatud oma energiatarbimise vähendamisest ja kulude kokkuhoiust.  </w:t>
      </w:r>
    </w:p>
    <w:p w14:paraId="33E4EC94" w14:textId="77777777" w:rsidR="005F3630" w:rsidRPr="0031730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Olete osa leibkonnast, mis nii tarbib kui ka toodab energiat ja on huvitatud kogukonna energiast.  </w:t>
      </w:r>
    </w:p>
    <w:p w14:paraId="7054ADB9" w14:textId="7630D76B" w:rsidR="005F3630" w:rsidRPr="00317300" w:rsidRDefault="005F3630" w:rsidP="00EB7652">
      <w:pPr>
        <w:spacing w:before="100" w:beforeAutospacing="1" w:after="100" w:afterAutospacing="1"/>
        <w:rPr>
          <w:rFonts w:cstheme="minorHAnsi"/>
          <w:noProof/>
          <w:sz w:val="24"/>
          <w:szCs w:val="24"/>
          <w:lang w:val="et-EE"/>
        </w:rPr>
      </w:pPr>
      <w:r w:rsidRPr="00317300">
        <w:rPr>
          <w:rFonts w:cstheme="minorHAnsi"/>
          <w:noProof/>
          <w:sz w:val="24"/>
          <w:szCs w:val="24"/>
          <w:lang w:val="et-EE"/>
        </w:rPr>
        <w:t xml:space="preserve">See kursus süvendab teie arusaama digitaalsest energiaüleminekust ja toetab teie enda digitaalset energiateekonda! See on osa 12-kursuselise sarjast </w:t>
      </w:r>
      <w:hyperlink r:id="rId11" w:history="1">
        <w:r w:rsidRPr="00317300">
          <w:rPr>
            <w:rStyle w:val="Hyperlink"/>
            <w:rFonts w:cstheme="minorHAnsi"/>
            <w:i/>
            <w:iCs/>
            <w:noProof/>
            <w:sz w:val="24"/>
            <w:szCs w:val="24"/>
            <w:lang w:val="et-EE"/>
          </w:rPr>
          <w:t>„Digital Energy Essentials</w:t>
        </w:r>
      </w:hyperlink>
      <w:r w:rsidRPr="00317300">
        <w:rPr>
          <w:rFonts w:cstheme="minorHAnsi"/>
          <w:noProof/>
          <w:sz w:val="24"/>
          <w:szCs w:val="24"/>
          <w:lang w:val="et-EE"/>
        </w:rPr>
        <w:t>”</w:t>
      </w:r>
      <w:r w:rsidR="00E20977" w:rsidRPr="00317300">
        <w:rPr>
          <w:rFonts w:cstheme="minorHAnsi"/>
          <w:noProof/>
          <w:sz w:val="24"/>
          <w:szCs w:val="24"/>
          <w:lang w:val="et-EE"/>
        </w:rPr>
        <w:t xml:space="preserve"> (Digitaalse energia olulised elemendid),</w:t>
      </w:r>
      <w:r w:rsidRPr="00317300">
        <w:rPr>
          <w:rFonts w:cstheme="minorHAnsi"/>
          <w:noProof/>
          <w:sz w:val="24"/>
          <w:szCs w:val="24"/>
          <w:lang w:val="et-EE"/>
        </w:rPr>
        <w:t xml:space="preserve"> mille on välja töötanud Every1 projekt, mille eesmärk on võimaldada ja toetada kõigi osalemist energiaüleminekus. Lisateavet projekti kohta leiate aadressilt:</w:t>
      </w:r>
      <w:hyperlink r:id="rId12" w:tgtFrame="_blank" w:history="1">
        <w:r w:rsidRPr="00317300">
          <w:rPr>
            <w:rStyle w:val="Hyperlink"/>
            <w:rFonts w:cstheme="minorHAnsi"/>
            <w:noProof/>
            <w:sz w:val="24"/>
            <w:szCs w:val="24"/>
            <w:lang w:val="et-EE"/>
          </w:rPr>
          <w:t xml:space="preserve"> https://every1.energy</w:t>
        </w:r>
      </w:hyperlink>
      <w:r w:rsidRPr="00317300">
        <w:rPr>
          <w:rFonts w:cstheme="minorHAnsi"/>
          <w:noProof/>
          <w:sz w:val="24"/>
          <w:szCs w:val="24"/>
          <w:lang w:val="et-EE"/>
        </w:rPr>
        <w:t>  </w:t>
      </w:r>
    </w:p>
    <w:p w14:paraId="7B9988BE" w14:textId="77777777" w:rsidR="005F3630" w:rsidRPr="00317300" w:rsidRDefault="005F3630" w:rsidP="00EB7652">
      <w:pPr>
        <w:spacing w:before="100" w:beforeAutospacing="1" w:after="100" w:afterAutospacing="1"/>
        <w:rPr>
          <w:rFonts w:cstheme="minorHAnsi"/>
          <w:noProof/>
          <w:sz w:val="24"/>
          <w:szCs w:val="24"/>
          <w:lang w:val="et-EE"/>
        </w:rPr>
      </w:pPr>
      <w:r w:rsidRPr="00317300">
        <w:rPr>
          <w:rFonts w:cstheme="minorHAnsi"/>
          <w:noProof/>
          <w:sz w:val="24"/>
          <w:szCs w:val="24"/>
          <w:lang w:val="et-EE"/>
        </w:rPr>
        <w:t xml:space="preserve">Kursuse lõpus soovitame teile mõningaid täiendavaid õppematerjale. Nende hulka kuulub kursus </w:t>
      </w:r>
      <w:hyperlink r:id="rId13" w:history="1">
        <w:r w:rsidRPr="00317300">
          <w:rPr>
            <w:rStyle w:val="Hyperlink"/>
            <w:rFonts w:cstheme="minorHAnsi"/>
            <w:i/>
            <w:iCs/>
            <w:noProof/>
            <w:sz w:val="24"/>
            <w:szCs w:val="24"/>
            <w:lang w:val="et-EE"/>
          </w:rPr>
          <w:t>„Mis on digitaalne energiaüleminek?”</w:t>
        </w:r>
      </w:hyperlink>
      <w:r w:rsidRPr="00317300">
        <w:rPr>
          <w:rFonts w:cstheme="minorHAnsi"/>
          <w:noProof/>
          <w:sz w:val="24"/>
          <w:szCs w:val="24"/>
          <w:lang w:val="et-EE"/>
        </w:rPr>
        <w:t xml:space="preserve">, milles uuritakse, mis on digitaalne energia ja millised on põhjused energia tootmise ja tarbimise digitaliseerimise suunas liikumiseks. </w:t>
      </w:r>
    </w:p>
    <w:p w14:paraId="4C1FC8A6" w14:textId="77777777" w:rsidR="005F3630" w:rsidRDefault="005F3630" w:rsidP="00EB7652">
      <w:pPr>
        <w:spacing w:before="100" w:beforeAutospacing="1" w:after="100" w:afterAutospacing="1"/>
        <w:rPr>
          <w:rFonts w:cstheme="minorHAnsi"/>
          <w:noProof/>
          <w:sz w:val="24"/>
          <w:szCs w:val="24"/>
          <w:lang w:val="et-EE"/>
        </w:rPr>
      </w:pPr>
      <w:r w:rsidRPr="00317300">
        <w:rPr>
          <w:rFonts w:cstheme="minorHAnsi"/>
          <w:noProof/>
          <w:sz w:val="24"/>
          <w:szCs w:val="24"/>
          <w:lang w:val="et-EE"/>
        </w:rPr>
        <w:t xml:space="preserve">See on </w:t>
      </w:r>
      <w:hyperlink r:id="rId14" w:history="1">
        <w:r w:rsidRPr="00317300">
          <w:rPr>
            <w:rStyle w:val="Hyperlink"/>
            <w:rFonts w:cstheme="minorHAnsi"/>
            <w:noProof/>
            <w:sz w:val="24"/>
            <w:szCs w:val="24"/>
            <w:lang w:val="et-EE"/>
          </w:rPr>
          <w:t>kursuse originaalversiooni</w:t>
        </w:r>
      </w:hyperlink>
      <w:r w:rsidRPr="00317300">
        <w:rPr>
          <w:rFonts w:cstheme="minorHAnsi"/>
          <w:noProof/>
          <w:sz w:val="24"/>
          <w:szCs w:val="24"/>
          <w:lang w:val="et-EE"/>
        </w:rPr>
        <w:t xml:space="preserve"> tõlge </w:t>
      </w:r>
      <w:hyperlink r:id="rId15" w:history="1">
        <w:r w:rsidRPr="00317300">
          <w:rPr>
            <w:rStyle w:val="Hyperlink"/>
            <w:rFonts w:cstheme="minorHAnsi"/>
            <w:noProof/>
            <w:sz w:val="24"/>
            <w:szCs w:val="24"/>
            <w:lang w:val="et-EE"/>
          </w:rPr>
          <w:t>inglise keelest</w:t>
        </w:r>
      </w:hyperlink>
      <w:r w:rsidRPr="00317300">
        <w:rPr>
          <w:rFonts w:cstheme="minorHAnsi"/>
          <w:noProof/>
          <w:sz w:val="24"/>
          <w:szCs w:val="24"/>
          <w:lang w:val="et-EE"/>
        </w:rPr>
        <w:t xml:space="preserve">, mis sisaldab võimalust täita lühike test ja teenida Every1 digitaalne märk.  </w:t>
      </w:r>
    </w:p>
    <w:p w14:paraId="0563122F" w14:textId="683C1A27" w:rsidR="00317300" w:rsidRPr="00317300" w:rsidRDefault="00317300" w:rsidP="00317300">
      <w:pPr>
        <w:pStyle w:val="paragraph"/>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Käesolev projekt on saanud rahastust Euroopa Liidu teadusuuringute ja innovatsiooni programmi Horisont (2021–2027) raames toetuslepingu nr 101075596 alusel. Kursuse sisu eest vastutab ainuisikuliselt Every1 projekt ja see ei pruugi kajastada Euroopa Liidu seisukohta. </w:t>
      </w:r>
    </w:p>
    <w:p w14:paraId="7A616A3C" w14:textId="77777777" w:rsidR="005F3630" w:rsidRPr="00317300" w:rsidRDefault="005F3630" w:rsidP="00DE1951">
      <w:pPr>
        <w:pStyle w:val="Heading2"/>
        <w:rPr>
          <w:noProof/>
          <w:lang w:val="et-EE"/>
        </w:rPr>
      </w:pPr>
      <w:bookmarkStart w:id="1" w:name="_Toc220052212"/>
      <w:r w:rsidRPr="00317300">
        <w:rPr>
          <w:rStyle w:val="normaltextrun"/>
          <w:noProof/>
          <w:lang w:val="et-EE"/>
        </w:rPr>
        <w:t>Õpitulemused</w:t>
      </w:r>
      <w:bookmarkEnd w:id="1"/>
      <w:r w:rsidRPr="00317300">
        <w:rPr>
          <w:rStyle w:val="eop"/>
          <w:noProof/>
          <w:lang w:val="et-EE"/>
        </w:rPr>
        <w:t xml:space="preserve"> </w:t>
      </w:r>
    </w:p>
    <w:p w14:paraId="06356926"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4A0F9944"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Pärast selle lühikursuse läbimist peaksite olema võimeline:  </w:t>
      </w:r>
    </w:p>
    <w:p w14:paraId="5377A3F6"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2FDA018A" w14:textId="2B149A51" w:rsidR="005F3630" w:rsidRPr="00317300" w:rsidRDefault="003E0AFE" w:rsidP="005F3630">
      <w:pPr>
        <w:pStyle w:val="paragraph"/>
        <w:numPr>
          <w:ilvl w:val="0"/>
          <w:numId w:val="57"/>
        </w:numPr>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Mõistma</w:t>
      </w:r>
      <w:r w:rsidR="005F3630" w:rsidRPr="00317300">
        <w:rPr>
          <w:rStyle w:val="normaltextrun"/>
          <w:rFonts w:asciiTheme="minorHAnsi" w:eastAsiaTheme="majorEastAsia" w:hAnsiTheme="minorHAnsi" w:cstheme="minorHAnsi"/>
          <w:noProof/>
          <w:color w:val="000000"/>
          <w:lang w:val="et-EE"/>
        </w:rPr>
        <w:t xml:space="preserve"> energiakogukond ja milline on selle roll Euroopa digitaalses energiaüleminekus. </w:t>
      </w:r>
    </w:p>
    <w:p w14:paraId="5979D78F" w14:textId="6A93C3DF" w:rsidR="005F3630" w:rsidRPr="00317300" w:rsidRDefault="00210600" w:rsidP="005F3630">
      <w:pPr>
        <w:pStyle w:val="paragraph"/>
        <w:numPr>
          <w:ilvl w:val="0"/>
          <w:numId w:val="57"/>
        </w:numPr>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Mõistma </w:t>
      </w:r>
      <w:r w:rsidR="005F3630" w:rsidRPr="00317300">
        <w:rPr>
          <w:rStyle w:val="normaltextrun"/>
          <w:rFonts w:asciiTheme="minorHAnsi" w:eastAsiaTheme="majorEastAsia" w:hAnsiTheme="minorHAnsi" w:cstheme="minorHAnsi"/>
          <w:noProof/>
          <w:color w:val="000000"/>
          <w:lang w:val="et-EE"/>
        </w:rPr>
        <w:t>energiakogukonna eeliseid nii üksikisikute kui ka laiemale kogukonnale.  </w:t>
      </w:r>
    </w:p>
    <w:p w14:paraId="324F6D48"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2C201EF3" w14:textId="77777777" w:rsidR="005F3630" w:rsidRPr="00317300" w:rsidRDefault="005F3630" w:rsidP="001B2EF8">
      <w:pPr>
        <w:pStyle w:val="Heading2"/>
        <w:rPr>
          <w:noProof/>
          <w:lang w:val="et-EE"/>
        </w:rPr>
      </w:pPr>
      <w:bookmarkStart w:id="2" w:name="_Toc220052213"/>
      <w:r w:rsidRPr="00317300">
        <w:rPr>
          <w:rStyle w:val="normaltextrun"/>
          <w:noProof/>
          <w:lang w:val="et-EE"/>
        </w:rPr>
        <w:t>Sissejuhatus</w:t>
      </w:r>
      <w:bookmarkEnd w:id="2"/>
      <w:r w:rsidRPr="00317300">
        <w:rPr>
          <w:rStyle w:val="normaltextrun"/>
          <w:noProof/>
          <w:lang w:val="et-EE"/>
        </w:rPr>
        <w:t>  </w:t>
      </w:r>
    </w:p>
    <w:p w14:paraId="6750282B"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0921D5F0" w14:textId="55F1526C" w:rsidR="005F3630" w:rsidRPr="00317300" w:rsidRDefault="001755FD"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Energiakogukonnad </w:t>
      </w:r>
      <w:r w:rsidR="005F3630" w:rsidRPr="00317300">
        <w:rPr>
          <w:rStyle w:val="normaltextrun"/>
          <w:rFonts w:asciiTheme="minorHAnsi" w:eastAsiaTheme="majorEastAsia" w:hAnsiTheme="minorHAnsi" w:cstheme="minorHAnsi"/>
          <w:noProof/>
          <w:color w:val="000000"/>
          <w:lang w:val="et-EE"/>
        </w:rPr>
        <w:t xml:space="preserve">on kohalikud algatused, mis aitavad kõigil osaleda digitaalses energiaüleminekus. </w:t>
      </w:r>
    </w:p>
    <w:p w14:paraId="72190345"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449F58EA"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lastRenderedPageBreak/>
        <w:t>Selles kursuses vaatame lähemalt, mis on energiakogukonnad ja milline on nende roll Euroopa digitaalses energiaüleminekus.  </w:t>
      </w:r>
    </w:p>
    <w:p w14:paraId="3022E3BF"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4587EEF4"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Vaadeldakse, miks võiksite soovida osaleda ja liituda energiakogukonnaga. Võib-olla soovite säästa raha, olete huvitatud suhtlemisest teiste sama teemaga huvitatud inimestega või soovite olla energia prosumer (st nii energia tarbija kui ka tootja).  </w:t>
      </w:r>
    </w:p>
    <w:p w14:paraId="0AE6D4F2"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5483F445" w14:textId="77777777" w:rsidR="005F3630" w:rsidRPr="00317300" w:rsidRDefault="005F3630" w:rsidP="00DE1951">
      <w:pPr>
        <w:pStyle w:val="Heading2"/>
        <w:rPr>
          <w:noProof/>
          <w:lang w:val="et-EE"/>
        </w:rPr>
      </w:pPr>
      <w:bookmarkStart w:id="3" w:name="_Toc220052214"/>
      <w:r w:rsidRPr="00317300">
        <w:rPr>
          <w:rStyle w:val="normaltextrun"/>
          <w:noProof/>
          <w:lang w:val="et-EE"/>
        </w:rPr>
        <w:t>Mis on energiakogukond?</w:t>
      </w:r>
      <w:bookmarkEnd w:id="3"/>
      <w:r w:rsidRPr="00317300">
        <w:rPr>
          <w:rStyle w:val="normaltextrun"/>
          <w:noProof/>
          <w:lang w:val="et-EE"/>
        </w:rPr>
        <w:t>  </w:t>
      </w:r>
    </w:p>
    <w:p w14:paraId="653EE949"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Fonts w:asciiTheme="minorHAnsi" w:eastAsiaTheme="majorEastAsia" w:hAnsiTheme="minorHAnsi" w:cstheme="minorHAnsi"/>
          <w:noProof/>
          <w:color w:val="000000"/>
          <w:lang w:val="et-EE"/>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317300">
        <w:rPr>
          <w:rStyle w:val="eop"/>
          <w:rFonts w:asciiTheme="minorHAnsi" w:eastAsiaTheme="majorEastAsia" w:hAnsiTheme="minorHAnsi" w:cstheme="minorHAnsi"/>
          <w:noProof/>
          <w:color w:val="000000"/>
          <w:lang w:val="et-EE"/>
        </w:rPr>
        <w:t xml:space="preserve"> </w:t>
      </w:r>
    </w:p>
    <w:p w14:paraId="398876C7"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Käesolevas artiklis </w:t>
      </w:r>
      <w:hyperlink r:id="rId17" w:tgtFrame="_blank" w:history="1">
        <w:r w:rsidRPr="00317300">
          <w:rPr>
            <w:rStyle w:val="normaltextrun"/>
            <w:rFonts w:asciiTheme="minorHAnsi" w:eastAsiaTheme="majorEastAsia" w:hAnsiTheme="minorHAnsi" w:cstheme="minorHAnsi"/>
            <w:i/>
            <w:iCs/>
            <w:noProof/>
            <w:color w:val="0563C1"/>
            <w:u w:val="single"/>
            <w:lang w:val="et-EE"/>
          </w:rPr>
          <w:t>„Fookuses: energiakogukonnad ELi energiasüsteemi ümberkujundamiseks”</w:t>
        </w:r>
      </w:hyperlink>
      <w:r w:rsidRPr="00317300">
        <w:rPr>
          <w:rStyle w:val="normaltextrun"/>
          <w:rFonts w:asciiTheme="minorHAnsi" w:eastAsiaTheme="majorEastAsia" w:hAnsiTheme="minorHAnsi" w:cstheme="minorHAnsi"/>
          <w:noProof/>
          <w:color w:val="000000"/>
          <w:lang w:val="et-EE"/>
        </w:rPr>
        <w:t xml:space="preserve"> kirjeldatakse energiakogukondi kui „juriidilisi isikuid, mis võimaldavad kodanikel, väikeettevõtetel ja kohalikel omavalitsustel toota, hallata ja tarbida oma energiat”. </w:t>
      </w:r>
    </w:p>
    <w:p w14:paraId="4341814A"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4309DB49" w14:textId="3140B4D6" w:rsidR="005F3630" w:rsidRPr="00317300" w:rsidRDefault="004A0C27"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Energiakogukonnaga </w:t>
      </w:r>
      <w:r w:rsidR="005F3630" w:rsidRPr="00317300">
        <w:rPr>
          <w:rStyle w:val="normaltextrun"/>
          <w:rFonts w:asciiTheme="minorHAnsi" w:eastAsiaTheme="majorEastAsia" w:hAnsiTheme="minorHAnsi" w:cstheme="minorHAnsi"/>
          <w:noProof/>
          <w:color w:val="000000"/>
          <w:lang w:val="et-EE"/>
        </w:rPr>
        <w:t xml:space="preserve">võib liituda igaüks. </w:t>
      </w:r>
      <w:r w:rsidRPr="00317300">
        <w:rPr>
          <w:rStyle w:val="normaltextrun"/>
          <w:rFonts w:asciiTheme="minorHAnsi" w:eastAsiaTheme="majorEastAsia" w:hAnsiTheme="minorHAnsi" w:cstheme="minorHAnsi"/>
          <w:noProof/>
          <w:color w:val="000000"/>
          <w:lang w:val="et-EE"/>
        </w:rPr>
        <w:t xml:space="preserve">Energiakogukonnad </w:t>
      </w:r>
      <w:r w:rsidR="005F3630" w:rsidRPr="00317300">
        <w:rPr>
          <w:rStyle w:val="normaltextrun"/>
          <w:rFonts w:asciiTheme="minorHAnsi" w:eastAsiaTheme="majorEastAsia" w:hAnsiTheme="minorHAnsi" w:cstheme="minorHAnsi"/>
          <w:noProof/>
          <w:color w:val="000000"/>
          <w:lang w:val="et-EE"/>
        </w:rPr>
        <w:t xml:space="preserve">võivad olla erinevad, sõltuvalt liikmete vajadustest. </w:t>
      </w:r>
    </w:p>
    <w:p w14:paraId="6C2E4C78"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47388656" w14:textId="77777777" w:rsidR="005F3630" w:rsidRPr="00317300" w:rsidRDefault="005F3630" w:rsidP="00EB7652">
      <w:pPr>
        <w:pStyle w:val="paragraph"/>
        <w:spacing w:before="0" w:beforeAutospacing="0" w:after="0" w:afterAutospacing="0"/>
        <w:textAlignment w:val="baseline"/>
        <w:rPr>
          <w:rStyle w:val="eop"/>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Näiteks võivad mõned energiakogukonnad keskenduda energia tootmisele, teised aga energia salvestamisele või jaotamisele. Energiakogukonna liikmetele võib pakkuda ka mitmesuguseid energiaga seotud teenuseid.  </w:t>
      </w:r>
    </w:p>
    <w:p w14:paraId="5E867D10" w14:textId="77777777" w:rsidR="005F3630" w:rsidRPr="00317300" w:rsidRDefault="005F3630" w:rsidP="008E06BF">
      <w:pPr>
        <w:pStyle w:val="paragraph"/>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 xml:space="preserve">Euroopas on kolm levinud energiakogukondade mudelit. Neid mudeleid võib kirjeldada järgmiselt: </w:t>
      </w:r>
    </w:p>
    <w:p w14:paraId="6878B743" w14:textId="77777777" w:rsidR="005F3630" w:rsidRPr="00317300" w:rsidRDefault="005F3630" w:rsidP="005F3630">
      <w:pPr>
        <w:pStyle w:val="paragraph"/>
        <w:numPr>
          <w:ilvl w:val="0"/>
          <w:numId w:val="56"/>
        </w:numPr>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 xml:space="preserve">Otsene leping elektritootjaga (mitte elektri tarnijaga, kes tavaliselt varustab kodumajapidamisi elektrienergiaga), mis võimaldab energiakogukonnal osta energiat otse ja hulgi. Neid nimetatakse mõnikord </w:t>
      </w:r>
      <w:r w:rsidRPr="00317300">
        <w:rPr>
          <w:rFonts w:asciiTheme="minorHAnsi" w:eastAsiaTheme="majorEastAsia" w:hAnsiTheme="minorHAnsi" w:cstheme="minorHAnsi"/>
          <w:i/>
          <w:iCs/>
          <w:noProof/>
          <w:color w:val="000000"/>
          <w:lang w:val="et-EE"/>
        </w:rPr>
        <w:t xml:space="preserve">elektrienergia ostulepinguteks </w:t>
      </w:r>
      <w:r w:rsidRPr="00317300">
        <w:rPr>
          <w:rFonts w:asciiTheme="minorHAnsi" w:eastAsiaTheme="majorEastAsia" w:hAnsiTheme="minorHAnsi" w:cstheme="minorHAnsi"/>
          <w:noProof/>
          <w:color w:val="000000"/>
          <w:lang w:val="et-EE"/>
        </w:rPr>
        <w:t xml:space="preserve">(PPA). </w:t>
      </w:r>
    </w:p>
    <w:p w14:paraId="7A1B671E" w14:textId="77777777" w:rsidR="005F3630" w:rsidRPr="00317300" w:rsidRDefault="005F3630" w:rsidP="005F3630">
      <w:pPr>
        <w:pStyle w:val="paragraph"/>
        <w:numPr>
          <w:ilvl w:val="0"/>
          <w:numId w:val="56"/>
        </w:numPr>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Liikmemaksude kasutamine energia tootmise rahastamiseks, pakkudes rahalist toetust tootmisrajatistele.  </w:t>
      </w:r>
    </w:p>
    <w:p w14:paraId="084FEBAE" w14:textId="77777777" w:rsidR="005F3630" w:rsidRPr="00317300" w:rsidRDefault="005F3630" w:rsidP="005F3630">
      <w:pPr>
        <w:pStyle w:val="paragraph"/>
        <w:numPr>
          <w:ilvl w:val="0"/>
          <w:numId w:val="56"/>
        </w:numPr>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Energiatarbijate ja -tootjate ühendamine samas piirkonnas, et üksikud kodumajapidamised saaksid osta ja müüa energiat vastavalt oma riigi õigusaktidele.  </w:t>
      </w:r>
    </w:p>
    <w:p w14:paraId="7D111666" w14:textId="77777777" w:rsidR="005F3630" w:rsidRPr="00317300" w:rsidRDefault="005F3630" w:rsidP="008E06BF">
      <w:pPr>
        <w:pStyle w:val="paragraph"/>
        <w:textAlignment w:val="baseline"/>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 xml:space="preserve">Liikmete vajadustest sõltuvalt võib ka erinevaid mudeleid kombineerida. </w:t>
      </w:r>
    </w:p>
    <w:p w14:paraId="13953CFF"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ELi õiguse kohaselt võivad energiakogukonnad olla mis tahes juriidilised isikud, sealhulgas ühingud, ühistud, partnerlused, mittetulundusühingud või osaühingud. </w:t>
      </w:r>
    </w:p>
    <w:p w14:paraId="5F51B284"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5C3A4E6A" w14:textId="77777777" w:rsidR="005F3630" w:rsidRPr="0031730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Digiteerimine võimaldab ja toetab energiakogukondi. Näiteks on digitaaltehnoloogial oluline roll taastuvenergia, näiteks kodumajapidamiste päikesepaneelide toodetud energia ostu ja müügi haldamisel.  </w:t>
      </w:r>
    </w:p>
    <w:p w14:paraId="43DF17E4" w14:textId="77777777" w:rsidR="005F3630" w:rsidRPr="0031730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p>
    <w:p w14:paraId="60A4686F" w14:textId="20D2CC91"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Riiklikud õigusaktid on samuti olulised </w:t>
      </w:r>
      <w:r w:rsidR="004A0C27" w:rsidRPr="00317300">
        <w:rPr>
          <w:rStyle w:val="eop"/>
          <w:rFonts w:asciiTheme="minorHAnsi" w:eastAsiaTheme="majorEastAsia" w:hAnsiTheme="minorHAnsi" w:cstheme="minorHAnsi"/>
          <w:noProof/>
          <w:color w:val="000000"/>
          <w:lang w:val="et-EE"/>
        </w:rPr>
        <w:t xml:space="preserve">energiakogukonna </w:t>
      </w:r>
      <w:r w:rsidRPr="00317300">
        <w:rPr>
          <w:rStyle w:val="eop"/>
          <w:rFonts w:asciiTheme="minorHAnsi" w:eastAsiaTheme="majorEastAsia" w:hAnsiTheme="minorHAnsi" w:cstheme="minorHAnsi"/>
          <w:noProof/>
          <w:color w:val="000000"/>
          <w:lang w:val="et-EE"/>
        </w:rPr>
        <w:t>vormi kindlaksmääramisel.</w:t>
      </w:r>
    </w:p>
    <w:p w14:paraId="1E4745AA"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2F484E58"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lastRenderedPageBreak/>
        <w:t xml:space="preserve"> </w:t>
      </w:r>
    </w:p>
    <w:p w14:paraId="03F259AB" w14:textId="15130885" w:rsidR="005F3630" w:rsidRPr="00317300" w:rsidRDefault="004A0C27" w:rsidP="00DE1951">
      <w:pPr>
        <w:pStyle w:val="Heading2"/>
        <w:rPr>
          <w:noProof/>
          <w:lang w:val="et-EE"/>
        </w:rPr>
      </w:pPr>
      <w:bookmarkStart w:id="4" w:name="_Toc220052215"/>
      <w:r w:rsidRPr="00317300">
        <w:rPr>
          <w:rStyle w:val="normaltextrun"/>
          <w:noProof/>
          <w:lang w:val="et-EE"/>
        </w:rPr>
        <w:t>Energiakogukonnad Euroopa kontekstis</w:t>
      </w:r>
      <w:bookmarkEnd w:id="4"/>
    </w:p>
    <w:p w14:paraId="0366A47B"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13C0AE5F"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Artiklis </w:t>
      </w:r>
      <w:hyperlink r:id="rId18" w:tgtFrame="_blank" w:history="1">
        <w:r w:rsidRPr="00317300">
          <w:rPr>
            <w:rStyle w:val="normaltextrun"/>
            <w:rFonts w:asciiTheme="minorHAnsi" w:eastAsiaTheme="majorEastAsia" w:hAnsiTheme="minorHAnsi" w:cstheme="minorHAnsi"/>
            <w:i/>
            <w:iCs/>
            <w:noProof/>
            <w:color w:val="000000"/>
            <w:u w:val="single"/>
            <w:lang w:val="et-EE"/>
          </w:rPr>
          <w:t>„Fookuses…”</w:t>
        </w:r>
      </w:hyperlink>
      <w:r w:rsidRPr="00317300">
        <w:rPr>
          <w:rStyle w:val="normaltextrun"/>
          <w:rFonts w:asciiTheme="minorHAnsi" w:eastAsiaTheme="majorEastAsia" w:hAnsiTheme="minorHAnsi" w:cstheme="minorHAnsi"/>
          <w:noProof/>
          <w:color w:val="000000"/>
          <w:lang w:val="et-EE"/>
        </w:rPr>
        <w:t xml:space="preserve"> on kirjas, et „…2050. aastal võiks koguni 83% kõigist ELi leibkondadest anda oma panuse taastuvenergia tootmisse, nõudluse reguleerimisse ja/või energia salvestamisse”. </w:t>
      </w:r>
    </w:p>
    <w:p w14:paraId="61EE2204"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Nagu eelmises jaotises nägime, võimaldavad energiakogukonnad üksikisikutel ja leibkondadel osaleda energia tootmise erinevates aspektides. </w:t>
      </w:r>
    </w:p>
    <w:p w14:paraId="000B3D51"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4A3C06CB" w14:textId="77777777" w:rsidR="005F3630" w:rsidRPr="0031730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Seega on energiakogukondadel Euroopa digitaalses energiaüleminekus konkreetne ja oluline roll. </w:t>
      </w:r>
    </w:p>
    <w:p w14:paraId="7BDD86B1"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7C851FD2"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On olemas mitmeid Euroopa direktiive, mis toetavad energiakogukondi kogu liidus. Nende keskmes on 2019. aasta  </w:t>
      </w:r>
      <w:hyperlink r:id="rId20" w:tgtFrame="_blank" w:history="1">
        <w:r w:rsidRPr="00317300">
          <w:rPr>
            <w:rStyle w:val="normaltextrun"/>
            <w:rFonts w:asciiTheme="minorHAnsi" w:eastAsiaTheme="majorEastAsia" w:hAnsiTheme="minorHAnsi" w:cstheme="minorHAnsi"/>
            <w:noProof/>
            <w:color w:val="000000"/>
            <w:u w:val="single"/>
            <w:lang w:val="et-EE"/>
          </w:rPr>
          <w:t>pakett „Puhas energia kõigile eurooplastele”</w:t>
        </w:r>
      </w:hyperlink>
      <w:r w:rsidRPr="00317300">
        <w:rPr>
          <w:rStyle w:val="normaltextrun"/>
          <w:rFonts w:asciiTheme="minorHAnsi" w:eastAsiaTheme="majorEastAsia" w:hAnsiTheme="minorHAnsi" w:cstheme="minorHAnsi"/>
          <w:noProof/>
          <w:color w:val="000000"/>
          <w:lang w:val="et-EE"/>
        </w:rPr>
        <w:t>, mis annab tarbijatele õiguse valida ja võtta energiavarustus, -tootmine ja -salvestamine oma kätesse kas individuaalselt prosumerina või kollektiivselt energiakogukondade kaudu.  </w:t>
      </w:r>
    </w:p>
    <w:p w14:paraId="1A22AE4E"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3F85B948"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2022. aasta mais käivitas Euroopa Komisjon </w:t>
      </w:r>
      <w:hyperlink r:id="rId21" w:tgtFrame="_blank" w:history="1">
        <w:r w:rsidRPr="00317300">
          <w:rPr>
            <w:rStyle w:val="normaltextrun"/>
            <w:rFonts w:asciiTheme="minorHAnsi" w:eastAsiaTheme="majorEastAsia" w:hAnsiTheme="minorHAnsi" w:cstheme="minorHAnsi"/>
            <w:noProof/>
            <w:color w:val="0563C1"/>
            <w:u w:val="single"/>
            <w:lang w:val="et-EE"/>
          </w:rPr>
          <w:t>REPowerEU kava</w:t>
        </w:r>
      </w:hyperlink>
      <w:r w:rsidRPr="00317300">
        <w:rPr>
          <w:rStyle w:val="normaltextrun"/>
          <w:rFonts w:asciiTheme="minorHAnsi" w:eastAsiaTheme="majorEastAsia" w:hAnsiTheme="minorHAnsi" w:cstheme="minorHAnsi"/>
          <w:noProof/>
          <w:color w:val="000000"/>
          <w:lang w:val="et-EE"/>
        </w:rPr>
        <w:t>, mille eesmärk on vähendada sõltuvust Venemaa fossiilkütustest. Selle algatuse raames on ELi eesmärk saavutada 2025. aastaks üks energiakogukond iga üle 10 000 elanikuga omavalitsuse kohta.  </w:t>
      </w:r>
    </w:p>
    <w:p w14:paraId="0821DBEC"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15FE9B45" w14:textId="1B4EB6B1" w:rsidR="005F3630" w:rsidRPr="00317300" w:rsidRDefault="00EB41C9" w:rsidP="00DE1951">
      <w:pPr>
        <w:pStyle w:val="Heading2"/>
        <w:rPr>
          <w:noProof/>
          <w:lang w:val="et-EE"/>
        </w:rPr>
      </w:pPr>
      <w:bookmarkStart w:id="5" w:name="_Toc220052216"/>
      <w:r w:rsidRPr="00317300">
        <w:rPr>
          <w:rStyle w:val="normaltextrun"/>
          <w:noProof/>
          <w:lang w:val="et-EE"/>
        </w:rPr>
        <w:t>Energiakogukonna eelised</w:t>
      </w:r>
      <w:bookmarkEnd w:id="5"/>
    </w:p>
    <w:p w14:paraId="639751D3"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3F2AE87D"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Energiakogukondades saavad kodanikud juurdepääsu odavale taastuvenergiale, omandades tootmisrajatised, ning teavet selle kohta, kuidas suurendada oma kodumajapidamiste energiatõhusust. Usaldusväärne ja ajakohane teave energiatõhususe kohta aitab teil paremini mõista ja kontrollida oma energiatarbimist ja arveid, hoides samal ajal individuaalsed investeeringud taskukohasena. </w:t>
      </w:r>
    </w:p>
    <w:p w14:paraId="6C25DF45"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03F34E6F"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Kohalikul tasandil võivad energiakogukonnad aidata kaasa töökohtade loomisele ja suurendada sotsiaalset ühtekuuluvust iga-aastaste üldkoosolekute ja kohalike tegevuste kaudu.  </w:t>
      </w:r>
    </w:p>
    <w:p w14:paraId="2814AF40" w14:textId="77777777" w:rsidR="005F3630" w:rsidRPr="0031730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317300">
        <w:rPr>
          <w:rStyle w:val="eop"/>
          <w:rFonts w:asciiTheme="minorHAnsi" w:eastAsiaTheme="majorEastAsia" w:hAnsiTheme="minorHAnsi" w:cstheme="minorHAnsi"/>
          <w:noProof/>
          <w:color w:val="000000"/>
          <w:lang w:val="et-EE"/>
        </w:rPr>
        <w:t xml:space="preserve"> </w:t>
      </w:r>
    </w:p>
    <w:p w14:paraId="3C93E332" w14:textId="6BE91946" w:rsidR="005F3630" w:rsidRPr="00317300" w:rsidRDefault="00EB41C9"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Energiakogukonnad </w:t>
      </w:r>
      <w:r w:rsidR="005F3630" w:rsidRPr="00317300">
        <w:rPr>
          <w:rStyle w:val="normaltextrun"/>
          <w:rFonts w:asciiTheme="minorHAnsi" w:eastAsiaTheme="majorEastAsia" w:hAnsiTheme="minorHAnsi" w:cstheme="minorHAnsi"/>
          <w:noProof/>
          <w:color w:val="000000"/>
          <w:lang w:val="et-EE"/>
        </w:rPr>
        <w:t xml:space="preserve">võivad aidata kaasa taastuvenergiaprojektide suuremale aktsepteerimisele ühiskonnas ja hõlbustada erainvesteeringute kaasamist puhta energia üleminekusse. </w:t>
      </w:r>
    </w:p>
    <w:p w14:paraId="107FD0CE"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127A27EF" w14:textId="26F57107" w:rsidR="005F3630" w:rsidRPr="00317300" w:rsidRDefault="00EB41C9"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Energiakogukonnad </w:t>
      </w:r>
      <w:r w:rsidR="005F3630" w:rsidRPr="00317300">
        <w:rPr>
          <w:rStyle w:val="normaltextrun"/>
          <w:rFonts w:asciiTheme="minorHAnsi" w:eastAsiaTheme="majorEastAsia" w:hAnsiTheme="minorHAnsi" w:cstheme="minorHAnsi"/>
          <w:noProof/>
          <w:color w:val="000000"/>
          <w:lang w:val="et-EE"/>
        </w:rPr>
        <w:t>võivad olla tõhus vahend meie energiasüsteemide ümberkorraldamiseks, andes kodanikele võimaluse juhtida energiaüleminekut kohalikul tasandil ja saada otsest kasu parematest energiatõhususest, madalamatest arvetest, vähenenud energiavaesusest ja rohkematest kohalikest rohelistest töövõimalustest</w:t>
      </w:r>
      <w:r w:rsidR="005F3630" w:rsidRPr="00317300">
        <w:rPr>
          <w:rStyle w:val="eop"/>
          <w:rFonts w:asciiTheme="minorHAnsi" w:eastAsiaTheme="majorEastAsia" w:hAnsiTheme="minorHAnsi" w:cstheme="minorHAnsi"/>
          <w:noProof/>
          <w:color w:val="000000"/>
          <w:lang w:val="et-EE"/>
        </w:rPr>
        <w:t>.</w:t>
      </w:r>
    </w:p>
    <w:p w14:paraId="735ABF08"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Fonts w:asciiTheme="minorHAnsi" w:eastAsiaTheme="majorEastAsia" w:hAnsiTheme="minorHAnsi" w:cstheme="minorHAnsi"/>
          <w:noProof/>
          <w:color w:val="000000"/>
          <w:lang w:val="et-EE"/>
          <w14:ligatures w14:val="standardContextual"/>
        </w:rPr>
        <w:lastRenderedPageBreak/>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317300">
        <w:rPr>
          <w:rStyle w:val="eop"/>
          <w:rFonts w:asciiTheme="minorHAnsi" w:eastAsiaTheme="majorEastAsia" w:hAnsiTheme="minorHAnsi" w:cstheme="minorHAnsi"/>
          <w:noProof/>
          <w:color w:val="000000"/>
          <w:lang w:val="et-EE"/>
        </w:rPr>
        <w:t xml:space="preserve"> </w:t>
      </w:r>
    </w:p>
    <w:p w14:paraId="7B5F937C" w14:textId="341E84B1" w:rsidR="005F3630" w:rsidRPr="00317300" w:rsidRDefault="00EB41C9"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Energiakogukonnad </w:t>
      </w:r>
      <w:r w:rsidR="005F3630" w:rsidRPr="00317300">
        <w:rPr>
          <w:rStyle w:val="normaltextrun"/>
          <w:rFonts w:asciiTheme="minorHAnsi" w:eastAsiaTheme="majorEastAsia" w:hAnsiTheme="minorHAnsi" w:cstheme="minorHAnsi"/>
          <w:noProof/>
          <w:color w:val="000000"/>
          <w:lang w:val="et-EE"/>
        </w:rPr>
        <w:t xml:space="preserve">võivad ka anda kohalikele kogukondadele võimaluse ühendada jõud ja investeerida puhta energiasse. </w:t>
      </w:r>
    </w:p>
    <w:p w14:paraId="1CA9E65F"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3CF79AC3"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Nagu kursuse alguses nägime, tähendab ühe tervikuna tegutsemine, et energiakogukonnad saavad juurdepääsu kõikidele sobivatele energiaturgudele võrdsetel tingimustel teiste turuosalistega.  </w:t>
      </w:r>
    </w:p>
    <w:p w14:paraId="01F8F2ED"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468C1788" w14:textId="77777777" w:rsidR="005F3630" w:rsidRPr="00317300" w:rsidRDefault="005F3630" w:rsidP="00DE1951">
      <w:pPr>
        <w:pStyle w:val="Heading2"/>
        <w:rPr>
          <w:noProof/>
          <w:lang w:val="et-EE"/>
        </w:rPr>
      </w:pPr>
      <w:bookmarkStart w:id="6" w:name="_Toc220052217"/>
      <w:r w:rsidRPr="00317300">
        <w:rPr>
          <w:rStyle w:val="normaltextrun"/>
          <w:noProof/>
          <w:lang w:val="et-EE"/>
        </w:rPr>
        <w:t>Järeldus</w:t>
      </w:r>
      <w:bookmarkEnd w:id="6"/>
      <w:r w:rsidRPr="00317300">
        <w:rPr>
          <w:rStyle w:val="normaltextrun"/>
          <w:noProof/>
          <w:lang w:val="et-EE"/>
        </w:rPr>
        <w:t xml:space="preserve"> </w:t>
      </w:r>
    </w:p>
    <w:p w14:paraId="076FA769"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617619F2" w14:textId="418EAA2A" w:rsidR="005F3630" w:rsidRPr="00317300" w:rsidRDefault="00EC6A91"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317300">
        <w:rPr>
          <w:rStyle w:val="normaltextrun"/>
          <w:rFonts w:asciiTheme="minorHAnsi" w:eastAsiaTheme="majorEastAsia" w:hAnsiTheme="minorHAnsi" w:cstheme="minorHAnsi"/>
          <w:noProof/>
          <w:color w:val="000000"/>
          <w:lang w:val="et-EE"/>
        </w:rPr>
        <w:t xml:space="preserve">Energiakogukonnad </w:t>
      </w:r>
      <w:r w:rsidR="005F3630" w:rsidRPr="00317300">
        <w:rPr>
          <w:rStyle w:val="normaltextrun"/>
          <w:rFonts w:asciiTheme="minorHAnsi" w:eastAsiaTheme="majorEastAsia" w:hAnsiTheme="minorHAnsi" w:cstheme="minorHAnsi"/>
          <w:noProof/>
          <w:color w:val="000000"/>
          <w:lang w:val="et-EE"/>
        </w:rPr>
        <w:t xml:space="preserve">toetavad puhta tehnoloogia kasutuselevõttu, võimaldavad üksikute leibkondade osalemist digitaalses energiaüleminekus ja annavad kogukondadele võimaluse tegutseda. </w:t>
      </w:r>
    </w:p>
    <w:p w14:paraId="0ACE389A" w14:textId="77777777" w:rsidR="005F3630" w:rsidRPr="0031730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245E1DB3"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Neil on keskne roll Euroopa digitaalses energiaüleminekus ja neil on potentsiaal kaasata suur hulk inimesi ja majapidamisi kogu Euroopas.   </w:t>
      </w:r>
    </w:p>
    <w:p w14:paraId="49A626E1"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062E7130" w14:textId="77777777" w:rsidR="005F3630" w:rsidRPr="00317300" w:rsidRDefault="005F3630" w:rsidP="00DE1951">
      <w:pPr>
        <w:pStyle w:val="Heading2"/>
        <w:rPr>
          <w:noProof/>
          <w:lang w:val="et-EE"/>
        </w:rPr>
      </w:pPr>
      <w:bookmarkStart w:id="7" w:name="_Toc220052218"/>
      <w:r w:rsidRPr="00317300">
        <w:rPr>
          <w:rStyle w:val="normaltextrun"/>
          <w:noProof/>
          <w:lang w:val="et-EE"/>
        </w:rPr>
        <w:t>Lisateave</w:t>
      </w:r>
      <w:bookmarkEnd w:id="7"/>
    </w:p>
    <w:p w14:paraId="3EB9040C"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5ADD1062" w14:textId="77777777" w:rsidR="005F3630" w:rsidRPr="00317300"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Vaadake Euroopa Komisjoni aruandeid, põhinäitajaid ja näiteid Euroopa energiakogukondade kohta </w:t>
      </w:r>
      <w:hyperlink r:id="rId23" w:anchor=":~:text=of%20energy%20communities-,Key%20figures%20on%20impact,emissions%20savings%20in%20the%20EU." w:tgtFrame="_blank" w:history="1">
        <w:r w:rsidRPr="00317300">
          <w:rPr>
            <w:rStyle w:val="normaltextrun"/>
            <w:rFonts w:asciiTheme="minorHAnsi" w:eastAsiaTheme="majorEastAsia" w:hAnsiTheme="minorHAnsi" w:cstheme="minorHAnsi"/>
            <w:i/>
            <w:iCs/>
            <w:noProof/>
            <w:color w:val="0563C1"/>
            <w:u w:val="single"/>
            <w:lang w:val="et-EE"/>
          </w:rPr>
          <w:t>energiakogukondade andmebaasi toodetes</w:t>
        </w:r>
      </w:hyperlink>
      <w:r w:rsidRPr="00317300">
        <w:rPr>
          <w:rStyle w:val="normaltextrun"/>
          <w:rFonts w:asciiTheme="minorHAnsi" w:eastAsiaTheme="majorEastAsia" w:hAnsiTheme="minorHAnsi" w:cstheme="minorHAnsi"/>
          <w:i/>
          <w:iCs/>
          <w:noProof/>
          <w:color w:val="000000"/>
          <w:lang w:val="et-EE"/>
        </w:rPr>
        <w:t>.  </w:t>
      </w:r>
    </w:p>
    <w:p w14:paraId="6DCA5923" w14:textId="77777777" w:rsidR="005F3630" w:rsidRPr="00317300"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Lugege Every1 õppematerjale energiakogukondade kohta:</w:t>
      </w:r>
      <w:hyperlink r:id="rId24" w:history="1">
        <w:r w:rsidRPr="00317300">
          <w:rPr>
            <w:rStyle w:val="Hyperlink"/>
            <w:rFonts w:asciiTheme="minorHAnsi" w:eastAsiaTheme="majorEastAsia" w:hAnsiTheme="minorHAnsi" w:cstheme="minorHAnsi"/>
            <w:noProof/>
            <w:lang w:val="et-EE"/>
          </w:rPr>
          <w:t xml:space="preserve"> https://every1.energy/knowledge-hub</w:t>
        </w:r>
      </w:hyperlink>
      <w:r w:rsidRPr="00317300">
        <w:rPr>
          <w:rStyle w:val="normaltextrun"/>
          <w:rFonts w:asciiTheme="minorHAnsi" w:eastAsiaTheme="majorEastAsia" w:hAnsiTheme="minorHAnsi" w:cstheme="minorHAnsi"/>
          <w:i/>
          <w:iCs/>
          <w:noProof/>
          <w:color w:val="000000"/>
          <w:lang w:val="et-EE"/>
        </w:rPr>
        <w:t xml:space="preserve"> </w:t>
      </w:r>
    </w:p>
    <w:p w14:paraId="06CA963E" w14:textId="77777777" w:rsidR="005F3630" w:rsidRPr="00317300"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et-EE"/>
        </w:rPr>
      </w:pPr>
      <w:r w:rsidRPr="00317300">
        <w:rPr>
          <w:rStyle w:val="normaltextrun"/>
          <w:rFonts w:asciiTheme="minorHAnsi" w:eastAsiaTheme="majorEastAsia" w:hAnsiTheme="minorHAnsi" w:cstheme="minorHAnsi"/>
          <w:noProof/>
          <w:color w:val="000000"/>
          <w:lang w:val="et-EE"/>
        </w:rPr>
        <w:t xml:space="preserve">Tutvuge erinevate energiakogukondade tüüpidega põhjalikumalt Koltunov, M., Pezzutto, S., Bisello, A. ja Lettner, G., Hiesl, A. van Sark, W., Louwen, A. &amp; Wilczynski, E. (2023) </w:t>
      </w:r>
      <w:hyperlink r:id="rId25" w:tgtFrame="_blank" w:history="1">
        <w:r w:rsidRPr="00317300">
          <w:rPr>
            <w:rStyle w:val="normaltextrun"/>
            <w:rFonts w:asciiTheme="minorHAnsi" w:eastAsiaTheme="majorEastAsia" w:hAnsiTheme="minorHAnsi" w:cstheme="minorHAnsi"/>
            <w:i/>
            <w:iCs/>
            <w:noProof/>
            <w:color w:val="0563C1"/>
            <w:u w:val="single"/>
            <w:lang w:val="et-EE"/>
          </w:rPr>
          <w:t>Mapping of Energy Communities in Europe: Status Quo and Review of Existing Classifications</w:t>
        </w:r>
      </w:hyperlink>
      <w:r w:rsidRPr="00317300">
        <w:rPr>
          <w:rStyle w:val="normaltextrun"/>
          <w:rFonts w:asciiTheme="minorHAnsi" w:eastAsiaTheme="majorEastAsia" w:hAnsiTheme="minorHAnsi" w:cstheme="minorHAnsi"/>
          <w:noProof/>
          <w:color w:val="000000"/>
          <w:lang w:val="et-EE"/>
        </w:rPr>
        <w:t xml:space="preserve"> Sustainability, 15, 8201.   </w:t>
      </w:r>
    </w:p>
    <w:p w14:paraId="24F28C30" w14:textId="77777777" w:rsidR="005F3630" w:rsidRPr="00317300" w:rsidRDefault="005F3630" w:rsidP="00EB7652">
      <w:pPr>
        <w:pStyle w:val="paragraph"/>
        <w:spacing w:before="0" w:beforeAutospacing="0" w:after="0" w:afterAutospacing="0"/>
        <w:textAlignment w:val="baseline"/>
        <w:rPr>
          <w:rFonts w:asciiTheme="minorHAnsi" w:hAnsiTheme="minorHAnsi" w:cstheme="minorHAnsi"/>
          <w:noProof/>
          <w:lang w:val="et-EE"/>
        </w:rPr>
      </w:pPr>
      <w:r w:rsidRPr="00317300">
        <w:rPr>
          <w:rStyle w:val="eop"/>
          <w:rFonts w:asciiTheme="minorHAnsi" w:eastAsiaTheme="majorEastAsia" w:hAnsiTheme="minorHAnsi" w:cstheme="minorHAnsi"/>
          <w:noProof/>
          <w:color w:val="000000"/>
          <w:lang w:val="et-EE"/>
        </w:rPr>
        <w:t xml:space="preserve"> </w:t>
      </w:r>
    </w:p>
    <w:p w14:paraId="07F8C1BE" w14:textId="77777777" w:rsidR="005F3630" w:rsidRPr="00317300" w:rsidRDefault="005F3630" w:rsidP="00DE1951">
      <w:pPr>
        <w:pStyle w:val="Heading2"/>
        <w:rPr>
          <w:noProof/>
          <w:lang w:val="et-EE"/>
        </w:rPr>
      </w:pPr>
      <w:bookmarkStart w:id="8" w:name="_Toc220052219"/>
      <w:r w:rsidRPr="00317300">
        <w:rPr>
          <w:rStyle w:val="normaltextrun"/>
          <w:noProof/>
          <w:lang w:val="et-EE"/>
        </w:rPr>
        <w:t>Tänud</w:t>
      </w:r>
      <w:bookmarkEnd w:id="8"/>
      <w:r w:rsidRPr="00317300">
        <w:rPr>
          <w:rStyle w:val="normaltextrun"/>
          <w:noProof/>
          <w:lang w:val="et-EE"/>
        </w:rPr>
        <w:t xml:space="preserve"> </w:t>
      </w:r>
    </w:p>
    <w:p w14:paraId="6D2D4141" w14:textId="77777777" w:rsidR="005F3630" w:rsidRPr="00317300"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317300">
        <w:rPr>
          <w:rStyle w:val="eop"/>
          <w:rFonts w:asciiTheme="minorHAnsi" w:eastAsiaTheme="majorEastAsia" w:hAnsiTheme="minorHAnsi" w:cstheme="minorHAnsi"/>
          <w:noProof/>
          <w:color w:val="000000"/>
          <w:lang w:val="et-EE"/>
        </w:rPr>
        <w:t xml:space="preserve"> </w:t>
      </w:r>
    </w:p>
    <w:p w14:paraId="7C2D5365" w14:textId="2295C189" w:rsidR="005F3630" w:rsidRPr="00317300" w:rsidRDefault="00EC6A91" w:rsidP="00F60AF0">
      <w:pPr>
        <w:pStyle w:val="paragraph"/>
        <w:spacing w:before="0" w:beforeAutospacing="0" w:after="0" w:afterAutospacing="0"/>
        <w:textAlignment w:val="baseline"/>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i/>
          <w:iCs/>
          <w:noProof/>
          <w:color w:val="000000"/>
          <w:lang w:val="et-EE"/>
        </w:rPr>
        <w:t xml:space="preserve">Energiakogukonnad </w:t>
      </w:r>
      <w:r w:rsidR="005F3630" w:rsidRPr="00317300">
        <w:rPr>
          <w:rFonts w:asciiTheme="minorHAnsi" w:eastAsiaTheme="majorEastAsia" w:hAnsiTheme="minorHAnsi" w:cstheme="minorHAnsi"/>
          <w:noProof/>
          <w:color w:val="000000"/>
          <w:lang w:val="et-EE"/>
        </w:rPr>
        <w:t xml:space="preserve">on kohandatud valitud materjalist, mis pärineb Euroopa Komisjoni väljaandest </w:t>
      </w:r>
      <w:hyperlink r:id="rId26" w:history="1">
        <w:r w:rsidR="005F3630" w:rsidRPr="00317300">
          <w:rPr>
            <w:rStyle w:val="Hyperlink"/>
            <w:rFonts w:asciiTheme="minorHAnsi" w:eastAsiaTheme="majorEastAsia" w:hAnsiTheme="minorHAnsi" w:cstheme="minorHAnsi"/>
            <w:noProof/>
            <w:lang w:val="et-EE"/>
          </w:rPr>
          <w:t>„Energiaühendused</w:t>
        </w:r>
      </w:hyperlink>
      <w:r w:rsidR="005F3630" w:rsidRPr="00317300">
        <w:rPr>
          <w:rFonts w:asciiTheme="minorHAnsi" w:eastAsiaTheme="majorEastAsia" w:hAnsiTheme="minorHAnsi" w:cstheme="minorHAnsi"/>
          <w:noProof/>
          <w:color w:val="000000"/>
          <w:lang w:val="et-EE"/>
        </w:rPr>
        <w:t xml:space="preserve">” (kuupäev puudub) ja energeetika peadirektoraadi väljaandest </w:t>
      </w:r>
      <w:hyperlink r:id="rId27" w:history="1">
        <w:r w:rsidR="005F3630" w:rsidRPr="00317300">
          <w:rPr>
            <w:rStyle w:val="Hyperlink"/>
            <w:rFonts w:asciiTheme="minorHAnsi" w:eastAsiaTheme="majorEastAsia" w:hAnsiTheme="minorHAnsi" w:cstheme="minorHAnsi"/>
            <w:noProof/>
            <w:lang w:val="et-EE"/>
          </w:rPr>
          <w:t>„Fookuses: energiaühendused ELi energiasüsteemi ümberkujundamiseks</w:t>
        </w:r>
      </w:hyperlink>
      <w:r w:rsidR="005F3630" w:rsidRPr="00317300">
        <w:rPr>
          <w:rFonts w:asciiTheme="minorHAnsi" w:eastAsiaTheme="majorEastAsia" w:hAnsiTheme="minorHAnsi" w:cstheme="minorHAnsi"/>
          <w:noProof/>
          <w:color w:val="000000"/>
          <w:lang w:val="et-EE"/>
        </w:rPr>
        <w:t xml:space="preserve">” (13. detsember 2022) (edaspidi „originaalteosed”), millel mõlemal on litsents </w:t>
      </w:r>
      <w:hyperlink r:id="rId28" w:anchor="copyright-notice" w:history="1">
        <w:r w:rsidR="005F3630" w:rsidRPr="00317300">
          <w:rPr>
            <w:rStyle w:val="Hyperlink"/>
            <w:rFonts w:asciiTheme="minorHAnsi" w:eastAsiaTheme="majorEastAsia" w:hAnsiTheme="minorHAnsi" w:cstheme="minorHAnsi"/>
            <w:noProof/>
            <w:lang w:val="et-EE"/>
          </w:rPr>
          <w:t>CC BY 4.0</w:t>
        </w:r>
      </w:hyperlink>
      <w:r w:rsidR="005F3630" w:rsidRPr="00317300">
        <w:rPr>
          <w:rFonts w:asciiTheme="minorHAnsi" w:eastAsiaTheme="majorEastAsia" w:hAnsiTheme="minorHAnsi" w:cstheme="minorHAnsi"/>
          <w:noProof/>
          <w:color w:val="000000"/>
          <w:lang w:val="et-EE"/>
        </w:rPr>
        <w:t xml:space="preserve">. Käesoleva kohanduse on koostanud ja avaldanud Every1 Project (edaspidi „kohandaja”) ning see on litsentsitud </w:t>
      </w:r>
      <w:hyperlink r:id="rId29" w:history="1">
        <w:r w:rsidR="005F3630" w:rsidRPr="00317300">
          <w:rPr>
            <w:rStyle w:val="Hyperlink"/>
            <w:rFonts w:asciiTheme="minorHAnsi" w:eastAsiaTheme="majorEastAsia" w:hAnsiTheme="minorHAnsi" w:cstheme="minorHAnsi"/>
            <w:noProof/>
            <w:lang w:val="et-EE"/>
          </w:rPr>
          <w:t>CC BY-SA 4.0</w:t>
        </w:r>
      </w:hyperlink>
      <w:r w:rsidR="005F3630" w:rsidRPr="00317300">
        <w:rPr>
          <w:rFonts w:asciiTheme="minorHAnsi" w:eastAsiaTheme="majorEastAsia" w:hAnsiTheme="minorHAnsi" w:cstheme="minorHAnsi"/>
          <w:noProof/>
          <w:color w:val="000000"/>
          <w:lang w:val="et-EE"/>
        </w:rPr>
        <w:t xml:space="preserve">, kui ei ole märgitud teisiti. </w:t>
      </w:r>
    </w:p>
    <w:p w14:paraId="71E54266" w14:textId="77777777" w:rsidR="005F3630" w:rsidRPr="00317300" w:rsidRDefault="005F3630" w:rsidP="00F60AF0">
      <w:pPr>
        <w:pStyle w:val="paragraph"/>
        <w:textAlignment w:val="baseline"/>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Kohandaja muutis originaalteost „Energy Communities” järgmistes aspektides:</w:t>
      </w:r>
    </w:p>
    <w:p w14:paraId="033134E0" w14:textId="77777777" w:rsidR="005F3630" w:rsidRPr="00317300" w:rsidRDefault="005F3630" w:rsidP="005F3630">
      <w:pPr>
        <w:pStyle w:val="paragraph"/>
        <w:numPr>
          <w:ilvl w:val="0"/>
          <w:numId w:val="59"/>
        </w:numPr>
        <w:textAlignment w:val="baseline"/>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 xml:space="preserve">Artiklist on kasutatud valitud väljavõtteid (nt REPowerEU tekst omavalitsuste energiakogukondade eesmärkide kohta, sissejuhatav selgitus energiakogukonna vormi kohta on lisatud jaotisele </w:t>
      </w:r>
      <w:r w:rsidRPr="00317300">
        <w:rPr>
          <w:rFonts w:asciiTheme="minorHAnsi" w:eastAsiaTheme="majorEastAsia" w:hAnsiTheme="minorHAnsi" w:cstheme="minorHAnsi"/>
          <w:i/>
          <w:iCs/>
          <w:noProof/>
          <w:color w:val="000000"/>
          <w:lang w:val="et-EE"/>
        </w:rPr>
        <w:t>„Mis on energiakogukond?</w:t>
      </w:r>
      <w:r w:rsidRPr="00317300">
        <w:rPr>
          <w:rFonts w:asciiTheme="minorHAnsi" w:eastAsiaTheme="majorEastAsia" w:hAnsiTheme="minorHAnsi" w:cstheme="minorHAnsi"/>
          <w:noProof/>
          <w:color w:val="000000"/>
          <w:lang w:val="et-EE"/>
        </w:rPr>
        <w:t xml:space="preserve">”) ja neid on muudetud (nt energiakogukonna eeliste tekst on ümber töötatud/ümber sõnastatud kogukonna eelisteks seotud kursuse jaotises). </w:t>
      </w:r>
    </w:p>
    <w:p w14:paraId="11C6258F" w14:textId="77777777" w:rsidR="005F3630" w:rsidRPr="00317300" w:rsidRDefault="005F3630" w:rsidP="00F60AF0">
      <w:pPr>
        <w:pStyle w:val="paragraph"/>
        <w:textAlignment w:val="baseline"/>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lastRenderedPageBreak/>
        <w:t>Kohandaja muutis originaalteost „Fookuses: energiakogukonnad ELi energiasüsteemi ümberkujundamiseks” järgmistes aspektides:</w:t>
      </w:r>
    </w:p>
    <w:p w14:paraId="799B8A8F" w14:textId="77777777" w:rsidR="005F3630" w:rsidRPr="00317300"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 xml:space="preserve">Artiklist kasutati valitud katkeid (nt </w:t>
      </w:r>
      <w:r w:rsidRPr="00317300">
        <w:rPr>
          <w:rFonts w:asciiTheme="minorHAnsi" w:eastAsiaTheme="majorEastAsia" w:hAnsiTheme="minorHAnsi" w:cstheme="minorHAnsi"/>
          <w:i/>
          <w:iCs/>
          <w:noProof/>
          <w:color w:val="000000"/>
          <w:lang w:val="et-EE"/>
        </w:rPr>
        <w:t>energiakogukonna</w:t>
      </w:r>
      <w:r w:rsidRPr="00317300">
        <w:rPr>
          <w:rFonts w:asciiTheme="minorHAnsi" w:eastAsiaTheme="majorEastAsia" w:hAnsiTheme="minorHAnsi" w:cstheme="minorHAnsi"/>
          <w:noProof/>
          <w:color w:val="000000"/>
          <w:lang w:val="et-EE"/>
        </w:rPr>
        <w:t xml:space="preserve"> määratlus</w:t>
      </w:r>
      <w:r w:rsidRPr="00317300">
        <w:rPr>
          <w:rFonts w:asciiTheme="minorHAnsi" w:eastAsiaTheme="majorEastAsia" w:hAnsiTheme="minorHAnsi" w:cstheme="minorHAnsi"/>
          <w:i/>
          <w:iCs/>
          <w:noProof/>
          <w:color w:val="000000"/>
          <w:lang w:val="et-EE"/>
        </w:rPr>
        <w:t xml:space="preserve">, </w:t>
      </w:r>
      <w:r w:rsidRPr="00317300">
        <w:rPr>
          <w:rFonts w:asciiTheme="minorHAnsi" w:eastAsiaTheme="majorEastAsia" w:hAnsiTheme="minorHAnsi" w:cstheme="minorHAnsi"/>
          <w:noProof/>
          <w:color w:val="000000"/>
          <w:lang w:val="et-EE"/>
        </w:rPr>
        <w:t>tekst ELi õigusraamistiku osast) ja need integreeriti kursusesse.</w:t>
      </w:r>
    </w:p>
    <w:p w14:paraId="5F1F75DA" w14:textId="77777777" w:rsidR="005F3630" w:rsidRPr="00317300"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et-EE"/>
        </w:rPr>
      </w:pPr>
      <w:r w:rsidRPr="00317300">
        <w:rPr>
          <w:rFonts w:asciiTheme="minorHAnsi" w:eastAsiaTheme="majorEastAsia" w:hAnsiTheme="minorHAnsi" w:cstheme="minorHAnsi"/>
          <w:noProof/>
          <w:color w:val="000000"/>
          <w:lang w:val="et-EE"/>
        </w:rPr>
        <w:t xml:space="preserve">Artikli valitud väljavõtted muudeti ja kohandati (nt tekst osadest </w:t>
      </w:r>
      <w:r w:rsidRPr="00317300">
        <w:rPr>
          <w:rFonts w:asciiTheme="minorHAnsi" w:eastAsiaTheme="majorEastAsia" w:hAnsiTheme="minorHAnsi" w:cstheme="minorHAnsi"/>
          <w:i/>
          <w:iCs/>
          <w:noProof/>
          <w:color w:val="000000"/>
          <w:lang w:val="et-EE"/>
        </w:rPr>
        <w:t xml:space="preserve">„Energiakogukonna mudeli valimine” </w:t>
      </w:r>
      <w:r w:rsidRPr="00317300">
        <w:rPr>
          <w:rFonts w:asciiTheme="minorHAnsi" w:eastAsiaTheme="majorEastAsia" w:hAnsiTheme="minorHAnsi" w:cstheme="minorHAnsi"/>
          <w:noProof/>
          <w:color w:val="000000"/>
          <w:lang w:val="et-EE"/>
        </w:rPr>
        <w:t xml:space="preserve">ja </w:t>
      </w:r>
      <w:r w:rsidRPr="00317300">
        <w:rPr>
          <w:rFonts w:asciiTheme="minorHAnsi" w:eastAsiaTheme="majorEastAsia" w:hAnsiTheme="minorHAnsi" w:cstheme="minorHAnsi"/>
          <w:i/>
          <w:iCs/>
          <w:noProof/>
          <w:color w:val="000000"/>
          <w:lang w:val="et-EE"/>
        </w:rPr>
        <w:t>„Mis on energiakogukond?”</w:t>
      </w:r>
      <w:r w:rsidRPr="00317300">
        <w:rPr>
          <w:rFonts w:asciiTheme="minorHAnsi" w:eastAsiaTheme="majorEastAsia" w:hAnsiTheme="minorHAnsi" w:cstheme="minorHAnsi"/>
          <w:noProof/>
          <w:color w:val="000000"/>
          <w:lang w:val="et-EE"/>
        </w:rPr>
        <w:t xml:space="preserve">). </w:t>
      </w:r>
    </w:p>
    <w:p w14:paraId="709756DF" w14:textId="77777777" w:rsidR="005F3630" w:rsidRPr="00317300" w:rsidRDefault="005F3630" w:rsidP="00DE1951">
      <w:pPr>
        <w:pStyle w:val="Heading2"/>
        <w:rPr>
          <w:noProof/>
          <w:lang w:val="et-EE"/>
        </w:rPr>
      </w:pPr>
      <w:bookmarkStart w:id="9" w:name="_Toc220052220"/>
      <w:r w:rsidRPr="00317300">
        <w:rPr>
          <w:noProof/>
          <w:lang w:val="et-EE"/>
        </w:rPr>
        <w:t>Pildi autorid</w:t>
      </w:r>
      <w:bookmarkEnd w:id="9"/>
      <w:r w:rsidRPr="00317300">
        <w:rPr>
          <w:noProof/>
          <w:lang w:val="et-EE"/>
        </w:rPr>
        <w:t xml:space="preserve"> </w:t>
      </w:r>
    </w:p>
    <w:p w14:paraId="78EC8D30" w14:textId="77777777" w:rsidR="005F3630" w:rsidRPr="00317300" w:rsidRDefault="005F3630" w:rsidP="00EB7652">
      <w:pPr>
        <w:rPr>
          <w:rFonts w:cstheme="minorHAnsi"/>
          <w:noProof/>
          <w:lang w:val="et-EE"/>
        </w:rPr>
      </w:pPr>
    </w:p>
    <w:p w14:paraId="25F16519" w14:textId="77777777" w:rsidR="005F3630" w:rsidRPr="00317300" w:rsidRDefault="005F3630" w:rsidP="00F60AF0">
      <w:pPr>
        <w:rPr>
          <w:rFonts w:cstheme="minorHAnsi"/>
          <w:noProof/>
          <w:lang w:val="et-EE"/>
        </w:rPr>
      </w:pPr>
      <w:r w:rsidRPr="00317300">
        <w:rPr>
          <w:rFonts w:cstheme="minorHAnsi"/>
          <w:noProof/>
          <w:lang w:val="et-EE"/>
        </w:rPr>
        <w:t xml:space="preserve">Peamine pilt: </w:t>
      </w:r>
      <w:hyperlink r:id="rId30">
        <w:r w:rsidRPr="00317300">
          <w:rPr>
            <w:rStyle w:val="Hyperlink"/>
            <w:rFonts w:cstheme="minorHAnsi"/>
            <w:noProof/>
            <w:lang w:val="et-EE"/>
          </w:rPr>
          <w:t>Itaalia, Marche, Recanati – maapiirkond</w:t>
        </w:r>
      </w:hyperlink>
      <w:r w:rsidRPr="00317300">
        <w:rPr>
          <w:rFonts w:cstheme="minorHAnsi"/>
          <w:noProof/>
          <w:lang w:val="et-EE"/>
        </w:rPr>
        <w:t xml:space="preserve"> – autor Gianni Del Bufalo, litsents </w:t>
      </w:r>
      <w:hyperlink r:id="rId31">
        <w:r w:rsidRPr="00317300">
          <w:rPr>
            <w:rStyle w:val="Hyperlink"/>
            <w:rFonts w:cstheme="minorHAnsi"/>
            <w:noProof/>
            <w:lang w:val="et-EE"/>
          </w:rPr>
          <w:t>CC BY 2.0</w:t>
        </w:r>
      </w:hyperlink>
      <w:r w:rsidRPr="00317300">
        <w:rPr>
          <w:rFonts w:cstheme="minorHAnsi"/>
          <w:noProof/>
          <w:lang w:val="et-EE"/>
        </w:rPr>
        <w:t>.</w:t>
      </w:r>
    </w:p>
    <w:p w14:paraId="38C030E5" w14:textId="77777777" w:rsidR="005F3630" w:rsidRPr="00317300" w:rsidRDefault="005F3630" w:rsidP="00F60AF0">
      <w:pPr>
        <w:rPr>
          <w:rFonts w:cstheme="minorHAnsi"/>
          <w:noProof/>
          <w:lang w:val="et-EE"/>
        </w:rPr>
      </w:pPr>
      <w:r w:rsidRPr="00317300">
        <w:rPr>
          <w:rFonts w:cstheme="minorHAnsi"/>
          <w:noProof/>
          <w:lang w:val="et-EE"/>
        </w:rPr>
        <w:t xml:space="preserve">Mis on energiakogukond: </w:t>
      </w:r>
      <w:hyperlink r:id="rId32" w:history="1">
        <w:r w:rsidRPr="00317300">
          <w:rPr>
            <w:rStyle w:val="Hyperlink"/>
            <w:rFonts w:cstheme="minorHAnsi"/>
            <w:noProof/>
            <w:lang w:val="et-EE"/>
          </w:rPr>
          <w:t>Moss Community Energy käivitamine</w:t>
        </w:r>
      </w:hyperlink>
      <w:r w:rsidRPr="00317300">
        <w:rPr>
          <w:rFonts w:cstheme="minorHAnsi"/>
          <w:noProof/>
          <w:lang w:val="et-EE"/>
        </w:rPr>
        <w:t xml:space="preserve"> (DIY päikesepaneelide töötuba) autor 10 10 on litsentsitud </w:t>
      </w:r>
      <w:hyperlink r:id="rId33" w:history="1">
        <w:r w:rsidRPr="00317300">
          <w:rPr>
            <w:rStyle w:val="Hyperlink"/>
            <w:rFonts w:cstheme="minorHAnsi"/>
            <w:noProof/>
            <w:lang w:val="et-EE"/>
          </w:rPr>
          <w:t>CC BY 2.0</w:t>
        </w:r>
      </w:hyperlink>
      <w:r w:rsidRPr="00317300">
        <w:rPr>
          <w:rFonts w:cstheme="minorHAnsi"/>
          <w:noProof/>
          <w:lang w:val="et-EE"/>
        </w:rPr>
        <w:t>.</w:t>
      </w:r>
    </w:p>
    <w:p w14:paraId="40209F9A" w14:textId="77777777" w:rsidR="005F3630" w:rsidRPr="00317300" w:rsidRDefault="005F3630" w:rsidP="00F60AF0">
      <w:pPr>
        <w:rPr>
          <w:rFonts w:cstheme="minorHAnsi"/>
          <w:noProof/>
          <w:lang w:val="et-EE"/>
        </w:rPr>
      </w:pPr>
      <w:r w:rsidRPr="00317300">
        <w:rPr>
          <w:rFonts w:cstheme="minorHAnsi"/>
          <w:noProof/>
          <w:lang w:val="et-EE"/>
        </w:rPr>
        <w:t xml:space="preserve">Energiakogukonnad Euroopa kontekstis: </w:t>
      </w:r>
      <w:hyperlink r:id="rId34" w:history="1">
        <w:r w:rsidRPr="00317300">
          <w:rPr>
            <w:rStyle w:val="Hyperlink"/>
            <w:rFonts w:cstheme="minorHAnsi"/>
            <w:noProof/>
            <w:lang w:val="et-EE"/>
          </w:rPr>
          <w:t>Itaalia – Toscana – Siena – Duomo</w:t>
        </w:r>
      </w:hyperlink>
      <w:r w:rsidRPr="00317300">
        <w:rPr>
          <w:rFonts w:cstheme="minorHAnsi"/>
          <w:noProof/>
          <w:lang w:val="et-EE"/>
        </w:rPr>
        <w:t xml:space="preserve">, autor Harshil Shah, litsentsitud </w:t>
      </w:r>
      <w:hyperlink r:id="rId35" w:history="1">
        <w:r w:rsidRPr="00317300">
          <w:rPr>
            <w:rStyle w:val="Hyperlink"/>
            <w:rFonts w:cstheme="minorHAnsi"/>
            <w:noProof/>
            <w:lang w:val="et-EE"/>
          </w:rPr>
          <w:t>CC BY-ND 2.0</w:t>
        </w:r>
      </w:hyperlink>
      <w:r w:rsidRPr="00317300">
        <w:rPr>
          <w:rFonts w:cstheme="minorHAnsi"/>
          <w:noProof/>
          <w:lang w:val="et-EE"/>
        </w:rPr>
        <w:t xml:space="preserve">. </w:t>
      </w:r>
    </w:p>
    <w:p w14:paraId="4859BB6B" w14:textId="43F91527" w:rsidR="00227001" w:rsidRPr="00317300" w:rsidRDefault="005F3630" w:rsidP="00502F18">
      <w:pPr>
        <w:rPr>
          <w:rFonts w:ascii="Myriad Pro" w:eastAsia="Times New Roman" w:hAnsi="Myriad Pro" w:cs="Times New Roman"/>
          <w:noProof/>
          <w:sz w:val="24"/>
          <w:szCs w:val="24"/>
          <w:lang w:val="et-EE" w:eastAsia="en-GB"/>
        </w:rPr>
      </w:pPr>
      <w:r w:rsidRPr="00317300">
        <w:rPr>
          <w:rFonts w:cstheme="minorHAnsi"/>
          <w:noProof/>
          <w:lang w:val="et-EE"/>
        </w:rPr>
        <w:t xml:space="preserve">Energiakogukonna eelised: </w:t>
      </w:r>
      <w:hyperlink r:id="rId36" w:history="1">
        <w:r w:rsidRPr="00317300">
          <w:rPr>
            <w:rStyle w:val="Hyperlink"/>
            <w:rFonts w:cstheme="minorHAnsi"/>
            <w:noProof/>
            <w:lang w:val="et-EE"/>
          </w:rPr>
          <w:t>Moss Community Energy käivitamine</w:t>
        </w:r>
      </w:hyperlink>
      <w:r w:rsidRPr="00317300">
        <w:rPr>
          <w:rFonts w:cstheme="minorHAnsi"/>
          <w:noProof/>
          <w:lang w:val="et-EE"/>
        </w:rPr>
        <w:t xml:space="preserve"> autorilt 10 10 on litsentsitud </w:t>
      </w:r>
      <w:hyperlink r:id="rId37" w:history="1">
        <w:r w:rsidRPr="00317300">
          <w:rPr>
            <w:rStyle w:val="Hyperlink"/>
            <w:rFonts w:cstheme="minorHAnsi"/>
            <w:noProof/>
            <w:lang w:val="et-EE"/>
          </w:rPr>
          <w:t>CC BY 2.0</w:t>
        </w:r>
      </w:hyperlink>
      <w:r w:rsidR="00502F18" w:rsidRPr="00317300">
        <w:rPr>
          <w:rFonts w:cstheme="minorHAnsi"/>
          <w:noProof/>
          <w:lang w:val="et-EE"/>
        </w:rPr>
        <w:t>.</w:t>
      </w:r>
    </w:p>
    <w:sectPr w:rsidR="00227001" w:rsidRPr="00317300">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9369" w14:textId="77777777" w:rsidR="008D3832" w:rsidRDefault="008D3832" w:rsidP="00AB7BB7">
      <w:pPr>
        <w:spacing w:after="0" w:line="240" w:lineRule="auto"/>
      </w:pPr>
      <w:r>
        <w:separator/>
      </w:r>
    </w:p>
  </w:endnote>
  <w:endnote w:type="continuationSeparator" w:id="0">
    <w:p w14:paraId="136ED05A" w14:textId="77777777" w:rsidR="008D3832" w:rsidRDefault="008D383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2D9F" w14:textId="77777777" w:rsidR="008D3832" w:rsidRDefault="008D3832" w:rsidP="00AB7BB7">
      <w:pPr>
        <w:spacing w:after="0" w:line="240" w:lineRule="auto"/>
      </w:pPr>
      <w:r>
        <w:separator/>
      </w:r>
    </w:p>
  </w:footnote>
  <w:footnote w:type="continuationSeparator" w:id="0">
    <w:p w14:paraId="49F8624E" w14:textId="77777777" w:rsidR="008D3832" w:rsidRDefault="008D383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A6D1" w14:textId="77777777" w:rsidR="00317300" w:rsidRDefault="00317300" w:rsidP="00317300">
    <w:pPr>
      <w:pStyle w:val="Header"/>
    </w:pPr>
    <w:r>
      <w:rPr>
        <w:noProof/>
      </w:rPr>
      <w:drawing>
        <wp:inline distT="0" distB="0" distL="0" distR="0" wp14:anchorId="7BF2F522" wp14:editId="32B30CA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9F9C494" wp14:editId="1DF72E0C">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p w14:paraId="457051BB" w14:textId="77777777" w:rsidR="00317300" w:rsidRDefault="0031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85C96"/>
    <w:rsid w:val="000A02C5"/>
    <w:rsid w:val="000D303A"/>
    <w:rsid w:val="00113EA0"/>
    <w:rsid w:val="00133797"/>
    <w:rsid w:val="00150350"/>
    <w:rsid w:val="00161BC3"/>
    <w:rsid w:val="001755FD"/>
    <w:rsid w:val="001761C3"/>
    <w:rsid w:val="00192E71"/>
    <w:rsid w:val="00193D0D"/>
    <w:rsid w:val="001B1FF4"/>
    <w:rsid w:val="001F1F79"/>
    <w:rsid w:val="00210600"/>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17300"/>
    <w:rsid w:val="0032302D"/>
    <w:rsid w:val="003677E0"/>
    <w:rsid w:val="00373F7F"/>
    <w:rsid w:val="00381DB0"/>
    <w:rsid w:val="00397C00"/>
    <w:rsid w:val="003A2D48"/>
    <w:rsid w:val="003A4C81"/>
    <w:rsid w:val="003A7854"/>
    <w:rsid w:val="003C6CBA"/>
    <w:rsid w:val="003E0AFE"/>
    <w:rsid w:val="003E5123"/>
    <w:rsid w:val="003E5809"/>
    <w:rsid w:val="003E6F5E"/>
    <w:rsid w:val="003E7CB1"/>
    <w:rsid w:val="003F27FA"/>
    <w:rsid w:val="003F31B9"/>
    <w:rsid w:val="003F6C5F"/>
    <w:rsid w:val="00434AAB"/>
    <w:rsid w:val="00444635"/>
    <w:rsid w:val="00445E24"/>
    <w:rsid w:val="0045337F"/>
    <w:rsid w:val="004539F1"/>
    <w:rsid w:val="004605B5"/>
    <w:rsid w:val="004704F2"/>
    <w:rsid w:val="00472AFF"/>
    <w:rsid w:val="0048338C"/>
    <w:rsid w:val="004A0C27"/>
    <w:rsid w:val="004A2274"/>
    <w:rsid w:val="004A7064"/>
    <w:rsid w:val="004B63A7"/>
    <w:rsid w:val="004C08E0"/>
    <w:rsid w:val="004C31CE"/>
    <w:rsid w:val="004E3DF1"/>
    <w:rsid w:val="004E7286"/>
    <w:rsid w:val="004E7808"/>
    <w:rsid w:val="0050070F"/>
    <w:rsid w:val="00502F18"/>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A7454"/>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D3832"/>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C4CB4"/>
    <w:rsid w:val="00BF732F"/>
    <w:rsid w:val="00C21CA9"/>
    <w:rsid w:val="00C455C9"/>
    <w:rsid w:val="00CC0AD5"/>
    <w:rsid w:val="00CC2C1B"/>
    <w:rsid w:val="00CC7856"/>
    <w:rsid w:val="00CD0431"/>
    <w:rsid w:val="00CD4B34"/>
    <w:rsid w:val="00CE3495"/>
    <w:rsid w:val="00D125A4"/>
    <w:rsid w:val="00D12B83"/>
    <w:rsid w:val="00D137EE"/>
    <w:rsid w:val="00D1599F"/>
    <w:rsid w:val="00D3121C"/>
    <w:rsid w:val="00D5611E"/>
    <w:rsid w:val="00D66A8D"/>
    <w:rsid w:val="00D83D68"/>
    <w:rsid w:val="00D95B75"/>
    <w:rsid w:val="00DD48A7"/>
    <w:rsid w:val="00DE6C25"/>
    <w:rsid w:val="00E03BF6"/>
    <w:rsid w:val="00E079F7"/>
    <w:rsid w:val="00E173C1"/>
    <w:rsid w:val="00E20977"/>
    <w:rsid w:val="00E21798"/>
    <w:rsid w:val="00E25785"/>
    <w:rsid w:val="00E47BE3"/>
    <w:rsid w:val="00E51250"/>
    <w:rsid w:val="00E5533E"/>
    <w:rsid w:val="00E56536"/>
    <w:rsid w:val="00E6004C"/>
    <w:rsid w:val="00E60EC3"/>
    <w:rsid w:val="00E81CCF"/>
    <w:rsid w:val="00E9135B"/>
    <w:rsid w:val="00E9433B"/>
    <w:rsid w:val="00EA0503"/>
    <w:rsid w:val="00EB33F1"/>
    <w:rsid w:val="00EB41C9"/>
    <w:rsid w:val="00EB455E"/>
    <w:rsid w:val="00EC6A91"/>
    <w:rsid w:val="00F07CDC"/>
    <w:rsid w:val="00F14C7F"/>
    <w:rsid w:val="00F433B8"/>
    <w:rsid w:val="00F46E9E"/>
    <w:rsid w:val="00F53640"/>
    <w:rsid w:val="00F538C7"/>
    <w:rsid w:val="00F5671E"/>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footer" Target="footer1.xm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www.flickr.com/photos/harshilshah/4889916078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reativecommons.org/licenses/by-sa/4.0/dee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www.flickr.com/photos/tentenuk/18672186072/"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commission.europa.eu/legal-notice_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image" Target="media/image4.jpeg"/><Relationship Id="rId27" Type="http://schemas.openxmlformats.org/officeDocument/2006/relationships/hyperlink" Target="https://energy.ec.europa.eu/news/focus-energy-communities-transform-eus-energy-system-2022-12-13_en"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hyperlink" Target="https://creativecommons.org/licenses/by-nd/2.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creativecommons.org/licenses/by/2.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BABFDD2B-5D10-4AFE-BA7C-DB41405F7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1478</Words>
  <Characters>11485</Characters>
  <Application>Microsoft Office Word</Application>
  <DocSecurity>0</DocSecurity>
  <Lines>273</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2026-02-07T21:14:00Z</cp:lastPrinted>
  <dcterms:created xsi:type="dcterms:W3CDTF">2026-02-07T21:14:00Z</dcterms:created>
  <dcterms:modified xsi:type="dcterms:W3CDTF">2026-02-07T21:14:00Z</dcterms:modified>
  <cp:category/>
</cp:coreProperties>
</file>